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BDC6" w14:textId="721384AA" w:rsidR="006E5D65" w:rsidRPr="00816BF0" w:rsidRDefault="00997F14" w:rsidP="002D3375">
      <w:pPr>
        <w:spacing w:line="240" w:lineRule="auto"/>
        <w:jc w:val="right"/>
        <w:rPr>
          <w:rFonts w:asciiTheme="minorHAnsi" w:hAnsiTheme="minorHAnsi"/>
          <w:bCs/>
          <w:i/>
          <w:sz w:val="24"/>
          <w:szCs w:val="24"/>
        </w:rPr>
      </w:pPr>
      <w:r w:rsidRPr="00816BF0">
        <w:rPr>
          <w:rFonts w:asciiTheme="minorHAnsi" w:hAnsiTheme="minorHAnsi"/>
          <w:b/>
          <w:bCs/>
          <w:sz w:val="24"/>
          <w:szCs w:val="24"/>
        </w:rPr>
        <w:t xml:space="preserve">   </w:t>
      </w:r>
      <w:r w:rsidR="00CD6897" w:rsidRPr="00816BF0">
        <w:rPr>
          <w:rFonts w:asciiTheme="minorHAnsi" w:hAnsiTheme="minorHAnsi"/>
          <w:b/>
          <w:bCs/>
          <w:sz w:val="24"/>
          <w:szCs w:val="24"/>
        </w:rPr>
        <w:tab/>
      </w:r>
      <w:r w:rsidR="00CD6897" w:rsidRPr="00816BF0">
        <w:rPr>
          <w:rFonts w:asciiTheme="minorHAnsi" w:hAnsiTheme="minorHAnsi"/>
          <w:b/>
          <w:bCs/>
          <w:sz w:val="24"/>
          <w:szCs w:val="24"/>
        </w:rPr>
        <w:tab/>
      </w:r>
      <w:r w:rsidR="00CD6897" w:rsidRPr="00816BF0">
        <w:rPr>
          <w:rFonts w:asciiTheme="minorHAnsi" w:hAnsiTheme="minorHAnsi"/>
          <w:b/>
          <w:bCs/>
          <w:sz w:val="24"/>
          <w:szCs w:val="24"/>
        </w:rPr>
        <w:tab/>
      </w:r>
      <w:r w:rsidR="00CD6897" w:rsidRPr="00816BF0">
        <w:rPr>
          <w:rFonts w:asciiTheme="minorHAnsi" w:hAnsiTheme="minorHAnsi"/>
          <w:b/>
          <w:bCs/>
          <w:sz w:val="24"/>
          <w:szCs w:val="24"/>
        </w:rPr>
        <w:tab/>
      </w:r>
      <w:r w:rsidR="00CD6897" w:rsidRPr="00816BF0">
        <w:rPr>
          <w:rFonts w:asciiTheme="minorHAnsi" w:hAnsiTheme="minorHAnsi"/>
          <w:b/>
          <w:bCs/>
          <w:sz w:val="24"/>
          <w:szCs w:val="24"/>
        </w:rPr>
        <w:tab/>
      </w:r>
      <w:r w:rsidR="00CD6897" w:rsidRPr="00816BF0">
        <w:rPr>
          <w:rFonts w:asciiTheme="minorHAnsi" w:hAnsiTheme="minorHAnsi"/>
          <w:b/>
          <w:bCs/>
          <w:sz w:val="24"/>
          <w:szCs w:val="24"/>
        </w:rPr>
        <w:tab/>
      </w:r>
      <w:r w:rsidR="00D8678B" w:rsidRPr="00816BF0">
        <w:rPr>
          <w:rFonts w:asciiTheme="minorHAnsi" w:hAnsiTheme="minorHAnsi"/>
          <w:bCs/>
          <w:i/>
          <w:sz w:val="24"/>
          <w:szCs w:val="24"/>
        </w:rPr>
        <w:t xml:space="preserve">Załącznik nr </w:t>
      </w:r>
      <w:r w:rsidR="006F31E2" w:rsidRPr="00816BF0">
        <w:rPr>
          <w:rFonts w:asciiTheme="minorHAnsi" w:hAnsiTheme="minorHAnsi"/>
          <w:bCs/>
          <w:i/>
          <w:sz w:val="24"/>
          <w:szCs w:val="24"/>
        </w:rPr>
        <w:t>1.5</w:t>
      </w:r>
      <w:r w:rsidR="00D8678B" w:rsidRPr="00816BF0">
        <w:rPr>
          <w:rFonts w:asciiTheme="minorHAnsi" w:hAnsiTheme="minorHAnsi"/>
          <w:bCs/>
          <w:i/>
          <w:sz w:val="24"/>
          <w:szCs w:val="24"/>
        </w:rPr>
        <w:t xml:space="preserve"> do Zarządzenia</w:t>
      </w:r>
      <w:r w:rsidR="002A22BF" w:rsidRPr="00816BF0">
        <w:rPr>
          <w:rFonts w:asciiTheme="minorHAnsi" w:hAnsiTheme="minorHAnsi"/>
          <w:bCs/>
          <w:i/>
          <w:sz w:val="24"/>
          <w:szCs w:val="24"/>
        </w:rPr>
        <w:t xml:space="preserve"> Rektora UR </w:t>
      </w:r>
      <w:r w:rsidR="00CD6897" w:rsidRPr="00816BF0">
        <w:rPr>
          <w:rFonts w:asciiTheme="minorHAnsi" w:hAnsiTheme="minorHAnsi"/>
          <w:bCs/>
          <w:i/>
          <w:sz w:val="24"/>
          <w:szCs w:val="24"/>
        </w:rPr>
        <w:t xml:space="preserve">nr </w:t>
      </w:r>
      <w:r w:rsidR="00F17567" w:rsidRPr="00816BF0">
        <w:rPr>
          <w:rFonts w:asciiTheme="minorHAnsi" w:hAnsiTheme="minorHAnsi"/>
          <w:bCs/>
          <w:i/>
          <w:sz w:val="24"/>
          <w:szCs w:val="24"/>
        </w:rPr>
        <w:t>12/2019</w:t>
      </w:r>
    </w:p>
    <w:p w14:paraId="3FBC2F38" w14:textId="77777777" w:rsidR="0085747A" w:rsidRPr="00816BF0" w:rsidRDefault="0085747A" w:rsidP="009C54AE">
      <w:pPr>
        <w:spacing w:after="0" w:line="240" w:lineRule="auto"/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816BF0">
        <w:rPr>
          <w:rFonts w:asciiTheme="minorHAnsi" w:hAnsiTheme="minorHAnsi"/>
          <w:b/>
          <w:smallCaps/>
          <w:sz w:val="24"/>
          <w:szCs w:val="24"/>
        </w:rPr>
        <w:t>SYLABUS</w:t>
      </w:r>
    </w:p>
    <w:p w14:paraId="316C4C77" w14:textId="6F0D50A5" w:rsidR="0085747A" w:rsidRPr="00816BF0" w:rsidRDefault="0071620A" w:rsidP="00EA4832">
      <w:pPr>
        <w:spacing w:after="0" w:line="240" w:lineRule="exact"/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816BF0">
        <w:rPr>
          <w:rFonts w:asciiTheme="minorHAnsi" w:hAnsiTheme="minorHAnsi"/>
          <w:b/>
          <w:smallCaps/>
          <w:sz w:val="24"/>
          <w:szCs w:val="24"/>
        </w:rPr>
        <w:t>dotyczy cyklu kształcenia</w:t>
      </w:r>
      <w:r w:rsidR="0085747A" w:rsidRPr="00816BF0">
        <w:rPr>
          <w:rFonts w:asciiTheme="minorHAnsi" w:hAnsiTheme="minorHAnsi"/>
          <w:b/>
          <w:smallCaps/>
          <w:sz w:val="24"/>
          <w:szCs w:val="24"/>
        </w:rPr>
        <w:t xml:space="preserve"> </w:t>
      </w:r>
      <w:r w:rsidR="00546415">
        <w:rPr>
          <w:rFonts w:asciiTheme="minorHAnsi" w:hAnsiTheme="minorHAnsi"/>
          <w:i/>
          <w:smallCaps/>
          <w:sz w:val="24"/>
          <w:szCs w:val="24"/>
        </w:rPr>
        <w:t xml:space="preserve">2019 - </w:t>
      </w:r>
      <w:r w:rsidR="00FA658C" w:rsidRPr="00816BF0">
        <w:rPr>
          <w:rFonts w:asciiTheme="minorHAnsi" w:hAnsiTheme="minorHAnsi"/>
          <w:i/>
          <w:smallCaps/>
          <w:sz w:val="24"/>
          <w:szCs w:val="24"/>
        </w:rPr>
        <w:t>2021</w:t>
      </w:r>
    </w:p>
    <w:p w14:paraId="22BE31E5" w14:textId="771C77A8" w:rsidR="0085747A" w:rsidRPr="00816BF0" w:rsidRDefault="00EA4832" w:rsidP="00EA4832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  <w:r w:rsidRPr="00816BF0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</w:t>
      </w:r>
      <w:r w:rsidR="0007065A">
        <w:rPr>
          <w:rFonts w:asciiTheme="minorHAnsi" w:hAnsiTheme="minorHAnsi"/>
          <w:i/>
          <w:sz w:val="24"/>
          <w:szCs w:val="24"/>
        </w:rPr>
        <w:t xml:space="preserve">                     </w:t>
      </w:r>
      <w:r w:rsidRPr="00816BF0">
        <w:rPr>
          <w:rFonts w:asciiTheme="minorHAnsi" w:hAnsiTheme="minorHAnsi"/>
          <w:i/>
          <w:sz w:val="24"/>
          <w:szCs w:val="24"/>
        </w:rPr>
        <w:t xml:space="preserve">  </w:t>
      </w:r>
      <w:r w:rsidR="0085747A" w:rsidRPr="00816BF0">
        <w:rPr>
          <w:rFonts w:asciiTheme="minorHAnsi" w:hAnsiTheme="minorHAnsi"/>
          <w:i/>
          <w:sz w:val="24"/>
          <w:szCs w:val="24"/>
        </w:rPr>
        <w:t>(skrajne daty</w:t>
      </w:r>
      <w:r w:rsidR="0085747A" w:rsidRPr="00816BF0">
        <w:rPr>
          <w:rFonts w:asciiTheme="minorHAnsi" w:hAnsiTheme="minorHAnsi"/>
          <w:sz w:val="24"/>
          <w:szCs w:val="24"/>
        </w:rPr>
        <w:t>)</w:t>
      </w:r>
    </w:p>
    <w:p w14:paraId="758CEEA9" w14:textId="6733AED8" w:rsidR="00445970" w:rsidRPr="00816BF0" w:rsidRDefault="00445970" w:rsidP="00EA4832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  <w:r w:rsidRPr="00816BF0">
        <w:rPr>
          <w:rFonts w:asciiTheme="minorHAnsi" w:hAnsiTheme="minorHAnsi"/>
          <w:sz w:val="24"/>
          <w:szCs w:val="24"/>
        </w:rPr>
        <w:tab/>
      </w:r>
      <w:r w:rsidRPr="00816BF0">
        <w:rPr>
          <w:rFonts w:asciiTheme="minorHAnsi" w:hAnsiTheme="minorHAnsi"/>
          <w:sz w:val="24"/>
          <w:szCs w:val="24"/>
        </w:rPr>
        <w:tab/>
      </w:r>
      <w:r w:rsidRPr="00816BF0">
        <w:rPr>
          <w:rFonts w:asciiTheme="minorHAnsi" w:hAnsiTheme="minorHAnsi"/>
          <w:sz w:val="24"/>
          <w:szCs w:val="24"/>
        </w:rPr>
        <w:tab/>
      </w:r>
      <w:r w:rsidRPr="00816BF0">
        <w:rPr>
          <w:rFonts w:asciiTheme="minorHAnsi" w:hAnsiTheme="minorHAnsi"/>
          <w:sz w:val="24"/>
          <w:szCs w:val="24"/>
        </w:rPr>
        <w:tab/>
        <w:t xml:space="preserve">Rok akademicki   </w:t>
      </w:r>
      <w:r w:rsidR="001931DC" w:rsidRPr="00816BF0">
        <w:rPr>
          <w:rFonts w:asciiTheme="minorHAnsi" w:hAnsiTheme="minorHAnsi"/>
          <w:sz w:val="24"/>
          <w:szCs w:val="24"/>
        </w:rPr>
        <w:t>2019/2020</w:t>
      </w:r>
    </w:p>
    <w:p w14:paraId="3AACCCBF" w14:textId="77777777" w:rsidR="0085747A" w:rsidRPr="00816BF0" w:rsidRDefault="0085747A" w:rsidP="009C54A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2377EE6" w14:textId="77777777" w:rsidR="0085747A" w:rsidRPr="00816BF0" w:rsidRDefault="0071620A" w:rsidP="009C54AE">
      <w:pPr>
        <w:pStyle w:val="Punktygwne"/>
        <w:spacing w:before="0" w:after="0"/>
        <w:rPr>
          <w:rFonts w:asciiTheme="minorHAnsi" w:hAnsiTheme="minorHAnsi"/>
          <w:color w:val="0070C0"/>
          <w:szCs w:val="24"/>
        </w:rPr>
      </w:pPr>
      <w:r w:rsidRPr="00816BF0">
        <w:rPr>
          <w:rFonts w:asciiTheme="minorHAnsi" w:hAnsiTheme="minorHAnsi"/>
          <w:szCs w:val="24"/>
        </w:rPr>
        <w:t xml:space="preserve">1. </w:t>
      </w:r>
      <w:r w:rsidR="0085747A" w:rsidRPr="00816BF0">
        <w:rPr>
          <w:rFonts w:asciiTheme="minorHAnsi" w:hAnsiTheme="minorHAnsi"/>
          <w:szCs w:val="24"/>
        </w:rPr>
        <w:t xml:space="preserve">Podstawowe </w:t>
      </w:r>
      <w:r w:rsidR="00445970" w:rsidRPr="00816BF0">
        <w:rPr>
          <w:rFonts w:asciiTheme="minorHAnsi" w:hAnsiTheme="minorHAnsi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816BF0" w14:paraId="7DD11961" w14:textId="77777777" w:rsidTr="00B819C8">
        <w:tc>
          <w:tcPr>
            <w:tcW w:w="2694" w:type="dxa"/>
            <w:vAlign w:val="center"/>
          </w:tcPr>
          <w:p w14:paraId="760C0A47" w14:textId="77777777" w:rsidR="0085747A" w:rsidRPr="00816BF0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16BF0">
              <w:rPr>
                <w:rFonts w:asciiTheme="minorHAnsi" w:hAnsiTheme="minorHAnsi"/>
                <w:sz w:val="24"/>
                <w:szCs w:val="24"/>
                <w:lang w:val="pl-PL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46F345FF" w14:textId="5FBD8B43" w:rsidR="0085747A" w:rsidRPr="00816BF0" w:rsidRDefault="001931DC" w:rsidP="009C54AE">
            <w:pPr>
              <w:pStyle w:val="Odpowiedzi"/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b w:val="0"/>
                <w:sz w:val="24"/>
                <w:szCs w:val="24"/>
              </w:rPr>
              <w:t>Pielęgniarstwo w perspektywie międzynarodowej</w:t>
            </w:r>
          </w:p>
        </w:tc>
      </w:tr>
      <w:tr w:rsidR="0085747A" w:rsidRPr="00816BF0" w14:paraId="18CC1CD4" w14:textId="77777777" w:rsidTr="00B819C8">
        <w:tc>
          <w:tcPr>
            <w:tcW w:w="2694" w:type="dxa"/>
            <w:vAlign w:val="center"/>
          </w:tcPr>
          <w:p w14:paraId="59C7A4F5" w14:textId="77777777" w:rsidR="0085747A" w:rsidRPr="00816BF0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16BF0">
              <w:rPr>
                <w:rFonts w:asciiTheme="minorHAnsi" w:hAnsiTheme="minorHAnsi"/>
                <w:sz w:val="24"/>
                <w:szCs w:val="24"/>
                <w:lang w:val="pl-PL"/>
              </w:rPr>
              <w:t>Kod przedmiotu</w:t>
            </w:r>
            <w:r w:rsidR="0085747A" w:rsidRPr="00816BF0">
              <w:rPr>
                <w:rFonts w:asciiTheme="minorHAnsi" w:hAnsiTheme="minorHAnsi"/>
                <w:sz w:val="24"/>
                <w:szCs w:val="24"/>
                <w:lang w:val="pl-PL"/>
              </w:rPr>
              <w:t>*</w:t>
            </w:r>
          </w:p>
        </w:tc>
        <w:tc>
          <w:tcPr>
            <w:tcW w:w="7087" w:type="dxa"/>
            <w:vAlign w:val="center"/>
          </w:tcPr>
          <w:p w14:paraId="5B103B9F" w14:textId="176B097C" w:rsidR="0085747A" w:rsidRPr="00816BF0" w:rsidRDefault="00D076CC" w:rsidP="00D076C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16BF0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BNiRP-PwPM</w:t>
            </w:r>
            <w:proofErr w:type="spellEnd"/>
            <w:r w:rsidRPr="00816BF0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5747A" w:rsidRPr="00816BF0" w14:paraId="1D550B38" w14:textId="77777777" w:rsidTr="00B819C8">
        <w:tc>
          <w:tcPr>
            <w:tcW w:w="2694" w:type="dxa"/>
            <w:vAlign w:val="center"/>
          </w:tcPr>
          <w:p w14:paraId="697AB13A" w14:textId="77777777" w:rsidR="0085747A" w:rsidRPr="00816BF0" w:rsidRDefault="0085747A" w:rsidP="00EA4832">
            <w:pPr>
              <w:pStyle w:val="Pytania"/>
              <w:spacing w:before="0" w:after="0" w:line="240" w:lineRule="exact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16BF0">
              <w:rPr>
                <w:rFonts w:asciiTheme="minorHAnsi" w:hAnsiTheme="minorHAnsi"/>
                <w:sz w:val="24"/>
                <w:szCs w:val="24"/>
                <w:lang w:val="pl-PL"/>
              </w:rPr>
              <w:t>nazwa</w:t>
            </w:r>
            <w:r w:rsidR="00C05F44" w:rsidRPr="00816BF0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14:paraId="22EDF176" w14:textId="77777777" w:rsidR="0085747A" w:rsidRPr="00816BF0" w:rsidRDefault="004520F5" w:rsidP="009C54AE">
            <w:pPr>
              <w:pStyle w:val="Odpowiedzi"/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b w:val="0"/>
                <w:sz w:val="24"/>
                <w:szCs w:val="24"/>
              </w:rPr>
              <w:t>Kolegium Nauk Medycznych</w:t>
            </w:r>
          </w:p>
        </w:tc>
      </w:tr>
      <w:tr w:rsidR="0085747A" w:rsidRPr="00816BF0" w14:paraId="743F33BF" w14:textId="77777777" w:rsidTr="00B819C8">
        <w:tc>
          <w:tcPr>
            <w:tcW w:w="2694" w:type="dxa"/>
            <w:vAlign w:val="center"/>
          </w:tcPr>
          <w:p w14:paraId="629C2488" w14:textId="77777777" w:rsidR="0085747A" w:rsidRPr="00816BF0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16BF0">
              <w:rPr>
                <w:rFonts w:asciiTheme="minorHAnsi" w:hAnsiTheme="minorHAnsi"/>
                <w:sz w:val="24"/>
                <w:szCs w:val="24"/>
                <w:lang w:val="pl-PL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1B32504C" w14:textId="77777777" w:rsidR="0085747A" w:rsidRPr="00816BF0" w:rsidRDefault="004520F5" w:rsidP="009C54AE">
            <w:pPr>
              <w:pStyle w:val="Odpowiedzi"/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b w:val="0"/>
                <w:sz w:val="24"/>
                <w:szCs w:val="24"/>
              </w:rPr>
              <w:t>Instytut Nauk o Zdrowiu</w:t>
            </w:r>
          </w:p>
        </w:tc>
      </w:tr>
      <w:tr w:rsidR="0085747A" w:rsidRPr="00816BF0" w14:paraId="5E78012B" w14:textId="77777777" w:rsidTr="00B819C8">
        <w:tc>
          <w:tcPr>
            <w:tcW w:w="2694" w:type="dxa"/>
            <w:vAlign w:val="center"/>
          </w:tcPr>
          <w:p w14:paraId="37B112CF" w14:textId="77777777" w:rsidR="0085747A" w:rsidRPr="00816BF0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16BF0">
              <w:rPr>
                <w:rFonts w:asciiTheme="minorHAnsi" w:hAnsiTheme="minorHAnsi"/>
                <w:sz w:val="24"/>
                <w:szCs w:val="24"/>
                <w:lang w:val="pl-PL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1F2B62BF" w14:textId="6A17F84E" w:rsidR="0085747A" w:rsidRPr="00816BF0" w:rsidRDefault="00AF5BEF" w:rsidP="009C54AE">
            <w:pPr>
              <w:pStyle w:val="Odpowiedzi"/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</w:t>
            </w:r>
            <w:r w:rsidR="001931DC" w:rsidRPr="00816BF0">
              <w:rPr>
                <w:rFonts w:asciiTheme="minorHAnsi" w:hAnsiTheme="minorHAnsi"/>
                <w:b w:val="0"/>
                <w:sz w:val="24"/>
                <w:szCs w:val="24"/>
              </w:rPr>
              <w:t>ielęgniarstwo</w:t>
            </w:r>
          </w:p>
        </w:tc>
      </w:tr>
      <w:tr w:rsidR="0085747A" w:rsidRPr="00816BF0" w14:paraId="73816ADD" w14:textId="77777777" w:rsidTr="00B819C8">
        <w:tc>
          <w:tcPr>
            <w:tcW w:w="2694" w:type="dxa"/>
            <w:vAlign w:val="center"/>
          </w:tcPr>
          <w:p w14:paraId="3CD1A8E9" w14:textId="77777777" w:rsidR="0085747A" w:rsidRPr="00816BF0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16BF0">
              <w:rPr>
                <w:rFonts w:asciiTheme="minorHAnsi" w:hAnsiTheme="minorHAnsi"/>
                <w:sz w:val="24"/>
                <w:szCs w:val="24"/>
                <w:lang w:val="pl-PL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5249C7C3" w14:textId="22209EF5" w:rsidR="0085747A" w:rsidRPr="00816BF0" w:rsidRDefault="00AF5BEF" w:rsidP="009C54AE">
            <w:pPr>
              <w:pStyle w:val="Odpowiedzi"/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s</w:t>
            </w:r>
            <w:r w:rsidR="00DE09D9" w:rsidRPr="00816BF0">
              <w:rPr>
                <w:rFonts w:asciiTheme="minorHAnsi" w:hAnsiTheme="minorHAnsi"/>
                <w:b w:val="0"/>
                <w:sz w:val="24"/>
                <w:szCs w:val="24"/>
              </w:rPr>
              <w:t>tudia II stopnia</w:t>
            </w:r>
          </w:p>
        </w:tc>
      </w:tr>
      <w:tr w:rsidR="0085747A" w:rsidRPr="00816BF0" w14:paraId="4BCAE36D" w14:textId="77777777" w:rsidTr="00B819C8">
        <w:tc>
          <w:tcPr>
            <w:tcW w:w="2694" w:type="dxa"/>
            <w:vAlign w:val="center"/>
          </w:tcPr>
          <w:p w14:paraId="46ED971F" w14:textId="77777777" w:rsidR="0085747A" w:rsidRPr="00816BF0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16BF0">
              <w:rPr>
                <w:rFonts w:asciiTheme="minorHAnsi" w:hAnsiTheme="minorHAnsi"/>
                <w:sz w:val="24"/>
                <w:szCs w:val="24"/>
                <w:lang w:val="pl-PL"/>
              </w:rPr>
              <w:t>Profil</w:t>
            </w:r>
          </w:p>
        </w:tc>
        <w:tc>
          <w:tcPr>
            <w:tcW w:w="7087" w:type="dxa"/>
            <w:vAlign w:val="center"/>
          </w:tcPr>
          <w:p w14:paraId="23CB5D66" w14:textId="154FE201" w:rsidR="0085747A" w:rsidRPr="00816BF0" w:rsidRDefault="00AF5BEF" w:rsidP="009C54AE">
            <w:pPr>
              <w:pStyle w:val="Odpowiedzi"/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</w:t>
            </w:r>
            <w:r w:rsidR="00DE09D9" w:rsidRPr="00816BF0">
              <w:rPr>
                <w:rFonts w:asciiTheme="minorHAnsi" w:hAnsiTheme="minorHAnsi"/>
                <w:b w:val="0"/>
                <w:sz w:val="24"/>
                <w:szCs w:val="24"/>
              </w:rPr>
              <w:t>raktyczny</w:t>
            </w:r>
          </w:p>
        </w:tc>
      </w:tr>
      <w:tr w:rsidR="0085747A" w:rsidRPr="00816BF0" w14:paraId="0E7E582A" w14:textId="77777777" w:rsidTr="00B819C8">
        <w:tc>
          <w:tcPr>
            <w:tcW w:w="2694" w:type="dxa"/>
            <w:vAlign w:val="center"/>
          </w:tcPr>
          <w:p w14:paraId="4183B07A" w14:textId="77777777" w:rsidR="0085747A" w:rsidRPr="00816BF0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16BF0">
              <w:rPr>
                <w:rFonts w:asciiTheme="minorHAnsi" w:hAnsiTheme="minorHAnsi"/>
                <w:sz w:val="24"/>
                <w:szCs w:val="24"/>
                <w:lang w:val="pl-PL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74161707" w14:textId="2AFF2C83" w:rsidR="0085747A" w:rsidRPr="00816BF0" w:rsidRDefault="00AF5BEF" w:rsidP="009C54AE">
            <w:pPr>
              <w:pStyle w:val="Odpowiedzi"/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s</w:t>
            </w:r>
            <w:r w:rsidR="00DE09D9" w:rsidRPr="00816BF0">
              <w:rPr>
                <w:rFonts w:asciiTheme="minorHAnsi" w:hAnsiTheme="minorHAnsi"/>
                <w:b w:val="0"/>
                <w:sz w:val="24"/>
                <w:szCs w:val="24"/>
              </w:rPr>
              <w:t>tacjonarne</w:t>
            </w:r>
          </w:p>
        </w:tc>
      </w:tr>
      <w:tr w:rsidR="0085747A" w:rsidRPr="00816BF0" w14:paraId="1664BA0C" w14:textId="77777777" w:rsidTr="00B819C8">
        <w:tc>
          <w:tcPr>
            <w:tcW w:w="2694" w:type="dxa"/>
            <w:vAlign w:val="center"/>
          </w:tcPr>
          <w:p w14:paraId="2008F709" w14:textId="77777777" w:rsidR="0085747A" w:rsidRPr="00816BF0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16BF0">
              <w:rPr>
                <w:rFonts w:asciiTheme="minorHAnsi" w:hAnsiTheme="minorHAnsi"/>
                <w:sz w:val="24"/>
                <w:szCs w:val="24"/>
                <w:lang w:val="pl-PL"/>
              </w:rPr>
              <w:t>Rok i semestr</w:t>
            </w:r>
            <w:r w:rsidR="0030395F" w:rsidRPr="00816BF0">
              <w:rPr>
                <w:rFonts w:asciiTheme="minorHAnsi" w:hAnsiTheme="minorHAnsi"/>
                <w:sz w:val="24"/>
                <w:szCs w:val="24"/>
                <w:lang w:val="pl-PL"/>
              </w:rPr>
              <w:t>/y</w:t>
            </w:r>
            <w:r w:rsidRPr="00816BF0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12F9DB74" w14:textId="3ECE4D7E" w:rsidR="0085747A" w:rsidRPr="00816BF0" w:rsidRDefault="00AF5BEF" w:rsidP="009C54AE">
            <w:pPr>
              <w:pStyle w:val="Odpowiedzi"/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r</w:t>
            </w:r>
            <w:r w:rsidR="00DE09D9" w:rsidRPr="00816BF0">
              <w:rPr>
                <w:rFonts w:asciiTheme="minorHAnsi" w:hAnsiTheme="minorHAnsi"/>
                <w:b w:val="0"/>
                <w:sz w:val="24"/>
                <w:szCs w:val="24"/>
              </w:rPr>
              <w:t>ok I, semestr I</w:t>
            </w:r>
          </w:p>
        </w:tc>
      </w:tr>
      <w:tr w:rsidR="0085747A" w:rsidRPr="00816BF0" w14:paraId="2C3B7CAE" w14:textId="77777777" w:rsidTr="00B819C8">
        <w:tc>
          <w:tcPr>
            <w:tcW w:w="2694" w:type="dxa"/>
            <w:vAlign w:val="center"/>
          </w:tcPr>
          <w:p w14:paraId="31422E16" w14:textId="77777777" w:rsidR="0085747A" w:rsidRPr="00816BF0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16BF0">
              <w:rPr>
                <w:rFonts w:asciiTheme="minorHAnsi" w:hAnsiTheme="minorHAnsi"/>
                <w:sz w:val="24"/>
                <w:szCs w:val="24"/>
                <w:lang w:val="pl-PL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52EEBFA8" w14:textId="6E10102E" w:rsidR="0085747A" w:rsidRPr="00816BF0" w:rsidRDefault="00AF5BEF" w:rsidP="009C54AE">
            <w:pPr>
              <w:pStyle w:val="Odpowiedzi"/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obowiązkowy</w:t>
            </w:r>
          </w:p>
        </w:tc>
      </w:tr>
      <w:tr w:rsidR="00923D7D" w:rsidRPr="00816BF0" w14:paraId="10AC27DB" w14:textId="77777777" w:rsidTr="00B819C8">
        <w:tc>
          <w:tcPr>
            <w:tcW w:w="2694" w:type="dxa"/>
            <w:vAlign w:val="center"/>
          </w:tcPr>
          <w:p w14:paraId="012AE13A" w14:textId="77777777" w:rsidR="00923D7D" w:rsidRPr="00816BF0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16BF0">
              <w:rPr>
                <w:rFonts w:asciiTheme="minorHAnsi" w:hAnsiTheme="minorHAnsi"/>
                <w:sz w:val="24"/>
                <w:szCs w:val="24"/>
                <w:lang w:val="pl-PL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650F2285" w14:textId="1869CC51" w:rsidR="00923D7D" w:rsidRPr="00816BF0" w:rsidRDefault="00AF5BEF" w:rsidP="009C54AE">
            <w:pPr>
              <w:pStyle w:val="Odpowiedzi"/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</w:t>
            </w:r>
            <w:r w:rsidR="001931DC" w:rsidRPr="00816BF0">
              <w:rPr>
                <w:rFonts w:asciiTheme="minorHAnsi" w:hAnsiTheme="minorHAnsi"/>
                <w:b w:val="0"/>
                <w:sz w:val="24"/>
                <w:szCs w:val="24"/>
              </w:rPr>
              <w:t>olski</w:t>
            </w:r>
          </w:p>
        </w:tc>
      </w:tr>
      <w:tr w:rsidR="0085747A" w:rsidRPr="00816BF0" w14:paraId="0DEE3F11" w14:textId="77777777" w:rsidTr="00B819C8">
        <w:tc>
          <w:tcPr>
            <w:tcW w:w="2694" w:type="dxa"/>
            <w:vAlign w:val="center"/>
          </w:tcPr>
          <w:p w14:paraId="3781ABD7" w14:textId="77777777" w:rsidR="0085747A" w:rsidRPr="00816BF0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16BF0">
              <w:rPr>
                <w:rFonts w:asciiTheme="minorHAnsi" w:hAnsiTheme="minorHAnsi"/>
                <w:sz w:val="24"/>
                <w:szCs w:val="24"/>
                <w:lang w:val="pl-PL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04AA2230" w14:textId="77777777" w:rsidR="0085747A" w:rsidRPr="00816BF0" w:rsidRDefault="00DE09D9" w:rsidP="00DE09D9">
            <w:pPr>
              <w:pStyle w:val="Odpowiedzi"/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b w:val="0"/>
                <w:sz w:val="24"/>
                <w:szCs w:val="24"/>
              </w:rPr>
              <w:t xml:space="preserve">dr n. o </w:t>
            </w:r>
            <w:proofErr w:type="spellStart"/>
            <w:r w:rsidRPr="00816BF0">
              <w:rPr>
                <w:rFonts w:asciiTheme="minorHAnsi" w:hAnsiTheme="minorHAnsi"/>
                <w:b w:val="0"/>
                <w:sz w:val="24"/>
                <w:szCs w:val="24"/>
              </w:rPr>
              <w:t>zdr</w:t>
            </w:r>
            <w:proofErr w:type="spellEnd"/>
            <w:r w:rsidRPr="00816BF0">
              <w:rPr>
                <w:rFonts w:asciiTheme="minorHAnsi" w:hAnsiTheme="minorHAnsi"/>
                <w:b w:val="0"/>
                <w:sz w:val="24"/>
                <w:szCs w:val="24"/>
              </w:rPr>
              <w:t>. Anna Bartosiewicz</w:t>
            </w:r>
          </w:p>
        </w:tc>
      </w:tr>
      <w:tr w:rsidR="0085747A" w:rsidRPr="00816BF0" w14:paraId="1671E694" w14:textId="77777777" w:rsidTr="00B819C8">
        <w:tc>
          <w:tcPr>
            <w:tcW w:w="2694" w:type="dxa"/>
            <w:vAlign w:val="center"/>
          </w:tcPr>
          <w:p w14:paraId="07F6286D" w14:textId="77777777" w:rsidR="0085747A" w:rsidRPr="00816BF0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16BF0">
              <w:rPr>
                <w:rFonts w:asciiTheme="minorHAnsi" w:hAnsiTheme="minorHAnsi"/>
                <w:sz w:val="24"/>
                <w:szCs w:val="24"/>
                <w:lang w:val="pl-PL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09798863" w14:textId="77777777" w:rsidR="0085747A" w:rsidRPr="00816BF0" w:rsidRDefault="00DE09D9" w:rsidP="009C54AE">
            <w:pPr>
              <w:pStyle w:val="Odpowiedzi"/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b w:val="0"/>
                <w:sz w:val="24"/>
                <w:szCs w:val="24"/>
              </w:rPr>
              <w:t xml:space="preserve">dr. </w:t>
            </w:r>
            <w:r w:rsidR="00764BDE" w:rsidRPr="00816BF0">
              <w:rPr>
                <w:rFonts w:asciiTheme="minorHAnsi" w:hAnsiTheme="minorHAnsi"/>
                <w:b w:val="0"/>
                <w:sz w:val="24"/>
                <w:szCs w:val="24"/>
              </w:rPr>
              <w:t>n</w:t>
            </w:r>
            <w:r w:rsidRPr="00816BF0">
              <w:rPr>
                <w:rFonts w:asciiTheme="minorHAnsi" w:hAnsiTheme="minorHAnsi"/>
                <w:b w:val="0"/>
                <w:sz w:val="24"/>
                <w:szCs w:val="24"/>
              </w:rPr>
              <w:t xml:space="preserve">. o </w:t>
            </w:r>
            <w:proofErr w:type="spellStart"/>
            <w:r w:rsidRPr="00816BF0">
              <w:rPr>
                <w:rFonts w:asciiTheme="minorHAnsi" w:hAnsiTheme="minorHAnsi"/>
                <w:b w:val="0"/>
                <w:sz w:val="24"/>
                <w:szCs w:val="24"/>
              </w:rPr>
              <w:t>zdr</w:t>
            </w:r>
            <w:proofErr w:type="spellEnd"/>
            <w:r w:rsidRPr="00816BF0">
              <w:rPr>
                <w:rFonts w:asciiTheme="minorHAnsi" w:hAnsiTheme="minorHAnsi"/>
                <w:b w:val="0"/>
                <w:sz w:val="24"/>
                <w:szCs w:val="24"/>
              </w:rPr>
              <w:t>. Anna Bartosiewicz</w:t>
            </w:r>
          </w:p>
        </w:tc>
      </w:tr>
    </w:tbl>
    <w:p w14:paraId="2AA7807A" w14:textId="77777777" w:rsidR="0085747A" w:rsidRPr="00816BF0" w:rsidRDefault="0085747A" w:rsidP="009C54AE">
      <w:pPr>
        <w:pStyle w:val="Podpunkty"/>
        <w:spacing w:before="100" w:beforeAutospacing="1" w:after="100" w:afterAutospacing="1"/>
        <w:ind w:left="0"/>
        <w:rPr>
          <w:rFonts w:asciiTheme="minorHAnsi" w:hAnsiTheme="minorHAnsi"/>
          <w:sz w:val="24"/>
          <w:szCs w:val="24"/>
        </w:rPr>
      </w:pPr>
      <w:r w:rsidRPr="00816BF0">
        <w:rPr>
          <w:rFonts w:asciiTheme="minorHAnsi" w:hAnsiTheme="minorHAnsi"/>
          <w:sz w:val="24"/>
          <w:szCs w:val="24"/>
        </w:rPr>
        <w:t xml:space="preserve">* </w:t>
      </w:r>
      <w:r w:rsidRPr="00816BF0">
        <w:rPr>
          <w:rFonts w:asciiTheme="minorHAnsi" w:hAnsiTheme="minorHAnsi"/>
          <w:i/>
          <w:sz w:val="24"/>
          <w:szCs w:val="24"/>
        </w:rPr>
        <w:t>-</w:t>
      </w:r>
      <w:r w:rsidR="00B90885" w:rsidRPr="00816BF0">
        <w:rPr>
          <w:rFonts w:asciiTheme="minorHAnsi" w:hAnsiTheme="minorHAnsi"/>
          <w:b w:val="0"/>
          <w:i/>
          <w:sz w:val="24"/>
          <w:szCs w:val="24"/>
        </w:rPr>
        <w:t>opcjonalni</w:t>
      </w:r>
      <w:r w:rsidR="00B90885" w:rsidRPr="00816BF0">
        <w:rPr>
          <w:rFonts w:asciiTheme="minorHAnsi" w:hAnsiTheme="minorHAnsi"/>
          <w:b w:val="0"/>
          <w:sz w:val="24"/>
          <w:szCs w:val="24"/>
        </w:rPr>
        <w:t>e,</w:t>
      </w:r>
      <w:r w:rsidRPr="00816BF0">
        <w:rPr>
          <w:rFonts w:asciiTheme="minorHAnsi" w:hAnsiTheme="minorHAnsi"/>
          <w:i/>
          <w:sz w:val="24"/>
          <w:szCs w:val="24"/>
        </w:rPr>
        <w:t xml:space="preserve"> </w:t>
      </w:r>
      <w:r w:rsidRPr="00816BF0">
        <w:rPr>
          <w:rFonts w:asciiTheme="minorHAnsi" w:hAnsiTheme="minorHAnsi"/>
          <w:b w:val="0"/>
          <w:i/>
          <w:sz w:val="24"/>
          <w:szCs w:val="24"/>
        </w:rPr>
        <w:t xml:space="preserve">zgodnie z ustaleniami </w:t>
      </w:r>
      <w:r w:rsidR="00B90885" w:rsidRPr="00816BF0">
        <w:rPr>
          <w:rFonts w:asciiTheme="minorHAnsi" w:hAnsiTheme="minorHAnsi"/>
          <w:b w:val="0"/>
          <w:i/>
          <w:sz w:val="24"/>
          <w:szCs w:val="24"/>
        </w:rPr>
        <w:t>w Jednostce</w:t>
      </w:r>
    </w:p>
    <w:p w14:paraId="76F89173" w14:textId="77777777" w:rsidR="00923D7D" w:rsidRPr="00816BF0" w:rsidRDefault="00923D7D" w:rsidP="009C54AE">
      <w:pPr>
        <w:pStyle w:val="Podpunkty"/>
        <w:ind w:left="0"/>
        <w:rPr>
          <w:rFonts w:asciiTheme="minorHAnsi" w:hAnsiTheme="minorHAnsi"/>
          <w:sz w:val="24"/>
          <w:szCs w:val="24"/>
        </w:rPr>
      </w:pPr>
    </w:p>
    <w:p w14:paraId="38F0CD68" w14:textId="77777777" w:rsidR="0085747A" w:rsidRPr="00816BF0" w:rsidRDefault="0085747A" w:rsidP="009C54AE">
      <w:pPr>
        <w:pStyle w:val="Podpunkty"/>
        <w:ind w:left="284"/>
        <w:rPr>
          <w:rFonts w:asciiTheme="minorHAnsi" w:hAnsiTheme="minorHAnsi"/>
          <w:sz w:val="24"/>
          <w:szCs w:val="24"/>
        </w:rPr>
      </w:pPr>
      <w:r w:rsidRPr="00816BF0">
        <w:rPr>
          <w:rFonts w:asciiTheme="minorHAnsi" w:hAnsiTheme="minorHAnsi"/>
          <w:sz w:val="24"/>
          <w:szCs w:val="24"/>
        </w:rPr>
        <w:t>1.</w:t>
      </w:r>
      <w:r w:rsidR="00E22FBC" w:rsidRPr="00816BF0">
        <w:rPr>
          <w:rFonts w:asciiTheme="minorHAnsi" w:hAnsiTheme="minorHAnsi"/>
          <w:sz w:val="24"/>
          <w:szCs w:val="24"/>
        </w:rPr>
        <w:t>1</w:t>
      </w:r>
      <w:r w:rsidRPr="00816BF0">
        <w:rPr>
          <w:rFonts w:asciiTheme="minorHAnsi" w:hAnsiTheme="minorHAnsi"/>
          <w:sz w:val="24"/>
          <w:szCs w:val="24"/>
        </w:rPr>
        <w:t xml:space="preserve">.Formy zajęć dydaktycznych, wymiar godzin i punktów ECTS </w:t>
      </w:r>
    </w:p>
    <w:p w14:paraId="0904E687" w14:textId="77777777" w:rsidR="00923D7D" w:rsidRPr="00816BF0" w:rsidRDefault="00923D7D" w:rsidP="009C54AE">
      <w:pPr>
        <w:pStyle w:val="Podpunkty"/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13"/>
        <w:gridCol w:w="788"/>
        <w:gridCol w:w="851"/>
        <w:gridCol w:w="801"/>
        <w:gridCol w:w="821"/>
        <w:gridCol w:w="763"/>
        <w:gridCol w:w="948"/>
        <w:gridCol w:w="1189"/>
        <w:gridCol w:w="1505"/>
      </w:tblGrid>
      <w:tr w:rsidR="00015B8F" w:rsidRPr="00816BF0" w14:paraId="44CF67E7" w14:textId="77777777" w:rsidTr="001931DC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10F" w14:textId="77777777" w:rsidR="00015B8F" w:rsidRPr="00816BF0" w:rsidRDefault="00015B8F" w:rsidP="0007065A">
            <w:pPr>
              <w:pStyle w:val="Nagwkitablic"/>
              <w:spacing w:after="0" w:line="240" w:lineRule="auto"/>
              <w:jc w:val="center"/>
              <w:rPr>
                <w:rFonts w:asciiTheme="minorHAnsi" w:hAnsiTheme="minorHAnsi"/>
                <w:szCs w:val="24"/>
                <w:lang w:val="pl-PL" w:eastAsia="en-US"/>
              </w:rPr>
            </w:pPr>
            <w:r w:rsidRPr="00816BF0">
              <w:rPr>
                <w:rFonts w:asciiTheme="minorHAnsi" w:hAnsiTheme="minorHAnsi"/>
                <w:szCs w:val="24"/>
                <w:lang w:val="pl-PL" w:eastAsia="en-US"/>
              </w:rPr>
              <w:t>Semestr</w:t>
            </w:r>
          </w:p>
          <w:p w14:paraId="2459FFC7" w14:textId="77777777" w:rsidR="00015B8F" w:rsidRPr="00816BF0" w:rsidRDefault="002B5EA0" w:rsidP="0007065A">
            <w:pPr>
              <w:pStyle w:val="Nagwkitablic"/>
              <w:spacing w:after="0" w:line="240" w:lineRule="auto"/>
              <w:jc w:val="center"/>
              <w:rPr>
                <w:rFonts w:asciiTheme="minorHAnsi" w:hAnsiTheme="minorHAnsi"/>
                <w:szCs w:val="24"/>
                <w:lang w:val="pl-PL" w:eastAsia="en-US"/>
              </w:rPr>
            </w:pPr>
            <w:r w:rsidRPr="00816BF0">
              <w:rPr>
                <w:rFonts w:asciiTheme="minorHAnsi" w:hAnsiTheme="minorHAnsi"/>
                <w:szCs w:val="24"/>
                <w:lang w:val="pl-PL" w:eastAsia="en-US"/>
              </w:rPr>
              <w:t>(</w:t>
            </w:r>
            <w:r w:rsidR="00363F78" w:rsidRPr="00816BF0">
              <w:rPr>
                <w:rFonts w:asciiTheme="minorHAnsi" w:hAnsiTheme="minorHAnsi"/>
                <w:szCs w:val="24"/>
                <w:lang w:val="pl-PL" w:eastAsia="en-US"/>
              </w:rPr>
              <w:t>nr)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3908" w14:textId="77777777" w:rsidR="00015B8F" w:rsidRPr="00816BF0" w:rsidRDefault="00015B8F" w:rsidP="0007065A">
            <w:pPr>
              <w:pStyle w:val="Nagwkitablic"/>
              <w:spacing w:after="0" w:line="240" w:lineRule="auto"/>
              <w:jc w:val="center"/>
              <w:rPr>
                <w:rFonts w:asciiTheme="minorHAnsi" w:hAnsiTheme="minorHAnsi"/>
                <w:szCs w:val="24"/>
                <w:lang w:val="pl-PL" w:eastAsia="en-US"/>
              </w:rPr>
            </w:pPr>
            <w:proofErr w:type="spellStart"/>
            <w:r w:rsidRPr="00816BF0">
              <w:rPr>
                <w:rFonts w:asciiTheme="minorHAnsi" w:hAnsiTheme="minorHAnsi"/>
                <w:szCs w:val="24"/>
                <w:lang w:val="pl-PL" w:eastAsia="en-US"/>
              </w:rPr>
              <w:t>Wykł</w:t>
            </w:r>
            <w:proofErr w:type="spellEnd"/>
            <w:r w:rsidRPr="00816BF0">
              <w:rPr>
                <w:rFonts w:asciiTheme="minorHAnsi" w:hAnsiTheme="minorHAnsi"/>
                <w:szCs w:val="24"/>
                <w:lang w:val="pl-PL" w:eastAsia="en-US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A32E" w14:textId="77777777" w:rsidR="00015B8F" w:rsidRPr="00816BF0" w:rsidRDefault="00015B8F" w:rsidP="0007065A">
            <w:pPr>
              <w:pStyle w:val="Nagwkitablic"/>
              <w:spacing w:after="0" w:line="240" w:lineRule="auto"/>
              <w:jc w:val="center"/>
              <w:rPr>
                <w:rFonts w:asciiTheme="minorHAnsi" w:hAnsiTheme="minorHAnsi"/>
                <w:szCs w:val="24"/>
                <w:lang w:val="pl-PL" w:eastAsia="en-US"/>
              </w:rPr>
            </w:pPr>
            <w:r w:rsidRPr="00816BF0">
              <w:rPr>
                <w:rFonts w:asciiTheme="minorHAnsi" w:hAnsiTheme="minorHAnsi"/>
                <w:szCs w:val="24"/>
                <w:lang w:val="pl-PL" w:eastAsia="en-US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C2D2" w14:textId="77777777" w:rsidR="00015B8F" w:rsidRPr="00816BF0" w:rsidRDefault="00015B8F" w:rsidP="0007065A">
            <w:pPr>
              <w:pStyle w:val="Nagwkitablic"/>
              <w:spacing w:after="0" w:line="240" w:lineRule="auto"/>
              <w:jc w:val="center"/>
              <w:rPr>
                <w:rFonts w:asciiTheme="minorHAnsi" w:hAnsiTheme="minorHAnsi"/>
                <w:szCs w:val="24"/>
                <w:lang w:val="pl-PL" w:eastAsia="en-US"/>
              </w:rPr>
            </w:pPr>
            <w:proofErr w:type="spellStart"/>
            <w:r w:rsidRPr="00816BF0">
              <w:rPr>
                <w:rFonts w:asciiTheme="minorHAnsi" w:hAnsiTheme="minorHAnsi"/>
                <w:szCs w:val="24"/>
                <w:lang w:val="pl-PL" w:eastAsia="en-US"/>
              </w:rPr>
              <w:t>Konw</w:t>
            </w:r>
            <w:proofErr w:type="spellEnd"/>
            <w:r w:rsidRPr="00816BF0">
              <w:rPr>
                <w:rFonts w:asciiTheme="minorHAnsi" w:hAnsiTheme="minorHAnsi"/>
                <w:szCs w:val="24"/>
                <w:lang w:val="pl-PL" w:eastAsia="en-US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EB73" w14:textId="77777777" w:rsidR="00015B8F" w:rsidRPr="00816BF0" w:rsidRDefault="00015B8F" w:rsidP="0007065A">
            <w:pPr>
              <w:pStyle w:val="Nagwkitablic"/>
              <w:spacing w:after="0" w:line="240" w:lineRule="auto"/>
              <w:jc w:val="center"/>
              <w:rPr>
                <w:rFonts w:asciiTheme="minorHAnsi" w:hAnsiTheme="minorHAnsi"/>
                <w:szCs w:val="24"/>
                <w:lang w:val="pl-PL" w:eastAsia="en-US"/>
              </w:rPr>
            </w:pPr>
            <w:r w:rsidRPr="00816BF0">
              <w:rPr>
                <w:rFonts w:asciiTheme="minorHAnsi" w:hAnsiTheme="minorHAnsi"/>
                <w:szCs w:val="24"/>
                <w:lang w:val="pl-PL" w:eastAsia="en-US"/>
              </w:rPr>
              <w:t>Lab.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699A" w14:textId="77777777" w:rsidR="00015B8F" w:rsidRPr="00816BF0" w:rsidRDefault="00015B8F" w:rsidP="0007065A">
            <w:pPr>
              <w:pStyle w:val="Nagwkitablic"/>
              <w:spacing w:after="0" w:line="240" w:lineRule="auto"/>
              <w:jc w:val="center"/>
              <w:rPr>
                <w:rFonts w:asciiTheme="minorHAnsi" w:hAnsiTheme="minorHAnsi"/>
                <w:szCs w:val="24"/>
                <w:lang w:val="pl-PL" w:eastAsia="en-US"/>
              </w:rPr>
            </w:pPr>
            <w:proofErr w:type="spellStart"/>
            <w:r w:rsidRPr="00816BF0">
              <w:rPr>
                <w:rFonts w:asciiTheme="minorHAnsi" w:hAnsiTheme="minorHAnsi"/>
                <w:szCs w:val="24"/>
                <w:lang w:val="pl-PL" w:eastAsia="en-US"/>
              </w:rPr>
              <w:t>Sem</w:t>
            </w:r>
            <w:proofErr w:type="spellEnd"/>
            <w:r w:rsidRPr="00816BF0">
              <w:rPr>
                <w:rFonts w:asciiTheme="minorHAnsi" w:hAnsiTheme="minorHAnsi"/>
                <w:szCs w:val="24"/>
                <w:lang w:val="pl-PL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1615" w14:textId="77777777" w:rsidR="00015B8F" w:rsidRPr="00816BF0" w:rsidRDefault="00015B8F" w:rsidP="0007065A">
            <w:pPr>
              <w:pStyle w:val="Nagwkitablic"/>
              <w:spacing w:after="0" w:line="240" w:lineRule="auto"/>
              <w:jc w:val="center"/>
              <w:rPr>
                <w:rFonts w:asciiTheme="minorHAnsi" w:hAnsiTheme="minorHAnsi"/>
                <w:szCs w:val="24"/>
                <w:lang w:val="pl-PL" w:eastAsia="en-US"/>
              </w:rPr>
            </w:pPr>
            <w:r w:rsidRPr="00816BF0">
              <w:rPr>
                <w:rFonts w:asciiTheme="minorHAnsi" w:hAnsiTheme="minorHAnsi"/>
                <w:szCs w:val="24"/>
                <w:lang w:val="pl-PL" w:eastAsia="en-US"/>
              </w:rPr>
              <w:t>ZP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F500" w14:textId="77777777" w:rsidR="00015B8F" w:rsidRPr="00816BF0" w:rsidRDefault="00015B8F" w:rsidP="0007065A">
            <w:pPr>
              <w:pStyle w:val="Nagwkitablic"/>
              <w:spacing w:after="0" w:line="240" w:lineRule="auto"/>
              <w:jc w:val="center"/>
              <w:rPr>
                <w:rFonts w:asciiTheme="minorHAnsi" w:hAnsiTheme="minorHAnsi"/>
                <w:szCs w:val="24"/>
                <w:lang w:val="pl-PL" w:eastAsia="en-US"/>
              </w:rPr>
            </w:pPr>
            <w:proofErr w:type="spellStart"/>
            <w:r w:rsidRPr="00816BF0">
              <w:rPr>
                <w:rFonts w:asciiTheme="minorHAnsi" w:hAnsiTheme="minorHAnsi"/>
                <w:szCs w:val="24"/>
                <w:lang w:val="pl-PL" w:eastAsia="en-US"/>
              </w:rPr>
              <w:t>Prakt</w:t>
            </w:r>
            <w:proofErr w:type="spellEnd"/>
            <w:r w:rsidRPr="00816BF0">
              <w:rPr>
                <w:rFonts w:asciiTheme="minorHAnsi" w:hAnsiTheme="minorHAnsi"/>
                <w:szCs w:val="24"/>
                <w:lang w:val="pl-PL" w:eastAsia="en-US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E4E1" w14:textId="77777777" w:rsidR="00015B8F" w:rsidRPr="00816BF0" w:rsidRDefault="00015B8F" w:rsidP="0007065A">
            <w:pPr>
              <w:pStyle w:val="Nagwkitablic"/>
              <w:spacing w:after="0" w:line="240" w:lineRule="auto"/>
              <w:jc w:val="center"/>
              <w:rPr>
                <w:rFonts w:asciiTheme="minorHAnsi" w:hAnsiTheme="minorHAnsi"/>
                <w:szCs w:val="24"/>
                <w:lang w:val="pl-PL" w:eastAsia="en-US"/>
              </w:rPr>
            </w:pPr>
            <w:r w:rsidRPr="00816BF0">
              <w:rPr>
                <w:rFonts w:asciiTheme="minorHAnsi" w:hAnsiTheme="minorHAnsi"/>
                <w:szCs w:val="24"/>
                <w:lang w:val="pl-PL" w:eastAsia="en-US"/>
              </w:rPr>
              <w:t>Inne (jakie?)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6A86" w14:textId="77777777" w:rsidR="00015B8F" w:rsidRPr="0007065A" w:rsidRDefault="00015B8F" w:rsidP="0007065A">
            <w:pPr>
              <w:pStyle w:val="Nagwkitablic"/>
              <w:spacing w:after="0" w:line="240" w:lineRule="auto"/>
              <w:jc w:val="center"/>
              <w:rPr>
                <w:rFonts w:asciiTheme="minorHAnsi" w:hAnsiTheme="minorHAnsi"/>
                <w:szCs w:val="24"/>
                <w:lang w:val="pl-PL" w:eastAsia="en-US"/>
              </w:rPr>
            </w:pPr>
            <w:r w:rsidRPr="0007065A">
              <w:rPr>
                <w:rFonts w:asciiTheme="minorHAnsi" w:hAnsiTheme="minorHAnsi"/>
                <w:szCs w:val="24"/>
                <w:lang w:val="pl-PL" w:eastAsia="en-US"/>
              </w:rPr>
              <w:t>Liczba pkt</w:t>
            </w:r>
            <w:r w:rsidR="00B90885" w:rsidRPr="0007065A">
              <w:rPr>
                <w:rFonts w:asciiTheme="minorHAnsi" w:hAnsiTheme="minorHAnsi"/>
                <w:szCs w:val="24"/>
                <w:lang w:val="pl-PL" w:eastAsia="en-US"/>
              </w:rPr>
              <w:t>.</w:t>
            </w:r>
            <w:r w:rsidRPr="0007065A">
              <w:rPr>
                <w:rFonts w:asciiTheme="minorHAnsi" w:hAnsiTheme="minorHAnsi"/>
                <w:szCs w:val="24"/>
                <w:lang w:val="pl-PL" w:eastAsia="en-US"/>
              </w:rPr>
              <w:t xml:space="preserve"> ECTS</w:t>
            </w:r>
          </w:p>
        </w:tc>
      </w:tr>
      <w:tr w:rsidR="00015B8F" w:rsidRPr="00816BF0" w14:paraId="62B97517" w14:textId="77777777" w:rsidTr="001931DC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DEDC" w14:textId="51110740" w:rsidR="00015B8F" w:rsidRPr="00816BF0" w:rsidRDefault="001931DC" w:rsidP="0007065A">
            <w:pPr>
              <w:pStyle w:val="centralniewrubryce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84E1" w14:textId="77777777" w:rsidR="00015B8F" w:rsidRPr="00816BF0" w:rsidRDefault="00DE09D9" w:rsidP="0007065A">
            <w:pPr>
              <w:pStyle w:val="centralniewrubryce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>1</w:t>
            </w:r>
            <w:r w:rsidR="00B81A61" w:rsidRPr="00816BF0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4EE1" w14:textId="44C78623" w:rsidR="00015B8F" w:rsidRPr="00816BF0" w:rsidRDefault="00015B8F" w:rsidP="0007065A">
            <w:pPr>
              <w:pStyle w:val="centralniewrubryce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EED9" w14:textId="3571B53F" w:rsidR="00015B8F" w:rsidRPr="00816BF0" w:rsidRDefault="00015B8F" w:rsidP="0007065A">
            <w:pPr>
              <w:pStyle w:val="centralniewrubryce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BDE5" w14:textId="66430521" w:rsidR="00015B8F" w:rsidRPr="00816BF0" w:rsidRDefault="00015B8F" w:rsidP="0007065A">
            <w:pPr>
              <w:pStyle w:val="centralniewrubryce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C379" w14:textId="3428BBA0" w:rsidR="00015B8F" w:rsidRPr="00816BF0" w:rsidRDefault="00015B8F" w:rsidP="0007065A">
            <w:pPr>
              <w:pStyle w:val="centralniewrubryce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C528" w14:textId="19B2AD8A" w:rsidR="00015B8F" w:rsidRPr="00816BF0" w:rsidRDefault="00015B8F" w:rsidP="0007065A">
            <w:pPr>
              <w:pStyle w:val="centralniewrubryce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8553" w14:textId="76B83463" w:rsidR="00015B8F" w:rsidRPr="00816BF0" w:rsidRDefault="00015B8F" w:rsidP="0007065A">
            <w:pPr>
              <w:pStyle w:val="centralniewrubryce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2F2" w14:textId="61D8C0F6" w:rsidR="00015B8F" w:rsidRPr="00816BF0" w:rsidRDefault="00015B8F" w:rsidP="0007065A">
            <w:pPr>
              <w:pStyle w:val="centralniewrubryce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B4AF" w14:textId="77777777" w:rsidR="00015B8F" w:rsidRPr="00816BF0" w:rsidRDefault="00B81A61" w:rsidP="0007065A">
            <w:pPr>
              <w:pStyle w:val="centralniewrubryce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14:paraId="57503F4D" w14:textId="77777777" w:rsidR="00923D7D" w:rsidRPr="00816BF0" w:rsidRDefault="00923D7D" w:rsidP="009C54AE">
      <w:pPr>
        <w:pStyle w:val="Podpunkty"/>
        <w:rPr>
          <w:rFonts w:asciiTheme="minorHAnsi" w:hAnsiTheme="minorHAnsi"/>
          <w:b w:val="0"/>
          <w:sz w:val="24"/>
          <w:szCs w:val="24"/>
          <w:lang w:eastAsia="en-US"/>
        </w:rPr>
      </w:pPr>
    </w:p>
    <w:p w14:paraId="3C9961C9" w14:textId="77777777" w:rsidR="0085747A" w:rsidRPr="00816BF0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Theme="minorHAnsi" w:hAnsiTheme="minorHAnsi"/>
          <w:b w:val="0"/>
          <w:smallCaps w:val="0"/>
          <w:szCs w:val="24"/>
        </w:rPr>
      </w:pPr>
      <w:r w:rsidRPr="00816BF0">
        <w:rPr>
          <w:rFonts w:asciiTheme="minorHAnsi" w:hAnsiTheme="minorHAnsi"/>
          <w:smallCaps w:val="0"/>
          <w:szCs w:val="24"/>
        </w:rPr>
        <w:t>1.</w:t>
      </w:r>
      <w:r w:rsidR="00E22FBC" w:rsidRPr="00816BF0">
        <w:rPr>
          <w:rFonts w:asciiTheme="minorHAnsi" w:hAnsiTheme="minorHAnsi"/>
          <w:smallCaps w:val="0"/>
          <w:szCs w:val="24"/>
        </w:rPr>
        <w:t>2</w:t>
      </w:r>
      <w:r w:rsidR="00F83B28" w:rsidRPr="00816BF0">
        <w:rPr>
          <w:rFonts w:asciiTheme="minorHAnsi" w:hAnsiTheme="minorHAnsi"/>
          <w:smallCaps w:val="0"/>
          <w:szCs w:val="24"/>
        </w:rPr>
        <w:t>.</w:t>
      </w:r>
      <w:r w:rsidR="00F83B28" w:rsidRPr="00816BF0">
        <w:rPr>
          <w:rFonts w:asciiTheme="minorHAnsi" w:hAnsiTheme="minorHAnsi"/>
          <w:smallCaps w:val="0"/>
          <w:szCs w:val="24"/>
        </w:rPr>
        <w:tab/>
      </w:r>
      <w:r w:rsidRPr="00816BF0">
        <w:rPr>
          <w:rFonts w:asciiTheme="minorHAnsi" w:hAnsiTheme="minorHAnsi"/>
          <w:smallCaps w:val="0"/>
          <w:szCs w:val="24"/>
        </w:rPr>
        <w:t xml:space="preserve">Sposób realizacji zajęć  </w:t>
      </w:r>
    </w:p>
    <w:p w14:paraId="63493CAD" w14:textId="77777777" w:rsidR="0085747A" w:rsidRPr="0007065A" w:rsidRDefault="00764BDE" w:rsidP="00F83B28">
      <w:pPr>
        <w:pStyle w:val="Punktygwne"/>
        <w:spacing w:before="0" w:after="0"/>
        <w:ind w:left="709"/>
        <w:rPr>
          <w:rFonts w:asciiTheme="minorHAnsi" w:hAnsiTheme="minorHAnsi"/>
          <w:smallCaps w:val="0"/>
          <w:szCs w:val="24"/>
        </w:rPr>
      </w:pPr>
      <w:r w:rsidRPr="0007065A">
        <w:rPr>
          <w:rFonts w:asciiTheme="minorHAnsi" w:eastAsia="MS Gothic" w:hAnsiTheme="minorHAnsi" w:cs="MS Gothic"/>
          <w:szCs w:val="24"/>
        </w:rPr>
        <w:t>x</w:t>
      </w:r>
      <w:r w:rsidR="0085747A" w:rsidRPr="0007065A">
        <w:rPr>
          <w:rFonts w:asciiTheme="minorHAnsi" w:hAnsiTheme="minorHAnsi"/>
          <w:smallCaps w:val="0"/>
          <w:szCs w:val="24"/>
        </w:rPr>
        <w:t xml:space="preserve"> zajęcia w formie tradycyjnej </w:t>
      </w:r>
    </w:p>
    <w:p w14:paraId="0BA99ED4" w14:textId="77777777" w:rsidR="0085747A" w:rsidRPr="00816BF0" w:rsidRDefault="0085747A" w:rsidP="00F83B28">
      <w:pPr>
        <w:pStyle w:val="Punktygwne"/>
        <w:spacing w:before="0" w:after="0"/>
        <w:ind w:left="709"/>
        <w:rPr>
          <w:rFonts w:asciiTheme="minorHAnsi" w:hAnsiTheme="minorHAnsi"/>
          <w:b w:val="0"/>
          <w:smallCaps w:val="0"/>
          <w:szCs w:val="24"/>
        </w:rPr>
      </w:pPr>
      <w:r w:rsidRPr="00816BF0">
        <w:rPr>
          <w:rFonts w:ascii="MS Mincho" w:eastAsia="MS Mincho" w:hAnsi="MS Mincho" w:cs="MS Mincho"/>
          <w:b w:val="0"/>
          <w:szCs w:val="24"/>
        </w:rPr>
        <w:t>☐</w:t>
      </w:r>
      <w:r w:rsidRPr="00816BF0">
        <w:rPr>
          <w:rFonts w:asciiTheme="minorHAnsi" w:hAnsiTheme="minorHAnsi"/>
          <w:b w:val="0"/>
          <w:smallCaps w:val="0"/>
          <w:szCs w:val="24"/>
        </w:rPr>
        <w:t xml:space="preserve"> zajęcia realizowane z wykorzystaniem metod i technik kształcenia na odległość</w:t>
      </w:r>
    </w:p>
    <w:p w14:paraId="053EE6AA" w14:textId="77777777" w:rsidR="0085747A" w:rsidRPr="00816BF0" w:rsidRDefault="0085747A" w:rsidP="009C54AE">
      <w:pPr>
        <w:pStyle w:val="Punktygwne"/>
        <w:spacing w:before="0" w:after="0"/>
        <w:rPr>
          <w:rFonts w:asciiTheme="minorHAnsi" w:hAnsiTheme="minorHAnsi"/>
          <w:smallCaps w:val="0"/>
          <w:szCs w:val="24"/>
        </w:rPr>
      </w:pPr>
    </w:p>
    <w:p w14:paraId="5923AB59" w14:textId="095B5C1C" w:rsidR="00E22FBC" w:rsidRPr="00816BF0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Theme="minorHAnsi" w:hAnsiTheme="minorHAnsi"/>
          <w:b w:val="0"/>
          <w:smallCaps w:val="0"/>
          <w:szCs w:val="24"/>
        </w:rPr>
      </w:pPr>
      <w:r w:rsidRPr="00816BF0">
        <w:rPr>
          <w:rFonts w:asciiTheme="minorHAnsi" w:hAnsiTheme="minorHAnsi"/>
          <w:smallCaps w:val="0"/>
          <w:szCs w:val="24"/>
        </w:rPr>
        <w:t xml:space="preserve">1.3 </w:t>
      </w:r>
      <w:r w:rsidR="00F83B28" w:rsidRPr="00816BF0">
        <w:rPr>
          <w:rFonts w:asciiTheme="minorHAnsi" w:hAnsiTheme="minorHAnsi"/>
          <w:smallCaps w:val="0"/>
          <w:szCs w:val="24"/>
        </w:rPr>
        <w:tab/>
      </w:r>
      <w:r w:rsidRPr="00816BF0">
        <w:rPr>
          <w:rFonts w:asciiTheme="minorHAnsi" w:hAnsiTheme="minorHAnsi"/>
          <w:smallCaps w:val="0"/>
          <w:szCs w:val="24"/>
        </w:rPr>
        <w:t>For</w:t>
      </w:r>
      <w:r w:rsidR="00445970" w:rsidRPr="00816BF0">
        <w:rPr>
          <w:rFonts w:asciiTheme="minorHAnsi" w:hAnsiTheme="minorHAnsi"/>
          <w:smallCaps w:val="0"/>
          <w:szCs w:val="24"/>
        </w:rPr>
        <w:t xml:space="preserve">ma zaliczenia przedmiotu </w:t>
      </w:r>
      <w:r w:rsidRPr="00816BF0">
        <w:rPr>
          <w:rFonts w:asciiTheme="minorHAnsi" w:hAnsiTheme="minorHAnsi"/>
          <w:smallCaps w:val="0"/>
          <w:szCs w:val="24"/>
        </w:rPr>
        <w:t xml:space="preserve"> </w:t>
      </w:r>
      <w:r w:rsidRPr="00816BF0">
        <w:rPr>
          <w:rFonts w:asciiTheme="minorHAnsi" w:hAnsiTheme="minorHAnsi"/>
          <w:b w:val="0"/>
          <w:smallCaps w:val="0"/>
          <w:szCs w:val="24"/>
        </w:rPr>
        <w:t>(egzamin</w:t>
      </w:r>
      <w:r w:rsidRPr="0007065A">
        <w:rPr>
          <w:rFonts w:asciiTheme="minorHAnsi" w:hAnsiTheme="minorHAnsi"/>
          <w:b w:val="0"/>
          <w:smallCaps w:val="0"/>
          <w:szCs w:val="24"/>
        </w:rPr>
        <w:t xml:space="preserve">, </w:t>
      </w:r>
      <w:r w:rsidRPr="0007065A">
        <w:rPr>
          <w:rFonts w:asciiTheme="minorHAnsi" w:hAnsiTheme="minorHAnsi"/>
          <w:smallCaps w:val="0"/>
          <w:szCs w:val="24"/>
        </w:rPr>
        <w:t>zaliczenie z oceną</w:t>
      </w:r>
      <w:r w:rsidRPr="00816BF0">
        <w:rPr>
          <w:rFonts w:asciiTheme="minorHAnsi" w:hAnsiTheme="minorHAnsi"/>
          <w:b w:val="0"/>
          <w:smallCaps w:val="0"/>
          <w:szCs w:val="24"/>
        </w:rPr>
        <w:t>, zaliczenie bez oceny)</w:t>
      </w:r>
    </w:p>
    <w:p w14:paraId="5E76FB95" w14:textId="77777777" w:rsidR="0068553E" w:rsidRPr="00816BF0" w:rsidRDefault="0068553E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Theme="minorHAnsi" w:hAnsiTheme="minorHAnsi"/>
          <w:b w:val="0"/>
          <w:smallCaps w:val="0"/>
          <w:szCs w:val="24"/>
        </w:rPr>
      </w:pPr>
    </w:p>
    <w:p w14:paraId="154FFF64" w14:textId="7FE00D6F" w:rsidR="001931DC" w:rsidRPr="00816BF0" w:rsidRDefault="0068553E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Theme="minorHAnsi" w:hAnsiTheme="minorHAnsi"/>
          <w:smallCaps w:val="0"/>
          <w:szCs w:val="24"/>
        </w:rPr>
      </w:pPr>
      <w:r w:rsidRPr="00816BF0">
        <w:rPr>
          <w:rFonts w:asciiTheme="minorHAnsi" w:hAnsiTheme="minorHAnsi"/>
          <w:smallCaps w:val="0"/>
          <w:szCs w:val="24"/>
        </w:rPr>
        <w:t>ZALICZENIE Z OCENĄ</w:t>
      </w:r>
    </w:p>
    <w:p w14:paraId="3F922A2A" w14:textId="77777777" w:rsidR="00E960BB" w:rsidRPr="00816BF0" w:rsidRDefault="00E960BB" w:rsidP="009C54AE">
      <w:pPr>
        <w:pStyle w:val="Punktygwne"/>
        <w:spacing w:before="0" w:after="0"/>
        <w:rPr>
          <w:rFonts w:asciiTheme="minorHAnsi" w:hAnsiTheme="minorHAnsi"/>
          <w:b w:val="0"/>
          <w:szCs w:val="24"/>
        </w:rPr>
      </w:pPr>
    </w:p>
    <w:p w14:paraId="656858C9" w14:textId="77777777" w:rsidR="00E960BB" w:rsidRPr="00816BF0" w:rsidRDefault="0085747A" w:rsidP="009C54AE">
      <w:pPr>
        <w:pStyle w:val="Punktygwne"/>
        <w:spacing w:before="0" w:after="0"/>
        <w:rPr>
          <w:rFonts w:asciiTheme="minorHAnsi" w:hAnsiTheme="minorHAnsi"/>
          <w:szCs w:val="24"/>
        </w:rPr>
      </w:pPr>
      <w:r w:rsidRPr="00816BF0">
        <w:rPr>
          <w:rFonts w:asciiTheme="minorHAnsi" w:hAnsiTheme="minorHAnsi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816BF0" w14:paraId="116DF083" w14:textId="77777777" w:rsidTr="00745302">
        <w:tc>
          <w:tcPr>
            <w:tcW w:w="9670" w:type="dxa"/>
          </w:tcPr>
          <w:p w14:paraId="2B08F363" w14:textId="32A75D50" w:rsidR="0085747A" w:rsidRPr="00816BF0" w:rsidRDefault="00D93BEE" w:rsidP="00D93BEE">
            <w:pPr>
              <w:pStyle w:val="Punktygwne"/>
              <w:spacing w:before="40" w:after="40"/>
              <w:rPr>
                <w:rFonts w:asciiTheme="minorHAnsi" w:hAnsiTheme="minorHAnsi"/>
                <w:b w:val="0"/>
                <w:smallCaps w:val="0"/>
                <w:color w:val="000000"/>
                <w:szCs w:val="24"/>
              </w:rPr>
            </w:pPr>
            <w:r>
              <w:rPr>
                <w:rFonts w:asciiTheme="minorHAnsi" w:hAnsiTheme="minorHAnsi"/>
                <w:b w:val="0"/>
                <w:smallCaps w:val="0"/>
                <w:color w:val="000000"/>
                <w:szCs w:val="24"/>
              </w:rPr>
              <w:t>Podstawowa wiedza</w:t>
            </w:r>
            <w:r w:rsidR="0068553E" w:rsidRPr="00816BF0">
              <w:rPr>
                <w:rFonts w:asciiTheme="minorHAnsi" w:hAnsiTheme="minorHAnsi"/>
                <w:b w:val="0"/>
                <w:smallCaps w:val="0"/>
                <w:color w:val="000000"/>
                <w:szCs w:val="24"/>
              </w:rPr>
              <w:t xml:space="preserve"> </w:t>
            </w:r>
            <w:r w:rsidR="00BD13A6" w:rsidRPr="00816BF0">
              <w:rPr>
                <w:rFonts w:asciiTheme="minorHAnsi" w:hAnsiTheme="minorHAnsi"/>
                <w:b w:val="0"/>
                <w:smallCaps w:val="0"/>
                <w:color w:val="000000"/>
                <w:szCs w:val="24"/>
              </w:rPr>
              <w:t xml:space="preserve">w zakresie </w:t>
            </w:r>
            <w:r>
              <w:rPr>
                <w:rFonts w:asciiTheme="minorHAnsi" w:hAnsiTheme="minorHAnsi"/>
                <w:b w:val="0"/>
                <w:smallCaps w:val="0"/>
                <w:color w:val="000000"/>
                <w:szCs w:val="24"/>
              </w:rPr>
              <w:t>zdrowia publicznego oraz podstaw pielęgniarstwa</w:t>
            </w:r>
          </w:p>
        </w:tc>
      </w:tr>
    </w:tbl>
    <w:p w14:paraId="41B0995F" w14:textId="77777777" w:rsidR="00153C41" w:rsidRPr="00816BF0" w:rsidRDefault="00153C41" w:rsidP="009C54AE">
      <w:pPr>
        <w:pStyle w:val="Punktygwne"/>
        <w:spacing w:before="0" w:after="0"/>
        <w:rPr>
          <w:rFonts w:asciiTheme="minorHAnsi" w:hAnsiTheme="minorHAnsi"/>
          <w:szCs w:val="24"/>
        </w:rPr>
      </w:pPr>
    </w:p>
    <w:p w14:paraId="2EF8ABCD" w14:textId="77777777" w:rsidR="0085747A" w:rsidRPr="00816BF0" w:rsidRDefault="0071620A" w:rsidP="009C54AE">
      <w:pPr>
        <w:pStyle w:val="Punktygwne"/>
        <w:spacing w:before="0" w:after="0"/>
        <w:rPr>
          <w:rFonts w:asciiTheme="minorHAnsi" w:hAnsiTheme="minorHAnsi"/>
          <w:szCs w:val="24"/>
        </w:rPr>
      </w:pPr>
      <w:r w:rsidRPr="00816BF0">
        <w:rPr>
          <w:rFonts w:asciiTheme="minorHAnsi" w:hAnsiTheme="minorHAnsi"/>
          <w:szCs w:val="24"/>
        </w:rPr>
        <w:t>3.</w:t>
      </w:r>
      <w:r w:rsidR="0085747A" w:rsidRPr="00816BF0">
        <w:rPr>
          <w:rFonts w:asciiTheme="minorHAnsi" w:hAnsiTheme="minorHAnsi"/>
          <w:szCs w:val="24"/>
        </w:rPr>
        <w:t xml:space="preserve"> </w:t>
      </w:r>
      <w:r w:rsidR="00A84C85" w:rsidRPr="00816BF0">
        <w:rPr>
          <w:rFonts w:asciiTheme="minorHAnsi" w:hAnsiTheme="minorHAnsi"/>
          <w:szCs w:val="24"/>
        </w:rPr>
        <w:t>cele, efekty uczenia się</w:t>
      </w:r>
      <w:r w:rsidR="0085747A" w:rsidRPr="00816BF0">
        <w:rPr>
          <w:rFonts w:asciiTheme="minorHAnsi" w:hAnsiTheme="minorHAnsi"/>
          <w:szCs w:val="24"/>
        </w:rPr>
        <w:t xml:space="preserve"> , treści Programowe i stosowane metody Dydaktyczne</w:t>
      </w:r>
    </w:p>
    <w:p w14:paraId="14E3AC98" w14:textId="77777777" w:rsidR="0085747A" w:rsidRPr="00816BF0" w:rsidRDefault="0085747A" w:rsidP="009C54AE">
      <w:pPr>
        <w:pStyle w:val="Punktygwne"/>
        <w:spacing w:before="0" w:after="0"/>
        <w:rPr>
          <w:rFonts w:asciiTheme="minorHAnsi" w:hAnsiTheme="minorHAnsi"/>
          <w:szCs w:val="24"/>
        </w:rPr>
      </w:pPr>
    </w:p>
    <w:p w14:paraId="7D6103E1" w14:textId="77777777" w:rsidR="0085747A" w:rsidRPr="00816BF0" w:rsidRDefault="0071620A" w:rsidP="009C54AE">
      <w:pPr>
        <w:pStyle w:val="Podpunkty"/>
        <w:rPr>
          <w:rFonts w:asciiTheme="minorHAnsi" w:hAnsiTheme="minorHAnsi"/>
          <w:sz w:val="24"/>
          <w:szCs w:val="24"/>
        </w:rPr>
      </w:pPr>
      <w:r w:rsidRPr="00816BF0">
        <w:rPr>
          <w:rFonts w:asciiTheme="minorHAnsi" w:hAnsiTheme="minorHAnsi"/>
          <w:sz w:val="24"/>
          <w:szCs w:val="24"/>
        </w:rPr>
        <w:t xml:space="preserve">3.1 </w:t>
      </w:r>
      <w:r w:rsidR="00C05F44" w:rsidRPr="00816BF0">
        <w:rPr>
          <w:rFonts w:asciiTheme="minorHAnsi" w:hAnsiTheme="minorHAnsi"/>
          <w:sz w:val="24"/>
          <w:szCs w:val="24"/>
        </w:rPr>
        <w:t>Cele przedmiotu</w:t>
      </w:r>
    </w:p>
    <w:p w14:paraId="0DDEC594" w14:textId="77777777" w:rsidR="00F83B28" w:rsidRPr="00816BF0" w:rsidRDefault="00F83B28" w:rsidP="009C54AE">
      <w:pPr>
        <w:pStyle w:val="Podpunkty"/>
        <w:rPr>
          <w:rFonts w:asciiTheme="minorHAnsi" w:hAnsiTheme="minorHAnsi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676"/>
      </w:tblGrid>
      <w:tr w:rsidR="0085747A" w:rsidRPr="00816BF0" w14:paraId="4A2038BE" w14:textId="77777777" w:rsidTr="00DE78BF">
        <w:tc>
          <w:tcPr>
            <w:tcW w:w="844" w:type="dxa"/>
            <w:vAlign w:val="center"/>
          </w:tcPr>
          <w:p w14:paraId="364E758A" w14:textId="77777777" w:rsidR="0085747A" w:rsidRPr="00816BF0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</w:pPr>
            <w:r w:rsidRPr="00816BF0"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 xml:space="preserve">C1 </w:t>
            </w:r>
          </w:p>
        </w:tc>
        <w:tc>
          <w:tcPr>
            <w:tcW w:w="8676" w:type="dxa"/>
            <w:vAlign w:val="center"/>
          </w:tcPr>
          <w:p w14:paraId="7B000080" w14:textId="6F272736" w:rsidR="0085747A" w:rsidRPr="00546415" w:rsidRDefault="00DE78BF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</w:pPr>
            <w:r w:rsidRPr="00816BF0">
              <w:rPr>
                <w:rFonts w:asciiTheme="minorHAnsi" w:hAnsiTheme="minorHAnsi"/>
                <w:b w:val="0"/>
                <w:sz w:val="24"/>
                <w:szCs w:val="24"/>
              </w:rPr>
              <w:t xml:space="preserve">Przygotowanie studenta do rozumienia prawnych uregulowań wykonywania zawodu pielęgniarki w </w:t>
            </w:r>
            <w:r w:rsidRPr="00546415">
              <w:rPr>
                <w:rFonts w:asciiTheme="minorHAnsi" w:hAnsiTheme="minorHAnsi"/>
                <w:b w:val="0"/>
                <w:sz w:val="24"/>
                <w:szCs w:val="24"/>
              </w:rPr>
              <w:t>krajach Unii Europejskiej, zn</w:t>
            </w:r>
            <w:r w:rsidR="00546415" w:rsidRPr="00546415">
              <w:rPr>
                <w:rFonts w:asciiTheme="minorHAnsi" w:hAnsiTheme="minorHAnsi"/>
                <w:b w:val="0"/>
                <w:sz w:val="24"/>
                <w:szCs w:val="24"/>
              </w:rPr>
              <w:t xml:space="preserve">ajomości systemów kształcenia w Europie i na świecie </w:t>
            </w:r>
            <w:r w:rsidRPr="00546415">
              <w:rPr>
                <w:rFonts w:asciiTheme="minorHAnsi" w:hAnsiTheme="minorHAnsi"/>
                <w:b w:val="0"/>
                <w:sz w:val="24"/>
                <w:szCs w:val="24"/>
              </w:rPr>
              <w:t xml:space="preserve">i </w:t>
            </w:r>
            <w:r w:rsidRPr="00816BF0">
              <w:rPr>
                <w:rFonts w:asciiTheme="minorHAnsi" w:hAnsiTheme="minorHAnsi"/>
                <w:b w:val="0"/>
                <w:sz w:val="24"/>
                <w:szCs w:val="24"/>
              </w:rPr>
              <w:t xml:space="preserve">aktualnych problemów zawodowych, a także działań </w:t>
            </w:r>
            <w:r w:rsidR="00546415">
              <w:rPr>
                <w:rFonts w:asciiTheme="minorHAnsi" w:hAnsiTheme="minorHAnsi"/>
                <w:b w:val="0"/>
                <w:sz w:val="24"/>
                <w:szCs w:val="24"/>
              </w:rPr>
              <w:t>zmierzających do rozwoju zawodu</w:t>
            </w:r>
          </w:p>
        </w:tc>
      </w:tr>
    </w:tbl>
    <w:p w14:paraId="5046D205" w14:textId="77777777" w:rsidR="0085747A" w:rsidRPr="00816BF0" w:rsidRDefault="0085747A" w:rsidP="009C54AE">
      <w:pPr>
        <w:pStyle w:val="Punktygwne"/>
        <w:spacing w:before="0" w:after="0"/>
        <w:rPr>
          <w:rFonts w:asciiTheme="minorHAnsi" w:hAnsiTheme="minorHAnsi"/>
          <w:b w:val="0"/>
          <w:smallCaps w:val="0"/>
          <w:color w:val="000000"/>
          <w:szCs w:val="24"/>
        </w:rPr>
      </w:pPr>
    </w:p>
    <w:p w14:paraId="47F3F989" w14:textId="77777777" w:rsidR="001D7B54" w:rsidRPr="00816BF0" w:rsidRDefault="009F4610" w:rsidP="009C54AE">
      <w:pPr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  <w:r w:rsidRPr="00816BF0">
        <w:rPr>
          <w:rFonts w:asciiTheme="minorHAnsi" w:hAnsiTheme="minorHAnsi"/>
          <w:b/>
          <w:sz w:val="24"/>
          <w:szCs w:val="24"/>
        </w:rPr>
        <w:t xml:space="preserve">3.2 </w:t>
      </w:r>
      <w:r w:rsidR="001D7B54" w:rsidRPr="00816BF0">
        <w:rPr>
          <w:rFonts w:asciiTheme="minorHAnsi" w:hAnsiTheme="minorHAnsi"/>
          <w:b/>
          <w:sz w:val="24"/>
          <w:szCs w:val="24"/>
        </w:rPr>
        <w:t xml:space="preserve">Efekty </w:t>
      </w:r>
      <w:r w:rsidR="00C05F44" w:rsidRPr="00816BF0">
        <w:rPr>
          <w:rFonts w:asciiTheme="minorHAnsi" w:hAnsiTheme="minorHAnsi"/>
          <w:b/>
          <w:sz w:val="24"/>
          <w:szCs w:val="24"/>
        </w:rPr>
        <w:t xml:space="preserve">uczenia się </w:t>
      </w:r>
      <w:r w:rsidR="001D7B54" w:rsidRPr="00816BF0">
        <w:rPr>
          <w:rFonts w:asciiTheme="minorHAnsi" w:hAnsiTheme="minorHAnsi"/>
          <w:b/>
          <w:sz w:val="24"/>
          <w:szCs w:val="24"/>
        </w:rPr>
        <w:t>dla przedmiotu</w:t>
      </w:r>
      <w:r w:rsidR="00445970" w:rsidRPr="00816BF0">
        <w:rPr>
          <w:rFonts w:asciiTheme="minorHAnsi" w:hAnsiTheme="minorHAnsi"/>
          <w:sz w:val="24"/>
          <w:szCs w:val="24"/>
        </w:rPr>
        <w:t xml:space="preserve"> </w:t>
      </w:r>
    </w:p>
    <w:p w14:paraId="75B8CFF0" w14:textId="77777777" w:rsidR="001D7B54" w:rsidRPr="00816BF0" w:rsidRDefault="001D7B54" w:rsidP="009C54A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95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4817"/>
        <w:gridCol w:w="2625"/>
      </w:tblGrid>
      <w:tr w:rsidR="0085747A" w:rsidRPr="00816BF0" w14:paraId="7C6FD21B" w14:textId="77777777" w:rsidTr="00E62048">
        <w:tc>
          <w:tcPr>
            <w:tcW w:w="2074" w:type="dxa"/>
            <w:vAlign w:val="center"/>
          </w:tcPr>
          <w:p w14:paraId="4E0E1BDA" w14:textId="77777777" w:rsidR="0085747A" w:rsidRPr="00816BF0" w:rsidRDefault="0085747A" w:rsidP="009C54AE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mallCaps w:val="0"/>
                <w:szCs w:val="24"/>
              </w:rPr>
            </w:pPr>
            <w:r w:rsidRPr="00816BF0">
              <w:rPr>
                <w:rFonts w:asciiTheme="minorHAnsi" w:hAnsiTheme="minorHAnsi"/>
                <w:smallCaps w:val="0"/>
                <w:szCs w:val="24"/>
              </w:rPr>
              <w:t>EK</w:t>
            </w:r>
            <w:r w:rsidR="00A84C85" w:rsidRPr="00816BF0">
              <w:rPr>
                <w:rFonts w:asciiTheme="minorHAnsi" w:hAnsiTheme="minorHAnsi"/>
                <w:b w:val="0"/>
                <w:smallCaps w:val="0"/>
                <w:szCs w:val="24"/>
              </w:rPr>
              <w:t xml:space="preserve"> (</w:t>
            </w:r>
            <w:r w:rsidR="00C05F44" w:rsidRPr="00816BF0">
              <w:rPr>
                <w:rFonts w:asciiTheme="minorHAnsi" w:hAnsiTheme="minorHAnsi"/>
                <w:b w:val="0"/>
                <w:smallCaps w:val="0"/>
                <w:szCs w:val="24"/>
              </w:rPr>
              <w:t>efekt uczenia się</w:t>
            </w:r>
            <w:r w:rsidR="00B82308" w:rsidRPr="00816BF0">
              <w:rPr>
                <w:rFonts w:asciiTheme="minorHAnsi" w:hAnsiTheme="minorHAnsi"/>
                <w:b w:val="0"/>
                <w:smallCaps w:val="0"/>
                <w:szCs w:val="24"/>
              </w:rPr>
              <w:t>)</w:t>
            </w:r>
          </w:p>
        </w:tc>
        <w:tc>
          <w:tcPr>
            <w:tcW w:w="4817" w:type="dxa"/>
            <w:vAlign w:val="center"/>
          </w:tcPr>
          <w:p w14:paraId="0E4F692B" w14:textId="77777777" w:rsidR="0085747A" w:rsidRPr="00816BF0" w:rsidRDefault="0085747A" w:rsidP="00C05F44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mallCaps w:val="0"/>
                <w:szCs w:val="24"/>
              </w:rPr>
            </w:pPr>
            <w:r w:rsidRPr="00816BF0">
              <w:rPr>
                <w:rFonts w:asciiTheme="minorHAnsi" w:hAnsiTheme="minorHAnsi"/>
                <w:b w:val="0"/>
                <w:smallCaps w:val="0"/>
                <w:szCs w:val="24"/>
              </w:rPr>
              <w:t xml:space="preserve">Treść efektu </w:t>
            </w:r>
            <w:r w:rsidR="00C05F44" w:rsidRPr="00816BF0">
              <w:rPr>
                <w:rFonts w:asciiTheme="minorHAnsi" w:hAnsiTheme="minorHAnsi"/>
                <w:b w:val="0"/>
                <w:smallCaps w:val="0"/>
                <w:szCs w:val="24"/>
              </w:rPr>
              <w:t xml:space="preserve">uczenia się </w:t>
            </w:r>
            <w:r w:rsidRPr="00816BF0">
              <w:rPr>
                <w:rFonts w:asciiTheme="minorHAnsi" w:hAnsiTheme="minorHAnsi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2625" w:type="dxa"/>
            <w:vAlign w:val="center"/>
          </w:tcPr>
          <w:p w14:paraId="17824A79" w14:textId="6D2E68D6" w:rsidR="0085747A" w:rsidRPr="00816BF0" w:rsidRDefault="00E62048" w:rsidP="00C05F44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mallCaps w:val="0"/>
                <w:szCs w:val="24"/>
              </w:rPr>
            </w:pPr>
            <w:r w:rsidRPr="00816BF0">
              <w:rPr>
                <w:rFonts w:asciiTheme="minorHAnsi" w:hAnsiTheme="minorHAnsi"/>
                <w:b w:val="0"/>
                <w:smallCaps w:val="0"/>
                <w:szCs w:val="24"/>
              </w:rPr>
              <w:t xml:space="preserve">Odniesienie do efektów </w:t>
            </w:r>
            <w:r w:rsidR="0085747A" w:rsidRPr="00816BF0">
              <w:rPr>
                <w:rFonts w:asciiTheme="minorHAnsi" w:hAnsiTheme="minorHAnsi"/>
                <w:b w:val="0"/>
                <w:smallCaps w:val="0"/>
                <w:szCs w:val="24"/>
              </w:rPr>
              <w:t xml:space="preserve">kierunkowych </w:t>
            </w:r>
            <w:r w:rsidR="0030395F" w:rsidRPr="00816BF0">
              <w:rPr>
                <w:rStyle w:val="Odwoanieprzypisudolnego"/>
                <w:rFonts w:asciiTheme="minorHAnsi" w:hAnsiTheme="minorHAnsi"/>
                <w:b w:val="0"/>
                <w:smallCaps w:val="0"/>
                <w:szCs w:val="24"/>
              </w:rPr>
              <w:footnoteReference w:id="1"/>
            </w:r>
          </w:p>
        </w:tc>
      </w:tr>
      <w:tr w:rsidR="00D93BEE" w:rsidRPr="00816BF0" w14:paraId="482E314C" w14:textId="77777777" w:rsidTr="00E62048">
        <w:tc>
          <w:tcPr>
            <w:tcW w:w="2074" w:type="dxa"/>
            <w:vAlign w:val="center"/>
          </w:tcPr>
          <w:p w14:paraId="40B6D021" w14:textId="77777777" w:rsidR="00D93BEE" w:rsidRPr="00816BF0" w:rsidRDefault="00D93BEE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smallCaps w:val="0"/>
                <w:szCs w:val="24"/>
              </w:rPr>
            </w:pPr>
          </w:p>
        </w:tc>
        <w:tc>
          <w:tcPr>
            <w:tcW w:w="4817" w:type="dxa"/>
            <w:vAlign w:val="center"/>
          </w:tcPr>
          <w:p w14:paraId="405B5F46" w14:textId="3358A07F" w:rsidR="00D93BEE" w:rsidRPr="00D93BEE" w:rsidRDefault="00D93BEE" w:rsidP="0007065A">
            <w:pPr>
              <w:spacing w:after="0" w:line="240" w:lineRule="auto"/>
              <w:jc w:val="center"/>
              <w:rPr>
                <w:b/>
                <w:smallCaps/>
                <w:szCs w:val="24"/>
              </w:rPr>
            </w:pPr>
            <w:r w:rsidRPr="00D93BEE">
              <w:t>Student zna i rozumie</w:t>
            </w:r>
            <w:r w:rsidR="00546415">
              <w:t xml:space="preserve"> :</w:t>
            </w:r>
          </w:p>
        </w:tc>
        <w:tc>
          <w:tcPr>
            <w:tcW w:w="2625" w:type="dxa"/>
            <w:vAlign w:val="center"/>
          </w:tcPr>
          <w:p w14:paraId="0C62DFBE" w14:textId="77777777" w:rsidR="00D93BEE" w:rsidRPr="00816BF0" w:rsidRDefault="00D93BEE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mallCaps w:val="0"/>
                <w:szCs w:val="24"/>
              </w:rPr>
            </w:pPr>
          </w:p>
        </w:tc>
      </w:tr>
      <w:tr w:rsidR="00DE78BF" w:rsidRPr="00816BF0" w14:paraId="0102D993" w14:textId="77777777" w:rsidTr="00E62048">
        <w:tc>
          <w:tcPr>
            <w:tcW w:w="2074" w:type="dxa"/>
          </w:tcPr>
          <w:p w14:paraId="2CBDF5DE" w14:textId="579E6582" w:rsidR="0042493D" w:rsidRPr="00816BF0" w:rsidRDefault="0042493D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mallCaps w:val="0"/>
                <w:szCs w:val="24"/>
              </w:rPr>
            </w:pPr>
            <w:r w:rsidRPr="002858C5">
              <w:rPr>
                <w:rFonts w:ascii="Calibri" w:hAnsi="Calibri"/>
                <w:b w:val="0"/>
                <w:smallCaps w:val="0"/>
                <w:szCs w:val="24"/>
              </w:rPr>
              <w:t>E</w:t>
            </w:r>
            <w:r>
              <w:rPr>
                <w:rFonts w:ascii="Calibri" w:hAnsi="Calibri"/>
                <w:b w:val="0"/>
                <w:smallCaps w:val="0"/>
                <w:szCs w:val="24"/>
              </w:rPr>
              <w:t>K</w:t>
            </w:r>
            <w:r>
              <w:rPr>
                <w:rFonts w:ascii="Calibri" w:hAnsi="Calibri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4817" w:type="dxa"/>
          </w:tcPr>
          <w:p w14:paraId="0E8E07D0" w14:textId="23FC6749" w:rsidR="00DE78BF" w:rsidRPr="00816BF0" w:rsidRDefault="00BA3D0D" w:rsidP="0007065A">
            <w:pPr>
              <w:pStyle w:val="Punktygwne"/>
              <w:spacing w:before="0" w:after="0"/>
              <w:rPr>
                <w:rFonts w:asciiTheme="minorHAnsi" w:eastAsia="Times New Roman" w:hAnsiTheme="minorHAnsi"/>
                <w:b w:val="0"/>
                <w:smallCaps w:val="0"/>
                <w:szCs w:val="24"/>
                <w:lang w:eastAsia="pl-PL"/>
              </w:rPr>
            </w:pPr>
            <w:r w:rsidRPr="00816BF0">
              <w:rPr>
                <w:rFonts w:asciiTheme="minorHAnsi" w:eastAsia="Times New Roman" w:hAnsiTheme="minorHAnsi"/>
                <w:b w:val="0"/>
                <w:smallCaps w:val="0"/>
                <w:szCs w:val="24"/>
                <w:lang w:eastAsia="pl-PL"/>
              </w:rPr>
              <w:t>S</w:t>
            </w:r>
            <w:r w:rsidR="00DE78BF" w:rsidRPr="00816BF0">
              <w:rPr>
                <w:rFonts w:asciiTheme="minorHAnsi" w:eastAsia="Times New Roman" w:hAnsiTheme="minorHAnsi"/>
                <w:b w:val="0"/>
                <w:smallCaps w:val="0"/>
                <w:szCs w:val="24"/>
                <w:lang w:eastAsia="pl-PL"/>
              </w:rPr>
              <w:t xml:space="preserve">ystemy kształcenia </w:t>
            </w:r>
            <w:proofErr w:type="spellStart"/>
            <w:r w:rsidR="00DE78BF" w:rsidRPr="00816BF0">
              <w:rPr>
                <w:rFonts w:asciiTheme="minorHAnsi" w:eastAsia="Times New Roman" w:hAnsiTheme="minorHAnsi"/>
                <w:b w:val="0"/>
                <w:smallCaps w:val="0"/>
                <w:szCs w:val="24"/>
                <w:lang w:eastAsia="pl-PL"/>
              </w:rPr>
              <w:t>przeddyplomowego</w:t>
            </w:r>
            <w:proofErr w:type="spellEnd"/>
            <w:r w:rsidR="00DE78BF" w:rsidRPr="00816BF0">
              <w:rPr>
                <w:rFonts w:asciiTheme="minorHAnsi" w:eastAsia="Times New Roman" w:hAnsiTheme="minorHAnsi"/>
                <w:b w:val="0"/>
                <w:smallCaps w:val="0"/>
                <w:szCs w:val="24"/>
                <w:lang w:eastAsia="pl-PL"/>
              </w:rPr>
              <w:t xml:space="preserve"> i podyplomowego pielęgniarek </w:t>
            </w:r>
            <w:r w:rsidR="00DE78BF" w:rsidRPr="00816BF0">
              <w:rPr>
                <w:rFonts w:asciiTheme="minorHAnsi" w:eastAsia="Times New Roman" w:hAnsiTheme="minorHAnsi"/>
                <w:b w:val="0"/>
                <w:smallCaps w:val="0"/>
                <w:szCs w:val="24"/>
                <w:lang w:eastAsia="pl-PL"/>
              </w:rPr>
              <w:br/>
              <w:t>w wybranych państwach członkowskich Unii Europejskiej;</w:t>
            </w:r>
          </w:p>
        </w:tc>
        <w:tc>
          <w:tcPr>
            <w:tcW w:w="2625" w:type="dxa"/>
          </w:tcPr>
          <w:p w14:paraId="45440B4B" w14:textId="77777777" w:rsidR="0042493D" w:rsidRDefault="0042493D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C.W9</w:t>
            </w:r>
          </w:p>
          <w:p w14:paraId="79CE78F2" w14:textId="269C4501" w:rsidR="00DE78BF" w:rsidRPr="00816BF0" w:rsidRDefault="00DE78BF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mallCaps w:val="0"/>
                <w:szCs w:val="24"/>
              </w:rPr>
            </w:pPr>
          </w:p>
        </w:tc>
      </w:tr>
      <w:tr w:rsidR="00DE78BF" w:rsidRPr="00816BF0" w14:paraId="20A19710" w14:textId="77777777" w:rsidTr="00E62048">
        <w:tc>
          <w:tcPr>
            <w:tcW w:w="2074" w:type="dxa"/>
          </w:tcPr>
          <w:p w14:paraId="6561810A" w14:textId="2C654274" w:rsidR="0042493D" w:rsidRPr="00816BF0" w:rsidRDefault="0042493D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mallCaps w:val="0"/>
                <w:szCs w:val="24"/>
              </w:rPr>
            </w:pPr>
            <w:r w:rsidRPr="002858C5">
              <w:rPr>
                <w:rFonts w:ascii="Calibri" w:hAnsi="Calibri"/>
                <w:b w:val="0"/>
                <w:smallCaps w:val="0"/>
                <w:szCs w:val="24"/>
              </w:rPr>
              <w:t>E</w:t>
            </w:r>
            <w:r>
              <w:rPr>
                <w:rFonts w:ascii="Calibri" w:hAnsi="Calibri"/>
                <w:b w:val="0"/>
                <w:smallCaps w:val="0"/>
                <w:szCs w:val="24"/>
              </w:rPr>
              <w:t>K</w:t>
            </w:r>
            <w:r>
              <w:rPr>
                <w:rFonts w:ascii="Calibri" w:hAnsi="Calibri"/>
                <w:b w:val="0"/>
                <w:smallCaps w:val="0"/>
                <w:szCs w:val="24"/>
              </w:rPr>
              <w:softHyphen/>
              <w:t>_02</w:t>
            </w:r>
          </w:p>
        </w:tc>
        <w:tc>
          <w:tcPr>
            <w:tcW w:w="4817" w:type="dxa"/>
          </w:tcPr>
          <w:p w14:paraId="68A05604" w14:textId="2FBB63E4" w:rsidR="00DE78BF" w:rsidRPr="00816BF0" w:rsidRDefault="00064B62" w:rsidP="0007065A">
            <w:pPr>
              <w:pStyle w:val="Punktygwne"/>
              <w:spacing w:before="0" w:after="0"/>
              <w:rPr>
                <w:rFonts w:asciiTheme="minorHAnsi" w:eastAsia="Times New Roman" w:hAnsiTheme="minorHAnsi"/>
                <w:b w:val="0"/>
                <w:smallCaps w:val="0"/>
                <w:szCs w:val="24"/>
                <w:lang w:eastAsia="pl-PL"/>
              </w:rPr>
            </w:pPr>
            <w:r w:rsidRPr="00816BF0">
              <w:rPr>
                <w:rFonts w:asciiTheme="minorHAnsi" w:eastAsia="Times New Roman" w:hAnsiTheme="minorHAnsi"/>
                <w:b w:val="0"/>
                <w:smallCaps w:val="0"/>
                <w:szCs w:val="24"/>
                <w:lang w:eastAsia="pl-PL"/>
              </w:rPr>
              <w:t>P</w:t>
            </w:r>
            <w:r w:rsidR="00DE78BF" w:rsidRPr="00816BF0">
              <w:rPr>
                <w:rFonts w:asciiTheme="minorHAnsi" w:eastAsia="Times New Roman" w:hAnsiTheme="minorHAnsi"/>
                <w:b w:val="0"/>
                <w:smallCaps w:val="0"/>
                <w:szCs w:val="24"/>
                <w:lang w:eastAsia="pl-PL"/>
              </w:rPr>
              <w:t xml:space="preserve">rocedurę uznawania kwalifikacji zawodowych pielęgniarek </w:t>
            </w:r>
            <w:r w:rsidR="00DE78BF" w:rsidRPr="00816BF0">
              <w:rPr>
                <w:rFonts w:asciiTheme="minorHAnsi" w:eastAsia="Times New Roman" w:hAnsiTheme="minorHAnsi"/>
                <w:b w:val="0"/>
                <w:smallCaps w:val="0"/>
                <w:szCs w:val="24"/>
                <w:lang w:eastAsia="pl-PL"/>
              </w:rPr>
              <w:br/>
              <w:t>w Rzeczypospolitej Polskiej i innych państwach członkowskich Unii Europejskiej;</w:t>
            </w:r>
          </w:p>
        </w:tc>
        <w:tc>
          <w:tcPr>
            <w:tcW w:w="2625" w:type="dxa"/>
          </w:tcPr>
          <w:p w14:paraId="5875CACB" w14:textId="77777777" w:rsidR="0042493D" w:rsidRDefault="0042493D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C.W10</w:t>
            </w:r>
          </w:p>
          <w:p w14:paraId="6A10C6A5" w14:textId="5F1A29F0" w:rsidR="00DE78BF" w:rsidRPr="00816BF0" w:rsidRDefault="00DE78BF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mallCaps w:val="0"/>
                <w:szCs w:val="24"/>
              </w:rPr>
            </w:pPr>
          </w:p>
        </w:tc>
      </w:tr>
      <w:tr w:rsidR="00DE78BF" w:rsidRPr="00816BF0" w14:paraId="3693FCDF" w14:textId="77777777" w:rsidTr="00E62048">
        <w:tc>
          <w:tcPr>
            <w:tcW w:w="2074" w:type="dxa"/>
          </w:tcPr>
          <w:p w14:paraId="0BDB67EC" w14:textId="66C3726A" w:rsidR="0042493D" w:rsidRPr="00816BF0" w:rsidRDefault="0042493D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mallCaps w:val="0"/>
                <w:szCs w:val="24"/>
              </w:rPr>
            </w:pPr>
            <w:r w:rsidRPr="002858C5">
              <w:rPr>
                <w:rFonts w:ascii="Calibri" w:hAnsi="Calibri"/>
                <w:b w:val="0"/>
                <w:smallCaps w:val="0"/>
                <w:szCs w:val="24"/>
              </w:rPr>
              <w:t>E</w:t>
            </w:r>
            <w:r>
              <w:rPr>
                <w:rFonts w:ascii="Calibri" w:hAnsi="Calibri"/>
                <w:b w:val="0"/>
                <w:smallCaps w:val="0"/>
                <w:szCs w:val="24"/>
              </w:rPr>
              <w:t>K</w:t>
            </w:r>
            <w:r>
              <w:rPr>
                <w:rFonts w:ascii="Calibri" w:hAnsi="Calibri"/>
                <w:b w:val="0"/>
                <w:smallCaps w:val="0"/>
                <w:szCs w:val="24"/>
              </w:rPr>
              <w:softHyphen/>
              <w:t>_03</w:t>
            </w:r>
          </w:p>
        </w:tc>
        <w:tc>
          <w:tcPr>
            <w:tcW w:w="4817" w:type="dxa"/>
          </w:tcPr>
          <w:p w14:paraId="7B2E8772" w14:textId="0DF435F8" w:rsidR="00DE78BF" w:rsidRPr="00816BF0" w:rsidRDefault="00064B62" w:rsidP="0007065A">
            <w:pPr>
              <w:pStyle w:val="Punktygwne"/>
              <w:spacing w:before="0" w:after="0"/>
              <w:rPr>
                <w:rFonts w:asciiTheme="minorHAnsi" w:eastAsia="Times New Roman" w:hAnsiTheme="minorHAnsi"/>
                <w:b w:val="0"/>
                <w:smallCaps w:val="0"/>
                <w:szCs w:val="24"/>
                <w:lang w:eastAsia="pl-PL"/>
              </w:rPr>
            </w:pPr>
            <w:r w:rsidRPr="00816BF0">
              <w:rPr>
                <w:rFonts w:asciiTheme="minorHAnsi" w:eastAsia="Times New Roman" w:hAnsiTheme="minorHAnsi"/>
                <w:b w:val="0"/>
                <w:smallCaps w:val="0"/>
                <w:szCs w:val="24"/>
                <w:lang w:eastAsia="pl-PL"/>
              </w:rPr>
              <w:t>S</w:t>
            </w:r>
            <w:r w:rsidR="00DE78BF" w:rsidRPr="00816BF0">
              <w:rPr>
                <w:rFonts w:asciiTheme="minorHAnsi" w:eastAsia="Times New Roman" w:hAnsiTheme="minorHAnsi"/>
                <w:b w:val="0"/>
                <w:smallCaps w:val="0"/>
                <w:szCs w:val="24"/>
                <w:lang w:eastAsia="pl-PL"/>
              </w:rPr>
              <w:t>ystemy opieki pielęgniarskiej i współczesne kierunki rozwoju opieki pielęgniarskiej;</w:t>
            </w:r>
          </w:p>
        </w:tc>
        <w:tc>
          <w:tcPr>
            <w:tcW w:w="2625" w:type="dxa"/>
          </w:tcPr>
          <w:p w14:paraId="09EA324F" w14:textId="77777777" w:rsidR="0042493D" w:rsidRDefault="0042493D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C.W11</w:t>
            </w:r>
          </w:p>
          <w:p w14:paraId="430F21E4" w14:textId="7E1892C4" w:rsidR="00DE78BF" w:rsidRPr="00816BF0" w:rsidRDefault="00DE78BF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mallCaps w:val="0"/>
                <w:szCs w:val="24"/>
              </w:rPr>
            </w:pPr>
          </w:p>
        </w:tc>
      </w:tr>
      <w:tr w:rsidR="00DE78BF" w:rsidRPr="00816BF0" w14:paraId="752CDA5A" w14:textId="77777777" w:rsidTr="00E62048">
        <w:tc>
          <w:tcPr>
            <w:tcW w:w="2074" w:type="dxa"/>
          </w:tcPr>
          <w:p w14:paraId="267FA0B0" w14:textId="5FBE2F49" w:rsidR="0042493D" w:rsidRPr="00816BF0" w:rsidRDefault="0042493D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mallCaps w:val="0"/>
                <w:szCs w:val="24"/>
              </w:rPr>
            </w:pPr>
            <w:r w:rsidRPr="002858C5">
              <w:rPr>
                <w:rFonts w:ascii="Calibri" w:hAnsi="Calibri"/>
                <w:b w:val="0"/>
                <w:smallCaps w:val="0"/>
                <w:szCs w:val="24"/>
              </w:rPr>
              <w:t>E</w:t>
            </w:r>
            <w:r>
              <w:rPr>
                <w:rFonts w:ascii="Calibri" w:hAnsi="Calibri"/>
                <w:b w:val="0"/>
                <w:smallCaps w:val="0"/>
                <w:szCs w:val="24"/>
              </w:rPr>
              <w:t>K</w:t>
            </w:r>
            <w:r>
              <w:rPr>
                <w:rFonts w:ascii="Calibri" w:hAnsi="Calibri"/>
                <w:b w:val="0"/>
                <w:smallCaps w:val="0"/>
                <w:szCs w:val="24"/>
              </w:rPr>
              <w:softHyphen/>
              <w:t>_04</w:t>
            </w:r>
          </w:p>
        </w:tc>
        <w:tc>
          <w:tcPr>
            <w:tcW w:w="4817" w:type="dxa"/>
          </w:tcPr>
          <w:p w14:paraId="09445A4E" w14:textId="5F10BDD1" w:rsidR="00DE78BF" w:rsidRPr="00816BF0" w:rsidRDefault="00064B62" w:rsidP="0007065A">
            <w:pPr>
              <w:pStyle w:val="Punktygwne"/>
              <w:spacing w:before="0" w:after="0"/>
              <w:rPr>
                <w:rFonts w:asciiTheme="minorHAnsi" w:eastAsia="Times New Roman" w:hAnsiTheme="minorHAnsi"/>
                <w:b w:val="0"/>
                <w:smallCaps w:val="0"/>
                <w:szCs w:val="24"/>
                <w:lang w:eastAsia="pl-PL"/>
              </w:rPr>
            </w:pPr>
            <w:r w:rsidRPr="00816BF0">
              <w:rPr>
                <w:rFonts w:asciiTheme="minorHAnsi" w:eastAsia="Times New Roman" w:hAnsiTheme="minorHAnsi"/>
                <w:b w:val="0"/>
                <w:smallCaps w:val="0"/>
                <w:szCs w:val="24"/>
                <w:lang w:eastAsia="pl-PL"/>
              </w:rPr>
              <w:t>Z</w:t>
            </w:r>
            <w:r w:rsidR="00DE78BF" w:rsidRPr="00816BF0">
              <w:rPr>
                <w:rFonts w:asciiTheme="minorHAnsi" w:eastAsia="Times New Roman" w:hAnsiTheme="minorHAnsi"/>
                <w:b w:val="0"/>
                <w:smallCaps w:val="0"/>
                <w:szCs w:val="24"/>
                <w:lang w:eastAsia="pl-PL"/>
              </w:rPr>
              <w:t>asady dostępu obywateli państw członkowskich Unii Europejskiej do świadczeń zdrowotnych w świetle prawa Unii Europejskiej;</w:t>
            </w:r>
          </w:p>
        </w:tc>
        <w:tc>
          <w:tcPr>
            <w:tcW w:w="2625" w:type="dxa"/>
          </w:tcPr>
          <w:p w14:paraId="1769FB52" w14:textId="77777777" w:rsidR="0042493D" w:rsidRDefault="0042493D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C.W12</w:t>
            </w:r>
          </w:p>
          <w:p w14:paraId="1E491810" w14:textId="3970DE1F" w:rsidR="00DE78BF" w:rsidRPr="00816BF0" w:rsidRDefault="00DE78BF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mallCaps w:val="0"/>
                <w:szCs w:val="24"/>
              </w:rPr>
            </w:pPr>
          </w:p>
        </w:tc>
      </w:tr>
      <w:tr w:rsidR="00DE78BF" w:rsidRPr="00816BF0" w14:paraId="0D022D15" w14:textId="77777777" w:rsidTr="00E62048">
        <w:tc>
          <w:tcPr>
            <w:tcW w:w="2074" w:type="dxa"/>
          </w:tcPr>
          <w:p w14:paraId="20AC27A7" w14:textId="74ED9F9B" w:rsidR="0042493D" w:rsidRPr="00816BF0" w:rsidRDefault="0042493D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mallCaps w:val="0"/>
                <w:szCs w:val="24"/>
              </w:rPr>
            </w:pPr>
            <w:r w:rsidRPr="002858C5">
              <w:rPr>
                <w:rFonts w:ascii="Calibri" w:hAnsi="Calibri"/>
                <w:b w:val="0"/>
                <w:smallCaps w:val="0"/>
                <w:szCs w:val="24"/>
              </w:rPr>
              <w:t>E</w:t>
            </w:r>
            <w:r>
              <w:rPr>
                <w:rFonts w:ascii="Calibri" w:hAnsi="Calibri"/>
                <w:b w:val="0"/>
                <w:smallCaps w:val="0"/>
                <w:szCs w:val="24"/>
              </w:rPr>
              <w:t>K</w:t>
            </w:r>
            <w:r>
              <w:rPr>
                <w:rFonts w:ascii="Calibri" w:hAnsi="Calibri"/>
                <w:b w:val="0"/>
                <w:smallCaps w:val="0"/>
                <w:szCs w:val="24"/>
              </w:rPr>
              <w:softHyphen/>
              <w:t>_05</w:t>
            </w:r>
          </w:p>
        </w:tc>
        <w:tc>
          <w:tcPr>
            <w:tcW w:w="4817" w:type="dxa"/>
          </w:tcPr>
          <w:p w14:paraId="0779FE66" w14:textId="334305E2" w:rsidR="00DE78BF" w:rsidRPr="00816BF0" w:rsidRDefault="00064B62" w:rsidP="0007065A">
            <w:pPr>
              <w:pStyle w:val="Punktygwne"/>
              <w:spacing w:before="0" w:after="0"/>
              <w:rPr>
                <w:rFonts w:asciiTheme="minorHAnsi" w:eastAsia="Times New Roman" w:hAnsiTheme="minorHAnsi"/>
                <w:b w:val="0"/>
                <w:smallCaps w:val="0"/>
                <w:szCs w:val="24"/>
                <w:lang w:eastAsia="pl-PL"/>
              </w:rPr>
            </w:pPr>
            <w:r w:rsidRPr="00816BF0">
              <w:rPr>
                <w:rFonts w:asciiTheme="minorHAnsi" w:eastAsia="Times New Roman" w:hAnsiTheme="minorHAnsi"/>
                <w:b w:val="0"/>
                <w:smallCaps w:val="0"/>
                <w:szCs w:val="24"/>
                <w:lang w:eastAsia="pl-PL"/>
              </w:rPr>
              <w:t>R</w:t>
            </w:r>
            <w:r w:rsidR="00DE78BF" w:rsidRPr="00816BF0">
              <w:rPr>
                <w:rFonts w:asciiTheme="minorHAnsi" w:eastAsia="Times New Roman" w:hAnsiTheme="minorHAnsi"/>
                <w:b w:val="0"/>
                <w:smallCaps w:val="0"/>
                <w:szCs w:val="24"/>
                <w:lang w:eastAsia="pl-PL"/>
              </w:rPr>
              <w:t>olę i priorytety polityki zdrowotnej Światowej Organizacji Zdrowia oraz Komisji Europejskiej.</w:t>
            </w:r>
          </w:p>
        </w:tc>
        <w:tc>
          <w:tcPr>
            <w:tcW w:w="2625" w:type="dxa"/>
          </w:tcPr>
          <w:p w14:paraId="10F59F15" w14:textId="77777777" w:rsidR="0042493D" w:rsidRDefault="0042493D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C.W13</w:t>
            </w:r>
          </w:p>
          <w:p w14:paraId="6E214287" w14:textId="520C89DB" w:rsidR="00DE78BF" w:rsidRPr="00816BF0" w:rsidRDefault="00DE78BF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mallCaps w:val="0"/>
                <w:szCs w:val="24"/>
              </w:rPr>
            </w:pPr>
          </w:p>
        </w:tc>
      </w:tr>
    </w:tbl>
    <w:p w14:paraId="4E42891A" w14:textId="77777777" w:rsidR="00D076CC" w:rsidRPr="00816BF0" w:rsidRDefault="00D076CC" w:rsidP="009C54AE">
      <w:pPr>
        <w:pStyle w:val="Akapitzlist"/>
        <w:spacing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</w:p>
    <w:p w14:paraId="43C993DA" w14:textId="77777777" w:rsidR="0085747A" w:rsidRPr="00816BF0" w:rsidRDefault="00675843" w:rsidP="009C54AE">
      <w:pPr>
        <w:pStyle w:val="Akapitzlist"/>
        <w:spacing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816BF0">
        <w:rPr>
          <w:rFonts w:asciiTheme="minorHAnsi" w:hAnsiTheme="minorHAnsi"/>
          <w:b/>
          <w:sz w:val="24"/>
          <w:szCs w:val="24"/>
        </w:rPr>
        <w:t>3.3</w:t>
      </w:r>
      <w:r w:rsidR="001D7B54" w:rsidRPr="00816BF0">
        <w:rPr>
          <w:rFonts w:asciiTheme="minorHAnsi" w:hAnsiTheme="minorHAnsi"/>
          <w:b/>
          <w:sz w:val="24"/>
          <w:szCs w:val="24"/>
        </w:rPr>
        <w:t xml:space="preserve"> </w:t>
      </w:r>
      <w:r w:rsidR="0085747A" w:rsidRPr="00816BF0">
        <w:rPr>
          <w:rFonts w:asciiTheme="minorHAnsi" w:hAnsiTheme="minorHAnsi"/>
          <w:b/>
          <w:sz w:val="24"/>
          <w:szCs w:val="24"/>
        </w:rPr>
        <w:t>T</w:t>
      </w:r>
      <w:r w:rsidR="001D7B54" w:rsidRPr="00816BF0">
        <w:rPr>
          <w:rFonts w:asciiTheme="minorHAnsi" w:hAnsiTheme="minorHAnsi"/>
          <w:b/>
          <w:sz w:val="24"/>
          <w:szCs w:val="24"/>
        </w:rPr>
        <w:t xml:space="preserve">reści programowe </w:t>
      </w:r>
      <w:r w:rsidR="007327BD" w:rsidRPr="00816BF0">
        <w:rPr>
          <w:rFonts w:asciiTheme="minorHAnsi" w:hAnsiTheme="minorHAnsi"/>
          <w:sz w:val="24"/>
          <w:szCs w:val="24"/>
        </w:rPr>
        <w:t xml:space="preserve">  </w:t>
      </w:r>
    </w:p>
    <w:p w14:paraId="2739FE2B" w14:textId="77777777" w:rsidR="0085747A" w:rsidRPr="0007065A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7065A">
        <w:rPr>
          <w:rFonts w:asciiTheme="minorHAnsi" w:hAnsiTheme="minorHAnsi"/>
          <w:b/>
          <w:sz w:val="24"/>
          <w:szCs w:val="24"/>
        </w:rPr>
        <w:t xml:space="preserve">Problematyka wykładu </w:t>
      </w:r>
    </w:p>
    <w:p w14:paraId="76D887A4" w14:textId="77777777" w:rsidR="00675843" w:rsidRPr="00816BF0" w:rsidRDefault="00675843" w:rsidP="009C54AE">
      <w:pPr>
        <w:pStyle w:val="Akapitzlist"/>
        <w:spacing w:after="120"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816BF0" w14:paraId="7044B0EB" w14:textId="77777777" w:rsidTr="00923D7D">
        <w:tc>
          <w:tcPr>
            <w:tcW w:w="9639" w:type="dxa"/>
          </w:tcPr>
          <w:p w14:paraId="6BD89E7A" w14:textId="77777777" w:rsidR="0085747A" w:rsidRPr="00816BF0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>Treści merytoryczne</w:t>
            </w:r>
          </w:p>
        </w:tc>
      </w:tr>
      <w:tr w:rsidR="0085747A" w:rsidRPr="00816BF0" w14:paraId="4D649E88" w14:textId="77777777" w:rsidTr="00923D7D">
        <w:tc>
          <w:tcPr>
            <w:tcW w:w="9639" w:type="dxa"/>
          </w:tcPr>
          <w:p w14:paraId="1644184A" w14:textId="2FE919CD" w:rsidR="00D076CC" w:rsidRPr="00546415" w:rsidRDefault="00E62048" w:rsidP="0054641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>Systemy kształcenia pielęgni</w:t>
            </w:r>
            <w:r w:rsidR="00D054DD" w:rsidRPr="00816BF0">
              <w:rPr>
                <w:rFonts w:asciiTheme="minorHAnsi" w:hAnsiTheme="minorHAnsi"/>
                <w:sz w:val="24"/>
                <w:szCs w:val="24"/>
              </w:rPr>
              <w:t>arek w Europie i na świecie</w:t>
            </w:r>
            <w:r w:rsidR="00D076CC" w:rsidRPr="00816BF0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62048" w:rsidRPr="00816BF0" w14:paraId="7C571D42" w14:textId="77777777" w:rsidTr="00923D7D">
        <w:tc>
          <w:tcPr>
            <w:tcW w:w="9639" w:type="dxa"/>
          </w:tcPr>
          <w:p w14:paraId="3ED494A4" w14:textId="5CAD9344" w:rsidR="00D076CC" w:rsidRPr="00546415" w:rsidRDefault="00D054DD" w:rsidP="0054641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>Zasoby pielęgniarstwa europejskiego i światowego</w:t>
            </w:r>
            <w:r w:rsidR="00D076CC" w:rsidRPr="00816BF0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85747A" w:rsidRPr="00816BF0" w14:paraId="540C59FF" w14:textId="77777777" w:rsidTr="00923D7D">
        <w:tc>
          <w:tcPr>
            <w:tcW w:w="9639" w:type="dxa"/>
          </w:tcPr>
          <w:p w14:paraId="2822A478" w14:textId="22EE262E" w:rsidR="00D076CC" w:rsidRPr="00546415" w:rsidRDefault="00E62048" w:rsidP="0054641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>Systemy opieki pielęgniarskiej w krajach Unii Europejskiej</w:t>
            </w:r>
            <w:r w:rsidR="00D760DB" w:rsidRPr="00816BF0">
              <w:rPr>
                <w:rFonts w:asciiTheme="minorHAnsi" w:hAnsiTheme="minorHAnsi"/>
                <w:sz w:val="24"/>
                <w:szCs w:val="24"/>
              </w:rPr>
              <w:t xml:space="preserve"> – strategie rozwoju pielęgniarstwa</w:t>
            </w:r>
            <w:r w:rsidR="00D076CC" w:rsidRPr="00816BF0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85747A" w:rsidRPr="00816BF0" w14:paraId="1592128D" w14:textId="77777777" w:rsidTr="00E62048">
        <w:trPr>
          <w:trHeight w:val="269"/>
        </w:trPr>
        <w:tc>
          <w:tcPr>
            <w:tcW w:w="9639" w:type="dxa"/>
          </w:tcPr>
          <w:p w14:paraId="78E573A2" w14:textId="65B22DB4" w:rsidR="00D076CC" w:rsidRPr="00546415" w:rsidRDefault="00E62048" w:rsidP="0054641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>Krajowe i międzynarodowe stowarzyszenia i organizacje pielęgniarskie.</w:t>
            </w:r>
          </w:p>
        </w:tc>
      </w:tr>
      <w:tr w:rsidR="00E62048" w:rsidRPr="00816BF0" w14:paraId="5928B516" w14:textId="77777777" w:rsidTr="00923D7D">
        <w:tc>
          <w:tcPr>
            <w:tcW w:w="9639" w:type="dxa"/>
          </w:tcPr>
          <w:p w14:paraId="71B8C9F5" w14:textId="68D61904" w:rsidR="00D076CC" w:rsidRPr="00546415" w:rsidRDefault="00D760DB" w:rsidP="0054641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>Priorytety polityki zdrowotnej Światowej Organizacji</w:t>
            </w:r>
            <w:r w:rsidR="00E62048" w:rsidRPr="00816BF0">
              <w:rPr>
                <w:rFonts w:asciiTheme="minorHAnsi" w:hAnsiTheme="minorHAnsi"/>
                <w:sz w:val="24"/>
                <w:szCs w:val="24"/>
              </w:rPr>
              <w:t xml:space="preserve"> Zdrowia i Unii Europejskiej</w:t>
            </w:r>
            <w:r w:rsidR="00D076CC" w:rsidRPr="00816BF0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62048" w:rsidRPr="00816BF0" w14:paraId="495F8D5F" w14:textId="77777777" w:rsidTr="00923D7D">
        <w:tc>
          <w:tcPr>
            <w:tcW w:w="9639" w:type="dxa"/>
          </w:tcPr>
          <w:p w14:paraId="722D27DF" w14:textId="73E4A3F1" w:rsidR="00D076CC" w:rsidRPr="00546415" w:rsidRDefault="00042255" w:rsidP="0006746F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 xml:space="preserve">Problemy zawodowe pielęgniarek </w:t>
            </w:r>
            <w:r w:rsidR="00D760DB" w:rsidRPr="00816BF0">
              <w:rPr>
                <w:rFonts w:asciiTheme="minorHAnsi" w:hAnsiTheme="minorHAnsi"/>
                <w:sz w:val="24"/>
                <w:szCs w:val="24"/>
              </w:rPr>
              <w:t>w Europie i na świecie</w:t>
            </w:r>
            <w:r w:rsidRPr="00816BF0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6746F" w:rsidRPr="00816BF0" w14:paraId="4B6B4853" w14:textId="77777777" w:rsidTr="00923D7D">
        <w:tc>
          <w:tcPr>
            <w:tcW w:w="9639" w:type="dxa"/>
          </w:tcPr>
          <w:p w14:paraId="2F46D522" w14:textId="6DC28339" w:rsidR="0006746F" w:rsidRPr="00816BF0" w:rsidRDefault="0006746F" w:rsidP="0006746F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Zaliczenie</w:t>
            </w:r>
          </w:p>
        </w:tc>
      </w:tr>
    </w:tbl>
    <w:p w14:paraId="1FDE7913" w14:textId="77777777" w:rsidR="0085747A" w:rsidRPr="00816BF0" w:rsidRDefault="0085747A" w:rsidP="009C54A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4D79D2D" w14:textId="36743FD7" w:rsidR="0085747A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16BF0">
        <w:rPr>
          <w:rFonts w:asciiTheme="minorHAnsi" w:hAnsiTheme="minorHAnsi"/>
          <w:sz w:val="24"/>
          <w:szCs w:val="24"/>
        </w:rPr>
        <w:t>Problematyka ćwiczeń audytoryjnych, konwersatoryjnych, laboratoryjnych</w:t>
      </w:r>
      <w:r w:rsidR="009F4610" w:rsidRPr="00816BF0">
        <w:rPr>
          <w:rFonts w:asciiTheme="minorHAnsi" w:hAnsiTheme="minorHAnsi"/>
          <w:sz w:val="24"/>
          <w:szCs w:val="24"/>
        </w:rPr>
        <w:t xml:space="preserve">, </w:t>
      </w:r>
      <w:r w:rsidRPr="00816BF0">
        <w:rPr>
          <w:rFonts w:asciiTheme="minorHAnsi" w:hAnsiTheme="minorHAnsi"/>
          <w:sz w:val="24"/>
          <w:szCs w:val="24"/>
        </w:rPr>
        <w:t xml:space="preserve">zajęć praktycznych </w:t>
      </w:r>
      <w:r w:rsidR="0007065A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7065A" w:rsidRPr="00816BF0" w14:paraId="1FD3523D" w14:textId="77777777" w:rsidTr="0037271E">
        <w:tc>
          <w:tcPr>
            <w:tcW w:w="9639" w:type="dxa"/>
          </w:tcPr>
          <w:p w14:paraId="3DE1F07A" w14:textId="7EAC4876" w:rsidR="0007065A" w:rsidRPr="00816BF0" w:rsidRDefault="0007065A" w:rsidP="0037271E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>Treści merytoryczne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</w:tr>
      <w:tr w:rsidR="0007065A" w:rsidRPr="00816BF0" w14:paraId="2A2E5D40" w14:textId="77777777" w:rsidTr="0037271E">
        <w:tc>
          <w:tcPr>
            <w:tcW w:w="9639" w:type="dxa"/>
          </w:tcPr>
          <w:p w14:paraId="5AC3F22C" w14:textId="3264D293" w:rsidR="0007065A" w:rsidRPr="00816BF0" w:rsidRDefault="0007065A" w:rsidP="0007065A">
            <w:pPr>
              <w:pStyle w:val="Akapitzlist"/>
              <w:spacing w:after="0" w:line="240" w:lineRule="auto"/>
              <w:ind w:left="-250" w:firstLine="25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</w:tbl>
    <w:p w14:paraId="24C1E7AF" w14:textId="77777777" w:rsidR="0007065A" w:rsidRPr="00816BF0" w:rsidRDefault="0007065A" w:rsidP="0007065A">
      <w:pPr>
        <w:pStyle w:val="Akapitzlist"/>
        <w:spacing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14:paraId="10D86BE7" w14:textId="77777777" w:rsidR="0085747A" w:rsidRPr="00816BF0" w:rsidRDefault="0085747A" w:rsidP="009C54AE">
      <w:pPr>
        <w:pStyle w:val="Punktygwne"/>
        <w:spacing w:before="0" w:after="0"/>
        <w:rPr>
          <w:rFonts w:asciiTheme="minorHAnsi" w:hAnsiTheme="minorHAnsi"/>
          <w:b w:val="0"/>
          <w:szCs w:val="24"/>
        </w:rPr>
      </w:pPr>
    </w:p>
    <w:p w14:paraId="59B04213" w14:textId="77777777" w:rsidR="0085747A" w:rsidRPr="00816BF0" w:rsidRDefault="009F4610" w:rsidP="009C54AE">
      <w:pPr>
        <w:pStyle w:val="Punktygwne"/>
        <w:spacing w:before="0" w:after="0"/>
        <w:ind w:left="426"/>
        <w:rPr>
          <w:rFonts w:asciiTheme="minorHAnsi" w:hAnsiTheme="minorHAnsi"/>
          <w:b w:val="0"/>
          <w:smallCaps w:val="0"/>
          <w:szCs w:val="24"/>
        </w:rPr>
      </w:pPr>
      <w:r w:rsidRPr="00816BF0">
        <w:rPr>
          <w:rFonts w:asciiTheme="minorHAnsi" w:hAnsiTheme="minorHAnsi"/>
          <w:smallCaps w:val="0"/>
          <w:szCs w:val="24"/>
        </w:rPr>
        <w:t>3.4 Metody dydaktyczne</w:t>
      </w:r>
      <w:r w:rsidRPr="00816BF0">
        <w:rPr>
          <w:rFonts w:asciiTheme="minorHAnsi" w:hAnsiTheme="minorHAnsi"/>
          <w:b w:val="0"/>
          <w:smallCaps w:val="0"/>
          <w:szCs w:val="24"/>
        </w:rPr>
        <w:t xml:space="preserve"> </w:t>
      </w:r>
    </w:p>
    <w:p w14:paraId="59E3C5D7" w14:textId="77777777" w:rsidR="0085747A" w:rsidRPr="00816BF0" w:rsidRDefault="0085747A" w:rsidP="009C54AE">
      <w:pPr>
        <w:pStyle w:val="Punktygwne"/>
        <w:spacing w:before="0" w:after="0"/>
        <w:rPr>
          <w:rFonts w:asciiTheme="minorHAnsi" w:hAnsiTheme="minorHAnsi"/>
          <w:b w:val="0"/>
          <w:smallCaps w:val="0"/>
          <w:szCs w:val="24"/>
        </w:rPr>
      </w:pPr>
    </w:p>
    <w:p w14:paraId="762510B6" w14:textId="697B0296" w:rsidR="00E960BB" w:rsidRPr="0007065A" w:rsidRDefault="0007065A" w:rsidP="0007065A">
      <w:pPr>
        <w:rPr>
          <w:smallCaps/>
        </w:rPr>
      </w:pPr>
      <w:r w:rsidRPr="0007065A">
        <w:rPr>
          <w:b/>
        </w:rPr>
        <w:t>Wykład</w:t>
      </w:r>
      <w:r>
        <w:t xml:space="preserve"> - </w:t>
      </w:r>
      <w:r w:rsidR="00042255" w:rsidRPr="00816BF0">
        <w:t xml:space="preserve"> </w:t>
      </w:r>
      <w:r>
        <w:t>wykład z prezentacja multimedialną</w:t>
      </w:r>
    </w:p>
    <w:p w14:paraId="06FF0ED3" w14:textId="77777777" w:rsidR="0085747A" w:rsidRPr="00816BF0" w:rsidRDefault="00C61DC5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/>
          <w:smallCaps w:val="0"/>
          <w:szCs w:val="24"/>
        </w:rPr>
      </w:pPr>
      <w:r w:rsidRPr="00816BF0">
        <w:rPr>
          <w:rFonts w:asciiTheme="minorHAnsi" w:hAnsiTheme="minorHAnsi"/>
          <w:smallCaps w:val="0"/>
          <w:szCs w:val="24"/>
        </w:rPr>
        <w:t xml:space="preserve">4. </w:t>
      </w:r>
      <w:r w:rsidR="0085747A" w:rsidRPr="00816BF0">
        <w:rPr>
          <w:rFonts w:asciiTheme="minorHAnsi" w:hAnsiTheme="minorHAnsi"/>
          <w:smallCaps w:val="0"/>
          <w:szCs w:val="24"/>
        </w:rPr>
        <w:t>METODY I KRYTERIA OCENY</w:t>
      </w:r>
      <w:r w:rsidR="009F4610" w:rsidRPr="00816BF0">
        <w:rPr>
          <w:rFonts w:asciiTheme="minorHAnsi" w:hAnsiTheme="minorHAnsi"/>
          <w:smallCaps w:val="0"/>
          <w:szCs w:val="24"/>
        </w:rPr>
        <w:t xml:space="preserve"> </w:t>
      </w:r>
    </w:p>
    <w:p w14:paraId="01E86CED" w14:textId="77777777" w:rsidR="00923D7D" w:rsidRPr="00816BF0" w:rsidRDefault="00923D7D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/>
          <w:smallCaps w:val="0"/>
          <w:szCs w:val="24"/>
        </w:rPr>
      </w:pPr>
    </w:p>
    <w:p w14:paraId="4CA78362" w14:textId="77777777" w:rsidR="0085747A" w:rsidRPr="00816BF0" w:rsidRDefault="0085747A" w:rsidP="009C54AE">
      <w:pPr>
        <w:pStyle w:val="Punktygwne"/>
        <w:spacing w:before="0" w:after="0"/>
        <w:ind w:left="426"/>
        <w:rPr>
          <w:rFonts w:asciiTheme="minorHAnsi" w:hAnsiTheme="minorHAnsi"/>
          <w:smallCaps w:val="0"/>
          <w:szCs w:val="24"/>
        </w:rPr>
      </w:pPr>
      <w:r w:rsidRPr="00816BF0">
        <w:rPr>
          <w:rFonts w:asciiTheme="minorHAnsi" w:hAnsiTheme="minorHAnsi"/>
          <w:smallCaps w:val="0"/>
          <w:szCs w:val="24"/>
        </w:rPr>
        <w:t xml:space="preserve">4.1 Sposoby weryfikacji efektów </w:t>
      </w:r>
      <w:r w:rsidR="00C05F44" w:rsidRPr="00816BF0">
        <w:rPr>
          <w:rFonts w:asciiTheme="minorHAnsi" w:hAnsiTheme="minorHAnsi"/>
          <w:smallCaps w:val="0"/>
          <w:szCs w:val="24"/>
        </w:rPr>
        <w:t>uczenia się</w:t>
      </w:r>
    </w:p>
    <w:p w14:paraId="516824CA" w14:textId="77777777" w:rsidR="0085747A" w:rsidRPr="00816BF0" w:rsidRDefault="0085747A" w:rsidP="009C54AE">
      <w:pPr>
        <w:pStyle w:val="Punktygwne"/>
        <w:spacing w:before="0" w:after="0"/>
        <w:rPr>
          <w:rFonts w:asciiTheme="minorHAnsi" w:hAnsiTheme="minorHAnsi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85747A" w:rsidRPr="00816BF0" w14:paraId="5564C884" w14:textId="77777777" w:rsidTr="00042255">
        <w:tc>
          <w:tcPr>
            <w:tcW w:w="1962" w:type="dxa"/>
            <w:vAlign w:val="center"/>
          </w:tcPr>
          <w:p w14:paraId="2358303A" w14:textId="77777777" w:rsidR="0085747A" w:rsidRPr="00816BF0" w:rsidRDefault="0071620A" w:rsidP="009C54AE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mallCaps w:val="0"/>
                <w:szCs w:val="24"/>
              </w:rPr>
            </w:pPr>
            <w:r w:rsidRPr="00816BF0">
              <w:rPr>
                <w:rFonts w:asciiTheme="minorHAnsi" w:hAnsiTheme="minorHAnsi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441" w:type="dxa"/>
            <w:vAlign w:val="center"/>
          </w:tcPr>
          <w:p w14:paraId="093EE88E" w14:textId="77777777" w:rsidR="0085747A" w:rsidRPr="00816BF0" w:rsidRDefault="00F974DA" w:rsidP="009C54AE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mallCaps w:val="0"/>
                <w:color w:val="000000"/>
                <w:szCs w:val="24"/>
              </w:rPr>
            </w:pPr>
            <w:r w:rsidRPr="00816BF0">
              <w:rPr>
                <w:rFonts w:asciiTheme="minorHAnsi" w:hAnsiTheme="minorHAnsi"/>
                <w:b w:val="0"/>
                <w:smallCaps w:val="0"/>
                <w:color w:val="000000"/>
                <w:szCs w:val="24"/>
              </w:rPr>
              <w:t>Metody oceny efektów uczenia się</w:t>
            </w:r>
          </w:p>
          <w:p w14:paraId="4D6C4E00" w14:textId="77777777" w:rsidR="0085747A" w:rsidRPr="00816BF0" w:rsidRDefault="009F4610" w:rsidP="009C54AE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mallCaps w:val="0"/>
                <w:szCs w:val="24"/>
              </w:rPr>
            </w:pPr>
            <w:r w:rsidRPr="00816BF0">
              <w:rPr>
                <w:rFonts w:asciiTheme="minorHAnsi" w:hAnsiTheme="minorHAnsi"/>
                <w:b w:val="0"/>
                <w:smallCaps w:val="0"/>
                <w:color w:val="000000"/>
                <w:szCs w:val="24"/>
              </w:rPr>
              <w:t>(</w:t>
            </w:r>
            <w:r w:rsidR="0085747A" w:rsidRPr="00816BF0">
              <w:rPr>
                <w:rFonts w:asciiTheme="minorHAnsi" w:hAnsiTheme="minorHAnsi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17" w:type="dxa"/>
            <w:vAlign w:val="center"/>
          </w:tcPr>
          <w:p w14:paraId="4EF93B9A" w14:textId="77777777" w:rsidR="00923D7D" w:rsidRPr="00816BF0" w:rsidRDefault="0085747A" w:rsidP="009C54AE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mallCaps w:val="0"/>
                <w:szCs w:val="24"/>
              </w:rPr>
            </w:pPr>
            <w:r w:rsidRPr="00816BF0">
              <w:rPr>
                <w:rFonts w:asciiTheme="minorHAnsi" w:hAnsiTheme="minorHAnsi"/>
                <w:b w:val="0"/>
                <w:smallCaps w:val="0"/>
                <w:szCs w:val="24"/>
              </w:rPr>
              <w:t xml:space="preserve">Forma zajęć dydaktycznych </w:t>
            </w:r>
          </w:p>
          <w:p w14:paraId="4A706879" w14:textId="77777777" w:rsidR="0085747A" w:rsidRPr="00816BF0" w:rsidRDefault="0085747A" w:rsidP="009C54AE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mallCaps w:val="0"/>
                <w:szCs w:val="24"/>
              </w:rPr>
            </w:pPr>
            <w:r w:rsidRPr="00816BF0">
              <w:rPr>
                <w:rFonts w:asciiTheme="minorHAnsi" w:hAnsiTheme="minorHAnsi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816BF0">
              <w:rPr>
                <w:rFonts w:asciiTheme="minorHAnsi" w:hAnsiTheme="minorHAnsi"/>
                <w:b w:val="0"/>
                <w:smallCaps w:val="0"/>
                <w:szCs w:val="24"/>
              </w:rPr>
              <w:t>ćw</w:t>
            </w:r>
            <w:proofErr w:type="spellEnd"/>
            <w:r w:rsidRPr="00816BF0">
              <w:rPr>
                <w:rFonts w:asciiTheme="minorHAnsi" w:hAnsiTheme="minorHAnsi"/>
                <w:b w:val="0"/>
                <w:smallCaps w:val="0"/>
                <w:szCs w:val="24"/>
              </w:rPr>
              <w:t>, …)</w:t>
            </w:r>
          </w:p>
        </w:tc>
      </w:tr>
      <w:tr w:rsidR="00042255" w:rsidRPr="00816BF0" w14:paraId="03743C92" w14:textId="77777777" w:rsidTr="00042255">
        <w:tc>
          <w:tcPr>
            <w:tcW w:w="1962" w:type="dxa"/>
          </w:tcPr>
          <w:p w14:paraId="166D52A3" w14:textId="1196CD43" w:rsidR="00042255" w:rsidRPr="00816BF0" w:rsidRDefault="00546415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C.W9</w:t>
            </w:r>
          </w:p>
        </w:tc>
        <w:tc>
          <w:tcPr>
            <w:tcW w:w="5441" w:type="dxa"/>
          </w:tcPr>
          <w:p w14:paraId="7B07F327" w14:textId="1454F14C" w:rsidR="00042255" w:rsidRPr="0007065A" w:rsidRDefault="0007065A" w:rsidP="009C54AE">
            <w:pPr>
              <w:pStyle w:val="Punktygwne"/>
              <w:spacing w:before="0" w:after="0"/>
              <w:rPr>
                <w:rFonts w:asciiTheme="minorHAnsi" w:hAnsiTheme="minorHAnsi"/>
                <w:b w:val="0"/>
                <w:szCs w:val="24"/>
              </w:rPr>
            </w:pPr>
            <w:r w:rsidRPr="0007065A">
              <w:rPr>
                <w:rFonts w:asciiTheme="minorHAnsi" w:hAnsiTheme="minorHAnsi"/>
                <w:b w:val="0"/>
                <w:szCs w:val="24"/>
              </w:rPr>
              <w:t>Test</w:t>
            </w:r>
          </w:p>
        </w:tc>
        <w:tc>
          <w:tcPr>
            <w:tcW w:w="2117" w:type="dxa"/>
          </w:tcPr>
          <w:p w14:paraId="7B082B5B" w14:textId="09E29D7F" w:rsidR="00042255" w:rsidRPr="00816BF0" w:rsidRDefault="0007065A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W</w:t>
            </w:r>
          </w:p>
        </w:tc>
      </w:tr>
      <w:tr w:rsidR="00042255" w:rsidRPr="00816BF0" w14:paraId="7653BC8E" w14:textId="77777777" w:rsidTr="00042255">
        <w:tc>
          <w:tcPr>
            <w:tcW w:w="1962" w:type="dxa"/>
          </w:tcPr>
          <w:p w14:paraId="1D445FEB" w14:textId="5CE1BD20" w:rsidR="00042255" w:rsidRPr="00816BF0" w:rsidRDefault="00546415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C.W10</w:t>
            </w:r>
          </w:p>
        </w:tc>
        <w:tc>
          <w:tcPr>
            <w:tcW w:w="5441" w:type="dxa"/>
          </w:tcPr>
          <w:p w14:paraId="63207AA8" w14:textId="00A23FA3" w:rsidR="00042255" w:rsidRPr="00816BF0" w:rsidRDefault="0007065A" w:rsidP="009C54AE">
            <w:pPr>
              <w:pStyle w:val="Punktygwne"/>
              <w:spacing w:before="0" w:after="0"/>
              <w:rPr>
                <w:rFonts w:asciiTheme="minorHAnsi" w:hAnsiTheme="minorHAnsi"/>
                <w:b w:val="0"/>
                <w:szCs w:val="24"/>
              </w:rPr>
            </w:pPr>
            <w:r w:rsidRPr="0007065A">
              <w:rPr>
                <w:rFonts w:asciiTheme="minorHAnsi" w:hAnsiTheme="minorHAnsi"/>
                <w:b w:val="0"/>
                <w:szCs w:val="24"/>
              </w:rPr>
              <w:t>Test</w:t>
            </w:r>
          </w:p>
        </w:tc>
        <w:tc>
          <w:tcPr>
            <w:tcW w:w="2117" w:type="dxa"/>
          </w:tcPr>
          <w:p w14:paraId="700E7963" w14:textId="2B4F640D" w:rsidR="00042255" w:rsidRPr="00816BF0" w:rsidRDefault="0007065A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W</w:t>
            </w:r>
          </w:p>
        </w:tc>
      </w:tr>
      <w:tr w:rsidR="00042255" w:rsidRPr="00816BF0" w14:paraId="269A8EFF" w14:textId="77777777" w:rsidTr="00042255">
        <w:tc>
          <w:tcPr>
            <w:tcW w:w="1962" w:type="dxa"/>
          </w:tcPr>
          <w:p w14:paraId="1CA5A183" w14:textId="69FFB87F" w:rsidR="00042255" w:rsidRPr="00816BF0" w:rsidRDefault="00546415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C.W11</w:t>
            </w:r>
          </w:p>
        </w:tc>
        <w:tc>
          <w:tcPr>
            <w:tcW w:w="5441" w:type="dxa"/>
          </w:tcPr>
          <w:p w14:paraId="1931DFEE" w14:textId="6B6FF3F4" w:rsidR="00042255" w:rsidRPr="00816BF0" w:rsidRDefault="0007065A" w:rsidP="009C54AE">
            <w:pPr>
              <w:pStyle w:val="Punktygwne"/>
              <w:spacing w:before="0" w:after="0"/>
              <w:rPr>
                <w:rFonts w:asciiTheme="minorHAnsi" w:hAnsiTheme="minorHAnsi"/>
                <w:b w:val="0"/>
                <w:szCs w:val="24"/>
              </w:rPr>
            </w:pPr>
            <w:r w:rsidRPr="0007065A">
              <w:rPr>
                <w:rFonts w:asciiTheme="minorHAnsi" w:hAnsiTheme="minorHAnsi"/>
                <w:b w:val="0"/>
                <w:szCs w:val="24"/>
              </w:rPr>
              <w:t>Test</w:t>
            </w:r>
          </w:p>
        </w:tc>
        <w:tc>
          <w:tcPr>
            <w:tcW w:w="2117" w:type="dxa"/>
          </w:tcPr>
          <w:p w14:paraId="29686FED" w14:textId="1FBE134D" w:rsidR="00042255" w:rsidRPr="00816BF0" w:rsidRDefault="0007065A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W</w:t>
            </w:r>
          </w:p>
        </w:tc>
      </w:tr>
      <w:tr w:rsidR="00042255" w:rsidRPr="00816BF0" w14:paraId="427E2FB4" w14:textId="77777777" w:rsidTr="00042255">
        <w:trPr>
          <w:trHeight w:val="312"/>
        </w:trPr>
        <w:tc>
          <w:tcPr>
            <w:tcW w:w="1962" w:type="dxa"/>
          </w:tcPr>
          <w:p w14:paraId="69F52969" w14:textId="6CB05525" w:rsidR="00042255" w:rsidRPr="00816BF0" w:rsidRDefault="00546415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C.W12</w:t>
            </w:r>
          </w:p>
        </w:tc>
        <w:tc>
          <w:tcPr>
            <w:tcW w:w="5441" w:type="dxa"/>
          </w:tcPr>
          <w:p w14:paraId="7D427E6D" w14:textId="40EECA22" w:rsidR="00042255" w:rsidRPr="00816BF0" w:rsidRDefault="0007065A" w:rsidP="009C54AE">
            <w:pPr>
              <w:pStyle w:val="Punktygwne"/>
              <w:spacing w:before="0" w:after="0"/>
              <w:rPr>
                <w:rFonts w:asciiTheme="minorHAnsi" w:hAnsiTheme="minorHAnsi"/>
                <w:b w:val="0"/>
                <w:szCs w:val="24"/>
              </w:rPr>
            </w:pPr>
            <w:r w:rsidRPr="0007065A">
              <w:rPr>
                <w:rFonts w:asciiTheme="minorHAnsi" w:hAnsiTheme="minorHAnsi"/>
                <w:b w:val="0"/>
                <w:szCs w:val="24"/>
              </w:rPr>
              <w:t>Test</w:t>
            </w:r>
          </w:p>
        </w:tc>
        <w:tc>
          <w:tcPr>
            <w:tcW w:w="2117" w:type="dxa"/>
          </w:tcPr>
          <w:p w14:paraId="7AF92144" w14:textId="59F73CE0" w:rsidR="00042255" w:rsidRPr="00816BF0" w:rsidRDefault="0007065A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W</w:t>
            </w:r>
          </w:p>
        </w:tc>
      </w:tr>
      <w:tr w:rsidR="00042255" w:rsidRPr="00816BF0" w14:paraId="6C432E7B" w14:textId="77777777" w:rsidTr="00042255">
        <w:tc>
          <w:tcPr>
            <w:tcW w:w="1962" w:type="dxa"/>
          </w:tcPr>
          <w:p w14:paraId="413661E8" w14:textId="72BD55A6" w:rsidR="00042255" w:rsidRPr="00816BF0" w:rsidRDefault="00546415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C.W13</w:t>
            </w:r>
          </w:p>
        </w:tc>
        <w:tc>
          <w:tcPr>
            <w:tcW w:w="5441" w:type="dxa"/>
          </w:tcPr>
          <w:p w14:paraId="5E56C5B0" w14:textId="23CD4E59" w:rsidR="00042255" w:rsidRPr="00816BF0" w:rsidRDefault="0007065A" w:rsidP="009C54AE">
            <w:pPr>
              <w:pStyle w:val="Punktygwne"/>
              <w:spacing w:before="0" w:after="0"/>
              <w:rPr>
                <w:rFonts w:asciiTheme="minorHAnsi" w:hAnsiTheme="minorHAnsi"/>
                <w:b w:val="0"/>
                <w:szCs w:val="24"/>
              </w:rPr>
            </w:pPr>
            <w:r w:rsidRPr="0007065A">
              <w:rPr>
                <w:rFonts w:asciiTheme="minorHAnsi" w:hAnsiTheme="minorHAnsi"/>
                <w:b w:val="0"/>
                <w:szCs w:val="24"/>
              </w:rPr>
              <w:t>Test</w:t>
            </w:r>
          </w:p>
        </w:tc>
        <w:tc>
          <w:tcPr>
            <w:tcW w:w="2117" w:type="dxa"/>
          </w:tcPr>
          <w:p w14:paraId="41EAEAEC" w14:textId="7CE73749" w:rsidR="00042255" w:rsidRPr="00816BF0" w:rsidRDefault="0007065A" w:rsidP="0007065A">
            <w:pPr>
              <w:pStyle w:val="Punktygwne"/>
              <w:spacing w:before="0" w:after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W</w:t>
            </w:r>
          </w:p>
        </w:tc>
      </w:tr>
    </w:tbl>
    <w:p w14:paraId="05757B84" w14:textId="77777777" w:rsidR="00923D7D" w:rsidRPr="00816BF0" w:rsidRDefault="00923D7D" w:rsidP="009C54AE">
      <w:pPr>
        <w:pStyle w:val="Punktygwne"/>
        <w:spacing w:before="0" w:after="0"/>
        <w:rPr>
          <w:rFonts w:asciiTheme="minorHAnsi" w:hAnsiTheme="minorHAnsi"/>
          <w:b w:val="0"/>
          <w:smallCaps w:val="0"/>
          <w:szCs w:val="24"/>
        </w:rPr>
      </w:pPr>
    </w:p>
    <w:p w14:paraId="07102809" w14:textId="77777777" w:rsidR="0085747A" w:rsidRPr="00816BF0" w:rsidRDefault="003E1941" w:rsidP="009C54AE">
      <w:pPr>
        <w:pStyle w:val="Punktygwne"/>
        <w:spacing w:before="0" w:after="0"/>
        <w:ind w:left="426"/>
        <w:rPr>
          <w:rFonts w:asciiTheme="minorHAnsi" w:hAnsiTheme="minorHAnsi"/>
          <w:smallCaps w:val="0"/>
          <w:szCs w:val="24"/>
        </w:rPr>
      </w:pPr>
      <w:r w:rsidRPr="00816BF0">
        <w:rPr>
          <w:rFonts w:asciiTheme="minorHAnsi" w:hAnsiTheme="minorHAnsi"/>
          <w:smallCaps w:val="0"/>
          <w:szCs w:val="24"/>
        </w:rPr>
        <w:t xml:space="preserve">4.2 </w:t>
      </w:r>
      <w:r w:rsidR="0085747A" w:rsidRPr="00816BF0">
        <w:rPr>
          <w:rFonts w:asciiTheme="minorHAnsi" w:hAnsiTheme="minorHAnsi"/>
          <w:smallCaps w:val="0"/>
          <w:szCs w:val="24"/>
        </w:rPr>
        <w:t>Warunki zaliczenia przedmiotu (kryteria oceniania)</w:t>
      </w:r>
      <w:r w:rsidR="00923D7D" w:rsidRPr="00816BF0">
        <w:rPr>
          <w:rFonts w:asciiTheme="minorHAnsi" w:hAnsiTheme="minorHAnsi"/>
          <w:smallCaps w:val="0"/>
          <w:szCs w:val="24"/>
        </w:rPr>
        <w:t xml:space="preserve"> </w:t>
      </w:r>
    </w:p>
    <w:p w14:paraId="11DC93C6" w14:textId="77777777" w:rsidR="00923D7D" w:rsidRPr="00816BF0" w:rsidRDefault="00923D7D" w:rsidP="009C54AE">
      <w:pPr>
        <w:pStyle w:val="Punktygwne"/>
        <w:spacing w:before="0" w:after="0"/>
        <w:ind w:left="426"/>
        <w:rPr>
          <w:rFonts w:asciiTheme="minorHAnsi" w:hAnsiTheme="minorHAnsi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816BF0" w14:paraId="7E77A7D5" w14:textId="77777777" w:rsidTr="00923D7D">
        <w:tc>
          <w:tcPr>
            <w:tcW w:w="9670" w:type="dxa"/>
          </w:tcPr>
          <w:p w14:paraId="6E13D5E6" w14:textId="77777777" w:rsidR="00546415" w:rsidRPr="00546415" w:rsidRDefault="00FC0998" w:rsidP="0054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546415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Wykłady: </w:t>
            </w:r>
          </w:p>
          <w:p w14:paraId="7039C748" w14:textId="0A01DAC9" w:rsidR="00FC0998" w:rsidRPr="00816BF0" w:rsidRDefault="00546415" w:rsidP="0054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S</w:t>
            </w:r>
            <w:r w:rsidR="00FC0998" w:rsidRPr="00816BF0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tudent jest zobowiązany do systematycznego uczestnictwa w zajęciach wykładowych. Ewentualne nieobecności studenta na wykładach nie zwalniają go z obowiązku przyswojenia materiału omawianego na zajęciach oraz wykonania pracy samokształceniowej zleconej na wykładzie</w:t>
            </w:r>
            <w:r w:rsidR="00FC0998" w:rsidRPr="00816BF0">
              <w:rPr>
                <w:rFonts w:asciiTheme="minorHAnsi" w:hAnsiTheme="minorHAnsi" w:cs="Arial"/>
                <w:color w:val="474749"/>
                <w:sz w:val="24"/>
                <w:szCs w:val="24"/>
                <w:shd w:val="clear" w:color="auto" w:fill="FFFFFF"/>
              </w:rPr>
              <w:t>.</w:t>
            </w:r>
          </w:p>
          <w:p w14:paraId="739EFE81" w14:textId="77777777" w:rsidR="00FC0998" w:rsidRPr="00816BF0" w:rsidRDefault="00FC0998" w:rsidP="005464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Style w:val="Pogrubienie"/>
                <w:rFonts w:asciiTheme="minorHAnsi" w:hAnsiTheme="minorHAnsi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Zaliczenie przedmiotu </w:t>
            </w:r>
            <w:r w:rsidRPr="00816BF0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odbywa się na podstawie pisemnego zaliczenia z oceną w formie testu</w:t>
            </w:r>
          </w:p>
          <w:p w14:paraId="359683B0" w14:textId="77777777" w:rsidR="00FC0998" w:rsidRPr="00816BF0" w:rsidRDefault="00FC0998" w:rsidP="005464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 xml:space="preserve">- Czas trwania zaliczenia końcowego: 45 min </w:t>
            </w:r>
          </w:p>
          <w:p w14:paraId="6A46D545" w14:textId="77777777" w:rsidR="00FC0998" w:rsidRPr="00816BF0" w:rsidRDefault="00FC0998" w:rsidP="005464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 xml:space="preserve">- Za prawidłową odpowiedź student otrzymuje 1 punkt, za błędną 0 punktów </w:t>
            </w:r>
          </w:p>
          <w:p w14:paraId="3A70AC35" w14:textId="77777777" w:rsidR="00FC0998" w:rsidRPr="00816BF0" w:rsidRDefault="00FC0998" w:rsidP="00546415">
            <w:pPr>
              <w:pStyle w:val="Default"/>
              <w:rPr>
                <w:rFonts w:asciiTheme="minorHAnsi" w:hAnsiTheme="minorHAnsi"/>
                <w:b/>
              </w:rPr>
            </w:pPr>
            <w:r w:rsidRPr="00816BF0">
              <w:rPr>
                <w:rFonts w:asciiTheme="minorHAnsi" w:hAnsiTheme="minorHAnsi"/>
              </w:rPr>
              <w:t>- Zakres ocen: 2,0 – 5,0</w:t>
            </w:r>
            <w:r w:rsidRPr="00816BF0">
              <w:rPr>
                <w:rFonts w:asciiTheme="minorHAnsi" w:hAnsiTheme="minorHAnsi"/>
                <w:color w:val="auto"/>
              </w:rPr>
              <w:t xml:space="preserve">. </w:t>
            </w:r>
            <w:r w:rsidRPr="00816BF0">
              <w:rPr>
                <w:rFonts w:asciiTheme="minorHAnsi" w:hAnsiTheme="minorHAnsi"/>
                <w:bCs/>
                <w:iCs/>
                <w:color w:val="auto"/>
              </w:rPr>
              <w:t>Warunkiem zaliczenia jest uzyskanie pozytywnej oceny (minimum 3,0) z zaliczenia każdego efektu uczenia się</w:t>
            </w:r>
            <w:r w:rsidRPr="00816BF0">
              <w:rPr>
                <w:rFonts w:asciiTheme="minorHAnsi" w:hAnsiTheme="minorHAnsi"/>
              </w:rPr>
              <w:t>.</w:t>
            </w:r>
          </w:p>
          <w:p w14:paraId="0F8B3590" w14:textId="77777777" w:rsidR="00FC0998" w:rsidRPr="00816BF0" w:rsidRDefault="00FC0998" w:rsidP="005464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 xml:space="preserve">- Kryteria oceny: </w:t>
            </w:r>
          </w:p>
          <w:p w14:paraId="6A9293A7" w14:textId="77777777" w:rsidR="00FC0998" w:rsidRPr="00816BF0" w:rsidRDefault="00FC0998" w:rsidP="005464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 xml:space="preserve">5,0 – student wykazuje znajomość treści kształcenia na poziomie 91-100% </w:t>
            </w:r>
          </w:p>
          <w:p w14:paraId="14374C4E" w14:textId="77777777" w:rsidR="00FC0998" w:rsidRPr="00816BF0" w:rsidRDefault="00FC0998" w:rsidP="005464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 xml:space="preserve">4,5 – student wykazuje znajomość treści kształcenia na poziomie 83-90% </w:t>
            </w:r>
          </w:p>
          <w:p w14:paraId="28770FA0" w14:textId="77777777" w:rsidR="00FC0998" w:rsidRPr="00816BF0" w:rsidRDefault="00FC0998" w:rsidP="005464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 xml:space="preserve">4,0 – student wykazuje znajomość treści kształcenia na poziomie 76-82% </w:t>
            </w:r>
          </w:p>
          <w:p w14:paraId="7A9F24F1" w14:textId="77777777" w:rsidR="00FC0998" w:rsidRPr="00816BF0" w:rsidRDefault="00FC0998" w:rsidP="005464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 xml:space="preserve">3,5 – student wykazuje znajomość treści kształcenia na poziomie 69-75% </w:t>
            </w:r>
          </w:p>
          <w:p w14:paraId="68B0D572" w14:textId="2CB10E20" w:rsidR="00FC0998" w:rsidRPr="00546415" w:rsidRDefault="00FC0998" w:rsidP="0054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 xml:space="preserve">3.0 – student wykazuje znajomość treści kształcenia na poziomie 60%-68% </w:t>
            </w:r>
          </w:p>
          <w:p w14:paraId="663E48B1" w14:textId="354E90E0" w:rsidR="0085747A" w:rsidRPr="00816BF0" w:rsidRDefault="00FC0998" w:rsidP="00546415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16BF0">
              <w:rPr>
                <w:rFonts w:asciiTheme="minorHAnsi" w:eastAsia="Times New Roman" w:hAnsiTheme="minorHAnsi"/>
                <w:sz w:val="24"/>
                <w:szCs w:val="24"/>
              </w:rPr>
              <w:t>OCENĘ POZYTYWNĄ Z PRZEDMIOTU MOŻNA UZYSKAĆ WYŁĄCZNIE POD WARUNKIEM UZYSKANIA POZYTYWNEJ OCENY ZA KAŻDY Z US</w:t>
            </w:r>
            <w:r w:rsidR="0007065A">
              <w:rPr>
                <w:rFonts w:asciiTheme="minorHAnsi" w:eastAsia="Times New Roman" w:hAnsiTheme="minorHAnsi"/>
                <w:sz w:val="24"/>
                <w:szCs w:val="24"/>
              </w:rPr>
              <w:t>TANOWIONYCH EFEKTÓW KSZTAŁCENIA</w:t>
            </w:r>
          </w:p>
        </w:tc>
      </w:tr>
    </w:tbl>
    <w:p w14:paraId="4F6E880B" w14:textId="77777777" w:rsidR="0085747A" w:rsidRPr="00816BF0" w:rsidRDefault="0085747A" w:rsidP="009C54AE">
      <w:pPr>
        <w:pStyle w:val="Punktygwne"/>
        <w:spacing w:before="0" w:after="0"/>
        <w:rPr>
          <w:rFonts w:asciiTheme="minorHAnsi" w:hAnsiTheme="minorHAnsi"/>
          <w:b w:val="0"/>
          <w:smallCaps w:val="0"/>
          <w:szCs w:val="24"/>
        </w:rPr>
      </w:pPr>
    </w:p>
    <w:p w14:paraId="5E65FCF7" w14:textId="77777777" w:rsidR="009F4610" w:rsidRPr="00816BF0" w:rsidRDefault="0085747A" w:rsidP="009C54AE">
      <w:pPr>
        <w:pStyle w:val="Bezodstpw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816BF0">
        <w:rPr>
          <w:rFonts w:asciiTheme="minorHAnsi" w:hAnsiTheme="minorHAnsi"/>
          <w:b/>
          <w:sz w:val="24"/>
          <w:szCs w:val="24"/>
        </w:rPr>
        <w:t xml:space="preserve">5. </w:t>
      </w:r>
      <w:r w:rsidR="00C61DC5" w:rsidRPr="00816BF0">
        <w:rPr>
          <w:rFonts w:asciiTheme="minorHAnsi" w:hAnsiTheme="minorHAnsi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09A669F3" w14:textId="77777777" w:rsidR="0085747A" w:rsidRPr="00816BF0" w:rsidRDefault="0085747A" w:rsidP="009C54AE">
      <w:pPr>
        <w:pStyle w:val="Punktygwne"/>
        <w:spacing w:before="0" w:after="0"/>
        <w:rPr>
          <w:rFonts w:asciiTheme="minorHAnsi" w:hAnsiTheme="minorHAnsi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5747A" w:rsidRPr="00816BF0" w14:paraId="74BAEC76" w14:textId="77777777" w:rsidTr="003E1941">
        <w:tc>
          <w:tcPr>
            <w:tcW w:w="4962" w:type="dxa"/>
            <w:vAlign w:val="center"/>
          </w:tcPr>
          <w:p w14:paraId="503B3710" w14:textId="77777777" w:rsidR="0085747A" w:rsidRPr="00816BF0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16BF0">
              <w:rPr>
                <w:rFonts w:asciiTheme="minorHAnsi" w:hAnsiTheme="minorHAnsi"/>
                <w:b/>
                <w:sz w:val="24"/>
                <w:szCs w:val="24"/>
              </w:rPr>
              <w:t>Forma a</w:t>
            </w:r>
            <w:r w:rsidR="0085747A" w:rsidRPr="00816BF0">
              <w:rPr>
                <w:rFonts w:asciiTheme="minorHAnsi" w:hAnsiTheme="minorHAnsi"/>
                <w:b/>
                <w:sz w:val="24"/>
                <w:szCs w:val="24"/>
              </w:rPr>
              <w:t>ktywnoś</w:t>
            </w:r>
            <w:r w:rsidRPr="00816BF0">
              <w:rPr>
                <w:rFonts w:asciiTheme="minorHAnsi" w:hAnsiTheme="minorHAnsi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0ABC4BF7" w14:textId="77777777" w:rsidR="0085747A" w:rsidRPr="00816BF0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16BF0">
              <w:rPr>
                <w:rFonts w:asciiTheme="minorHAnsi" w:hAnsiTheme="minorHAnsi"/>
                <w:b/>
                <w:sz w:val="24"/>
                <w:szCs w:val="24"/>
              </w:rPr>
              <w:t>Średnia l</w:t>
            </w:r>
            <w:r w:rsidR="0085747A" w:rsidRPr="00816BF0">
              <w:rPr>
                <w:rFonts w:asciiTheme="minorHAnsi" w:hAnsiTheme="minorHAnsi"/>
                <w:b/>
                <w:sz w:val="24"/>
                <w:szCs w:val="24"/>
              </w:rPr>
              <w:t>iczba godzin</w:t>
            </w:r>
            <w:r w:rsidR="0071620A" w:rsidRPr="00816BF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16BF0">
              <w:rPr>
                <w:rFonts w:asciiTheme="minorHAnsi" w:hAnsiTheme="minorHAnsi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816BF0" w14:paraId="6B1BB846" w14:textId="77777777" w:rsidTr="00923D7D">
        <w:tc>
          <w:tcPr>
            <w:tcW w:w="4962" w:type="dxa"/>
          </w:tcPr>
          <w:p w14:paraId="420E71BD" w14:textId="77777777" w:rsidR="0085747A" w:rsidRPr="00816BF0" w:rsidRDefault="00C61DC5" w:rsidP="009C54A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>G</w:t>
            </w:r>
            <w:r w:rsidR="0085747A" w:rsidRPr="00816BF0">
              <w:rPr>
                <w:rFonts w:asciiTheme="minorHAnsi" w:hAnsiTheme="minorHAnsi"/>
                <w:sz w:val="24"/>
                <w:szCs w:val="24"/>
              </w:rPr>
              <w:t xml:space="preserve">odziny </w:t>
            </w:r>
            <w:r w:rsidRPr="00816BF0">
              <w:rPr>
                <w:rFonts w:asciiTheme="minorHAnsi" w:hAnsiTheme="minorHAnsi"/>
                <w:sz w:val="24"/>
                <w:szCs w:val="24"/>
              </w:rPr>
              <w:t>kontaktowe</w:t>
            </w:r>
            <w:r w:rsidR="0085747A" w:rsidRPr="00816BF0">
              <w:rPr>
                <w:rFonts w:asciiTheme="minorHAnsi" w:hAnsiTheme="minorHAnsi"/>
                <w:sz w:val="24"/>
                <w:szCs w:val="24"/>
              </w:rPr>
              <w:t xml:space="preserve"> w</w:t>
            </w:r>
            <w:r w:rsidRPr="00816BF0">
              <w:rPr>
                <w:rFonts w:asciiTheme="minorHAnsi" w:hAnsiTheme="minorHAnsi"/>
                <w:sz w:val="24"/>
                <w:szCs w:val="24"/>
              </w:rPr>
              <w:t>ynikające</w:t>
            </w:r>
            <w:r w:rsidR="003F205D" w:rsidRPr="00816BF0">
              <w:rPr>
                <w:rFonts w:asciiTheme="minorHAnsi" w:hAnsiTheme="minorHAnsi"/>
                <w:sz w:val="24"/>
                <w:szCs w:val="24"/>
              </w:rPr>
              <w:t xml:space="preserve"> z </w:t>
            </w:r>
            <w:r w:rsidR="000A3CDF" w:rsidRPr="00816BF0">
              <w:rPr>
                <w:rFonts w:asciiTheme="minorHAnsi" w:hAnsiTheme="minorHAnsi"/>
                <w:sz w:val="24"/>
                <w:szCs w:val="24"/>
              </w:rPr>
              <w:t xml:space="preserve">harmonogramu </w:t>
            </w:r>
            <w:r w:rsidRPr="00816BF0">
              <w:rPr>
                <w:rFonts w:asciiTheme="minorHAnsi" w:hAnsiTheme="minorHAnsi"/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14:paraId="3F2E37B4" w14:textId="35A95804" w:rsidR="0085747A" w:rsidRPr="00816BF0" w:rsidRDefault="00D760DB" w:rsidP="0054641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C61DC5" w:rsidRPr="00816BF0" w14:paraId="071154A5" w14:textId="77777777" w:rsidTr="00923D7D">
        <w:tc>
          <w:tcPr>
            <w:tcW w:w="4962" w:type="dxa"/>
          </w:tcPr>
          <w:p w14:paraId="21794500" w14:textId="77777777" w:rsidR="00C61DC5" w:rsidRPr="00816BF0" w:rsidRDefault="00C61DC5" w:rsidP="009C54A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>Inne z udziałem nauczyciela</w:t>
            </w:r>
            <w:r w:rsidR="000A3CDF" w:rsidRPr="00816BF0">
              <w:rPr>
                <w:rFonts w:asciiTheme="minorHAnsi" w:hAnsiTheme="minorHAnsi"/>
                <w:sz w:val="24"/>
                <w:szCs w:val="24"/>
              </w:rPr>
              <w:t xml:space="preserve"> akademickiego</w:t>
            </w:r>
          </w:p>
          <w:p w14:paraId="4458D64F" w14:textId="77777777" w:rsidR="00C61DC5" w:rsidRPr="00816BF0" w:rsidRDefault="00C61DC5" w:rsidP="009C54A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1F226F37" w14:textId="3CA2661F" w:rsidR="00C61DC5" w:rsidRPr="00816BF0" w:rsidRDefault="00D760DB" w:rsidP="0054641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C61DC5" w:rsidRPr="00816BF0" w14:paraId="30CDFCEC" w14:textId="77777777" w:rsidTr="00923D7D">
        <w:tc>
          <w:tcPr>
            <w:tcW w:w="4962" w:type="dxa"/>
          </w:tcPr>
          <w:p w14:paraId="3EE8F23E" w14:textId="77777777" w:rsidR="0071620A" w:rsidRPr="00816BF0" w:rsidRDefault="00C61DC5" w:rsidP="009C54A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Godziny </w:t>
            </w:r>
            <w:proofErr w:type="spellStart"/>
            <w:r w:rsidRPr="00816BF0">
              <w:rPr>
                <w:rFonts w:asciiTheme="minorHAnsi" w:hAnsiTheme="minorHAnsi"/>
                <w:sz w:val="24"/>
                <w:szCs w:val="24"/>
              </w:rPr>
              <w:t>niekontaktowe</w:t>
            </w:r>
            <w:proofErr w:type="spellEnd"/>
            <w:r w:rsidRPr="00816BF0">
              <w:rPr>
                <w:rFonts w:asciiTheme="minorHAnsi" w:hAnsiTheme="minorHAnsi"/>
                <w:sz w:val="24"/>
                <w:szCs w:val="24"/>
              </w:rPr>
              <w:t xml:space="preserve"> – praca własna studenta</w:t>
            </w:r>
          </w:p>
          <w:p w14:paraId="09A20620" w14:textId="77777777" w:rsidR="00C61DC5" w:rsidRPr="00816BF0" w:rsidRDefault="00C61DC5" w:rsidP="009C54A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14:paraId="27D1A5AF" w14:textId="3D3496D8" w:rsidR="00C61DC5" w:rsidRPr="00816BF0" w:rsidRDefault="00D760DB" w:rsidP="0054641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85747A" w:rsidRPr="00816BF0" w14:paraId="0F34CD66" w14:textId="77777777" w:rsidTr="00923D7D">
        <w:tc>
          <w:tcPr>
            <w:tcW w:w="4962" w:type="dxa"/>
          </w:tcPr>
          <w:p w14:paraId="696CB51C" w14:textId="77777777" w:rsidR="0085747A" w:rsidRPr="00816BF0" w:rsidRDefault="0085747A" w:rsidP="009C54A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0A6CE90A" w14:textId="258B9F4F" w:rsidR="0085747A" w:rsidRPr="00816BF0" w:rsidRDefault="00D760DB" w:rsidP="0054641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</w:tr>
      <w:tr w:rsidR="0085747A" w:rsidRPr="00816BF0" w14:paraId="027E874E" w14:textId="77777777" w:rsidTr="00923D7D">
        <w:tc>
          <w:tcPr>
            <w:tcW w:w="4962" w:type="dxa"/>
          </w:tcPr>
          <w:p w14:paraId="77B86E56" w14:textId="77777777" w:rsidR="0085747A" w:rsidRPr="00816BF0" w:rsidRDefault="0085747A" w:rsidP="009C54A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816BF0">
              <w:rPr>
                <w:rFonts w:asciiTheme="minorHAnsi" w:hAnsiTheme="minorHAnsi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796DC07D" w14:textId="786B4E12" w:rsidR="0085747A" w:rsidRPr="00816BF0" w:rsidRDefault="00D760DB" w:rsidP="0054641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F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14:paraId="4B19739B" w14:textId="77777777" w:rsidR="0085747A" w:rsidRPr="00816BF0" w:rsidRDefault="00923D7D" w:rsidP="009C54AE">
      <w:pPr>
        <w:pStyle w:val="Punktygwne"/>
        <w:spacing w:before="0" w:after="0"/>
        <w:ind w:left="426"/>
        <w:rPr>
          <w:rFonts w:asciiTheme="minorHAnsi" w:hAnsiTheme="minorHAnsi"/>
          <w:b w:val="0"/>
          <w:i/>
          <w:smallCaps w:val="0"/>
          <w:szCs w:val="24"/>
        </w:rPr>
      </w:pPr>
      <w:r w:rsidRPr="00816BF0">
        <w:rPr>
          <w:rFonts w:asciiTheme="minorHAnsi" w:hAnsiTheme="minorHAnsi"/>
          <w:b w:val="0"/>
          <w:i/>
          <w:smallCaps w:val="0"/>
          <w:szCs w:val="24"/>
        </w:rPr>
        <w:t xml:space="preserve">* </w:t>
      </w:r>
      <w:r w:rsidR="00C61DC5" w:rsidRPr="00816BF0">
        <w:rPr>
          <w:rFonts w:asciiTheme="minorHAnsi" w:hAnsiTheme="minorHAnsi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2A74EAF6" w14:textId="77777777" w:rsidR="003E1941" w:rsidRPr="00816BF0" w:rsidRDefault="003E1941" w:rsidP="009C54AE">
      <w:pPr>
        <w:pStyle w:val="Punktygwne"/>
        <w:spacing w:before="0" w:after="0"/>
        <w:rPr>
          <w:rFonts w:asciiTheme="minorHAnsi" w:hAnsiTheme="minorHAnsi"/>
          <w:b w:val="0"/>
          <w:smallCaps w:val="0"/>
          <w:szCs w:val="24"/>
        </w:rPr>
      </w:pPr>
    </w:p>
    <w:p w14:paraId="6266AE31" w14:textId="77777777" w:rsidR="0085747A" w:rsidRPr="00816BF0" w:rsidRDefault="0071620A" w:rsidP="009C54AE">
      <w:pPr>
        <w:pStyle w:val="Punktygwne"/>
        <w:spacing w:before="0" w:after="0"/>
        <w:rPr>
          <w:rFonts w:asciiTheme="minorHAnsi" w:hAnsiTheme="minorHAnsi"/>
          <w:smallCaps w:val="0"/>
          <w:szCs w:val="24"/>
        </w:rPr>
      </w:pPr>
      <w:r w:rsidRPr="00816BF0">
        <w:rPr>
          <w:rFonts w:asciiTheme="minorHAnsi" w:hAnsiTheme="minorHAnsi"/>
          <w:smallCaps w:val="0"/>
          <w:szCs w:val="24"/>
        </w:rPr>
        <w:t xml:space="preserve">6. </w:t>
      </w:r>
      <w:r w:rsidR="0085747A" w:rsidRPr="00816BF0">
        <w:rPr>
          <w:rFonts w:asciiTheme="minorHAnsi" w:hAnsiTheme="minorHAnsi"/>
          <w:smallCaps w:val="0"/>
          <w:szCs w:val="24"/>
        </w:rPr>
        <w:t>PRAKTYKI ZAWO</w:t>
      </w:r>
      <w:r w:rsidR="009D3F3B" w:rsidRPr="00816BF0">
        <w:rPr>
          <w:rFonts w:asciiTheme="minorHAnsi" w:hAnsiTheme="minorHAnsi"/>
          <w:smallCaps w:val="0"/>
          <w:szCs w:val="24"/>
        </w:rPr>
        <w:t>DOWE W RAMACH PRZEDMIOTU</w:t>
      </w:r>
    </w:p>
    <w:p w14:paraId="18356AF0" w14:textId="77777777" w:rsidR="0085747A" w:rsidRPr="00816BF0" w:rsidRDefault="0085747A" w:rsidP="009C54AE">
      <w:pPr>
        <w:pStyle w:val="Punktygwne"/>
        <w:spacing w:before="0" w:after="0"/>
        <w:ind w:left="360"/>
        <w:rPr>
          <w:rFonts w:asciiTheme="minorHAnsi" w:hAnsiTheme="minorHAnsi"/>
          <w:smallCaps w:val="0"/>
          <w:szCs w:val="24"/>
        </w:rPr>
      </w:pPr>
    </w:p>
    <w:tbl>
      <w:tblPr>
        <w:tblW w:w="954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5460"/>
      </w:tblGrid>
      <w:tr w:rsidR="00D760DB" w:rsidRPr="00816BF0" w14:paraId="357A2ABA" w14:textId="77777777" w:rsidTr="00D760DB">
        <w:trPr>
          <w:trHeight w:val="397"/>
        </w:trPr>
        <w:tc>
          <w:tcPr>
            <w:tcW w:w="4087" w:type="dxa"/>
          </w:tcPr>
          <w:p w14:paraId="54544A8F" w14:textId="77777777" w:rsidR="0085747A" w:rsidRPr="00816BF0" w:rsidRDefault="0085747A" w:rsidP="009C54AE">
            <w:pPr>
              <w:pStyle w:val="Punktygwne"/>
              <w:spacing w:before="0" w:after="0"/>
              <w:rPr>
                <w:rFonts w:asciiTheme="minorHAnsi" w:hAnsiTheme="minorHAnsi"/>
                <w:b w:val="0"/>
                <w:smallCaps w:val="0"/>
                <w:szCs w:val="24"/>
              </w:rPr>
            </w:pPr>
            <w:r w:rsidRPr="00816BF0">
              <w:rPr>
                <w:rFonts w:asciiTheme="minorHAnsi" w:hAnsiTheme="minorHAnsi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5460" w:type="dxa"/>
          </w:tcPr>
          <w:p w14:paraId="40BD33D4" w14:textId="479F0778" w:rsidR="0085747A" w:rsidRPr="00816BF0" w:rsidRDefault="00D760DB" w:rsidP="009C54AE">
            <w:pPr>
              <w:pStyle w:val="Punktygwne"/>
              <w:spacing w:before="0" w:after="0"/>
              <w:rPr>
                <w:rFonts w:asciiTheme="minorHAnsi" w:hAnsiTheme="minorHAnsi"/>
                <w:b w:val="0"/>
                <w:smallCaps w:val="0"/>
                <w:color w:val="000000"/>
                <w:szCs w:val="24"/>
              </w:rPr>
            </w:pPr>
            <w:r w:rsidRPr="00816BF0">
              <w:rPr>
                <w:rFonts w:asciiTheme="minorHAnsi" w:hAnsiTheme="minorHAnsi"/>
                <w:b w:val="0"/>
                <w:smallCaps w:val="0"/>
                <w:color w:val="000000"/>
                <w:szCs w:val="24"/>
              </w:rPr>
              <w:t>-</w:t>
            </w:r>
          </w:p>
        </w:tc>
      </w:tr>
      <w:tr w:rsidR="00D760DB" w:rsidRPr="00816BF0" w14:paraId="1D046E0F" w14:textId="77777777" w:rsidTr="00D760DB">
        <w:trPr>
          <w:trHeight w:val="397"/>
        </w:trPr>
        <w:tc>
          <w:tcPr>
            <w:tcW w:w="4087" w:type="dxa"/>
          </w:tcPr>
          <w:p w14:paraId="2AC5EBD3" w14:textId="77777777" w:rsidR="0085747A" w:rsidRPr="00816BF0" w:rsidRDefault="0085747A" w:rsidP="009C54AE">
            <w:pPr>
              <w:pStyle w:val="Punktygwne"/>
              <w:spacing w:before="0" w:after="0"/>
              <w:rPr>
                <w:rFonts w:asciiTheme="minorHAnsi" w:hAnsiTheme="minorHAnsi"/>
                <w:b w:val="0"/>
                <w:smallCaps w:val="0"/>
                <w:szCs w:val="24"/>
              </w:rPr>
            </w:pPr>
            <w:r w:rsidRPr="00816BF0">
              <w:rPr>
                <w:rFonts w:asciiTheme="minorHAnsi" w:hAnsiTheme="minorHAnsi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5460" w:type="dxa"/>
          </w:tcPr>
          <w:p w14:paraId="05F4D7B8" w14:textId="3AEE550B" w:rsidR="0085747A" w:rsidRPr="00816BF0" w:rsidRDefault="00D760DB" w:rsidP="009C54AE">
            <w:pPr>
              <w:pStyle w:val="Punktygwne"/>
              <w:spacing w:before="0" w:after="0"/>
              <w:rPr>
                <w:rFonts w:asciiTheme="minorHAnsi" w:hAnsiTheme="minorHAnsi"/>
                <w:b w:val="0"/>
                <w:smallCaps w:val="0"/>
                <w:szCs w:val="24"/>
              </w:rPr>
            </w:pPr>
            <w:r w:rsidRPr="00816BF0">
              <w:rPr>
                <w:rFonts w:asciiTheme="minorHAnsi" w:hAnsiTheme="minorHAnsi"/>
                <w:b w:val="0"/>
                <w:smallCaps w:val="0"/>
                <w:szCs w:val="24"/>
              </w:rPr>
              <w:t>-</w:t>
            </w:r>
          </w:p>
        </w:tc>
      </w:tr>
    </w:tbl>
    <w:p w14:paraId="4DFF027A" w14:textId="77777777" w:rsidR="003E1941" w:rsidRPr="00816BF0" w:rsidRDefault="003E1941" w:rsidP="009C54AE">
      <w:pPr>
        <w:pStyle w:val="Punktygwne"/>
        <w:spacing w:before="0" w:after="0"/>
        <w:ind w:left="360"/>
        <w:rPr>
          <w:rFonts w:asciiTheme="minorHAnsi" w:hAnsiTheme="minorHAnsi"/>
          <w:b w:val="0"/>
          <w:smallCaps w:val="0"/>
          <w:szCs w:val="24"/>
        </w:rPr>
      </w:pPr>
    </w:p>
    <w:p w14:paraId="128E74AD" w14:textId="23BD4F83" w:rsidR="00675843" w:rsidRPr="00816BF0" w:rsidRDefault="00675843" w:rsidP="009C54AE">
      <w:pPr>
        <w:pStyle w:val="Punktygwne"/>
        <w:spacing w:before="0" w:after="0"/>
        <w:rPr>
          <w:rFonts w:asciiTheme="minorHAnsi" w:hAnsiTheme="minorHAnsi"/>
          <w:smallCaps w:val="0"/>
          <w:szCs w:val="24"/>
        </w:rPr>
      </w:pPr>
      <w:r w:rsidRPr="00816BF0">
        <w:rPr>
          <w:rFonts w:asciiTheme="minorHAnsi" w:hAnsiTheme="minorHAnsi"/>
          <w:smallCaps w:val="0"/>
          <w:szCs w:val="24"/>
        </w:rPr>
        <w:t xml:space="preserve">7. </w:t>
      </w:r>
      <w:r w:rsidR="0085747A" w:rsidRPr="00816BF0">
        <w:rPr>
          <w:rFonts w:asciiTheme="minorHAnsi" w:hAnsiTheme="minorHAnsi"/>
          <w:smallCaps w:val="0"/>
          <w:szCs w:val="24"/>
        </w:rPr>
        <w:t>LITERATURA</w:t>
      </w:r>
      <w:r w:rsidRPr="00816BF0">
        <w:rPr>
          <w:rFonts w:asciiTheme="minorHAnsi" w:hAnsiTheme="minorHAnsi"/>
          <w:smallCaps w:val="0"/>
          <w:szCs w:val="24"/>
        </w:rPr>
        <w:t xml:space="preserve"> </w:t>
      </w:r>
    </w:p>
    <w:tbl>
      <w:tblPr>
        <w:tblW w:w="954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D760DB" w:rsidRPr="00816BF0" w14:paraId="7D86B403" w14:textId="77777777" w:rsidTr="00D760DB">
        <w:trPr>
          <w:trHeight w:val="397"/>
        </w:trPr>
        <w:tc>
          <w:tcPr>
            <w:tcW w:w="9547" w:type="dxa"/>
          </w:tcPr>
          <w:p w14:paraId="1D21147E" w14:textId="06BE41B7" w:rsidR="00FC0998" w:rsidRDefault="0007065A" w:rsidP="0007065A">
            <w:pPr>
              <w:pStyle w:val="Punktygwne"/>
              <w:spacing w:before="0" w:after="0"/>
              <w:rPr>
                <w:rFonts w:asciiTheme="minorHAnsi" w:hAnsiTheme="minorHAnsi"/>
                <w:b w:val="0"/>
                <w:smallCaps w:val="0"/>
                <w:szCs w:val="24"/>
              </w:rPr>
            </w:pPr>
            <w:r>
              <w:rPr>
                <w:rFonts w:asciiTheme="minorHAnsi" w:hAnsiTheme="minorHAnsi"/>
                <w:b w:val="0"/>
                <w:smallCaps w:val="0"/>
                <w:szCs w:val="24"/>
              </w:rPr>
              <w:t>Literatura podstawowa</w:t>
            </w:r>
          </w:p>
          <w:p w14:paraId="0174FF38" w14:textId="54EDCBD4" w:rsidR="0006746F" w:rsidRPr="0007065A" w:rsidRDefault="0006746F" w:rsidP="0007065A">
            <w:pPr>
              <w:pStyle w:val="Punktygwne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b w:val="0"/>
                <w:smallCaps w:val="0"/>
                <w:sz w:val="22"/>
              </w:rPr>
            </w:pPr>
            <w:r w:rsidRPr="0006746F">
              <w:rPr>
                <w:rFonts w:asciiTheme="minorHAnsi" w:hAnsiTheme="minorHAnsi" w:cs="Arial"/>
                <w:b w:val="0"/>
                <w:sz w:val="22"/>
              </w:rPr>
              <w:t xml:space="preserve">Wybrane zagadnienia z pielęgniarstwa europejskiego : praca zbiorowa / pod red. Ireny Wrońskiej [i </w:t>
            </w:r>
            <w:r>
              <w:rPr>
                <w:rFonts w:asciiTheme="minorHAnsi" w:hAnsiTheme="minorHAnsi" w:cs="Arial"/>
                <w:b w:val="0"/>
                <w:sz w:val="22"/>
              </w:rPr>
              <w:t>in.]. - Lublin : "</w:t>
            </w:r>
            <w:proofErr w:type="spellStart"/>
            <w:r>
              <w:rPr>
                <w:rFonts w:asciiTheme="minorHAnsi" w:hAnsiTheme="minorHAnsi" w:cs="Arial"/>
                <w:b w:val="0"/>
                <w:sz w:val="22"/>
              </w:rPr>
              <w:t>Czelej</w:t>
            </w:r>
            <w:proofErr w:type="spellEnd"/>
            <w:r>
              <w:rPr>
                <w:rFonts w:asciiTheme="minorHAnsi" w:hAnsiTheme="minorHAnsi" w:cs="Arial"/>
                <w:b w:val="0"/>
                <w:sz w:val="22"/>
              </w:rPr>
              <w:t>", 2007</w:t>
            </w:r>
          </w:p>
          <w:p w14:paraId="5DCEADE2" w14:textId="77777777" w:rsidR="00FC0998" w:rsidRPr="0006746F" w:rsidRDefault="00FC0998" w:rsidP="000706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 w:rsidRPr="0006746F">
              <w:rPr>
                <w:rFonts w:asciiTheme="minorHAnsi" w:eastAsia="Times New Roman" w:hAnsiTheme="minorHAnsi"/>
              </w:rPr>
              <w:t>Dobrowolska B., Foryś Z., Jaśkiewicz J. Pielęgniarstwo na rzecz milenijnych celów rozwoju. AFM, Kraków 2014.</w:t>
            </w:r>
          </w:p>
          <w:p w14:paraId="5CF1AA91" w14:textId="77777777" w:rsidR="00FC0998" w:rsidRPr="0006746F" w:rsidRDefault="00FC0998" w:rsidP="000706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 w:rsidRPr="0006746F">
              <w:rPr>
                <w:rFonts w:asciiTheme="minorHAnsi" w:eastAsia="Times New Roman" w:hAnsiTheme="minorHAnsi"/>
              </w:rPr>
              <w:t>Wrońska I.: Integracja pielęgniarstwa europejskiego. Problemy Pielęgniarstwa, 1996, 1-2(6) s.93-100.</w:t>
            </w:r>
          </w:p>
          <w:p w14:paraId="5261BDB4" w14:textId="77777777" w:rsidR="00FC0998" w:rsidRPr="0006746F" w:rsidRDefault="00FC0998" w:rsidP="000706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 w:rsidRPr="0006746F">
              <w:rPr>
                <w:rFonts w:asciiTheme="minorHAnsi" w:eastAsia="Times New Roman" w:hAnsiTheme="minorHAnsi"/>
              </w:rPr>
              <w:t xml:space="preserve">Strategia zdrowia – </w:t>
            </w:r>
            <w:proofErr w:type="spellStart"/>
            <w:r w:rsidRPr="0006746F">
              <w:rPr>
                <w:rFonts w:asciiTheme="minorHAnsi" w:eastAsia="Times New Roman" w:hAnsiTheme="minorHAnsi"/>
              </w:rPr>
              <w:t>European</w:t>
            </w:r>
            <w:proofErr w:type="spellEnd"/>
            <w:r w:rsidRPr="0006746F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06746F">
              <w:rPr>
                <w:rFonts w:asciiTheme="minorHAnsi" w:eastAsia="Times New Roman" w:hAnsiTheme="minorHAnsi"/>
              </w:rPr>
              <w:t>Commisssion</w:t>
            </w:r>
            <w:proofErr w:type="spellEnd"/>
            <w:r w:rsidRPr="0006746F">
              <w:rPr>
                <w:rFonts w:asciiTheme="minorHAnsi" w:eastAsia="Times New Roman" w:hAnsiTheme="minorHAnsi"/>
              </w:rPr>
              <w:t xml:space="preserve">.  </w:t>
            </w:r>
            <w:hyperlink r:id="rId8" w:history="1">
              <w:r w:rsidRPr="0006746F">
                <w:rPr>
                  <w:rFonts w:asciiTheme="minorHAnsi" w:eastAsia="Times New Roman" w:hAnsiTheme="minorHAnsi"/>
                  <w:lang w:eastAsia="pl-PL"/>
                </w:rPr>
                <w:t>https://ec.europa.eu/health/policies/overview_pl</w:t>
              </w:r>
            </w:hyperlink>
            <w:r w:rsidRPr="0006746F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14:paraId="0AB77DA8" w14:textId="06CAC05A" w:rsidR="00FC0998" w:rsidRPr="0006746F" w:rsidRDefault="00FC0998" w:rsidP="000706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 w:rsidRPr="0006746F">
              <w:rPr>
                <w:rFonts w:asciiTheme="minorHAnsi" w:eastAsia="Times New Roman" w:hAnsiTheme="minorHAnsi"/>
                <w:lang w:eastAsia="pl-PL"/>
              </w:rPr>
              <w:t xml:space="preserve">Programy Unii w dziedzinie zdrowia. </w:t>
            </w:r>
            <w:hyperlink r:id="rId9" w:history="1">
              <w:r w:rsidRPr="0006746F">
                <w:rPr>
                  <w:rFonts w:asciiTheme="minorHAnsi" w:eastAsia="Times New Roman" w:hAnsiTheme="minorHAnsi"/>
                  <w:lang w:eastAsia="pl-PL"/>
                </w:rPr>
                <w:t>https://www.gov.pl/web/zdrowie/programy-unii-w-dziedzinie-zdrowia</w:t>
              </w:r>
            </w:hyperlink>
            <w:r w:rsidRPr="0006746F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14:paraId="7E1EC55E" w14:textId="60D9EF47" w:rsidR="00D760DB" w:rsidRPr="0007065A" w:rsidRDefault="00FC0998" w:rsidP="000706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 w:rsidRPr="0006746F">
              <w:rPr>
                <w:rFonts w:asciiTheme="minorHAnsi" w:eastAsia="Times New Roman" w:hAnsiTheme="minorHAnsi"/>
              </w:rPr>
              <w:t>DYREKTYWA 2005/36/WE PARLAMENTU EUROPEJSKIEGO I RADY z dnia 7 września 2005 r. w sprawie uznawania kwalifikacji zawodowych</w:t>
            </w:r>
            <w:r w:rsidRPr="0006746F">
              <w:rPr>
                <w:rFonts w:asciiTheme="minorHAnsi" w:eastAsia="Times New Roman" w:hAnsiTheme="minorHAnsi"/>
                <w:bCs/>
              </w:rPr>
              <w:t xml:space="preserve">. </w:t>
            </w:r>
            <w:hyperlink r:id="rId10" w:history="1">
              <w:r w:rsidRPr="0006746F">
                <w:rPr>
                  <w:rFonts w:asciiTheme="minorHAnsi" w:eastAsia="Times New Roman" w:hAnsiTheme="minorHAnsi"/>
                  <w:lang w:eastAsia="pl-PL"/>
                </w:rPr>
                <w:t>https://nipip.pl/prawo/ogolne/dyrektywa/dyrektywa-200536we-parlamentu-europejskiego-rady-7-wrzesnia-2005-r-sprawie-uznawania-kwalifikacji-zawodowych/</w:t>
              </w:r>
            </w:hyperlink>
          </w:p>
        </w:tc>
      </w:tr>
      <w:tr w:rsidR="00D760DB" w:rsidRPr="00816BF0" w14:paraId="38BD4C23" w14:textId="77777777" w:rsidTr="00D760DB">
        <w:trPr>
          <w:trHeight w:val="397"/>
        </w:trPr>
        <w:tc>
          <w:tcPr>
            <w:tcW w:w="9547" w:type="dxa"/>
          </w:tcPr>
          <w:p w14:paraId="0DE7C458" w14:textId="77777777" w:rsidR="0085747A" w:rsidRPr="00816BF0" w:rsidRDefault="0085747A" w:rsidP="0007065A">
            <w:pPr>
              <w:pStyle w:val="Punktygwne"/>
              <w:spacing w:before="0" w:after="0"/>
              <w:rPr>
                <w:rFonts w:asciiTheme="minorHAnsi" w:hAnsiTheme="minorHAnsi"/>
                <w:b w:val="0"/>
                <w:smallCaps w:val="0"/>
                <w:szCs w:val="24"/>
              </w:rPr>
            </w:pPr>
            <w:r w:rsidRPr="00816BF0">
              <w:rPr>
                <w:rFonts w:asciiTheme="minorHAnsi" w:hAnsiTheme="minorHAnsi"/>
                <w:b w:val="0"/>
                <w:smallCaps w:val="0"/>
                <w:szCs w:val="24"/>
              </w:rPr>
              <w:t xml:space="preserve">Literatura uzupełniająca: </w:t>
            </w:r>
          </w:p>
          <w:p w14:paraId="0F64204A" w14:textId="77777777" w:rsidR="00D760DB" w:rsidRPr="00816BF0" w:rsidRDefault="00D760DB" w:rsidP="0007065A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mbria" w:hAnsiTheme="minorHAnsi"/>
                <w:sz w:val="24"/>
                <w:szCs w:val="24"/>
              </w:rPr>
            </w:pPr>
            <w:r w:rsidRPr="00816BF0">
              <w:rPr>
                <w:rFonts w:asciiTheme="minorHAnsi" w:eastAsia="Cambria" w:hAnsiTheme="minorHAnsi"/>
                <w:sz w:val="24"/>
                <w:szCs w:val="24"/>
              </w:rPr>
              <w:t xml:space="preserve">Chmielewska K., Wójcik G.: </w:t>
            </w:r>
            <w:r w:rsidRPr="00816BF0">
              <w:rPr>
                <w:rFonts w:asciiTheme="minorHAnsi" w:eastAsia="Cambria" w:hAnsiTheme="minorHAnsi"/>
                <w:i/>
                <w:sz w:val="24"/>
                <w:szCs w:val="24"/>
              </w:rPr>
              <w:t>Kierunki zmian w kształceniu kadr medycznych w aspekcie akcesji Polski do Unii Europejskiej na przykładzie wybranych zawodów medycznych</w:t>
            </w:r>
            <w:r w:rsidRPr="00816BF0">
              <w:rPr>
                <w:rFonts w:asciiTheme="minorHAnsi" w:eastAsia="Cambria" w:hAnsiTheme="minorHAnsi"/>
                <w:sz w:val="24"/>
                <w:szCs w:val="24"/>
              </w:rPr>
              <w:t>. Zarządzanie i Zdrowie, 2003, V, 3-4, s. 5-12.</w:t>
            </w:r>
          </w:p>
          <w:p w14:paraId="0F3772D4" w14:textId="77777777" w:rsidR="00D760DB" w:rsidRPr="00816BF0" w:rsidRDefault="00D760DB" w:rsidP="0007065A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mbria" w:hAnsiTheme="minorHAnsi"/>
                <w:sz w:val="24"/>
                <w:szCs w:val="24"/>
              </w:rPr>
            </w:pPr>
            <w:proofErr w:type="spellStart"/>
            <w:r w:rsidRPr="00816BF0">
              <w:rPr>
                <w:rFonts w:asciiTheme="minorHAnsi" w:eastAsia="Cambria" w:hAnsiTheme="minorHAnsi"/>
                <w:sz w:val="24"/>
                <w:szCs w:val="24"/>
              </w:rPr>
              <w:t>Damant</w:t>
            </w:r>
            <w:proofErr w:type="spellEnd"/>
            <w:r w:rsidRPr="00816BF0">
              <w:rPr>
                <w:rFonts w:asciiTheme="minorHAnsi" w:eastAsia="Cambria" w:hAnsiTheme="minorHAnsi"/>
                <w:sz w:val="24"/>
                <w:szCs w:val="24"/>
              </w:rPr>
              <w:t xml:space="preserve"> M., Martin C., </w:t>
            </w:r>
            <w:proofErr w:type="spellStart"/>
            <w:r w:rsidRPr="00816BF0">
              <w:rPr>
                <w:rFonts w:asciiTheme="minorHAnsi" w:eastAsia="Cambria" w:hAnsiTheme="minorHAnsi"/>
                <w:sz w:val="24"/>
                <w:szCs w:val="24"/>
              </w:rPr>
              <w:t>Openshaw</w:t>
            </w:r>
            <w:proofErr w:type="spellEnd"/>
            <w:r w:rsidRPr="00816BF0">
              <w:rPr>
                <w:rFonts w:asciiTheme="minorHAnsi" w:eastAsia="Cambria" w:hAnsiTheme="minorHAnsi"/>
                <w:sz w:val="24"/>
                <w:szCs w:val="24"/>
              </w:rPr>
              <w:t xml:space="preserve"> S.: </w:t>
            </w:r>
            <w:r w:rsidRPr="00816BF0">
              <w:rPr>
                <w:rFonts w:asciiTheme="minorHAnsi" w:eastAsia="Cambria" w:hAnsiTheme="minorHAnsi"/>
                <w:i/>
                <w:sz w:val="24"/>
                <w:szCs w:val="24"/>
              </w:rPr>
              <w:t>Pielęgniarstwo w praktyce ogólnej</w:t>
            </w:r>
            <w:r w:rsidRPr="00816BF0">
              <w:rPr>
                <w:rFonts w:asciiTheme="minorHAnsi" w:eastAsia="Cambria" w:hAnsiTheme="minorHAnsi"/>
                <w:sz w:val="24"/>
                <w:szCs w:val="24"/>
              </w:rPr>
              <w:t>. Warszawa 1997.</w:t>
            </w:r>
          </w:p>
          <w:p w14:paraId="5D3CEE7A" w14:textId="77777777" w:rsidR="00D760DB" w:rsidRPr="00816BF0" w:rsidRDefault="00D760DB" w:rsidP="0007065A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mbria" w:hAnsiTheme="minorHAnsi"/>
                <w:sz w:val="24"/>
                <w:szCs w:val="24"/>
              </w:rPr>
            </w:pPr>
            <w:r w:rsidRPr="00816BF0">
              <w:rPr>
                <w:rFonts w:asciiTheme="minorHAnsi" w:eastAsia="Cambria" w:hAnsiTheme="minorHAnsi"/>
                <w:sz w:val="24"/>
                <w:szCs w:val="24"/>
              </w:rPr>
              <w:t xml:space="preserve">Grzywna T. Nowak-Starz G., Ździebło K., </w:t>
            </w:r>
            <w:r w:rsidRPr="00816BF0">
              <w:rPr>
                <w:rFonts w:asciiTheme="minorHAnsi" w:eastAsia="Cambria" w:hAnsiTheme="minorHAnsi"/>
                <w:i/>
                <w:sz w:val="24"/>
                <w:szCs w:val="24"/>
              </w:rPr>
              <w:t>Pielęgniarstwo w Unii Europejskiej</w:t>
            </w:r>
            <w:r w:rsidRPr="00816BF0">
              <w:rPr>
                <w:rFonts w:asciiTheme="minorHAnsi" w:eastAsia="Cambria" w:hAnsiTheme="minorHAnsi"/>
                <w:sz w:val="24"/>
                <w:szCs w:val="24"/>
              </w:rPr>
              <w:t>. VII Kongres Pielęgniarek Polskich. Problemy Pielęgniarstwa, Sopot 2004, s. 11-42.</w:t>
            </w:r>
          </w:p>
          <w:p w14:paraId="0595B8C2" w14:textId="77777777" w:rsidR="00D760DB" w:rsidRPr="00816BF0" w:rsidRDefault="00D760DB" w:rsidP="0007065A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mbria" w:hAnsiTheme="minorHAnsi"/>
                <w:sz w:val="24"/>
                <w:szCs w:val="24"/>
              </w:rPr>
            </w:pPr>
            <w:r w:rsidRPr="00816BF0">
              <w:rPr>
                <w:rFonts w:asciiTheme="minorHAnsi" w:eastAsia="Cambria" w:hAnsiTheme="minorHAnsi"/>
                <w:sz w:val="24"/>
                <w:szCs w:val="24"/>
              </w:rPr>
              <w:t xml:space="preserve">Wrońska I. (red.): </w:t>
            </w:r>
            <w:r w:rsidRPr="00816BF0">
              <w:rPr>
                <w:rFonts w:asciiTheme="minorHAnsi" w:eastAsia="Cambria" w:hAnsiTheme="minorHAnsi"/>
                <w:i/>
                <w:sz w:val="24"/>
                <w:szCs w:val="24"/>
              </w:rPr>
              <w:t>Uniwersyteckie kształcenie pielęgniarek. Z doświadczeń polsko-szwedzkich</w:t>
            </w:r>
            <w:r w:rsidRPr="00816BF0">
              <w:rPr>
                <w:rFonts w:asciiTheme="minorHAnsi" w:eastAsia="Cambria" w:hAnsiTheme="minorHAnsi"/>
                <w:sz w:val="24"/>
                <w:szCs w:val="24"/>
              </w:rPr>
              <w:t>. Akademia Medyczna, Lublin 1998.</w:t>
            </w:r>
          </w:p>
          <w:p w14:paraId="5BDD964F" w14:textId="77777777" w:rsidR="00D760DB" w:rsidRPr="00816BF0" w:rsidRDefault="00D760DB" w:rsidP="0007065A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mbria" w:hAnsiTheme="minorHAnsi"/>
                <w:sz w:val="24"/>
                <w:szCs w:val="24"/>
              </w:rPr>
            </w:pPr>
            <w:r w:rsidRPr="00816BF0">
              <w:rPr>
                <w:rFonts w:asciiTheme="minorHAnsi" w:eastAsia="Cambria" w:hAnsiTheme="minorHAnsi"/>
                <w:sz w:val="24"/>
                <w:szCs w:val="24"/>
              </w:rPr>
              <w:t xml:space="preserve">Wrońska I.: </w:t>
            </w:r>
            <w:r w:rsidRPr="00816BF0">
              <w:rPr>
                <w:rFonts w:asciiTheme="minorHAnsi" w:eastAsia="Cambria" w:hAnsiTheme="minorHAnsi"/>
                <w:i/>
                <w:sz w:val="24"/>
                <w:szCs w:val="24"/>
              </w:rPr>
              <w:t>Rola społeczno-zawodowa pielęgniarki. Studium współczesnego pielęgniarstwa.</w:t>
            </w:r>
            <w:r w:rsidRPr="00816BF0">
              <w:rPr>
                <w:rFonts w:asciiTheme="minorHAnsi" w:eastAsia="Cambria" w:hAnsiTheme="minorHAnsi"/>
                <w:sz w:val="24"/>
                <w:szCs w:val="24"/>
              </w:rPr>
              <w:t xml:space="preserve"> CEM, Warszawa 1997.</w:t>
            </w:r>
          </w:p>
          <w:p w14:paraId="5EDC3881" w14:textId="77777777" w:rsidR="00D760DB" w:rsidRPr="00816BF0" w:rsidRDefault="00D760DB" w:rsidP="0007065A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mbria" w:hAnsiTheme="minorHAnsi"/>
                <w:sz w:val="24"/>
                <w:szCs w:val="24"/>
              </w:rPr>
            </w:pPr>
            <w:r w:rsidRPr="00816BF0">
              <w:rPr>
                <w:rFonts w:asciiTheme="minorHAnsi" w:eastAsia="Cambria" w:hAnsiTheme="minorHAnsi"/>
                <w:sz w:val="24"/>
                <w:szCs w:val="24"/>
              </w:rPr>
              <w:t xml:space="preserve">Wrońska I. </w:t>
            </w:r>
            <w:r w:rsidRPr="00816BF0">
              <w:rPr>
                <w:rFonts w:asciiTheme="minorHAnsi" w:eastAsia="Cambria" w:hAnsiTheme="minorHAnsi"/>
                <w:i/>
                <w:sz w:val="24"/>
                <w:szCs w:val="24"/>
              </w:rPr>
              <w:t>Integracja Pielęgniarstwa europejskiego</w:t>
            </w:r>
            <w:r w:rsidRPr="00816BF0">
              <w:rPr>
                <w:rFonts w:asciiTheme="minorHAnsi" w:eastAsia="Cambria" w:hAnsiTheme="minorHAnsi"/>
                <w:sz w:val="24"/>
                <w:szCs w:val="24"/>
              </w:rPr>
              <w:t xml:space="preserve">. W: Problemy Pielęgniarstwa, </w:t>
            </w:r>
          </w:p>
          <w:p w14:paraId="1A7B8D1E" w14:textId="77777777" w:rsidR="00895251" w:rsidRPr="0006746F" w:rsidRDefault="00D760DB" w:rsidP="0007065A">
            <w:pPr>
              <w:spacing w:after="0" w:line="240" w:lineRule="auto"/>
              <w:ind w:left="720"/>
              <w:rPr>
                <w:rFonts w:asciiTheme="minorHAnsi" w:eastAsia="Cambria" w:hAnsiTheme="minorHAnsi"/>
                <w:b/>
                <w:sz w:val="24"/>
                <w:szCs w:val="24"/>
              </w:rPr>
            </w:pPr>
            <w:r w:rsidRPr="0006746F">
              <w:rPr>
                <w:rFonts w:asciiTheme="minorHAnsi" w:eastAsia="Cambria" w:hAnsiTheme="minorHAnsi"/>
                <w:sz w:val="24"/>
                <w:szCs w:val="24"/>
              </w:rPr>
              <w:t>1996, 1-2(6), s. 93-100.</w:t>
            </w:r>
            <w:r w:rsidRPr="0006746F">
              <w:rPr>
                <w:rFonts w:asciiTheme="minorHAnsi" w:eastAsia="Cambria" w:hAnsiTheme="minorHAnsi"/>
                <w:b/>
                <w:sz w:val="24"/>
                <w:szCs w:val="24"/>
              </w:rPr>
              <w:t xml:space="preserve">   </w:t>
            </w:r>
          </w:p>
          <w:p w14:paraId="632C81FD" w14:textId="331E0695" w:rsidR="00FD2D15" w:rsidRPr="0006746F" w:rsidRDefault="00FD2D15" w:rsidP="000706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mbria" w:hAnsiTheme="minorHAnsi"/>
                <w:b/>
                <w:sz w:val="24"/>
                <w:szCs w:val="24"/>
              </w:rPr>
            </w:pPr>
            <w:proofErr w:type="spellStart"/>
            <w:r w:rsidRPr="0006746F">
              <w:rPr>
                <w:rFonts w:asciiTheme="minorHAnsi" w:eastAsia="Times New Roman" w:hAnsiTheme="minorHAnsi"/>
                <w:sz w:val="24"/>
                <w:szCs w:val="24"/>
              </w:rPr>
              <w:t>Renn</w:t>
            </w:r>
            <w:proofErr w:type="spellEnd"/>
            <w:r w:rsidRPr="0006746F">
              <w:rPr>
                <w:rFonts w:asciiTheme="minorHAnsi" w:eastAsia="Times New Roman" w:hAnsiTheme="minorHAnsi"/>
                <w:sz w:val="24"/>
                <w:szCs w:val="24"/>
              </w:rPr>
              <w:t xml:space="preserve">-Żurek A. Interdyscyplinarny wymiar pielęgniarstwa/redakcja naukowa. Wyd. Akademii </w:t>
            </w:r>
            <w:proofErr w:type="spellStart"/>
            <w:r w:rsidRPr="0006746F">
              <w:rPr>
                <w:rFonts w:asciiTheme="minorHAnsi" w:eastAsia="Times New Roman" w:hAnsiTheme="minorHAnsi"/>
                <w:sz w:val="24"/>
                <w:szCs w:val="24"/>
              </w:rPr>
              <w:t>Humanistyczno</w:t>
            </w:r>
            <w:proofErr w:type="spellEnd"/>
            <w:r w:rsidRPr="0006746F">
              <w:rPr>
                <w:rFonts w:asciiTheme="minorHAnsi" w:eastAsia="Times New Roman" w:hAnsiTheme="minorHAnsi"/>
                <w:sz w:val="24"/>
                <w:szCs w:val="24"/>
              </w:rPr>
              <w:t xml:space="preserve"> –Ekonomicznej, Łódź 2018.</w:t>
            </w:r>
            <w:r w:rsidRPr="0006746F">
              <w:rPr>
                <w:rFonts w:asciiTheme="minorHAnsi" w:eastAsia="Cambria" w:hAnsiTheme="minorHAnsi"/>
                <w:b/>
                <w:sz w:val="24"/>
                <w:szCs w:val="24"/>
              </w:rPr>
              <w:t xml:space="preserve"> </w:t>
            </w:r>
          </w:p>
          <w:p w14:paraId="36ACA7D6" w14:textId="77777777" w:rsidR="00895251" w:rsidRPr="0006746F" w:rsidRDefault="00895251" w:rsidP="000706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mbria" w:hAnsiTheme="minorHAnsi"/>
                <w:b/>
                <w:sz w:val="24"/>
                <w:szCs w:val="24"/>
                <w:lang w:val="en-US"/>
              </w:rPr>
            </w:pPr>
            <w:r w:rsidRPr="0006746F">
              <w:rPr>
                <w:rFonts w:asciiTheme="minorHAnsi" w:eastAsia="Cambria" w:hAnsiTheme="minorHAnsi"/>
                <w:sz w:val="24"/>
                <w:szCs w:val="24"/>
                <w:lang w:val="en-US"/>
              </w:rPr>
              <w:t xml:space="preserve">Ellis J.R., Hartley C.L. Nursing in today’s world. Wolters Kluwer 2012.  </w:t>
            </w:r>
          </w:p>
          <w:p w14:paraId="18AF8A4C" w14:textId="77777777" w:rsidR="00895251" w:rsidRPr="0006746F" w:rsidRDefault="00895251" w:rsidP="000706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mbria" w:hAnsiTheme="minorHAnsi"/>
                <w:b/>
                <w:sz w:val="24"/>
                <w:szCs w:val="24"/>
              </w:rPr>
            </w:pPr>
            <w:r w:rsidRPr="0006746F">
              <w:rPr>
                <w:rFonts w:asciiTheme="minorHAnsi" w:eastAsia="Cambria" w:hAnsiTheme="minorHAnsi"/>
                <w:sz w:val="24"/>
                <w:szCs w:val="24"/>
                <w:lang w:val="en-US"/>
              </w:rPr>
              <w:t xml:space="preserve">Joel L.A. Advanced Practice Nurse. </w:t>
            </w:r>
            <w:r w:rsidRPr="0006746F">
              <w:rPr>
                <w:rFonts w:asciiTheme="minorHAnsi" w:eastAsia="Cambria" w:hAnsiTheme="minorHAnsi"/>
                <w:sz w:val="24"/>
                <w:szCs w:val="24"/>
              </w:rPr>
              <w:t>Davis Company. Philadelphia 2009.</w:t>
            </w:r>
          </w:p>
          <w:p w14:paraId="353DB349" w14:textId="77777777" w:rsidR="00546415" w:rsidRPr="0006746F" w:rsidRDefault="00895251" w:rsidP="000706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mbria" w:hAnsiTheme="minorHAnsi"/>
                <w:sz w:val="24"/>
                <w:szCs w:val="24"/>
              </w:rPr>
            </w:pPr>
            <w:r w:rsidRPr="0006746F">
              <w:rPr>
                <w:rFonts w:asciiTheme="minorHAnsi" w:eastAsia="Cambria" w:hAnsiTheme="minorHAnsi"/>
                <w:sz w:val="24"/>
                <w:szCs w:val="24"/>
                <w:lang w:val="en-US"/>
              </w:rPr>
              <w:t xml:space="preserve">McEwen M., Wills Evelyn. Theoretical Basis for Nursing. </w:t>
            </w:r>
            <w:r w:rsidRPr="0006746F">
              <w:rPr>
                <w:rFonts w:asciiTheme="minorHAnsi" w:eastAsia="Cambria" w:hAnsiTheme="minorHAnsi"/>
                <w:sz w:val="24"/>
                <w:szCs w:val="24"/>
              </w:rPr>
              <w:t xml:space="preserve">Wolters Kluwer 2019 </w:t>
            </w:r>
          </w:p>
          <w:p w14:paraId="1787097D" w14:textId="2C397FF8" w:rsidR="0006746F" w:rsidRPr="0006746F" w:rsidRDefault="0006746F" w:rsidP="000706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6746F">
              <w:rPr>
                <w:rFonts w:asciiTheme="minorHAnsi" w:eastAsia="Times New Roman" w:hAnsiTheme="minorHAnsi"/>
                <w:sz w:val="24"/>
                <w:szCs w:val="24"/>
              </w:rPr>
              <w:t xml:space="preserve">Wrońska I., Krajewska-Kułak E.: Wybrane zagadnienia z pielęgniarstwa europejskiego. </w:t>
            </w:r>
            <w:proofErr w:type="spellStart"/>
            <w:r w:rsidRPr="0006746F">
              <w:rPr>
                <w:rFonts w:asciiTheme="minorHAnsi" w:eastAsia="Times New Roman" w:hAnsiTheme="minorHAnsi"/>
                <w:sz w:val="24"/>
                <w:szCs w:val="24"/>
              </w:rPr>
              <w:t>Czelej</w:t>
            </w:r>
            <w:proofErr w:type="spellEnd"/>
            <w:r w:rsidRPr="0006746F">
              <w:rPr>
                <w:rFonts w:asciiTheme="minorHAnsi" w:eastAsia="Times New Roman" w:hAnsiTheme="minorHAnsi"/>
                <w:sz w:val="24"/>
                <w:szCs w:val="24"/>
              </w:rPr>
              <w:t>, Lublin 2007.</w:t>
            </w:r>
          </w:p>
          <w:p w14:paraId="275EB0B0" w14:textId="77777777" w:rsidR="0006746F" w:rsidRPr="0006746F" w:rsidRDefault="0006746F" w:rsidP="000706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6746F">
              <w:rPr>
                <w:rFonts w:asciiTheme="minorHAnsi" w:eastAsia="Times New Roman" w:hAnsiTheme="minorHAnsi"/>
                <w:sz w:val="24"/>
                <w:szCs w:val="24"/>
              </w:rPr>
              <w:lastRenderedPageBreak/>
              <w:t xml:space="preserve">Wrońska I.: Rola społeczno-zawodowa. Studium współczesnego pielęgniarstwa. Warszawa 1997. </w:t>
            </w:r>
          </w:p>
          <w:p w14:paraId="149BFCB0" w14:textId="1CD35C44" w:rsidR="00D760DB" w:rsidRPr="0006746F" w:rsidRDefault="0006746F" w:rsidP="000706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6746F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Strategia Narodowego Funduszu Zdrowia na lata 2019-2023</w:t>
            </w:r>
          </w:p>
          <w:p w14:paraId="3F399F44" w14:textId="2B27B26C" w:rsidR="00D760DB" w:rsidRPr="0006746F" w:rsidRDefault="0007065A" w:rsidP="0007065A">
            <w:pPr>
              <w:pStyle w:val="Punktygwne"/>
              <w:spacing w:before="0" w:after="0"/>
              <w:rPr>
                <w:rFonts w:asciiTheme="minorHAnsi" w:eastAsia="Cambria" w:hAnsiTheme="minorHAnsi"/>
                <w:b w:val="0"/>
                <w:szCs w:val="24"/>
              </w:rPr>
            </w:pPr>
            <w:r>
              <w:rPr>
                <w:rFonts w:asciiTheme="minorHAnsi" w:eastAsia="Cambria" w:hAnsiTheme="minorHAnsi"/>
                <w:b w:val="0"/>
                <w:szCs w:val="24"/>
              </w:rPr>
              <w:t>Czasopisma</w:t>
            </w:r>
          </w:p>
          <w:p w14:paraId="209FB771" w14:textId="23227E3E" w:rsidR="00D760DB" w:rsidRPr="0006746F" w:rsidRDefault="0006746F" w:rsidP="0007065A">
            <w:pPr>
              <w:pStyle w:val="Punktygwne"/>
              <w:spacing w:before="0" w:after="0"/>
              <w:rPr>
                <w:rFonts w:asciiTheme="minorHAnsi" w:eastAsia="Cambria" w:hAnsiTheme="minorHAnsi"/>
                <w:b w:val="0"/>
                <w:szCs w:val="24"/>
              </w:rPr>
            </w:pPr>
            <w:r>
              <w:rPr>
                <w:rFonts w:asciiTheme="minorHAnsi" w:eastAsia="Cambria" w:hAnsiTheme="minorHAnsi"/>
                <w:b w:val="0"/>
                <w:szCs w:val="24"/>
              </w:rPr>
              <w:t xml:space="preserve">- </w:t>
            </w:r>
            <w:r w:rsidR="00D760DB" w:rsidRPr="0006746F">
              <w:rPr>
                <w:rFonts w:asciiTheme="minorHAnsi" w:eastAsia="Cambria" w:hAnsiTheme="minorHAnsi"/>
                <w:b w:val="0"/>
                <w:szCs w:val="24"/>
              </w:rPr>
              <w:t>Problemy pielęgniarstwa</w:t>
            </w:r>
          </w:p>
          <w:p w14:paraId="2A4D2552" w14:textId="7D51DF7F" w:rsidR="00D760DB" w:rsidRPr="0006746F" w:rsidRDefault="0006746F" w:rsidP="0007065A">
            <w:pPr>
              <w:pStyle w:val="Punktygwne"/>
              <w:spacing w:before="0" w:after="0"/>
              <w:rPr>
                <w:rFonts w:asciiTheme="minorHAnsi" w:eastAsia="Cambria" w:hAnsiTheme="minorHAnsi"/>
                <w:b w:val="0"/>
                <w:szCs w:val="24"/>
              </w:rPr>
            </w:pPr>
            <w:r>
              <w:rPr>
                <w:rFonts w:asciiTheme="minorHAnsi" w:eastAsia="Cambria" w:hAnsiTheme="minorHAnsi"/>
                <w:b w:val="0"/>
                <w:szCs w:val="24"/>
              </w:rPr>
              <w:t xml:space="preserve">- </w:t>
            </w:r>
            <w:r w:rsidR="00D760DB" w:rsidRPr="0006746F">
              <w:rPr>
                <w:rFonts w:asciiTheme="minorHAnsi" w:eastAsia="Cambria" w:hAnsiTheme="minorHAnsi"/>
                <w:b w:val="0"/>
                <w:szCs w:val="24"/>
              </w:rPr>
              <w:t>Analiza przypadków w pielęgniarstwie i położnictwie</w:t>
            </w:r>
          </w:p>
          <w:p w14:paraId="6C9D8843" w14:textId="48F7F636" w:rsidR="00D760DB" w:rsidRPr="0006746F" w:rsidRDefault="0006746F" w:rsidP="0007065A">
            <w:pPr>
              <w:pStyle w:val="Punktygwne"/>
              <w:spacing w:before="0" w:after="0"/>
              <w:rPr>
                <w:rFonts w:asciiTheme="minorHAnsi" w:eastAsia="Cambria" w:hAnsiTheme="minorHAnsi"/>
                <w:b w:val="0"/>
                <w:sz w:val="22"/>
              </w:rPr>
            </w:pPr>
            <w:r w:rsidRPr="0006746F">
              <w:rPr>
                <w:rFonts w:asciiTheme="minorHAnsi" w:eastAsia="Cambria" w:hAnsiTheme="minorHAnsi"/>
                <w:b w:val="0"/>
                <w:sz w:val="22"/>
              </w:rPr>
              <w:t xml:space="preserve">- </w:t>
            </w:r>
            <w:r w:rsidR="00D760DB" w:rsidRPr="0006746F">
              <w:rPr>
                <w:rFonts w:asciiTheme="minorHAnsi" w:eastAsia="Cambria" w:hAnsiTheme="minorHAnsi"/>
                <w:b w:val="0"/>
                <w:sz w:val="22"/>
              </w:rPr>
              <w:t>Pielęgniarstwo XXI wieku</w:t>
            </w:r>
          </w:p>
          <w:p w14:paraId="33B4C383" w14:textId="6BAD3ED2" w:rsidR="00D760DB" w:rsidRPr="0006746F" w:rsidRDefault="0006746F" w:rsidP="0007065A">
            <w:pPr>
              <w:pStyle w:val="Punktygwne"/>
              <w:spacing w:before="0" w:after="0"/>
              <w:rPr>
                <w:rFonts w:asciiTheme="minorHAnsi" w:eastAsia="Cambria" w:hAnsiTheme="minorHAnsi"/>
                <w:b w:val="0"/>
                <w:szCs w:val="24"/>
              </w:rPr>
            </w:pPr>
            <w:r w:rsidRPr="0006746F">
              <w:rPr>
                <w:rFonts w:asciiTheme="minorHAnsi" w:eastAsia="Cambria" w:hAnsiTheme="minorHAnsi"/>
                <w:b w:val="0"/>
                <w:sz w:val="22"/>
              </w:rPr>
              <w:t xml:space="preserve">- </w:t>
            </w:r>
            <w:r w:rsidR="00D760DB" w:rsidRPr="0006746F">
              <w:rPr>
                <w:rFonts w:asciiTheme="minorHAnsi" w:eastAsia="Cambria" w:hAnsiTheme="minorHAnsi"/>
                <w:b w:val="0"/>
                <w:sz w:val="22"/>
              </w:rPr>
              <w:t>SŁUŻBA ZDROWIA</w:t>
            </w:r>
          </w:p>
        </w:tc>
      </w:tr>
    </w:tbl>
    <w:p w14:paraId="511EA27F" w14:textId="77777777" w:rsidR="0085747A" w:rsidRPr="00816BF0" w:rsidRDefault="0085747A" w:rsidP="009C54AE">
      <w:pPr>
        <w:pStyle w:val="Punktygwne"/>
        <w:spacing w:before="0" w:after="0"/>
        <w:ind w:left="360"/>
        <w:rPr>
          <w:rFonts w:asciiTheme="minorHAnsi" w:hAnsiTheme="minorHAnsi"/>
          <w:b w:val="0"/>
          <w:smallCaps w:val="0"/>
          <w:szCs w:val="24"/>
        </w:rPr>
      </w:pPr>
    </w:p>
    <w:p w14:paraId="1F4CBC6D" w14:textId="77777777" w:rsidR="0085747A" w:rsidRPr="00816BF0" w:rsidRDefault="0085747A" w:rsidP="009C54AE">
      <w:pPr>
        <w:pStyle w:val="Punktygwne"/>
        <w:spacing w:before="0" w:after="0"/>
        <w:ind w:left="360"/>
        <w:rPr>
          <w:rFonts w:asciiTheme="minorHAnsi" w:hAnsiTheme="minorHAnsi"/>
          <w:b w:val="0"/>
          <w:smallCaps w:val="0"/>
          <w:szCs w:val="24"/>
        </w:rPr>
      </w:pPr>
    </w:p>
    <w:p w14:paraId="5DE576B7" w14:textId="77777777" w:rsidR="0085747A" w:rsidRPr="00816BF0" w:rsidRDefault="0085747A" w:rsidP="00F83B28">
      <w:pPr>
        <w:pStyle w:val="Punktygwne"/>
        <w:spacing w:before="0" w:after="0"/>
        <w:ind w:left="360"/>
        <w:rPr>
          <w:rFonts w:asciiTheme="minorHAnsi" w:hAnsiTheme="minorHAnsi"/>
          <w:szCs w:val="24"/>
        </w:rPr>
      </w:pPr>
      <w:r w:rsidRPr="00816BF0">
        <w:rPr>
          <w:rFonts w:asciiTheme="minorHAnsi" w:hAnsiTheme="minorHAnsi"/>
          <w:b w:val="0"/>
          <w:smallCaps w:val="0"/>
          <w:szCs w:val="24"/>
        </w:rPr>
        <w:t>Akceptacja Kierownika Jednostki lub osoby upoważnionej</w:t>
      </w:r>
    </w:p>
    <w:sectPr w:rsidR="0085747A" w:rsidRPr="00816BF0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1362D" w14:textId="77777777" w:rsidR="00B0690C" w:rsidRDefault="00B0690C" w:rsidP="00C16ABF">
      <w:pPr>
        <w:spacing w:after="0" w:line="240" w:lineRule="auto"/>
      </w:pPr>
      <w:r>
        <w:separator/>
      </w:r>
    </w:p>
  </w:endnote>
  <w:endnote w:type="continuationSeparator" w:id="0">
    <w:p w14:paraId="4029E18E" w14:textId="77777777" w:rsidR="00B0690C" w:rsidRDefault="00B0690C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ACB35" w14:textId="77777777" w:rsidR="00B0690C" w:rsidRDefault="00B0690C" w:rsidP="00C16ABF">
      <w:pPr>
        <w:spacing w:after="0" w:line="240" w:lineRule="auto"/>
      </w:pPr>
      <w:r>
        <w:separator/>
      </w:r>
    </w:p>
  </w:footnote>
  <w:footnote w:type="continuationSeparator" w:id="0">
    <w:p w14:paraId="3FAB8738" w14:textId="77777777" w:rsidR="00B0690C" w:rsidRDefault="00B0690C" w:rsidP="00C16ABF">
      <w:pPr>
        <w:spacing w:after="0" w:line="240" w:lineRule="auto"/>
      </w:pPr>
      <w:r>
        <w:continuationSeparator/>
      </w:r>
    </w:p>
  </w:footnote>
  <w:footnote w:id="1">
    <w:p w14:paraId="5B71378D" w14:textId="77777777"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D1FED"/>
    <w:multiLevelType w:val="hybridMultilevel"/>
    <w:tmpl w:val="44EC6424"/>
    <w:lvl w:ilvl="0" w:tplc="270A0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657F5"/>
    <w:multiLevelType w:val="hybridMultilevel"/>
    <w:tmpl w:val="FDB0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6E9"/>
    <w:rsid w:val="000048FD"/>
    <w:rsid w:val="000077B4"/>
    <w:rsid w:val="00015B8F"/>
    <w:rsid w:val="00022ECE"/>
    <w:rsid w:val="00031B00"/>
    <w:rsid w:val="00042255"/>
    <w:rsid w:val="00042A51"/>
    <w:rsid w:val="00042D2E"/>
    <w:rsid w:val="00044C82"/>
    <w:rsid w:val="00064B62"/>
    <w:rsid w:val="0006746F"/>
    <w:rsid w:val="0007065A"/>
    <w:rsid w:val="00070ED6"/>
    <w:rsid w:val="000742DC"/>
    <w:rsid w:val="00084C12"/>
    <w:rsid w:val="0009462C"/>
    <w:rsid w:val="00094B12"/>
    <w:rsid w:val="00096C46"/>
    <w:rsid w:val="000A296F"/>
    <w:rsid w:val="000A2A28"/>
    <w:rsid w:val="000A3CDF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4B13"/>
    <w:rsid w:val="00146BC0"/>
    <w:rsid w:val="00153C41"/>
    <w:rsid w:val="0015437E"/>
    <w:rsid w:val="00154381"/>
    <w:rsid w:val="001640A7"/>
    <w:rsid w:val="00164FA7"/>
    <w:rsid w:val="00166A03"/>
    <w:rsid w:val="001718A7"/>
    <w:rsid w:val="00172AA0"/>
    <w:rsid w:val="001737CF"/>
    <w:rsid w:val="00176083"/>
    <w:rsid w:val="00192F37"/>
    <w:rsid w:val="001931DC"/>
    <w:rsid w:val="001A70D2"/>
    <w:rsid w:val="001B10A4"/>
    <w:rsid w:val="001D657B"/>
    <w:rsid w:val="001D7B54"/>
    <w:rsid w:val="001E0209"/>
    <w:rsid w:val="001E0DEC"/>
    <w:rsid w:val="001F2CA2"/>
    <w:rsid w:val="002144C0"/>
    <w:rsid w:val="0022477D"/>
    <w:rsid w:val="002278A9"/>
    <w:rsid w:val="002336F9"/>
    <w:rsid w:val="0024028F"/>
    <w:rsid w:val="0024278C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0715B"/>
    <w:rsid w:val="003151C5"/>
    <w:rsid w:val="003343CF"/>
    <w:rsid w:val="00344425"/>
    <w:rsid w:val="00346FE9"/>
    <w:rsid w:val="0034759A"/>
    <w:rsid w:val="003503F6"/>
    <w:rsid w:val="003530DD"/>
    <w:rsid w:val="00363F78"/>
    <w:rsid w:val="003849DC"/>
    <w:rsid w:val="003A0A5B"/>
    <w:rsid w:val="003A1176"/>
    <w:rsid w:val="003B74BE"/>
    <w:rsid w:val="003C0BAE"/>
    <w:rsid w:val="003D18A9"/>
    <w:rsid w:val="003D6CE2"/>
    <w:rsid w:val="003E1941"/>
    <w:rsid w:val="003E2FE6"/>
    <w:rsid w:val="003E49D5"/>
    <w:rsid w:val="003F205D"/>
    <w:rsid w:val="003F38C0"/>
    <w:rsid w:val="00414E3C"/>
    <w:rsid w:val="0042244A"/>
    <w:rsid w:val="0042493D"/>
    <w:rsid w:val="0042745A"/>
    <w:rsid w:val="00431D5C"/>
    <w:rsid w:val="004362C6"/>
    <w:rsid w:val="00437FA2"/>
    <w:rsid w:val="00445970"/>
    <w:rsid w:val="004520F5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D5282"/>
    <w:rsid w:val="004F1551"/>
    <w:rsid w:val="004F55A3"/>
    <w:rsid w:val="0050496F"/>
    <w:rsid w:val="00505AD0"/>
    <w:rsid w:val="00513B6F"/>
    <w:rsid w:val="00517C63"/>
    <w:rsid w:val="005363C4"/>
    <w:rsid w:val="00536BDE"/>
    <w:rsid w:val="00543ACC"/>
    <w:rsid w:val="00546415"/>
    <w:rsid w:val="0056696D"/>
    <w:rsid w:val="0059484D"/>
    <w:rsid w:val="005A0855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626AE"/>
    <w:rsid w:val="00671958"/>
    <w:rsid w:val="00675843"/>
    <w:rsid w:val="006821D9"/>
    <w:rsid w:val="0068553E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4053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4BDE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4155"/>
    <w:rsid w:val="0081554D"/>
    <w:rsid w:val="00816BF0"/>
    <w:rsid w:val="0081707E"/>
    <w:rsid w:val="008449B3"/>
    <w:rsid w:val="008552A2"/>
    <w:rsid w:val="00855ED1"/>
    <w:rsid w:val="0085747A"/>
    <w:rsid w:val="00884922"/>
    <w:rsid w:val="00885F64"/>
    <w:rsid w:val="008917F9"/>
    <w:rsid w:val="00895251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8DF"/>
    <w:rsid w:val="00950DAC"/>
    <w:rsid w:val="00954A07"/>
    <w:rsid w:val="00991609"/>
    <w:rsid w:val="00997F14"/>
    <w:rsid w:val="009A78D9"/>
    <w:rsid w:val="009C3E31"/>
    <w:rsid w:val="009C54AE"/>
    <w:rsid w:val="009C788E"/>
    <w:rsid w:val="009D3F3B"/>
    <w:rsid w:val="009D6B61"/>
    <w:rsid w:val="009E0543"/>
    <w:rsid w:val="009E3B41"/>
    <w:rsid w:val="009F3C5C"/>
    <w:rsid w:val="009F4610"/>
    <w:rsid w:val="009F7064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AF5BEF"/>
    <w:rsid w:val="00B06142"/>
    <w:rsid w:val="00B0690C"/>
    <w:rsid w:val="00B135B1"/>
    <w:rsid w:val="00B16FAF"/>
    <w:rsid w:val="00B3130B"/>
    <w:rsid w:val="00B40ADB"/>
    <w:rsid w:val="00B43B77"/>
    <w:rsid w:val="00B43E80"/>
    <w:rsid w:val="00B607DB"/>
    <w:rsid w:val="00B63281"/>
    <w:rsid w:val="00B66529"/>
    <w:rsid w:val="00B75946"/>
    <w:rsid w:val="00B8056E"/>
    <w:rsid w:val="00B819C8"/>
    <w:rsid w:val="00B81A61"/>
    <w:rsid w:val="00B82308"/>
    <w:rsid w:val="00B90885"/>
    <w:rsid w:val="00BA3D0D"/>
    <w:rsid w:val="00BB520A"/>
    <w:rsid w:val="00BD13A6"/>
    <w:rsid w:val="00BD3869"/>
    <w:rsid w:val="00BD66E9"/>
    <w:rsid w:val="00BD6FF4"/>
    <w:rsid w:val="00BF2C41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D32C5"/>
    <w:rsid w:val="00CD6897"/>
    <w:rsid w:val="00CE0549"/>
    <w:rsid w:val="00CE5BAC"/>
    <w:rsid w:val="00CF1D3E"/>
    <w:rsid w:val="00CF25BE"/>
    <w:rsid w:val="00CF78ED"/>
    <w:rsid w:val="00D02B25"/>
    <w:rsid w:val="00D02EBA"/>
    <w:rsid w:val="00D054DD"/>
    <w:rsid w:val="00D076CC"/>
    <w:rsid w:val="00D17C3C"/>
    <w:rsid w:val="00D26B2C"/>
    <w:rsid w:val="00D352C9"/>
    <w:rsid w:val="00D425B2"/>
    <w:rsid w:val="00D428D6"/>
    <w:rsid w:val="00D552B2"/>
    <w:rsid w:val="00D608D1"/>
    <w:rsid w:val="00D74119"/>
    <w:rsid w:val="00D760DB"/>
    <w:rsid w:val="00D8075B"/>
    <w:rsid w:val="00D8678B"/>
    <w:rsid w:val="00D93BEE"/>
    <w:rsid w:val="00DA2114"/>
    <w:rsid w:val="00DE09C0"/>
    <w:rsid w:val="00DE09D9"/>
    <w:rsid w:val="00DE4A14"/>
    <w:rsid w:val="00DE78BF"/>
    <w:rsid w:val="00DF320D"/>
    <w:rsid w:val="00DF71C8"/>
    <w:rsid w:val="00E129B8"/>
    <w:rsid w:val="00E21E7D"/>
    <w:rsid w:val="00E22FBC"/>
    <w:rsid w:val="00E24BF5"/>
    <w:rsid w:val="00E25338"/>
    <w:rsid w:val="00E51E44"/>
    <w:rsid w:val="00E62048"/>
    <w:rsid w:val="00E63348"/>
    <w:rsid w:val="00E742AA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7066B"/>
    <w:rsid w:val="00F83B28"/>
    <w:rsid w:val="00F974DA"/>
    <w:rsid w:val="00FA46E5"/>
    <w:rsid w:val="00FA658C"/>
    <w:rsid w:val="00FB7DBA"/>
    <w:rsid w:val="00FC0998"/>
    <w:rsid w:val="00FC1C25"/>
    <w:rsid w:val="00FC3F45"/>
    <w:rsid w:val="00FD2D1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D8C4"/>
  <w14:defaultImageDpi w14:val="32767"/>
  <w15:docId w15:val="{A2029C20-4E07-4029-8DD3-8CBF7B62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x-none"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C0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BA01-E637-4107-A374-980FF6CB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Penar-Zadarko Beata</cp:lastModifiedBy>
  <cp:revision>2</cp:revision>
  <cp:lastPrinted>2019-02-06T13:12:00Z</cp:lastPrinted>
  <dcterms:created xsi:type="dcterms:W3CDTF">2020-11-23T12:26:00Z</dcterms:created>
  <dcterms:modified xsi:type="dcterms:W3CDTF">2020-11-23T12:26:00Z</dcterms:modified>
</cp:coreProperties>
</file>