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544B" w14:textId="77777777" w:rsidR="00F61BC0" w:rsidRDefault="00F61BC0" w:rsidP="00F61BC0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bookmarkStart w:id="0" w:name="_Hlk60174170"/>
      <w:r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  <w:bookmarkEnd w:id="0"/>
    </w:p>
    <w:p w14:paraId="3CBBAE44" w14:textId="77777777" w:rsidR="00F61BC0" w:rsidRDefault="00F61BC0" w:rsidP="00F61BC0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07194B8F" w14:textId="77777777" w:rsidR="00F61BC0" w:rsidRDefault="00F61BC0" w:rsidP="00F61BC0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70747328" w14:textId="77777777" w:rsidR="00F61BC0" w:rsidRDefault="00F61BC0" w:rsidP="00F61BC0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3E72A6F0" w14:textId="5C6DA981" w:rsidR="00F61BC0" w:rsidRDefault="00F61BC0" w:rsidP="00F61BC0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</w:t>
      </w:r>
      <w:r>
        <w:rPr>
          <w:rFonts w:ascii="Corbel" w:hAnsi="Corbel"/>
          <w:sz w:val="24"/>
          <w:szCs w:val="24"/>
        </w:rPr>
        <w:t>2</w:t>
      </w:r>
      <w:r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3</w:t>
      </w:r>
    </w:p>
    <w:p w14:paraId="1F173CF2" w14:textId="77777777" w:rsidR="0034619A" w:rsidRPr="00D45645" w:rsidRDefault="0034619A" w:rsidP="00826A2B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4A3CA4E" w14:textId="4F7B241F" w:rsidR="00930206" w:rsidRPr="00F61BC0" w:rsidRDefault="0034619A" w:rsidP="0034619A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1.1.Podstawowe informacje o przedmiocie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34619A" w:rsidRPr="00D45645" w14:paraId="16279136" w14:textId="77777777" w:rsidTr="00412806">
        <w:tc>
          <w:tcPr>
            <w:tcW w:w="2830" w:type="dxa"/>
          </w:tcPr>
          <w:p w14:paraId="6A94D4DF" w14:textId="0FC86135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Nazwa przedmiotu</w:t>
            </w:r>
          </w:p>
        </w:tc>
        <w:tc>
          <w:tcPr>
            <w:tcW w:w="6521" w:type="dxa"/>
          </w:tcPr>
          <w:p w14:paraId="6AB7543D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Historia Polski 1918-1945</w:t>
            </w:r>
          </w:p>
        </w:tc>
      </w:tr>
      <w:tr w:rsidR="0034619A" w:rsidRPr="00D45645" w14:paraId="66065EC2" w14:textId="77777777" w:rsidTr="00412806">
        <w:tc>
          <w:tcPr>
            <w:tcW w:w="2830" w:type="dxa"/>
          </w:tcPr>
          <w:p w14:paraId="06FA916C" w14:textId="1545DD76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Kod przedmiotu</w:t>
            </w:r>
          </w:p>
        </w:tc>
        <w:tc>
          <w:tcPr>
            <w:tcW w:w="6521" w:type="dxa"/>
          </w:tcPr>
          <w:p w14:paraId="55A996AD" w14:textId="792ACF06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34619A" w:rsidRPr="00D45645" w14:paraId="12C3199A" w14:textId="77777777" w:rsidTr="00412806">
        <w:tc>
          <w:tcPr>
            <w:tcW w:w="2830" w:type="dxa"/>
          </w:tcPr>
          <w:p w14:paraId="1D6E389B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Nazwa jednostki prowadzącej kierunek</w:t>
            </w:r>
          </w:p>
        </w:tc>
        <w:tc>
          <w:tcPr>
            <w:tcW w:w="6521" w:type="dxa"/>
          </w:tcPr>
          <w:p w14:paraId="287E5D04" w14:textId="6D6682FD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Kolegium Nauk Humanistycznych</w:t>
            </w:r>
            <w:r w:rsidR="00D45645" w:rsidRPr="00D45645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D45645">
              <w:rPr>
                <w:rFonts w:ascii="Corbel" w:hAnsi="Corbel" w:cs="Times New Roman"/>
                <w:sz w:val="24"/>
                <w:szCs w:val="24"/>
              </w:rPr>
              <w:t xml:space="preserve">/ </w:t>
            </w:r>
            <w:r w:rsidR="00D45645" w:rsidRPr="00D45645">
              <w:rPr>
                <w:rFonts w:ascii="Corbel" w:hAnsi="Corbel" w:cs="Times New Roman"/>
                <w:sz w:val="24"/>
                <w:szCs w:val="24"/>
              </w:rPr>
              <w:t>Instytut Historii</w:t>
            </w:r>
          </w:p>
        </w:tc>
      </w:tr>
      <w:tr w:rsidR="0034619A" w:rsidRPr="00D45645" w14:paraId="79E3F32E" w14:textId="77777777" w:rsidTr="00412806">
        <w:tc>
          <w:tcPr>
            <w:tcW w:w="2830" w:type="dxa"/>
          </w:tcPr>
          <w:p w14:paraId="61B9F6CB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Nazwa jednostki realizującej przedmiot</w:t>
            </w:r>
          </w:p>
        </w:tc>
        <w:tc>
          <w:tcPr>
            <w:tcW w:w="6521" w:type="dxa"/>
          </w:tcPr>
          <w:p w14:paraId="363DBF62" w14:textId="6931CD08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Zakład Historii Gospodarczej i Społecznej</w:t>
            </w:r>
          </w:p>
        </w:tc>
      </w:tr>
      <w:tr w:rsidR="0034619A" w:rsidRPr="00D45645" w14:paraId="1E50540F" w14:textId="77777777" w:rsidTr="00412806">
        <w:tc>
          <w:tcPr>
            <w:tcW w:w="2830" w:type="dxa"/>
          </w:tcPr>
          <w:p w14:paraId="38F53116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Kierunek studiów</w:t>
            </w:r>
          </w:p>
        </w:tc>
        <w:tc>
          <w:tcPr>
            <w:tcW w:w="6521" w:type="dxa"/>
          </w:tcPr>
          <w:p w14:paraId="3168D8C2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Historia</w:t>
            </w:r>
          </w:p>
        </w:tc>
      </w:tr>
      <w:tr w:rsidR="0034619A" w:rsidRPr="00D45645" w14:paraId="6B317D2E" w14:textId="77777777" w:rsidTr="00412806">
        <w:tc>
          <w:tcPr>
            <w:tcW w:w="2830" w:type="dxa"/>
          </w:tcPr>
          <w:p w14:paraId="0AB5852A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Poziom kształcenia</w:t>
            </w:r>
          </w:p>
        </w:tc>
        <w:tc>
          <w:tcPr>
            <w:tcW w:w="6521" w:type="dxa"/>
          </w:tcPr>
          <w:p w14:paraId="70C25B32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Studia I stopnia</w:t>
            </w:r>
          </w:p>
        </w:tc>
      </w:tr>
      <w:tr w:rsidR="0034619A" w:rsidRPr="00D45645" w14:paraId="36F60C67" w14:textId="77777777" w:rsidTr="00412806">
        <w:tc>
          <w:tcPr>
            <w:tcW w:w="2830" w:type="dxa"/>
          </w:tcPr>
          <w:p w14:paraId="649C3CD4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Profil</w:t>
            </w:r>
          </w:p>
        </w:tc>
        <w:tc>
          <w:tcPr>
            <w:tcW w:w="6521" w:type="dxa"/>
          </w:tcPr>
          <w:p w14:paraId="58D6793D" w14:textId="77777777" w:rsidR="0034619A" w:rsidRPr="00D45645" w:rsidRDefault="0034619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Ogólnoakademicki</w:t>
            </w:r>
          </w:p>
        </w:tc>
      </w:tr>
      <w:tr w:rsidR="0034619A" w:rsidRPr="00D45645" w14:paraId="35E12F57" w14:textId="77777777" w:rsidTr="00412806">
        <w:tc>
          <w:tcPr>
            <w:tcW w:w="2830" w:type="dxa"/>
          </w:tcPr>
          <w:p w14:paraId="18468CD5" w14:textId="77777777" w:rsidR="0034619A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Forma studiów</w:t>
            </w:r>
          </w:p>
        </w:tc>
        <w:tc>
          <w:tcPr>
            <w:tcW w:w="6521" w:type="dxa"/>
          </w:tcPr>
          <w:p w14:paraId="659590CF" w14:textId="77777777" w:rsidR="0034619A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Studia stacjonarne</w:t>
            </w:r>
          </w:p>
        </w:tc>
      </w:tr>
      <w:tr w:rsidR="00930206" w:rsidRPr="00D45645" w14:paraId="1AC2379C" w14:textId="77777777" w:rsidTr="00412806">
        <w:tc>
          <w:tcPr>
            <w:tcW w:w="2830" w:type="dxa"/>
          </w:tcPr>
          <w:p w14:paraId="1AE1E3CA" w14:textId="77777777" w:rsidR="00930206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Rok i semestr studiów</w:t>
            </w:r>
          </w:p>
        </w:tc>
        <w:tc>
          <w:tcPr>
            <w:tcW w:w="6521" w:type="dxa"/>
          </w:tcPr>
          <w:p w14:paraId="66EC8549" w14:textId="6E9EBCD0" w:rsidR="00930206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III</w:t>
            </w:r>
            <w:r w:rsidR="00D45645">
              <w:rPr>
                <w:rFonts w:ascii="Corbel" w:hAnsi="Corbel" w:cs="Times New Roman"/>
                <w:sz w:val="24"/>
                <w:szCs w:val="24"/>
              </w:rPr>
              <w:t xml:space="preserve"> / 5</w:t>
            </w:r>
          </w:p>
        </w:tc>
      </w:tr>
      <w:tr w:rsidR="00930206" w:rsidRPr="00D45645" w14:paraId="398DC0D7" w14:textId="77777777" w:rsidTr="00412806">
        <w:tc>
          <w:tcPr>
            <w:tcW w:w="2830" w:type="dxa"/>
          </w:tcPr>
          <w:p w14:paraId="27DC1957" w14:textId="77777777" w:rsidR="00930206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Rodzaj przedmiotu</w:t>
            </w:r>
          </w:p>
        </w:tc>
        <w:tc>
          <w:tcPr>
            <w:tcW w:w="6521" w:type="dxa"/>
          </w:tcPr>
          <w:p w14:paraId="41C4E4E3" w14:textId="4115A1E6" w:rsidR="00930206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Kierunkowy </w:t>
            </w:r>
          </w:p>
        </w:tc>
      </w:tr>
      <w:tr w:rsidR="00930206" w:rsidRPr="00D45645" w14:paraId="475D6E76" w14:textId="77777777" w:rsidTr="00412806">
        <w:tc>
          <w:tcPr>
            <w:tcW w:w="2830" w:type="dxa"/>
          </w:tcPr>
          <w:p w14:paraId="0E2BD2EC" w14:textId="77777777" w:rsidR="00930206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Koordynator</w:t>
            </w:r>
          </w:p>
        </w:tc>
        <w:tc>
          <w:tcPr>
            <w:tcW w:w="6521" w:type="dxa"/>
          </w:tcPr>
          <w:p w14:paraId="424760E8" w14:textId="77777777" w:rsidR="00930206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dr hab. Edyta Czop, prof. UR</w:t>
            </w:r>
          </w:p>
        </w:tc>
      </w:tr>
      <w:tr w:rsidR="00930206" w:rsidRPr="00D45645" w14:paraId="7BC86FD3" w14:textId="77777777" w:rsidTr="00412806">
        <w:tc>
          <w:tcPr>
            <w:tcW w:w="2830" w:type="dxa"/>
          </w:tcPr>
          <w:p w14:paraId="666377F6" w14:textId="77777777" w:rsidR="00930206" w:rsidRP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Imię i nazwisko osoby prowadzącej/osób prowadzących</w:t>
            </w:r>
          </w:p>
        </w:tc>
        <w:tc>
          <w:tcPr>
            <w:tcW w:w="6521" w:type="dxa"/>
          </w:tcPr>
          <w:p w14:paraId="503896B4" w14:textId="77777777" w:rsidR="00D45645" w:rsidRDefault="00930206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dr hab. Edyta Czop, prof. UR</w:t>
            </w:r>
            <w:r w:rsidR="00D45645">
              <w:rPr>
                <w:rFonts w:ascii="Corbel" w:hAnsi="Corbel" w:cs="Times New Roman"/>
                <w:sz w:val="24"/>
                <w:szCs w:val="24"/>
              </w:rPr>
              <w:t xml:space="preserve">; </w:t>
            </w:r>
          </w:p>
          <w:p w14:paraId="10FE0311" w14:textId="783CD15B" w:rsidR="00930206" w:rsidRPr="00D45645" w:rsidRDefault="00E3731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dr hab. Andrzej Bonusiak, prof. UR</w:t>
            </w:r>
          </w:p>
        </w:tc>
      </w:tr>
    </w:tbl>
    <w:p w14:paraId="5376EAE3" w14:textId="77777777" w:rsidR="0034619A" w:rsidRPr="00D45645" w:rsidRDefault="0034619A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41DDC69" w14:textId="77777777" w:rsidR="00930206" w:rsidRPr="00D45645" w:rsidRDefault="00930206" w:rsidP="0034619A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1.2.Formy zajęć dydaktycznych, wymiar godzin i punktów ECTS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40"/>
        <w:gridCol w:w="952"/>
        <w:gridCol w:w="909"/>
        <w:gridCol w:w="970"/>
        <w:gridCol w:w="760"/>
        <w:gridCol w:w="851"/>
        <w:gridCol w:w="850"/>
        <w:gridCol w:w="993"/>
        <w:gridCol w:w="1134"/>
        <w:gridCol w:w="992"/>
      </w:tblGrid>
      <w:tr w:rsidR="00D45645" w:rsidRPr="00D45645" w14:paraId="41AF23D2" w14:textId="77777777" w:rsidTr="00D45645">
        <w:tc>
          <w:tcPr>
            <w:tcW w:w="940" w:type="dxa"/>
          </w:tcPr>
          <w:p w14:paraId="6EBD5EFA" w14:textId="0D0F621C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Sem.</w:t>
            </w:r>
          </w:p>
        </w:tc>
        <w:tc>
          <w:tcPr>
            <w:tcW w:w="952" w:type="dxa"/>
          </w:tcPr>
          <w:p w14:paraId="589D68BB" w14:textId="1530085C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Wykł.</w:t>
            </w:r>
          </w:p>
        </w:tc>
        <w:tc>
          <w:tcPr>
            <w:tcW w:w="909" w:type="dxa"/>
          </w:tcPr>
          <w:p w14:paraId="29C7BDCE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Ćw.</w:t>
            </w:r>
          </w:p>
        </w:tc>
        <w:tc>
          <w:tcPr>
            <w:tcW w:w="970" w:type="dxa"/>
          </w:tcPr>
          <w:p w14:paraId="6EC94294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Konw.</w:t>
            </w:r>
          </w:p>
        </w:tc>
        <w:tc>
          <w:tcPr>
            <w:tcW w:w="760" w:type="dxa"/>
          </w:tcPr>
          <w:p w14:paraId="3A0C1131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Lab.</w:t>
            </w:r>
          </w:p>
        </w:tc>
        <w:tc>
          <w:tcPr>
            <w:tcW w:w="851" w:type="dxa"/>
          </w:tcPr>
          <w:p w14:paraId="7BFC4E27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Sem.</w:t>
            </w:r>
          </w:p>
        </w:tc>
        <w:tc>
          <w:tcPr>
            <w:tcW w:w="850" w:type="dxa"/>
          </w:tcPr>
          <w:p w14:paraId="194F27B4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ZP</w:t>
            </w:r>
          </w:p>
        </w:tc>
        <w:tc>
          <w:tcPr>
            <w:tcW w:w="993" w:type="dxa"/>
          </w:tcPr>
          <w:p w14:paraId="0CB2EFD9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Prakt.</w:t>
            </w:r>
          </w:p>
        </w:tc>
        <w:tc>
          <w:tcPr>
            <w:tcW w:w="1134" w:type="dxa"/>
          </w:tcPr>
          <w:p w14:paraId="47A807F0" w14:textId="77777777" w:rsidR="00D45645" w:rsidRPr="00D45645" w:rsidRDefault="00D4564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Inne (jakie?)</w:t>
            </w:r>
          </w:p>
        </w:tc>
        <w:tc>
          <w:tcPr>
            <w:tcW w:w="992" w:type="dxa"/>
          </w:tcPr>
          <w:p w14:paraId="14454D32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b/>
                <w:sz w:val="24"/>
                <w:szCs w:val="24"/>
              </w:rPr>
              <w:t>Liczba pkt. ECTS</w:t>
            </w:r>
          </w:p>
        </w:tc>
      </w:tr>
      <w:tr w:rsidR="00D45645" w:rsidRPr="00D45645" w14:paraId="47342A64" w14:textId="77777777" w:rsidTr="00D45645">
        <w:tc>
          <w:tcPr>
            <w:tcW w:w="940" w:type="dxa"/>
          </w:tcPr>
          <w:p w14:paraId="59E5E62C" w14:textId="22337C81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14:paraId="76FE1304" w14:textId="71F18771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14:paraId="0C2C7798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20F4AE81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45</w:t>
            </w:r>
          </w:p>
        </w:tc>
        <w:tc>
          <w:tcPr>
            <w:tcW w:w="760" w:type="dxa"/>
          </w:tcPr>
          <w:p w14:paraId="65D74BC0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81EA22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FFC49D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267F98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9CBC7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B57CD" w14:textId="77777777" w:rsidR="00D45645" w:rsidRPr="00D45645" w:rsidRDefault="00D45645" w:rsidP="00D45645">
            <w:pPr>
              <w:spacing w:line="360" w:lineRule="auto"/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b/>
                <w:sz w:val="24"/>
                <w:szCs w:val="24"/>
              </w:rPr>
              <w:t>6</w:t>
            </w:r>
          </w:p>
        </w:tc>
      </w:tr>
    </w:tbl>
    <w:p w14:paraId="374B0CC7" w14:textId="77777777" w:rsidR="00930206" w:rsidRPr="00D45645" w:rsidRDefault="00930206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55360EF3" w14:textId="77777777" w:rsidR="00412806" w:rsidRPr="00D45645" w:rsidRDefault="00412806" w:rsidP="0034619A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1.3.Sposób realizacji zajęć</w:t>
      </w:r>
    </w:p>
    <w:p w14:paraId="15E86642" w14:textId="76ECC9F3" w:rsidR="00412806" w:rsidRPr="00D45645" w:rsidRDefault="00D45645" w:rsidP="00D45645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 w:rsidRPr="00D45645">
        <w:rPr>
          <w:rFonts w:ascii="Corbel" w:hAnsi="Corbel" w:cs="Times New Roman"/>
          <w:b/>
          <w:bCs/>
          <w:sz w:val="24"/>
          <w:szCs w:val="24"/>
          <w:u w:val="single"/>
        </w:rPr>
        <w:t xml:space="preserve">X </w:t>
      </w:r>
      <w:r w:rsidR="00412806" w:rsidRPr="00D45645">
        <w:rPr>
          <w:rFonts w:ascii="Corbel" w:hAnsi="Corbel" w:cs="Times New Roman"/>
          <w:b/>
          <w:bCs/>
          <w:sz w:val="24"/>
          <w:szCs w:val="24"/>
          <w:u w:val="single"/>
        </w:rPr>
        <w:t>Zajęcia w formie tradycyjnej</w:t>
      </w:r>
    </w:p>
    <w:p w14:paraId="0FA7AD9F" w14:textId="750C5DCB" w:rsidR="00412806" w:rsidRDefault="00D45645" w:rsidP="00D45645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  <w:r w:rsidRPr="00D45645">
        <w:rPr>
          <w:rFonts w:ascii="Corbel" w:hAnsi="Corbel" w:cs="Times New Roman"/>
          <w:b/>
          <w:bCs/>
          <w:sz w:val="24"/>
          <w:szCs w:val="24"/>
          <w:u w:val="single"/>
        </w:rPr>
        <w:t xml:space="preserve">X </w:t>
      </w:r>
      <w:r w:rsidR="00412806" w:rsidRPr="00D45645">
        <w:rPr>
          <w:rFonts w:ascii="Corbel" w:hAnsi="Corbel" w:cs="Times New Roman"/>
          <w:b/>
          <w:bCs/>
          <w:sz w:val="24"/>
          <w:szCs w:val="24"/>
          <w:u w:val="single"/>
        </w:rPr>
        <w:t xml:space="preserve">Zajęcia realizowane z wykorzystaniem metod </w:t>
      </w:r>
      <w:r w:rsidR="00A043D5" w:rsidRPr="00D45645">
        <w:rPr>
          <w:rFonts w:ascii="Corbel" w:hAnsi="Corbel" w:cs="Times New Roman"/>
          <w:b/>
          <w:bCs/>
          <w:sz w:val="24"/>
          <w:szCs w:val="24"/>
          <w:u w:val="single"/>
        </w:rPr>
        <w:t>i technik kształcenia na odległość</w:t>
      </w:r>
    </w:p>
    <w:p w14:paraId="767731F3" w14:textId="77777777" w:rsidR="00D45645" w:rsidRPr="00D45645" w:rsidRDefault="00D45645" w:rsidP="00D45645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u w:val="single"/>
        </w:rPr>
      </w:pPr>
    </w:p>
    <w:p w14:paraId="336E63A1" w14:textId="77777777" w:rsidR="00D45645" w:rsidRDefault="00412806" w:rsidP="00412806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1.4.Forma zaliczenia przedmiotu</w:t>
      </w:r>
      <w:r w:rsidR="00D45645">
        <w:rPr>
          <w:rFonts w:ascii="Corbel" w:hAnsi="Corbel" w:cs="Times New Roman"/>
          <w:b/>
          <w:sz w:val="24"/>
          <w:szCs w:val="24"/>
        </w:rPr>
        <w:t xml:space="preserve"> </w:t>
      </w:r>
      <w:r w:rsidRPr="00D45645">
        <w:rPr>
          <w:rFonts w:ascii="Corbel" w:hAnsi="Corbel" w:cs="Times New Roman"/>
          <w:b/>
          <w:sz w:val="24"/>
          <w:szCs w:val="24"/>
        </w:rPr>
        <w:t xml:space="preserve"> (z toku)</w:t>
      </w:r>
    </w:p>
    <w:p w14:paraId="2EBC76B8" w14:textId="43056D76" w:rsidR="00412806" w:rsidRPr="00D45645" w:rsidRDefault="00412806" w:rsidP="00412806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 xml:space="preserve"> </w:t>
      </w:r>
      <w:r w:rsidR="00D45645" w:rsidRPr="00D45645">
        <w:rPr>
          <w:rFonts w:ascii="Corbel" w:hAnsi="Corbel" w:cs="Times New Roman"/>
          <w:b/>
          <w:sz w:val="24"/>
          <w:szCs w:val="24"/>
        </w:rPr>
        <w:t>- z</w:t>
      </w:r>
      <w:r w:rsidRPr="00D45645">
        <w:rPr>
          <w:rFonts w:ascii="Corbel" w:hAnsi="Corbel" w:cs="Times New Roman"/>
          <w:b/>
          <w:sz w:val="24"/>
          <w:szCs w:val="24"/>
        </w:rPr>
        <w:t>aliczenie</w:t>
      </w:r>
      <w:r w:rsidR="00D45645" w:rsidRPr="00D45645">
        <w:rPr>
          <w:rFonts w:ascii="Corbel" w:hAnsi="Corbel" w:cs="Times New Roman"/>
          <w:b/>
          <w:sz w:val="24"/>
          <w:szCs w:val="24"/>
        </w:rPr>
        <w:t xml:space="preserve"> </w:t>
      </w:r>
      <w:r w:rsidRPr="00D45645">
        <w:rPr>
          <w:rFonts w:ascii="Corbel" w:hAnsi="Corbel" w:cs="Times New Roman"/>
          <w:b/>
          <w:sz w:val="24"/>
          <w:szCs w:val="24"/>
        </w:rPr>
        <w:t xml:space="preserve"> z oceną</w:t>
      </w:r>
    </w:p>
    <w:p w14:paraId="42450F20" w14:textId="5B90EC4E" w:rsidR="00D45645" w:rsidRPr="00D45645" w:rsidRDefault="00D45645" w:rsidP="00412806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- egzamin</w:t>
      </w:r>
    </w:p>
    <w:p w14:paraId="0F232F0A" w14:textId="524F52BF" w:rsidR="00412806" w:rsidRPr="00D45645" w:rsidRDefault="00412806" w:rsidP="00412806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53D03CF7" w14:textId="77777777" w:rsidR="00412806" w:rsidRPr="00D45645" w:rsidRDefault="00A043D5" w:rsidP="00412806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2.Wymagania wstępne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3D5" w:rsidRPr="00D45645" w14:paraId="3573CE33" w14:textId="77777777" w:rsidTr="00A043D5">
        <w:tc>
          <w:tcPr>
            <w:tcW w:w="9062" w:type="dxa"/>
          </w:tcPr>
          <w:p w14:paraId="76BFC19E" w14:textId="77777777" w:rsidR="00A043D5" w:rsidRPr="00D45645" w:rsidRDefault="00A043D5" w:rsidP="0079618C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Zaliczenie wcześniejszych epok historycznych, ze szczególnym uwzględnieniem XIX wieku. Znajomość procesów historycznych, które </w:t>
            </w:r>
            <w:r w:rsidR="00E30F38" w:rsidRPr="00D45645">
              <w:rPr>
                <w:rFonts w:ascii="Corbel" w:hAnsi="Corbel" w:cs="Times New Roman"/>
                <w:sz w:val="24"/>
                <w:szCs w:val="24"/>
              </w:rPr>
              <w:t xml:space="preserve">miały miejsce w XIX w., rozumienia zależności pomiędzy przeszłością a teraźniejszością i </w:t>
            </w:r>
            <w:r w:rsidR="0079618C" w:rsidRPr="00D45645">
              <w:rPr>
                <w:rFonts w:ascii="Corbel" w:hAnsi="Corbel" w:cs="Times New Roman"/>
                <w:sz w:val="24"/>
                <w:szCs w:val="24"/>
              </w:rPr>
              <w:t>wpływu na świadomość społeczną. Umiejętność samodzielnego zdobywania i pogłębiania wiedzy historycznej.</w:t>
            </w:r>
          </w:p>
        </w:tc>
      </w:tr>
    </w:tbl>
    <w:p w14:paraId="36BA417C" w14:textId="77777777" w:rsidR="00412806" w:rsidRPr="00D45645" w:rsidRDefault="00412806" w:rsidP="00412806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226F0C6A" w14:textId="43EFD411" w:rsidR="00412806" w:rsidRPr="00D45645" w:rsidRDefault="0079618C" w:rsidP="00412806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 xml:space="preserve">3. Cele, efekty </w:t>
      </w:r>
      <w:r w:rsidR="008C3527" w:rsidRPr="00D45645">
        <w:rPr>
          <w:rFonts w:ascii="Corbel" w:hAnsi="Corbel" w:cs="Times New Roman"/>
          <w:b/>
          <w:sz w:val="24"/>
          <w:szCs w:val="24"/>
        </w:rPr>
        <w:t>uczenia się</w:t>
      </w:r>
      <w:r w:rsidRPr="00D45645">
        <w:rPr>
          <w:rFonts w:ascii="Corbel" w:hAnsi="Corbel" w:cs="Times New Roman"/>
          <w:b/>
          <w:sz w:val="24"/>
          <w:szCs w:val="24"/>
        </w:rPr>
        <w:t>, treści programowe i stosowane metody dydaktyczne</w:t>
      </w:r>
      <w:r w:rsidRPr="00D45645">
        <w:rPr>
          <w:rFonts w:ascii="Corbel" w:hAnsi="Corbel" w:cs="Times New Roman"/>
          <w:sz w:val="24"/>
          <w:szCs w:val="24"/>
        </w:rPr>
        <w:t>.</w:t>
      </w:r>
    </w:p>
    <w:p w14:paraId="193BF43C" w14:textId="6785B060" w:rsidR="0079618C" w:rsidRPr="00D45645" w:rsidRDefault="0079618C" w:rsidP="00412806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>3.1.</w:t>
      </w:r>
      <w:r w:rsidRPr="00D45645">
        <w:rPr>
          <w:rFonts w:ascii="Corbel" w:hAnsi="Corbel" w:cs="Times New Roman"/>
          <w:b/>
          <w:sz w:val="24"/>
          <w:szCs w:val="24"/>
        </w:rPr>
        <w:t>Cele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9618C" w:rsidRPr="00D45645" w14:paraId="4F0B3B9B" w14:textId="77777777" w:rsidTr="0079618C">
        <w:tc>
          <w:tcPr>
            <w:tcW w:w="846" w:type="dxa"/>
          </w:tcPr>
          <w:p w14:paraId="2C155E57" w14:textId="77777777" w:rsidR="0079618C" w:rsidRPr="00D45645" w:rsidRDefault="007F6067" w:rsidP="00412806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C1</w:t>
            </w:r>
          </w:p>
        </w:tc>
        <w:tc>
          <w:tcPr>
            <w:tcW w:w="8216" w:type="dxa"/>
          </w:tcPr>
          <w:p w14:paraId="4AD10074" w14:textId="77777777" w:rsidR="0079618C" w:rsidRPr="00D45645" w:rsidRDefault="007F6067" w:rsidP="00412806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Przekazanie pogłębionej wiedzy o dziejach Polski w latach 1918-1945</w:t>
            </w:r>
          </w:p>
        </w:tc>
      </w:tr>
      <w:tr w:rsidR="0079618C" w:rsidRPr="00D45645" w14:paraId="4BA4EE7D" w14:textId="77777777" w:rsidTr="0079618C">
        <w:tc>
          <w:tcPr>
            <w:tcW w:w="846" w:type="dxa"/>
          </w:tcPr>
          <w:p w14:paraId="7CFA7E80" w14:textId="77777777" w:rsidR="0079618C" w:rsidRPr="00D45645" w:rsidRDefault="007F6067" w:rsidP="00412806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C2</w:t>
            </w:r>
          </w:p>
        </w:tc>
        <w:tc>
          <w:tcPr>
            <w:tcW w:w="8216" w:type="dxa"/>
          </w:tcPr>
          <w:p w14:paraId="30D3E27F" w14:textId="77777777" w:rsidR="0079618C" w:rsidRPr="00D45645" w:rsidRDefault="007F6067" w:rsidP="00412806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Zrozumienie przez studentów procesów zachodzących na ziemiach polskich w pierwszej połowie XX wieku w powiązaniu z wydarzeniami w Europie i na świecie</w:t>
            </w:r>
          </w:p>
        </w:tc>
      </w:tr>
      <w:tr w:rsidR="0079618C" w:rsidRPr="00D45645" w14:paraId="4AA712FC" w14:textId="77777777" w:rsidTr="0079618C">
        <w:tc>
          <w:tcPr>
            <w:tcW w:w="846" w:type="dxa"/>
          </w:tcPr>
          <w:p w14:paraId="115E0EC6" w14:textId="77777777" w:rsidR="0079618C" w:rsidRPr="00D45645" w:rsidRDefault="007F6067" w:rsidP="00412806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C3</w:t>
            </w:r>
          </w:p>
        </w:tc>
        <w:tc>
          <w:tcPr>
            <w:tcW w:w="8216" w:type="dxa"/>
          </w:tcPr>
          <w:p w14:paraId="606981D8" w14:textId="77777777" w:rsidR="0079618C" w:rsidRPr="00D45645" w:rsidRDefault="007F6067" w:rsidP="00412806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Kształcenie umiejętności krytycznej oceny zachodzących przemian politycznych, społecznych i gospodarczych</w:t>
            </w:r>
          </w:p>
        </w:tc>
      </w:tr>
    </w:tbl>
    <w:p w14:paraId="06902D62" w14:textId="77777777" w:rsidR="0079618C" w:rsidRPr="00D45645" w:rsidRDefault="0079618C" w:rsidP="00412806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6429C84A" w14:textId="77777777" w:rsidR="00412806" w:rsidRPr="00D45645" w:rsidRDefault="007F6067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 xml:space="preserve">3.2. </w:t>
      </w:r>
      <w:r w:rsidR="003213B8" w:rsidRPr="00D45645">
        <w:rPr>
          <w:rFonts w:ascii="Corbel" w:hAnsi="Corbel" w:cs="Times New Roman"/>
          <w:b/>
          <w:sz w:val="24"/>
          <w:szCs w:val="24"/>
        </w:rPr>
        <w:t xml:space="preserve">Zakładane efekty uczenia się </w:t>
      </w:r>
      <w:r w:rsidRPr="00D45645">
        <w:rPr>
          <w:rFonts w:ascii="Corbel" w:hAnsi="Corbel" w:cs="Times New Roman"/>
          <w:b/>
          <w:sz w:val="24"/>
          <w:szCs w:val="24"/>
        </w:rPr>
        <w:t>(wypełnia koordynator)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3"/>
        <w:gridCol w:w="5763"/>
        <w:gridCol w:w="1696"/>
      </w:tblGrid>
      <w:tr w:rsidR="007F6067" w:rsidRPr="00D45645" w14:paraId="55FC082C" w14:textId="77777777" w:rsidTr="00D45645">
        <w:tc>
          <w:tcPr>
            <w:tcW w:w="1603" w:type="dxa"/>
          </w:tcPr>
          <w:p w14:paraId="31F5A7DC" w14:textId="77777777" w:rsidR="007F6067" w:rsidRPr="00D45645" w:rsidRDefault="003213B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Symbol kierunkowych efektów uczenia się</w:t>
            </w:r>
          </w:p>
        </w:tc>
        <w:tc>
          <w:tcPr>
            <w:tcW w:w="5763" w:type="dxa"/>
          </w:tcPr>
          <w:p w14:paraId="383568C1" w14:textId="77777777" w:rsidR="007F6067" w:rsidRPr="00D45645" w:rsidRDefault="003213B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Kierunkowe efekty uczenia się</w:t>
            </w:r>
          </w:p>
        </w:tc>
        <w:tc>
          <w:tcPr>
            <w:tcW w:w="1696" w:type="dxa"/>
          </w:tcPr>
          <w:p w14:paraId="7400990A" w14:textId="77777777" w:rsidR="007F6067" w:rsidRPr="00D45645" w:rsidRDefault="003213B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Odniesienia do charakterystyk drugiego stopnia PRK</w:t>
            </w:r>
          </w:p>
        </w:tc>
      </w:tr>
      <w:tr w:rsidR="003213B8" w:rsidRPr="00D45645" w14:paraId="6156BF1D" w14:textId="77777777" w:rsidTr="00B10504">
        <w:tc>
          <w:tcPr>
            <w:tcW w:w="9062" w:type="dxa"/>
            <w:gridSpan w:val="3"/>
          </w:tcPr>
          <w:p w14:paraId="40D25D6C" w14:textId="77777777" w:rsidR="003213B8" w:rsidRPr="00D45645" w:rsidRDefault="003213B8" w:rsidP="003213B8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Student zna i rozumie</w:t>
            </w:r>
          </w:p>
        </w:tc>
      </w:tr>
      <w:tr w:rsidR="007F6067" w:rsidRPr="00D45645" w14:paraId="0DA69CEF" w14:textId="77777777" w:rsidTr="00D45645">
        <w:tc>
          <w:tcPr>
            <w:tcW w:w="1603" w:type="dxa"/>
          </w:tcPr>
          <w:p w14:paraId="57EEB54B" w14:textId="646936D0" w:rsidR="007F6067" w:rsidRPr="00D45645" w:rsidRDefault="000422D0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Ek_01</w:t>
            </w:r>
          </w:p>
        </w:tc>
        <w:tc>
          <w:tcPr>
            <w:tcW w:w="5763" w:type="dxa"/>
          </w:tcPr>
          <w:p w14:paraId="7BADDE73" w14:textId="77777777" w:rsidR="007F6067" w:rsidRPr="00D45645" w:rsidRDefault="003213B8" w:rsidP="003213B8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 zaawansowanym stopniu wybrane fakty, zjawiska, procesy, rozumie metody wyjaśniające zależności, stanowiące wiedzę ogólną z Historii Polski 1918-1945</w:t>
            </w:r>
          </w:p>
        </w:tc>
        <w:tc>
          <w:tcPr>
            <w:tcW w:w="1696" w:type="dxa"/>
          </w:tcPr>
          <w:p w14:paraId="583BEAAC" w14:textId="5DB5F09B" w:rsidR="007F6067" w:rsidRPr="00D45645" w:rsidRDefault="000422D0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K_W01</w:t>
            </w:r>
          </w:p>
        </w:tc>
      </w:tr>
      <w:tr w:rsidR="000422D0" w:rsidRPr="00D45645" w14:paraId="2F51A6E5" w14:textId="77777777" w:rsidTr="00D45645">
        <w:tc>
          <w:tcPr>
            <w:tcW w:w="1603" w:type="dxa"/>
          </w:tcPr>
          <w:p w14:paraId="4BDF2523" w14:textId="3A3605E3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Ek_02</w:t>
            </w:r>
          </w:p>
        </w:tc>
        <w:tc>
          <w:tcPr>
            <w:tcW w:w="5763" w:type="dxa"/>
          </w:tcPr>
          <w:p w14:paraId="4AA07EEA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podstawowe elementy warsztatu badawczego historyka, główne nurty historiograficzne i metodologiczne</w:t>
            </w:r>
          </w:p>
        </w:tc>
        <w:tc>
          <w:tcPr>
            <w:tcW w:w="1696" w:type="dxa"/>
          </w:tcPr>
          <w:p w14:paraId="0A31B0A0" w14:textId="1D019AEE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K_W02</w:t>
            </w:r>
          </w:p>
        </w:tc>
      </w:tr>
      <w:tr w:rsidR="000422D0" w:rsidRPr="00D45645" w14:paraId="3E87412E" w14:textId="77777777" w:rsidTr="00D45645">
        <w:tc>
          <w:tcPr>
            <w:tcW w:w="1603" w:type="dxa"/>
          </w:tcPr>
          <w:p w14:paraId="6A7C5E94" w14:textId="236B1E44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lastRenderedPageBreak/>
              <w:t>Ek_03</w:t>
            </w:r>
          </w:p>
        </w:tc>
        <w:tc>
          <w:tcPr>
            <w:tcW w:w="5763" w:type="dxa"/>
          </w:tcPr>
          <w:p w14:paraId="4045473B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fundamentalne uwarunkowania historyczne rozwoju współczesnej cywilizacji</w:t>
            </w:r>
          </w:p>
        </w:tc>
        <w:tc>
          <w:tcPr>
            <w:tcW w:w="1696" w:type="dxa"/>
          </w:tcPr>
          <w:p w14:paraId="3CCA78C0" w14:textId="39470899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K_W03</w:t>
            </w:r>
          </w:p>
        </w:tc>
      </w:tr>
      <w:tr w:rsidR="000422D0" w:rsidRPr="00D45645" w14:paraId="51E79F70" w14:textId="77777777" w:rsidTr="00A039F7">
        <w:tc>
          <w:tcPr>
            <w:tcW w:w="9062" w:type="dxa"/>
            <w:gridSpan w:val="3"/>
          </w:tcPr>
          <w:p w14:paraId="65DC5CF9" w14:textId="77777777" w:rsidR="000422D0" w:rsidRPr="00D45645" w:rsidRDefault="000422D0" w:rsidP="000422D0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Student potrafi</w:t>
            </w:r>
          </w:p>
        </w:tc>
      </w:tr>
      <w:tr w:rsidR="000422D0" w:rsidRPr="00D45645" w14:paraId="3785CBF3" w14:textId="77777777" w:rsidTr="00D45645">
        <w:tc>
          <w:tcPr>
            <w:tcW w:w="1603" w:type="dxa"/>
          </w:tcPr>
          <w:p w14:paraId="3DDC6381" w14:textId="58792D72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Ek_04</w:t>
            </w:r>
          </w:p>
        </w:tc>
        <w:tc>
          <w:tcPr>
            <w:tcW w:w="5763" w:type="dxa"/>
          </w:tcPr>
          <w:p w14:paraId="4AE22135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samodzielnie zdobywać i wykorzystywać wiedzę z zakresu nauk humanistycznych i wybranej specjalności; samodzielnie planować i realizować własne uczenie się przez całe życia</w:t>
            </w:r>
          </w:p>
        </w:tc>
        <w:tc>
          <w:tcPr>
            <w:tcW w:w="1696" w:type="dxa"/>
          </w:tcPr>
          <w:p w14:paraId="640539C3" w14:textId="218DF808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K_U01</w:t>
            </w:r>
          </w:p>
        </w:tc>
      </w:tr>
      <w:tr w:rsidR="000422D0" w:rsidRPr="00D45645" w14:paraId="5E7349C9" w14:textId="77777777" w:rsidTr="00D45645">
        <w:tc>
          <w:tcPr>
            <w:tcW w:w="1603" w:type="dxa"/>
          </w:tcPr>
          <w:p w14:paraId="22EE0883" w14:textId="4990FB2C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Ek_05</w:t>
            </w:r>
          </w:p>
        </w:tc>
        <w:tc>
          <w:tcPr>
            <w:tcW w:w="5763" w:type="dxa"/>
          </w:tcPr>
          <w:p w14:paraId="20C95E43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Formułować i rozwiązywać problemy z zakresu nauk humanistycznych i społecznych, wykonywać zadania poprzez właściwy dobór metod i narządzi, w tym technik komunikacyjnych, typowych dla wybranej specjalności</w:t>
            </w:r>
          </w:p>
        </w:tc>
        <w:tc>
          <w:tcPr>
            <w:tcW w:w="1696" w:type="dxa"/>
          </w:tcPr>
          <w:p w14:paraId="6831ED8E" w14:textId="0C8C49C4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K_U02</w:t>
            </w:r>
          </w:p>
        </w:tc>
      </w:tr>
      <w:tr w:rsidR="000422D0" w:rsidRPr="00D45645" w14:paraId="23D55355" w14:textId="77777777" w:rsidTr="00D45645">
        <w:tc>
          <w:tcPr>
            <w:tcW w:w="1603" w:type="dxa"/>
          </w:tcPr>
          <w:p w14:paraId="07E27EC3" w14:textId="79BB0063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Ek_06</w:t>
            </w:r>
          </w:p>
        </w:tc>
        <w:tc>
          <w:tcPr>
            <w:tcW w:w="5763" w:type="dxa"/>
          </w:tcPr>
          <w:p w14:paraId="1725B10B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Brać udział w debacie naukowej</w:t>
            </w:r>
          </w:p>
        </w:tc>
        <w:tc>
          <w:tcPr>
            <w:tcW w:w="1696" w:type="dxa"/>
          </w:tcPr>
          <w:p w14:paraId="1C05C14C" w14:textId="794FB688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K_U05</w:t>
            </w:r>
          </w:p>
        </w:tc>
      </w:tr>
      <w:tr w:rsidR="000422D0" w:rsidRPr="00D45645" w14:paraId="4ACB2C8E" w14:textId="77777777" w:rsidTr="00A24B3C">
        <w:tc>
          <w:tcPr>
            <w:tcW w:w="9062" w:type="dxa"/>
            <w:gridSpan w:val="3"/>
          </w:tcPr>
          <w:p w14:paraId="49EAABBC" w14:textId="77777777" w:rsidR="000422D0" w:rsidRPr="00D45645" w:rsidRDefault="000422D0" w:rsidP="000422D0">
            <w:pPr>
              <w:spacing w:line="36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Kompetencje społeczne: jest gotów do</w:t>
            </w:r>
          </w:p>
        </w:tc>
      </w:tr>
      <w:tr w:rsidR="000422D0" w:rsidRPr="00D45645" w14:paraId="7A31FECD" w14:textId="77777777" w:rsidTr="00D45645">
        <w:tc>
          <w:tcPr>
            <w:tcW w:w="1603" w:type="dxa"/>
          </w:tcPr>
          <w:p w14:paraId="6F791495" w14:textId="6D0FBCEC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Ek_07</w:t>
            </w:r>
          </w:p>
        </w:tc>
        <w:tc>
          <w:tcPr>
            <w:tcW w:w="5763" w:type="dxa"/>
          </w:tcPr>
          <w:p w14:paraId="13177F88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uznawania krytycznej oceny i weryfikowania posiadanej zdobywanej wiedzy w rozwiązywaniu problemów poznawczych i praktycznych oraz zasięgania opinii ekspertów</w:t>
            </w:r>
          </w:p>
        </w:tc>
        <w:tc>
          <w:tcPr>
            <w:tcW w:w="1696" w:type="dxa"/>
          </w:tcPr>
          <w:p w14:paraId="0784515D" w14:textId="75AAF0A1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K_K01</w:t>
            </w:r>
          </w:p>
        </w:tc>
      </w:tr>
      <w:tr w:rsidR="000422D0" w:rsidRPr="00D45645" w14:paraId="5F83CF2E" w14:textId="77777777" w:rsidTr="00D45645">
        <w:tc>
          <w:tcPr>
            <w:tcW w:w="1603" w:type="dxa"/>
          </w:tcPr>
          <w:p w14:paraId="6B08EA24" w14:textId="40649312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Ek_08</w:t>
            </w:r>
          </w:p>
        </w:tc>
        <w:tc>
          <w:tcPr>
            <w:tcW w:w="5763" w:type="dxa"/>
          </w:tcPr>
          <w:p w14:paraId="500B6807" w14:textId="77777777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Dbania o tradycję i dziedzictwo narodowe</w:t>
            </w:r>
          </w:p>
        </w:tc>
        <w:tc>
          <w:tcPr>
            <w:tcW w:w="1696" w:type="dxa"/>
          </w:tcPr>
          <w:p w14:paraId="60A2C59C" w14:textId="397D5320" w:rsidR="000422D0" w:rsidRPr="00D45645" w:rsidRDefault="000422D0" w:rsidP="000422D0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K_K02</w:t>
            </w:r>
          </w:p>
        </w:tc>
      </w:tr>
    </w:tbl>
    <w:p w14:paraId="05705FB4" w14:textId="11282A36" w:rsidR="007F6067" w:rsidRPr="00D45645" w:rsidRDefault="007F6067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43141F9B" w14:textId="77777777" w:rsidR="00FA3663" w:rsidRPr="00D45645" w:rsidRDefault="00FA3663" w:rsidP="0034619A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>3.3</w:t>
      </w:r>
      <w:r w:rsidRPr="00D45645">
        <w:rPr>
          <w:rFonts w:ascii="Corbel" w:hAnsi="Corbel" w:cs="Times New Roman"/>
          <w:b/>
          <w:sz w:val="24"/>
          <w:szCs w:val="24"/>
        </w:rPr>
        <w:t>.Treści programowe</w:t>
      </w:r>
      <w:r w:rsidR="00F50870" w:rsidRPr="00D45645">
        <w:rPr>
          <w:rFonts w:ascii="Corbel" w:hAnsi="Corbel" w:cs="Times New Roman"/>
          <w:b/>
          <w:sz w:val="24"/>
          <w:szCs w:val="24"/>
        </w:rPr>
        <w:t xml:space="preserve"> (wypełnia koordynator)</w:t>
      </w:r>
    </w:p>
    <w:p w14:paraId="760D6562" w14:textId="77777777" w:rsidR="00FA3663" w:rsidRPr="00D45645" w:rsidRDefault="00F50870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>A. Problematyka wykładu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870" w:rsidRPr="00D45645" w14:paraId="7B419EEF" w14:textId="77777777" w:rsidTr="00F50870">
        <w:tc>
          <w:tcPr>
            <w:tcW w:w="9062" w:type="dxa"/>
          </w:tcPr>
          <w:p w14:paraId="7AF745E7" w14:textId="77777777" w:rsidR="00F50870" w:rsidRPr="00D45645" w:rsidRDefault="00F50870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Treści merytoryczne</w:t>
            </w:r>
          </w:p>
        </w:tc>
      </w:tr>
      <w:tr w:rsidR="00F50870" w:rsidRPr="00D45645" w14:paraId="526B76C6" w14:textId="77777777" w:rsidTr="00F50870">
        <w:tc>
          <w:tcPr>
            <w:tcW w:w="9062" w:type="dxa"/>
          </w:tcPr>
          <w:p w14:paraId="1F7B25F2" w14:textId="77777777" w:rsidR="00F50870" w:rsidRPr="00D45645" w:rsidRDefault="0054150C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Odbudowa państwa polskiego</w:t>
            </w:r>
            <w:r w:rsidR="006A22CA" w:rsidRPr="00D45645">
              <w:rPr>
                <w:rFonts w:ascii="Corbel" w:hAnsi="Corbel" w:cs="Times New Roman"/>
                <w:sz w:val="24"/>
                <w:szCs w:val="24"/>
              </w:rPr>
              <w:t xml:space="preserve"> – 2 godz.</w:t>
            </w:r>
          </w:p>
        </w:tc>
      </w:tr>
      <w:tr w:rsidR="006A22CA" w:rsidRPr="00D45645" w14:paraId="63A6C265" w14:textId="77777777" w:rsidTr="00F50870">
        <w:tc>
          <w:tcPr>
            <w:tcW w:w="9062" w:type="dxa"/>
          </w:tcPr>
          <w:p w14:paraId="7FB87D2A" w14:textId="77777777" w:rsidR="006A22CA" w:rsidRPr="00D45645" w:rsidRDefault="0054150C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Podstawy ustrojowe II RP – 3</w:t>
            </w:r>
            <w:r w:rsidR="006A22CA" w:rsidRPr="00D45645">
              <w:rPr>
                <w:rFonts w:ascii="Corbel" w:hAnsi="Corbel" w:cs="Times New Roman"/>
                <w:sz w:val="24"/>
                <w:szCs w:val="24"/>
              </w:rPr>
              <w:t xml:space="preserve"> godz.</w:t>
            </w:r>
          </w:p>
        </w:tc>
      </w:tr>
      <w:tr w:rsidR="006A22CA" w:rsidRPr="00D45645" w14:paraId="38292B0F" w14:textId="77777777" w:rsidTr="00F50870">
        <w:tc>
          <w:tcPr>
            <w:tcW w:w="9062" w:type="dxa"/>
          </w:tcPr>
          <w:p w14:paraId="0F7C8C90" w14:textId="77777777" w:rsidR="006A22CA" w:rsidRPr="00D45645" w:rsidRDefault="0054150C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Główne partie polityczne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–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3 godz.</w:t>
            </w:r>
          </w:p>
        </w:tc>
      </w:tr>
      <w:tr w:rsidR="006A22CA" w:rsidRPr="00D45645" w14:paraId="3BF1E7DF" w14:textId="77777777" w:rsidTr="00F50870">
        <w:tc>
          <w:tcPr>
            <w:tcW w:w="9062" w:type="dxa"/>
          </w:tcPr>
          <w:p w14:paraId="1E65A183" w14:textId="77777777" w:rsidR="006A22CA" w:rsidRPr="00D45645" w:rsidRDefault="0054150C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Przyczyny i skutki zamachu majowego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 xml:space="preserve"> – 2 godz.</w:t>
            </w:r>
          </w:p>
        </w:tc>
      </w:tr>
      <w:tr w:rsidR="006A22CA" w:rsidRPr="00D45645" w14:paraId="58826767" w14:textId="77777777" w:rsidTr="00F50870">
        <w:tc>
          <w:tcPr>
            <w:tcW w:w="9062" w:type="dxa"/>
          </w:tcPr>
          <w:p w14:paraId="4A592237" w14:textId="77777777" w:rsidR="006A22CA" w:rsidRPr="00D45645" w:rsidRDefault="0054150C" w:rsidP="0054150C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Przekształcenia prawne i polityczne po 1926 r.</w:t>
            </w:r>
            <w:r w:rsidR="006A22CA" w:rsidRPr="00D45645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– 2 godz.</w:t>
            </w:r>
          </w:p>
        </w:tc>
      </w:tr>
      <w:tr w:rsidR="0054150C" w:rsidRPr="00D45645" w14:paraId="47BA75F4" w14:textId="77777777" w:rsidTr="00F50870">
        <w:tc>
          <w:tcPr>
            <w:tcW w:w="9062" w:type="dxa"/>
          </w:tcPr>
          <w:p w14:paraId="1DC5C8F1" w14:textId="77777777" w:rsidR="0054150C" w:rsidRPr="00D45645" w:rsidRDefault="0054150C" w:rsidP="0054150C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Rządy sanacji 1928-1935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 xml:space="preserve"> – 3 godz.</w:t>
            </w:r>
          </w:p>
        </w:tc>
      </w:tr>
      <w:tr w:rsidR="0054150C" w:rsidRPr="00D45645" w14:paraId="1889C8DB" w14:textId="77777777" w:rsidTr="00F50870">
        <w:tc>
          <w:tcPr>
            <w:tcW w:w="9062" w:type="dxa"/>
          </w:tcPr>
          <w:p w14:paraId="574BF884" w14:textId="77777777" w:rsidR="0054150C" w:rsidRPr="00D45645" w:rsidRDefault="0054150C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Dekompozycja obozu sanacyjnego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–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2 godz.</w:t>
            </w:r>
          </w:p>
        </w:tc>
      </w:tr>
      <w:tr w:rsidR="006A22CA" w:rsidRPr="00D45645" w14:paraId="72E07048" w14:textId="77777777" w:rsidTr="00F50870">
        <w:tc>
          <w:tcPr>
            <w:tcW w:w="9062" w:type="dxa"/>
          </w:tcPr>
          <w:p w14:paraId="78EB386C" w14:textId="77777777" w:rsidR="006A22CA" w:rsidRPr="00D45645" w:rsidRDefault="006A22C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Polityka ludnościowa i ekonomiczna okupantów na ziemiach polskich –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4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godz.</w:t>
            </w:r>
          </w:p>
        </w:tc>
      </w:tr>
      <w:tr w:rsidR="006A22CA" w:rsidRPr="00D45645" w14:paraId="6DB48369" w14:textId="77777777" w:rsidTr="00F50870">
        <w:tc>
          <w:tcPr>
            <w:tcW w:w="9062" w:type="dxa"/>
          </w:tcPr>
          <w:p w14:paraId="27406D79" w14:textId="77777777" w:rsidR="006A22CA" w:rsidRPr="00D45645" w:rsidRDefault="006A22C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Polskie państwo podziemne –</w:t>
            </w:r>
            <w:r w:rsidR="0002125B" w:rsidRPr="00D45645">
              <w:rPr>
                <w:rFonts w:ascii="Corbel" w:hAnsi="Corbel" w:cs="Times New Roman"/>
                <w:sz w:val="24"/>
                <w:szCs w:val="24"/>
              </w:rPr>
              <w:t xml:space="preserve"> 3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godz.</w:t>
            </w:r>
          </w:p>
        </w:tc>
      </w:tr>
      <w:tr w:rsidR="006A22CA" w:rsidRPr="00D45645" w14:paraId="5ADC068F" w14:textId="77777777" w:rsidTr="00F50870">
        <w:tc>
          <w:tcPr>
            <w:tcW w:w="9062" w:type="dxa"/>
          </w:tcPr>
          <w:p w14:paraId="412245C9" w14:textId="77777777" w:rsidR="006A22CA" w:rsidRPr="00D45645" w:rsidRDefault="006A22C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lastRenderedPageBreak/>
              <w:t>Sprawa polska na arenie międzynarodowej w czasie II wojny światowej – 2 godz.</w:t>
            </w:r>
          </w:p>
        </w:tc>
      </w:tr>
      <w:tr w:rsidR="006A22CA" w:rsidRPr="00D45645" w14:paraId="52E9836B" w14:textId="77777777" w:rsidTr="00F50870">
        <w:tc>
          <w:tcPr>
            <w:tcW w:w="9062" w:type="dxa"/>
          </w:tcPr>
          <w:p w14:paraId="45F49449" w14:textId="77777777" w:rsidR="006A22CA" w:rsidRPr="00D45645" w:rsidRDefault="006A22CA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Walka komunistów o przejęcie władzy w Polsce –</w:t>
            </w:r>
            <w:r w:rsidR="0002125B" w:rsidRPr="00D45645">
              <w:rPr>
                <w:rFonts w:ascii="Corbel" w:hAnsi="Corbel" w:cs="Times New Roman"/>
                <w:sz w:val="24"/>
                <w:szCs w:val="24"/>
              </w:rPr>
              <w:t xml:space="preserve"> 2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godz.</w:t>
            </w:r>
          </w:p>
        </w:tc>
      </w:tr>
      <w:tr w:rsidR="006A22CA" w:rsidRPr="00D45645" w14:paraId="7BCADB11" w14:textId="77777777" w:rsidTr="00F50870">
        <w:tc>
          <w:tcPr>
            <w:tcW w:w="9062" w:type="dxa"/>
          </w:tcPr>
          <w:p w14:paraId="636383F9" w14:textId="77777777" w:rsidR="006A22CA" w:rsidRPr="00D45645" w:rsidRDefault="0054150C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Od Polski lubelskiej do </w:t>
            </w:r>
            <w:r w:rsidR="00E3731A" w:rsidRPr="00D45645">
              <w:rPr>
                <w:rFonts w:ascii="Corbel" w:hAnsi="Corbel" w:cs="Times New Roman"/>
                <w:sz w:val="24"/>
                <w:szCs w:val="24"/>
              </w:rPr>
              <w:t>TRJN – 2 godz.</w:t>
            </w:r>
          </w:p>
        </w:tc>
      </w:tr>
    </w:tbl>
    <w:p w14:paraId="304325CB" w14:textId="77777777" w:rsidR="00F50870" w:rsidRPr="00D45645" w:rsidRDefault="00F50870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B0DB816" w14:textId="77777777" w:rsidR="00FA3663" w:rsidRPr="00D45645" w:rsidRDefault="0002125B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>B. Problematyka ćwiczeń audytoryjnych, konwersatoryjnych, laboratoryjnych, zajęć praktycznych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25B" w:rsidRPr="00D45645" w14:paraId="78CFEC75" w14:textId="77777777" w:rsidTr="0002125B">
        <w:tc>
          <w:tcPr>
            <w:tcW w:w="9062" w:type="dxa"/>
          </w:tcPr>
          <w:p w14:paraId="785BE793" w14:textId="77777777" w:rsidR="0002125B" w:rsidRPr="00D45645" w:rsidRDefault="0002125B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Treści merytoryczne</w:t>
            </w:r>
          </w:p>
        </w:tc>
      </w:tr>
      <w:tr w:rsidR="0002125B" w:rsidRPr="00D45645" w14:paraId="6D506C7B" w14:textId="77777777" w:rsidTr="0002125B">
        <w:tc>
          <w:tcPr>
            <w:tcW w:w="9062" w:type="dxa"/>
          </w:tcPr>
          <w:p w14:paraId="5BAF40A9" w14:textId="56049860" w:rsidR="0002125B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Kształtowanie się granic wschodnich II RP – </w:t>
            </w:r>
            <w:r w:rsidR="00D50C05" w:rsidRPr="00D45645">
              <w:rPr>
                <w:rFonts w:ascii="Corbel" w:hAnsi="Corbel" w:cs="Times New Roman"/>
                <w:sz w:val="24"/>
                <w:szCs w:val="24"/>
              </w:rPr>
              <w:t>9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godz.</w:t>
            </w:r>
          </w:p>
        </w:tc>
      </w:tr>
      <w:tr w:rsidR="0002125B" w:rsidRPr="00D45645" w14:paraId="67A37A13" w14:textId="77777777" w:rsidTr="0002125B">
        <w:tc>
          <w:tcPr>
            <w:tcW w:w="9062" w:type="dxa"/>
          </w:tcPr>
          <w:p w14:paraId="415EA9C3" w14:textId="03113550" w:rsidR="0002125B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Walka o kształt granicy z Niemcami – 6 godz.</w:t>
            </w:r>
          </w:p>
        </w:tc>
      </w:tr>
      <w:tr w:rsidR="0002125B" w:rsidRPr="00D45645" w14:paraId="5E2836FE" w14:textId="77777777" w:rsidTr="0002125B">
        <w:tc>
          <w:tcPr>
            <w:tcW w:w="9062" w:type="dxa"/>
          </w:tcPr>
          <w:p w14:paraId="058F1BC0" w14:textId="3EB2CD34" w:rsidR="0002125B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Powstanie polskiej granicy południowej – 3 godz.</w:t>
            </w:r>
          </w:p>
        </w:tc>
      </w:tr>
      <w:tr w:rsidR="0002125B" w:rsidRPr="00D45645" w14:paraId="72CAF18F" w14:textId="77777777" w:rsidTr="0002125B">
        <w:tc>
          <w:tcPr>
            <w:tcW w:w="9062" w:type="dxa"/>
          </w:tcPr>
          <w:p w14:paraId="47D2887D" w14:textId="0EBF6519" w:rsidR="00FA6EC8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Struktura ludnościowa II RP – 3 godz.</w:t>
            </w:r>
          </w:p>
        </w:tc>
      </w:tr>
      <w:tr w:rsidR="0002125B" w:rsidRPr="00D45645" w14:paraId="54051D54" w14:textId="77777777" w:rsidTr="0002125B">
        <w:tc>
          <w:tcPr>
            <w:tcW w:w="9062" w:type="dxa"/>
          </w:tcPr>
          <w:p w14:paraId="6EA1E618" w14:textId="41E77443" w:rsidR="0002125B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Przeobrażenia gospodarcze państwa polskiego w okresie międzywojennym – 3 godz.</w:t>
            </w:r>
          </w:p>
        </w:tc>
      </w:tr>
      <w:tr w:rsidR="00FF11EE" w:rsidRPr="00D45645" w14:paraId="1E7E460A" w14:textId="77777777" w:rsidTr="0002125B">
        <w:tc>
          <w:tcPr>
            <w:tcW w:w="9062" w:type="dxa"/>
          </w:tcPr>
          <w:p w14:paraId="63430E08" w14:textId="3E28F5A9" w:rsidR="00FF11EE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Nauka, kultura i oświata w Polsce 1918-1939 – 3 godz.</w:t>
            </w:r>
          </w:p>
        </w:tc>
      </w:tr>
      <w:tr w:rsidR="00FF11EE" w:rsidRPr="00D45645" w14:paraId="7192AA57" w14:textId="77777777" w:rsidTr="0002125B">
        <w:tc>
          <w:tcPr>
            <w:tcW w:w="9062" w:type="dxa"/>
          </w:tcPr>
          <w:p w14:paraId="6D51AE25" w14:textId="24DE1410" w:rsidR="00FF11EE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Środowiska polskie za granicą, ich rozwój i stosunki z państwem polskim – 3 godz.</w:t>
            </w:r>
          </w:p>
        </w:tc>
      </w:tr>
      <w:tr w:rsidR="00D50C05" w:rsidRPr="00D45645" w14:paraId="01453B1E" w14:textId="77777777" w:rsidTr="0002125B">
        <w:tc>
          <w:tcPr>
            <w:tcW w:w="9062" w:type="dxa"/>
          </w:tcPr>
          <w:p w14:paraId="3A08DE4E" w14:textId="33A3BC3A" w:rsidR="00D50C05" w:rsidRPr="00D45645" w:rsidRDefault="00D50C0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Polityka zagraniczna państwa polskiego – 3 godz.</w:t>
            </w:r>
          </w:p>
        </w:tc>
      </w:tr>
      <w:tr w:rsidR="00FF11EE" w:rsidRPr="00D45645" w14:paraId="1695C482" w14:textId="77777777" w:rsidTr="0002125B">
        <w:tc>
          <w:tcPr>
            <w:tcW w:w="9062" w:type="dxa"/>
          </w:tcPr>
          <w:p w14:paraId="229DB0D6" w14:textId="4FC9F037" w:rsidR="00FF11EE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Wojna Obronna Polski 1939 roku – 3 godz.</w:t>
            </w:r>
          </w:p>
        </w:tc>
      </w:tr>
      <w:tr w:rsidR="00B22F1D" w:rsidRPr="00D45645" w14:paraId="450E8F8A" w14:textId="77777777" w:rsidTr="0002125B">
        <w:tc>
          <w:tcPr>
            <w:tcW w:w="9062" w:type="dxa"/>
          </w:tcPr>
          <w:p w14:paraId="0AA05CA3" w14:textId="095FB588" w:rsidR="00B22F1D" w:rsidRPr="00D45645" w:rsidRDefault="00FA6EC8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Polskie Państwo Podziemne – 3 godz.</w:t>
            </w:r>
          </w:p>
        </w:tc>
      </w:tr>
      <w:tr w:rsidR="00FA6EC8" w:rsidRPr="00D45645" w14:paraId="47020AE0" w14:textId="77777777" w:rsidTr="0002125B">
        <w:tc>
          <w:tcPr>
            <w:tcW w:w="9062" w:type="dxa"/>
          </w:tcPr>
          <w:p w14:paraId="6D8CA0CF" w14:textId="56B4034C" w:rsidR="00FA6EC8" w:rsidRPr="00D45645" w:rsidRDefault="00D50C05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Polski czyn zbrojny</w:t>
            </w:r>
            <w:r w:rsidR="00FA6EC8" w:rsidRPr="00D45645">
              <w:rPr>
                <w:rFonts w:ascii="Corbel" w:hAnsi="Corbel" w:cs="Times New Roman"/>
                <w:sz w:val="24"/>
                <w:szCs w:val="24"/>
              </w:rPr>
              <w:t xml:space="preserve"> podczas II wojny światowej (PSZ, LWP) – 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>6</w:t>
            </w:r>
            <w:r w:rsidR="00FA6EC8" w:rsidRPr="00D45645">
              <w:rPr>
                <w:rFonts w:ascii="Corbel" w:hAnsi="Corbel" w:cs="Times New Roman"/>
                <w:sz w:val="24"/>
                <w:szCs w:val="24"/>
              </w:rPr>
              <w:t xml:space="preserve"> godz.</w:t>
            </w:r>
          </w:p>
        </w:tc>
      </w:tr>
    </w:tbl>
    <w:p w14:paraId="5AA56F0F" w14:textId="77777777" w:rsidR="0002125B" w:rsidRPr="00D45645" w:rsidRDefault="0002125B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7A268B2" w14:textId="77777777" w:rsidR="0002125B" w:rsidRPr="00D45645" w:rsidRDefault="00BB4E1A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 xml:space="preserve">3.4. </w:t>
      </w:r>
      <w:r w:rsidRPr="00D45645">
        <w:rPr>
          <w:rFonts w:ascii="Corbel" w:hAnsi="Corbel" w:cs="Times New Roman"/>
          <w:b/>
          <w:sz w:val="24"/>
          <w:szCs w:val="24"/>
        </w:rPr>
        <w:t>Metody dydaktyczne</w:t>
      </w:r>
    </w:p>
    <w:p w14:paraId="57600201" w14:textId="77777777" w:rsidR="00BB4E1A" w:rsidRPr="00D45645" w:rsidRDefault="00BB4E1A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939B410" w14:textId="77777777" w:rsidR="00BB4E1A" w:rsidRPr="00D45645" w:rsidRDefault="00BB4E1A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>Wykład: wykład problemowy; wykład z prezentacją multimedialną</w:t>
      </w:r>
    </w:p>
    <w:p w14:paraId="55BD792B" w14:textId="77777777" w:rsidR="00BB4E1A" w:rsidRPr="00D45645" w:rsidRDefault="00BB4E1A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 xml:space="preserve">Konwersatorium: dyskusja; analiza tekstów z dyskusją; </w:t>
      </w:r>
      <w:r w:rsidR="00CA0F44" w:rsidRPr="00D45645">
        <w:rPr>
          <w:rFonts w:ascii="Corbel" w:hAnsi="Corbel" w:cs="Times New Roman"/>
          <w:sz w:val="24"/>
          <w:szCs w:val="24"/>
        </w:rPr>
        <w:t>praca w grupach</w:t>
      </w:r>
    </w:p>
    <w:p w14:paraId="60DE38AA" w14:textId="77777777" w:rsidR="00CA0F44" w:rsidRPr="00D45645" w:rsidRDefault="00CA0F44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4830CDFD" w14:textId="77777777" w:rsidR="00CA0F44" w:rsidRPr="00D45645" w:rsidRDefault="00CA0F44" w:rsidP="0034619A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4.Metody i kryteria oceny</w:t>
      </w:r>
    </w:p>
    <w:p w14:paraId="135B42E5" w14:textId="3A628FEE" w:rsidR="00CA0F44" w:rsidRPr="00D45645" w:rsidRDefault="00CA0F44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 xml:space="preserve">4.1. Sposoby weryfikacji efektów </w:t>
      </w:r>
      <w:r w:rsidR="008C3527" w:rsidRPr="00D45645">
        <w:rPr>
          <w:rFonts w:ascii="Corbel" w:hAnsi="Corbel" w:cs="Times New Roman"/>
          <w:sz w:val="24"/>
          <w:szCs w:val="24"/>
        </w:rPr>
        <w:t>uczenia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A0F44" w:rsidRPr="00D45645" w14:paraId="3AC723B5" w14:textId="77777777" w:rsidTr="00CA0F44">
        <w:tc>
          <w:tcPr>
            <w:tcW w:w="1696" w:type="dxa"/>
          </w:tcPr>
          <w:p w14:paraId="2F2218D2" w14:textId="77777777" w:rsidR="00CA0F44" w:rsidRPr="00D45645" w:rsidRDefault="00CA0F44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Symbol efektu</w:t>
            </w:r>
          </w:p>
        </w:tc>
        <w:tc>
          <w:tcPr>
            <w:tcW w:w="4345" w:type="dxa"/>
          </w:tcPr>
          <w:p w14:paraId="4A1EEAA8" w14:textId="7F695C94" w:rsidR="00CA0F44" w:rsidRPr="00D45645" w:rsidRDefault="00CA0F44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Metody oceny efektów </w:t>
            </w:r>
            <w:r w:rsidR="008C3527" w:rsidRPr="00D45645">
              <w:rPr>
                <w:rFonts w:ascii="Corbel" w:hAnsi="Corbel" w:cs="Times New Roman"/>
                <w:sz w:val="24"/>
                <w:szCs w:val="24"/>
              </w:rPr>
              <w:t>uczenia się</w:t>
            </w: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 (np.: kolokwium, egzamin ustny, egzamin pisemny, projekt, sprawozdanie, obserwacja w trakcie zajęć)</w:t>
            </w:r>
          </w:p>
        </w:tc>
        <w:tc>
          <w:tcPr>
            <w:tcW w:w="3021" w:type="dxa"/>
          </w:tcPr>
          <w:p w14:paraId="1F1D1BFB" w14:textId="77777777" w:rsidR="00CA0F44" w:rsidRPr="00D45645" w:rsidRDefault="00CA0F44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Forma zajęć dydaktycznych (W, ĆW, …)</w:t>
            </w:r>
          </w:p>
        </w:tc>
      </w:tr>
      <w:tr w:rsidR="00CA0F44" w:rsidRPr="00D45645" w14:paraId="422F9499" w14:textId="77777777" w:rsidTr="00CA0F44">
        <w:tc>
          <w:tcPr>
            <w:tcW w:w="1696" w:type="dxa"/>
          </w:tcPr>
          <w:p w14:paraId="04B1A116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K_W01</w:t>
            </w:r>
          </w:p>
        </w:tc>
        <w:tc>
          <w:tcPr>
            <w:tcW w:w="4345" w:type="dxa"/>
          </w:tcPr>
          <w:p w14:paraId="2D7D83AA" w14:textId="77777777" w:rsidR="00CA0F44" w:rsidRPr="00D45645" w:rsidRDefault="00CA0F44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Kolokwium, egzamin ustny</w:t>
            </w:r>
          </w:p>
        </w:tc>
        <w:tc>
          <w:tcPr>
            <w:tcW w:w="3021" w:type="dxa"/>
          </w:tcPr>
          <w:p w14:paraId="4330CCDA" w14:textId="77777777" w:rsidR="00CA0F44" w:rsidRPr="00D45645" w:rsidRDefault="00CA0F44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Wykład; konwersatorium</w:t>
            </w:r>
          </w:p>
        </w:tc>
      </w:tr>
      <w:tr w:rsidR="00CA0F44" w:rsidRPr="00D45645" w14:paraId="0455BECC" w14:textId="77777777" w:rsidTr="00CA0F44">
        <w:tc>
          <w:tcPr>
            <w:tcW w:w="1696" w:type="dxa"/>
          </w:tcPr>
          <w:p w14:paraId="36647D69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lastRenderedPageBreak/>
              <w:t>K_W02</w:t>
            </w:r>
          </w:p>
        </w:tc>
        <w:tc>
          <w:tcPr>
            <w:tcW w:w="4345" w:type="dxa"/>
          </w:tcPr>
          <w:p w14:paraId="482BF817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Obserwacja w trakcie zajęć</w:t>
            </w:r>
            <w:r w:rsidR="00D6390F" w:rsidRPr="00D45645">
              <w:rPr>
                <w:rFonts w:ascii="Corbel" w:hAnsi="Corbel" w:cs="Times New Roman"/>
                <w:sz w:val="24"/>
                <w:szCs w:val="24"/>
              </w:rPr>
              <w:t>, egzamin</w:t>
            </w:r>
          </w:p>
        </w:tc>
        <w:tc>
          <w:tcPr>
            <w:tcW w:w="3021" w:type="dxa"/>
          </w:tcPr>
          <w:p w14:paraId="59D9671E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Konwersatorium</w:t>
            </w:r>
            <w:r w:rsidR="00D6390F" w:rsidRPr="00D45645">
              <w:rPr>
                <w:rFonts w:ascii="Corbel" w:hAnsi="Corbel" w:cs="Times New Roman"/>
                <w:sz w:val="24"/>
                <w:szCs w:val="24"/>
              </w:rPr>
              <w:t>; wykład</w:t>
            </w:r>
          </w:p>
        </w:tc>
      </w:tr>
      <w:tr w:rsidR="00CA0F44" w:rsidRPr="00D45645" w14:paraId="04C2A0A6" w14:textId="77777777" w:rsidTr="00CA0F44">
        <w:tc>
          <w:tcPr>
            <w:tcW w:w="1696" w:type="dxa"/>
          </w:tcPr>
          <w:p w14:paraId="688543DE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K_W03</w:t>
            </w:r>
          </w:p>
        </w:tc>
        <w:tc>
          <w:tcPr>
            <w:tcW w:w="4345" w:type="dxa"/>
          </w:tcPr>
          <w:p w14:paraId="5B89787C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Egz</w:t>
            </w:r>
            <w:r w:rsidR="00D6390F" w:rsidRPr="00D45645">
              <w:rPr>
                <w:rFonts w:ascii="Corbel" w:hAnsi="Corbel" w:cs="Times New Roman"/>
                <w:sz w:val="24"/>
                <w:szCs w:val="24"/>
              </w:rPr>
              <w:t>amin, kolokwium</w:t>
            </w:r>
          </w:p>
        </w:tc>
        <w:tc>
          <w:tcPr>
            <w:tcW w:w="3021" w:type="dxa"/>
          </w:tcPr>
          <w:p w14:paraId="43E008E9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Wykład, konwersatorium</w:t>
            </w:r>
          </w:p>
        </w:tc>
      </w:tr>
      <w:tr w:rsidR="00CA0F44" w:rsidRPr="00D45645" w14:paraId="2CE417A2" w14:textId="77777777" w:rsidTr="00CA0F44">
        <w:tc>
          <w:tcPr>
            <w:tcW w:w="1696" w:type="dxa"/>
          </w:tcPr>
          <w:p w14:paraId="3999B727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K_U01</w:t>
            </w:r>
          </w:p>
        </w:tc>
        <w:tc>
          <w:tcPr>
            <w:tcW w:w="4345" w:type="dxa"/>
          </w:tcPr>
          <w:p w14:paraId="59142B82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Obserwacja w trakcie zajęć</w:t>
            </w:r>
            <w:r w:rsidR="00D6390F" w:rsidRPr="00D45645">
              <w:rPr>
                <w:rFonts w:ascii="Corbel" w:hAnsi="Corbel" w:cs="Times New Roman"/>
                <w:sz w:val="24"/>
                <w:szCs w:val="24"/>
              </w:rPr>
              <w:t>, kolokwium, egzamin</w:t>
            </w:r>
          </w:p>
        </w:tc>
        <w:tc>
          <w:tcPr>
            <w:tcW w:w="3021" w:type="dxa"/>
          </w:tcPr>
          <w:p w14:paraId="75D5F9FB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Konwersatorium</w:t>
            </w:r>
            <w:r w:rsidR="00D6390F" w:rsidRPr="00D45645">
              <w:rPr>
                <w:rFonts w:ascii="Corbel" w:hAnsi="Corbel" w:cs="Times New Roman"/>
                <w:sz w:val="24"/>
                <w:szCs w:val="24"/>
              </w:rPr>
              <w:t>; wykład</w:t>
            </w:r>
          </w:p>
        </w:tc>
      </w:tr>
      <w:tr w:rsidR="00CA0F44" w:rsidRPr="00D45645" w14:paraId="23145A8E" w14:textId="77777777" w:rsidTr="00CA0F44">
        <w:tc>
          <w:tcPr>
            <w:tcW w:w="1696" w:type="dxa"/>
          </w:tcPr>
          <w:p w14:paraId="456B68A9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K_U02</w:t>
            </w:r>
          </w:p>
        </w:tc>
        <w:tc>
          <w:tcPr>
            <w:tcW w:w="4345" w:type="dxa"/>
          </w:tcPr>
          <w:p w14:paraId="449AE7D2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Obserwacja w trakcie zajęć</w:t>
            </w:r>
          </w:p>
        </w:tc>
        <w:tc>
          <w:tcPr>
            <w:tcW w:w="3021" w:type="dxa"/>
          </w:tcPr>
          <w:p w14:paraId="05BC479F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Konwersatorium</w:t>
            </w:r>
          </w:p>
        </w:tc>
      </w:tr>
      <w:tr w:rsidR="00CA0F44" w:rsidRPr="00D45645" w14:paraId="6EDF5F74" w14:textId="77777777" w:rsidTr="00CA0F44">
        <w:tc>
          <w:tcPr>
            <w:tcW w:w="1696" w:type="dxa"/>
          </w:tcPr>
          <w:p w14:paraId="5EE2D17A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K_U05</w:t>
            </w:r>
          </w:p>
        </w:tc>
        <w:tc>
          <w:tcPr>
            <w:tcW w:w="4345" w:type="dxa"/>
          </w:tcPr>
          <w:p w14:paraId="3E8B11A2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Obserwacja w trakcie zajęć</w:t>
            </w:r>
          </w:p>
        </w:tc>
        <w:tc>
          <w:tcPr>
            <w:tcW w:w="3021" w:type="dxa"/>
          </w:tcPr>
          <w:p w14:paraId="7830454C" w14:textId="77777777" w:rsidR="00CA0F44" w:rsidRPr="00D45645" w:rsidRDefault="00065407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Konwersatorium</w:t>
            </w:r>
          </w:p>
        </w:tc>
      </w:tr>
      <w:tr w:rsidR="00CA0F44" w:rsidRPr="00D45645" w14:paraId="2291A2A5" w14:textId="77777777" w:rsidTr="00CA0F44">
        <w:tc>
          <w:tcPr>
            <w:tcW w:w="1696" w:type="dxa"/>
          </w:tcPr>
          <w:p w14:paraId="0A5DE63F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K_K01</w:t>
            </w:r>
          </w:p>
        </w:tc>
        <w:tc>
          <w:tcPr>
            <w:tcW w:w="4345" w:type="dxa"/>
          </w:tcPr>
          <w:p w14:paraId="4F56B12A" w14:textId="77777777" w:rsidR="00CA0F44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Obserwacja w trakcie zajęć, kolokwium, egzamin</w:t>
            </w:r>
          </w:p>
        </w:tc>
        <w:tc>
          <w:tcPr>
            <w:tcW w:w="3021" w:type="dxa"/>
          </w:tcPr>
          <w:p w14:paraId="4BD76D87" w14:textId="77777777" w:rsidR="00CA0F44" w:rsidRPr="00D45645" w:rsidRDefault="00AA2A6B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Konwersatorium</w:t>
            </w:r>
            <w:r w:rsidR="00D6390F" w:rsidRPr="00D45645">
              <w:rPr>
                <w:rFonts w:ascii="Corbel" w:hAnsi="Corbel" w:cs="Times New Roman"/>
                <w:sz w:val="24"/>
                <w:szCs w:val="24"/>
              </w:rPr>
              <w:t>; wykład</w:t>
            </w:r>
          </w:p>
        </w:tc>
      </w:tr>
      <w:tr w:rsidR="00AA2A6B" w:rsidRPr="00D45645" w14:paraId="713B00DB" w14:textId="77777777" w:rsidTr="00CA0F44">
        <w:tc>
          <w:tcPr>
            <w:tcW w:w="1696" w:type="dxa"/>
          </w:tcPr>
          <w:p w14:paraId="48195C2C" w14:textId="77777777" w:rsidR="00AA2A6B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K_K02</w:t>
            </w:r>
          </w:p>
        </w:tc>
        <w:tc>
          <w:tcPr>
            <w:tcW w:w="4345" w:type="dxa"/>
          </w:tcPr>
          <w:p w14:paraId="0FF1E1B9" w14:textId="77777777" w:rsidR="00AA2A6B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Obserwacja w trakcie zajęć</w:t>
            </w:r>
          </w:p>
        </w:tc>
        <w:tc>
          <w:tcPr>
            <w:tcW w:w="3021" w:type="dxa"/>
          </w:tcPr>
          <w:p w14:paraId="4D6D3299" w14:textId="77777777" w:rsidR="00AA2A6B" w:rsidRPr="00D45645" w:rsidRDefault="00D6390F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Konwersatorium</w:t>
            </w:r>
          </w:p>
        </w:tc>
      </w:tr>
    </w:tbl>
    <w:p w14:paraId="7F9CB343" w14:textId="77777777" w:rsidR="00CA0F44" w:rsidRPr="00D45645" w:rsidRDefault="00CA0F44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39960C26" w14:textId="77777777" w:rsidR="00AA2A6B" w:rsidRPr="00D45645" w:rsidRDefault="00AA2A6B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D45645">
        <w:rPr>
          <w:rFonts w:ascii="Corbel" w:hAnsi="Corbel" w:cs="Times New Roman"/>
          <w:sz w:val="24"/>
          <w:szCs w:val="24"/>
        </w:rPr>
        <w:t xml:space="preserve">4.2. </w:t>
      </w:r>
      <w:r w:rsidRPr="00D45645">
        <w:rPr>
          <w:rFonts w:ascii="Corbel" w:hAnsi="Corbel" w:cs="Times New Roman"/>
          <w:b/>
          <w:sz w:val="24"/>
          <w:szCs w:val="24"/>
        </w:rPr>
        <w:t>Warunki zaliczenia przedmiotu (kryterium oceniania)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A6B" w:rsidRPr="00D45645" w14:paraId="43844CCB" w14:textId="77777777" w:rsidTr="00AA2A6B">
        <w:tc>
          <w:tcPr>
            <w:tcW w:w="9062" w:type="dxa"/>
          </w:tcPr>
          <w:p w14:paraId="4C5CDC8E" w14:textId="77777777" w:rsidR="00AA2A6B" w:rsidRPr="00D45645" w:rsidRDefault="00AA2A6B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Egzamin ustny – student otrzymuje trzy pytania, by otrzymać ocenę pozytywną należy odpowiedzieć poprawnie co najmniej na dwa.</w:t>
            </w:r>
          </w:p>
          <w:p w14:paraId="218609C1" w14:textId="77777777" w:rsidR="00AA2A6B" w:rsidRPr="00D45645" w:rsidRDefault="00AA2A6B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Konwersatorium: </w:t>
            </w:r>
          </w:p>
          <w:p w14:paraId="2E31069C" w14:textId="77777777" w:rsidR="00AA2A6B" w:rsidRPr="00D45645" w:rsidRDefault="00AA2A6B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 xml:space="preserve">Aktywność na zajęciach; ocena z kolokwium; zaliczenie trzech lektur: </w:t>
            </w:r>
          </w:p>
          <w:p w14:paraId="29D74BD1" w14:textId="77777777" w:rsidR="00AA2A6B" w:rsidRPr="00D45645" w:rsidRDefault="00BF2541" w:rsidP="0034619A">
            <w:pPr>
              <w:spacing w:line="360" w:lineRule="auto"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D45645">
              <w:rPr>
                <w:rFonts w:ascii="Corbel" w:hAnsi="Corbel" w:cs="Times New Roman"/>
                <w:sz w:val="24"/>
                <w:szCs w:val="24"/>
              </w:rPr>
              <w:t>Ocena bdb z zajęć jest możliwa po zaliczeniu kolokwium co najmniej na 4,5, aktywność co najmniej na ¾ zajęć oraz zaliczenia lektur.</w:t>
            </w:r>
          </w:p>
        </w:tc>
      </w:tr>
    </w:tbl>
    <w:p w14:paraId="4582E69B" w14:textId="77777777" w:rsidR="00CA0F44" w:rsidRPr="00D45645" w:rsidRDefault="00CA0F44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C0C6D93" w14:textId="23942324" w:rsidR="00BF2541" w:rsidRPr="00EE6003" w:rsidRDefault="00BF2541" w:rsidP="0034619A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45645">
        <w:rPr>
          <w:rFonts w:ascii="Corbel" w:hAnsi="Corbel" w:cs="Times New Roman"/>
          <w:b/>
          <w:sz w:val="24"/>
          <w:szCs w:val="24"/>
        </w:rPr>
        <w:t>5. Całkowity nakład pracy studenta potrzebny do osiągnięcia założonych efektów w godzinach oraz punktach 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335"/>
      </w:tblGrid>
      <w:tr w:rsidR="0087191B" w:rsidRPr="00B41D69" w14:paraId="62175502" w14:textId="77777777" w:rsidTr="00BB6E69">
        <w:tc>
          <w:tcPr>
            <w:tcW w:w="4962" w:type="dxa"/>
            <w:vAlign w:val="center"/>
          </w:tcPr>
          <w:p w14:paraId="5DB997D4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41D69">
              <w:rPr>
                <w:rFonts w:ascii="Corbel" w:hAnsi="Corbel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340294E8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41D69">
              <w:rPr>
                <w:rFonts w:ascii="Corbel" w:hAnsi="Corbel"/>
                <w:b/>
                <w:sz w:val="24"/>
                <w:szCs w:val="24"/>
              </w:rPr>
              <w:t>Średnia liczba godzinna zrealizowanie aktywności</w:t>
            </w:r>
          </w:p>
        </w:tc>
      </w:tr>
      <w:tr w:rsidR="0087191B" w:rsidRPr="00B41D69" w14:paraId="17AC8AB9" w14:textId="77777777" w:rsidTr="00BB6E69">
        <w:tc>
          <w:tcPr>
            <w:tcW w:w="4962" w:type="dxa"/>
          </w:tcPr>
          <w:p w14:paraId="34250791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Godziny kontaktowe wynikające z harmonogramu studiów</w:t>
            </w:r>
          </w:p>
        </w:tc>
        <w:tc>
          <w:tcPr>
            <w:tcW w:w="4677" w:type="dxa"/>
          </w:tcPr>
          <w:p w14:paraId="0BA0175A" w14:textId="6231FE43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</w:tr>
      <w:tr w:rsidR="0087191B" w:rsidRPr="00B41D69" w14:paraId="53EB958E" w14:textId="77777777" w:rsidTr="00BB6E69">
        <w:tc>
          <w:tcPr>
            <w:tcW w:w="4962" w:type="dxa"/>
          </w:tcPr>
          <w:p w14:paraId="5152A96E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6B3AD313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4AC0723E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87191B" w:rsidRPr="00B41D69" w14:paraId="185BB70D" w14:textId="77777777" w:rsidTr="00BB6E69">
        <w:tc>
          <w:tcPr>
            <w:tcW w:w="4962" w:type="dxa"/>
          </w:tcPr>
          <w:p w14:paraId="0FD54B0C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14:paraId="04ACB267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7044BEE1" w14:textId="5F2A1F2D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100</w:t>
            </w:r>
          </w:p>
        </w:tc>
      </w:tr>
      <w:tr w:rsidR="0087191B" w:rsidRPr="00B41D69" w14:paraId="14D8D08C" w14:textId="77777777" w:rsidTr="00BB6E69">
        <w:tc>
          <w:tcPr>
            <w:tcW w:w="4962" w:type="dxa"/>
          </w:tcPr>
          <w:p w14:paraId="118A2433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41D69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7B9B6E06" w14:textId="07C16C6D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177</w:t>
            </w:r>
          </w:p>
        </w:tc>
      </w:tr>
      <w:tr w:rsidR="0087191B" w:rsidRPr="00B41D69" w14:paraId="4C89035E" w14:textId="77777777" w:rsidTr="00BB6E69">
        <w:tc>
          <w:tcPr>
            <w:tcW w:w="4962" w:type="dxa"/>
          </w:tcPr>
          <w:p w14:paraId="5CC541C8" w14:textId="77777777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41D69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167974F8" w14:textId="6097C39E" w:rsidR="0087191B" w:rsidRPr="00B41D69" w:rsidRDefault="0087191B" w:rsidP="00BB6E6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</w:tr>
    </w:tbl>
    <w:p w14:paraId="3F530C9C" w14:textId="77777777" w:rsidR="0087191B" w:rsidRPr="00B41D69" w:rsidRDefault="0087191B" w:rsidP="0087191B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</w:rPr>
      </w:pPr>
      <w:r w:rsidRPr="00B41D69">
        <w:rPr>
          <w:rFonts w:ascii="Corbel" w:hAnsi="Corbel"/>
          <w:b w:val="0"/>
          <w:i/>
          <w:smallCaps w:val="0"/>
        </w:rPr>
        <w:t>* Należy uwzględnić, że 1 pkt ECTS odpowiada 25-30 godzin całkowitego nakładu pracy studenta.</w:t>
      </w:r>
    </w:p>
    <w:p w14:paraId="00B292E2" w14:textId="77777777" w:rsidR="0087191B" w:rsidRDefault="0087191B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364FF8B" w14:textId="24AC4619" w:rsidR="0087191B" w:rsidRDefault="0087191B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914DBCD" w14:textId="77777777" w:rsidR="0087191B" w:rsidRPr="008A59D8" w:rsidRDefault="0087191B" w:rsidP="0087191B">
      <w:pPr>
        <w:pStyle w:val="Punktygwne"/>
        <w:numPr>
          <w:ilvl w:val="0"/>
          <w:numId w:val="5"/>
        </w:numPr>
        <w:spacing w:before="0" w:after="0"/>
        <w:jc w:val="both"/>
        <w:rPr>
          <w:rFonts w:ascii="Corbel" w:hAnsi="Corbel" w:cs="Times New Roman"/>
        </w:rPr>
      </w:pPr>
      <w:r w:rsidRPr="008A59D8">
        <w:rPr>
          <w:rFonts w:ascii="Corbel" w:hAnsi="Corbel" w:cs="Times New Roman"/>
        </w:rPr>
        <w:lastRenderedPageBreak/>
        <w:t>PRAKTYKI ZAWODOWE W RAMACH PRZEDMIOTU/ MODUŁU</w:t>
      </w:r>
    </w:p>
    <w:p w14:paraId="504103DE" w14:textId="77777777" w:rsidR="0087191B" w:rsidRPr="008A59D8" w:rsidRDefault="0087191B" w:rsidP="0087191B">
      <w:pPr>
        <w:pStyle w:val="Punktygwne"/>
        <w:spacing w:before="0" w:after="0"/>
        <w:ind w:left="360"/>
        <w:jc w:val="both"/>
        <w:rPr>
          <w:rFonts w:ascii="Corbel" w:hAnsi="Corbel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5662"/>
      </w:tblGrid>
      <w:tr w:rsidR="0087191B" w:rsidRPr="00186957" w14:paraId="6FE26D14" w14:textId="77777777" w:rsidTr="00BB6E69">
        <w:tc>
          <w:tcPr>
            <w:tcW w:w="3544" w:type="dxa"/>
          </w:tcPr>
          <w:p w14:paraId="693E2C37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wymiar godzinowy</w:t>
            </w:r>
          </w:p>
        </w:tc>
        <w:tc>
          <w:tcPr>
            <w:tcW w:w="5742" w:type="dxa"/>
          </w:tcPr>
          <w:p w14:paraId="11331612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 w:cs="Times New Roman"/>
                <w:b w:val="0"/>
                <w:bCs w:val="0"/>
                <w:color w:val="000000"/>
              </w:rPr>
            </w:pPr>
            <w:r w:rsidRPr="00186957">
              <w:rPr>
                <w:rFonts w:ascii="Corbel" w:hAnsi="Corbel" w:cs="Times New Roman"/>
                <w:b w:val="0"/>
                <w:bCs w:val="0"/>
                <w:color w:val="000000"/>
              </w:rPr>
              <w:t>nie dotyczy</w:t>
            </w:r>
          </w:p>
        </w:tc>
      </w:tr>
      <w:tr w:rsidR="0087191B" w:rsidRPr="00186957" w14:paraId="121D1816" w14:textId="77777777" w:rsidTr="00BB6E69">
        <w:tc>
          <w:tcPr>
            <w:tcW w:w="3544" w:type="dxa"/>
          </w:tcPr>
          <w:p w14:paraId="5C7F8F7A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 xml:space="preserve">zasady i formy odbywania praktyk </w:t>
            </w:r>
          </w:p>
        </w:tc>
        <w:tc>
          <w:tcPr>
            <w:tcW w:w="5742" w:type="dxa"/>
          </w:tcPr>
          <w:p w14:paraId="24B014DD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</w:p>
        </w:tc>
      </w:tr>
    </w:tbl>
    <w:p w14:paraId="0131C782" w14:textId="77777777" w:rsidR="0087191B" w:rsidRPr="008A59D8" w:rsidRDefault="0087191B" w:rsidP="0087191B">
      <w:pPr>
        <w:pStyle w:val="Punktygwne"/>
        <w:spacing w:before="0" w:after="0"/>
        <w:ind w:left="360"/>
        <w:jc w:val="both"/>
        <w:rPr>
          <w:rFonts w:ascii="Corbel" w:hAnsi="Corbel" w:cs="Times New Roman"/>
          <w:b w:val="0"/>
          <w:bCs w:val="0"/>
        </w:rPr>
      </w:pPr>
    </w:p>
    <w:p w14:paraId="6DBF6C96" w14:textId="77777777" w:rsidR="0087191B" w:rsidRPr="008A59D8" w:rsidRDefault="0087191B" w:rsidP="0087191B">
      <w:pPr>
        <w:pStyle w:val="Punktygwne"/>
        <w:numPr>
          <w:ilvl w:val="0"/>
          <w:numId w:val="5"/>
        </w:numPr>
        <w:spacing w:before="0" w:after="0"/>
        <w:jc w:val="both"/>
        <w:rPr>
          <w:rFonts w:ascii="Corbel" w:hAnsi="Corbel" w:cs="Times New Roman"/>
        </w:rPr>
      </w:pPr>
      <w:r w:rsidRPr="008A59D8">
        <w:rPr>
          <w:rFonts w:ascii="Corbel" w:hAnsi="Corbel" w:cs="Times New Roman"/>
        </w:rPr>
        <w:t>LITERATURA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8"/>
      </w:tblGrid>
      <w:tr w:rsidR="0087191B" w:rsidRPr="00186957" w14:paraId="011F3624" w14:textId="77777777" w:rsidTr="00BB6E69">
        <w:tc>
          <w:tcPr>
            <w:tcW w:w="9286" w:type="dxa"/>
          </w:tcPr>
          <w:p w14:paraId="63B5B6B2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 w:cs="Times New Roman"/>
                <w:b w:val="0"/>
                <w:bCs w:val="0"/>
                <w:color w:val="00000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Literatura podstawowa:</w:t>
            </w:r>
          </w:p>
          <w:p w14:paraId="4D2EA7F3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Bonusiak W., Polska podczas II wojny światowej, Rzeszów 2011</w:t>
            </w:r>
          </w:p>
          <w:p w14:paraId="11EDF497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Brzoza Cz., Sowa A.L., Historia Polski 1918 – 1945, Kraków 2006</w:t>
            </w:r>
          </w:p>
          <w:p w14:paraId="70CCFA20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Łuczak Cz., Polska i Polacy w drugiej wojnie światowej, Poznań 1993</w:t>
            </w:r>
          </w:p>
          <w:p w14:paraId="02A4A373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Pobóg – Malinowski W., Najnowsza historia polityczna Polski, t. II-III, Warszawa – Gdańsk 1989</w:t>
            </w:r>
          </w:p>
        </w:tc>
      </w:tr>
      <w:tr w:rsidR="0087191B" w:rsidRPr="00186957" w14:paraId="674BC5C2" w14:textId="77777777" w:rsidTr="00BB6E69">
        <w:tc>
          <w:tcPr>
            <w:tcW w:w="9286" w:type="dxa"/>
          </w:tcPr>
          <w:p w14:paraId="256CC1DF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Literatura uzupełniająca:</w:t>
            </w:r>
          </w:p>
          <w:p w14:paraId="58565ABA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 w:cs="Times New Roman"/>
                <w:b w:val="0"/>
                <w:bCs w:val="0"/>
                <w:i/>
                <w:iCs/>
                <w:color w:val="00000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Badziak K., W oczekiwaniu na przełom. Na drodze od odrodzenia do załamania państwa polskiego listopad 1918 – czerwiec 1920, Łódź 2004</w:t>
            </w:r>
          </w:p>
          <w:p w14:paraId="03E36CA6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Bonusiak W., Druga Rzeczpospolita (1918 – 1939), Rzeszów 2011</w:t>
            </w:r>
          </w:p>
          <w:p w14:paraId="46CBDAA5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Tenże., Polityka ludnościowa i ekonomiczna ZSRR na okupowanych ziemiach polskich w latach 1939 – 1941 („Zachodnia Ukraina” i „Zachodnia Białoruś”), Rzeszów 2006</w:t>
            </w:r>
          </w:p>
          <w:p w14:paraId="158FCA94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Chojnowski A., Piłsudczycy u władzy. Dzieje Bezpartyjnego Bloku Współpracy z Rządem, Warszawa 1986</w:t>
            </w:r>
          </w:p>
          <w:p w14:paraId="485B530D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Duraczyński E., Polska 1939 – 1945. Dzieje polityczne, Warszawa 1999</w:t>
            </w:r>
          </w:p>
          <w:p w14:paraId="728DF7E8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tenże, Rząd polski na uchodźstwie 1939 – 1945, Warszawa 1993</w:t>
            </w:r>
          </w:p>
          <w:p w14:paraId="4B6C657C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Garlicki A., Przewrót majowy, Warszawa 1987</w:t>
            </w:r>
          </w:p>
          <w:p w14:paraId="187E1699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Mackiewicz (Cat) S., Historia polski od 11 listopada 1918 do 17 września 1939, Kraków 2012</w:t>
            </w:r>
          </w:p>
          <w:p w14:paraId="3835A92D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Sierpowski S., Polityka zagraniczna Polski międzywojennej, Warszawa 1994</w:t>
            </w:r>
          </w:p>
          <w:p w14:paraId="7DA7E2A9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Witkowski Cz., majowy zamach stanu. wojskowy rokosz piłsudskiego, warszawa 2016</w:t>
            </w:r>
          </w:p>
          <w:p w14:paraId="2CAF59E4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  <w:r w:rsidRPr="00186957">
              <w:rPr>
                <w:rFonts w:ascii="Corbel" w:hAnsi="Corbel"/>
                <w:b w:val="0"/>
                <w:bCs w:val="0"/>
              </w:rPr>
              <w:t>Wrzosek M., Wojny o granice Polski Odrodzonej 1918 – 1921, Warszawa 1992</w:t>
            </w:r>
          </w:p>
          <w:p w14:paraId="5E185A44" w14:textId="77777777" w:rsidR="0087191B" w:rsidRPr="00186957" w:rsidRDefault="0087191B" w:rsidP="00BB6E6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 w:val="0"/>
              </w:rPr>
            </w:pPr>
          </w:p>
        </w:tc>
      </w:tr>
    </w:tbl>
    <w:p w14:paraId="60EE8242" w14:textId="77777777" w:rsidR="0087191B" w:rsidRPr="008A59D8" w:rsidRDefault="0087191B" w:rsidP="0087191B">
      <w:pPr>
        <w:pStyle w:val="Punktygwne"/>
        <w:spacing w:before="0" w:after="0"/>
        <w:ind w:left="360"/>
        <w:jc w:val="both"/>
        <w:rPr>
          <w:rFonts w:ascii="Corbel" w:hAnsi="Corbel" w:cs="Times New Roman"/>
          <w:b w:val="0"/>
          <w:bCs w:val="0"/>
        </w:rPr>
      </w:pPr>
    </w:p>
    <w:p w14:paraId="39081590" w14:textId="77777777" w:rsidR="0087191B" w:rsidRPr="008A59D8" w:rsidRDefault="0087191B" w:rsidP="0087191B">
      <w:pPr>
        <w:pStyle w:val="Punktygwne"/>
        <w:spacing w:before="0" w:after="0"/>
        <w:ind w:left="360"/>
        <w:jc w:val="both"/>
        <w:rPr>
          <w:rFonts w:ascii="Corbel" w:hAnsi="Corbel" w:cs="Times New Roman"/>
          <w:b w:val="0"/>
          <w:bCs w:val="0"/>
        </w:rPr>
      </w:pPr>
    </w:p>
    <w:p w14:paraId="06300B42" w14:textId="77777777" w:rsidR="0087191B" w:rsidRPr="008A59D8" w:rsidRDefault="0087191B" w:rsidP="0087191B">
      <w:pPr>
        <w:pStyle w:val="Punktygwne"/>
        <w:spacing w:before="0" w:after="0"/>
        <w:ind w:left="360"/>
        <w:jc w:val="both"/>
        <w:rPr>
          <w:rFonts w:ascii="Corbel" w:hAnsi="Corbel" w:cs="Times New Roman"/>
          <w:b w:val="0"/>
          <w:bCs w:val="0"/>
        </w:rPr>
      </w:pPr>
    </w:p>
    <w:p w14:paraId="7C2CA390" w14:textId="77777777" w:rsidR="0087191B" w:rsidRPr="008A59D8" w:rsidRDefault="0087191B" w:rsidP="0087191B">
      <w:pPr>
        <w:pStyle w:val="Punktygwne"/>
        <w:spacing w:before="0" w:after="0"/>
        <w:ind w:left="360"/>
        <w:jc w:val="both"/>
        <w:rPr>
          <w:rFonts w:ascii="Corbel" w:hAnsi="Corbel" w:cs="Times New Roman"/>
          <w:b w:val="0"/>
          <w:bCs w:val="0"/>
        </w:rPr>
      </w:pPr>
      <w:r w:rsidRPr="008A59D8">
        <w:rPr>
          <w:rFonts w:ascii="Corbel" w:hAnsi="Corbel" w:cs="Times New Roman"/>
          <w:b w:val="0"/>
          <w:bCs w:val="0"/>
        </w:rPr>
        <w:t>Akceptacja Kierownika Jednostki lub osoby upoważnionej</w:t>
      </w:r>
    </w:p>
    <w:p w14:paraId="0009F551" w14:textId="77777777" w:rsidR="0087191B" w:rsidRPr="00D45645" w:rsidRDefault="0087191B" w:rsidP="0034619A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sectPr w:rsidR="0087191B" w:rsidRPr="00D4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D7B"/>
    <w:multiLevelType w:val="multilevel"/>
    <w:tmpl w:val="711EF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2D512B"/>
    <w:multiLevelType w:val="multilevel"/>
    <w:tmpl w:val="77CA0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CA0870"/>
    <w:multiLevelType w:val="hybridMultilevel"/>
    <w:tmpl w:val="C606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7BA9620C"/>
    <w:multiLevelType w:val="multilevel"/>
    <w:tmpl w:val="4502C87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CA"/>
    <w:rsid w:val="0002125B"/>
    <w:rsid w:val="00025495"/>
    <w:rsid w:val="000422D0"/>
    <w:rsid w:val="00065407"/>
    <w:rsid w:val="001456D0"/>
    <w:rsid w:val="002A6114"/>
    <w:rsid w:val="002B58DE"/>
    <w:rsid w:val="003213B8"/>
    <w:rsid w:val="0032481F"/>
    <w:rsid w:val="00332B23"/>
    <w:rsid w:val="0034619A"/>
    <w:rsid w:val="00412806"/>
    <w:rsid w:val="004457E9"/>
    <w:rsid w:val="0054150C"/>
    <w:rsid w:val="006A22CA"/>
    <w:rsid w:val="0079618C"/>
    <w:rsid w:val="007F6067"/>
    <w:rsid w:val="0082417C"/>
    <w:rsid w:val="00826A2B"/>
    <w:rsid w:val="0087191B"/>
    <w:rsid w:val="008C3527"/>
    <w:rsid w:val="00930206"/>
    <w:rsid w:val="00963BCA"/>
    <w:rsid w:val="009649F4"/>
    <w:rsid w:val="009A3647"/>
    <w:rsid w:val="00A043D5"/>
    <w:rsid w:val="00AA2A6B"/>
    <w:rsid w:val="00B20322"/>
    <w:rsid w:val="00B22F1D"/>
    <w:rsid w:val="00B3442E"/>
    <w:rsid w:val="00BB4E1A"/>
    <w:rsid w:val="00BF2541"/>
    <w:rsid w:val="00C53712"/>
    <w:rsid w:val="00CA0F44"/>
    <w:rsid w:val="00D45645"/>
    <w:rsid w:val="00D50C05"/>
    <w:rsid w:val="00D6390F"/>
    <w:rsid w:val="00E30F38"/>
    <w:rsid w:val="00E3731A"/>
    <w:rsid w:val="00EE6003"/>
    <w:rsid w:val="00EF464B"/>
    <w:rsid w:val="00F50870"/>
    <w:rsid w:val="00F61BC0"/>
    <w:rsid w:val="00F75E06"/>
    <w:rsid w:val="00FA3663"/>
    <w:rsid w:val="00FA6EC8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62B4"/>
  <w15:chartTrackingRefBased/>
  <w15:docId w15:val="{C5029EC4-2C07-42CD-A5F0-3F08B6A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19A"/>
    <w:pPr>
      <w:ind w:left="720"/>
      <w:contextualSpacing/>
    </w:pPr>
  </w:style>
  <w:style w:type="table" w:styleId="Tabela-Siatka">
    <w:name w:val="Table Grid"/>
    <w:basedOn w:val="Standardowy"/>
    <w:uiPriority w:val="39"/>
    <w:rsid w:val="003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7191B"/>
    <w:pPr>
      <w:spacing w:before="240" w:after="60" w:line="240" w:lineRule="auto"/>
    </w:pPr>
    <w:rPr>
      <w:rFonts w:ascii="Calibri" w:eastAsia="Times New Roman" w:hAnsi="Calibri" w:cs="Calibri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Asusek</dc:creator>
  <cp:keywords/>
  <dc:description/>
  <cp:lastModifiedBy>Wojciech Kawalec</cp:lastModifiedBy>
  <cp:revision>10</cp:revision>
  <dcterms:created xsi:type="dcterms:W3CDTF">2020-10-26T20:11:00Z</dcterms:created>
  <dcterms:modified xsi:type="dcterms:W3CDTF">2020-12-29T21:44:00Z</dcterms:modified>
</cp:coreProperties>
</file>