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6A8C" w14:textId="77777777" w:rsidR="0032685B" w:rsidRDefault="0032685B" w:rsidP="009615DD">
      <w:pPr>
        <w:spacing w:line="240" w:lineRule="auto"/>
        <w:jc w:val="right"/>
        <w:rPr>
          <w:rFonts w:ascii="Times New Roman" w:hAnsi="Times New Roman"/>
          <w:b/>
          <w:bCs/>
        </w:rPr>
      </w:pPr>
    </w:p>
    <w:p w14:paraId="7D07D53C" w14:textId="77777777" w:rsidR="008B55E9" w:rsidRPr="0074703D" w:rsidRDefault="00F21337" w:rsidP="008B55E9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</w:t>
      </w:r>
      <w:r w:rsidR="008B55E9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308C4945" w14:textId="77777777" w:rsidR="008B55E9" w:rsidRPr="0074703D" w:rsidRDefault="008B55E9" w:rsidP="008B55E9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10E3BA41" w14:textId="77777777" w:rsidR="008B55E9" w:rsidRPr="0074703D" w:rsidRDefault="008B55E9" w:rsidP="008B55E9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0B6D0F75" w14:textId="77777777" w:rsidR="008B55E9" w:rsidRPr="0074703D" w:rsidRDefault="008B55E9" w:rsidP="008B55E9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71F6A5B0" w14:textId="77777777" w:rsidR="008B55E9" w:rsidRPr="0074703D" w:rsidRDefault="008B55E9" w:rsidP="008B55E9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2020/2021</w:t>
      </w:r>
    </w:p>
    <w:p w14:paraId="75770DBD" w14:textId="77777777" w:rsidR="00E31602" w:rsidRPr="00D13C3E" w:rsidRDefault="00E31602" w:rsidP="00FC2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6F455" w14:textId="77777777" w:rsidR="00FC25E6" w:rsidRPr="00D13C3E" w:rsidRDefault="00FC25E6" w:rsidP="00FC25E6">
      <w:pPr>
        <w:pStyle w:val="Punktygwne"/>
        <w:spacing w:before="0" w:after="0"/>
        <w:rPr>
          <w:szCs w:val="24"/>
        </w:rPr>
      </w:pPr>
      <w:r w:rsidRPr="00D13C3E">
        <w:rPr>
          <w:szCs w:val="24"/>
        </w:rPr>
        <w:t xml:space="preserve">1. Podstawowe </w:t>
      </w:r>
      <w:r w:rsidR="0087390A">
        <w:rPr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FC25E6" w:rsidRPr="00D13C3E" w14:paraId="1DFB0903" w14:textId="77777777" w:rsidTr="00641FDA">
        <w:tc>
          <w:tcPr>
            <w:tcW w:w="2694" w:type="dxa"/>
            <w:vAlign w:val="center"/>
          </w:tcPr>
          <w:p w14:paraId="69E857A3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Nazwa przedmiotu/ modułu</w:t>
            </w:r>
          </w:p>
        </w:tc>
        <w:tc>
          <w:tcPr>
            <w:tcW w:w="7087" w:type="dxa"/>
            <w:vAlign w:val="center"/>
          </w:tcPr>
          <w:p w14:paraId="117704AD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color w:val="auto"/>
                <w:spacing w:val="-5"/>
                <w:sz w:val="22"/>
              </w:rPr>
              <w:t>Nauki pomocnicze historii średniowiecznej i nowożytnej</w:t>
            </w:r>
          </w:p>
        </w:tc>
      </w:tr>
      <w:tr w:rsidR="00FC25E6" w:rsidRPr="00D13C3E" w14:paraId="465B2A9A" w14:textId="77777777" w:rsidTr="00641FDA">
        <w:tc>
          <w:tcPr>
            <w:tcW w:w="2694" w:type="dxa"/>
            <w:vAlign w:val="center"/>
          </w:tcPr>
          <w:p w14:paraId="4295795A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7B5D538C" w14:textId="2AE2A4B9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C25E6" w:rsidRPr="00D13C3E" w14:paraId="220386EC" w14:textId="77777777" w:rsidTr="00641FDA">
        <w:tc>
          <w:tcPr>
            <w:tcW w:w="2694" w:type="dxa"/>
            <w:vAlign w:val="center"/>
          </w:tcPr>
          <w:p w14:paraId="327E42D1" w14:textId="77777777" w:rsidR="00FC25E6" w:rsidRPr="00D13C3E" w:rsidRDefault="00FC25E6" w:rsidP="00641FDA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Wydział (nazwa jednostki prowadzącej kierunek)</w:t>
            </w:r>
          </w:p>
        </w:tc>
        <w:tc>
          <w:tcPr>
            <w:tcW w:w="7087" w:type="dxa"/>
            <w:vAlign w:val="center"/>
          </w:tcPr>
          <w:p w14:paraId="30D622D8" w14:textId="4F18EBD2" w:rsidR="00FC25E6" w:rsidRPr="00D13C3E" w:rsidRDefault="00F80019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Kolegium Nauk Humanistycznych </w:t>
            </w:r>
            <w:r w:rsidR="003F4E3F">
              <w:rPr>
                <w:b w:val="0"/>
                <w:color w:val="auto"/>
                <w:sz w:val="24"/>
                <w:szCs w:val="24"/>
              </w:rPr>
              <w:t>/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F4E3F">
              <w:rPr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FC25E6" w:rsidRPr="00D13C3E" w14:paraId="205A3066" w14:textId="77777777" w:rsidTr="00641FDA">
        <w:tc>
          <w:tcPr>
            <w:tcW w:w="2694" w:type="dxa"/>
            <w:vAlign w:val="center"/>
          </w:tcPr>
          <w:p w14:paraId="7C5BC606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67C8E085" w14:textId="36202266" w:rsidR="00FC25E6" w:rsidRPr="00D13C3E" w:rsidRDefault="00F80019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Pracownia</w:t>
            </w:r>
            <w:r w:rsidR="003F4E3F">
              <w:rPr>
                <w:b w:val="0"/>
                <w:color w:val="auto"/>
                <w:sz w:val="24"/>
                <w:szCs w:val="24"/>
              </w:rPr>
              <w:t xml:space="preserve"> Historii Średniowiecznej i </w:t>
            </w:r>
            <w:proofErr w:type="spellStart"/>
            <w:r w:rsidR="003F4E3F">
              <w:rPr>
                <w:b w:val="0"/>
                <w:color w:val="auto"/>
                <w:sz w:val="24"/>
                <w:szCs w:val="24"/>
              </w:rPr>
              <w:t>Nordystyki</w:t>
            </w:r>
            <w:proofErr w:type="spellEnd"/>
            <w:r w:rsidR="003F4E3F">
              <w:rPr>
                <w:b w:val="0"/>
                <w:color w:val="auto"/>
                <w:sz w:val="24"/>
                <w:szCs w:val="24"/>
              </w:rPr>
              <w:t xml:space="preserve"> Starszej</w:t>
            </w:r>
          </w:p>
        </w:tc>
      </w:tr>
      <w:tr w:rsidR="00FC25E6" w:rsidRPr="00D13C3E" w14:paraId="4B11BAAF" w14:textId="77777777" w:rsidTr="00641FDA">
        <w:tc>
          <w:tcPr>
            <w:tcW w:w="2694" w:type="dxa"/>
            <w:vAlign w:val="center"/>
          </w:tcPr>
          <w:p w14:paraId="3EFF89FA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6C5D1C40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b w:val="0"/>
                <w:color w:val="auto"/>
                <w:sz w:val="24"/>
                <w:szCs w:val="24"/>
              </w:rPr>
              <w:t>Historia</w:t>
            </w:r>
          </w:p>
        </w:tc>
      </w:tr>
      <w:tr w:rsidR="00FC25E6" w:rsidRPr="00D13C3E" w14:paraId="1180D8EE" w14:textId="77777777" w:rsidTr="00641FDA">
        <w:tc>
          <w:tcPr>
            <w:tcW w:w="2694" w:type="dxa"/>
            <w:vAlign w:val="center"/>
          </w:tcPr>
          <w:p w14:paraId="0233BA19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 xml:space="preserve">Poziom kształcenia </w:t>
            </w:r>
          </w:p>
        </w:tc>
        <w:tc>
          <w:tcPr>
            <w:tcW w:w="7087" w:type="dxa"/>
            <w:vAlign w:val="center"/>
          </w:tcPr>
          <w:p w14:paraId="1577017D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b w:val="0"/>
                <w:color w:val="auto"/>
                <w:sz w:val="24"/>
                <w:szCs w:val="24"/>
              </w:rPr>
              <w:t>Studia I stopnia</w:t>
            </w:r>
          </w:p>
        </w:tc>
      </w:tr>
      <w:tr w:rsidR="00FC25E6" w:rsidRPr="00D13C3E" w14:paraId="79630EBF" w14:textId="77777777" w:rsidTr="00641FDA">
        <w:tc>
          <w:tcPr>
            <w:tcW w:w="2694" w:type="dxa"/>
            <w:vAlign w:val="center"/>
          </w:tcPr>
          <w:p w14:paraId="170ED5A4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2F26AA61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D13C3E">
              <w:rPr>
                <w:b w:val="0"/>
                <w:color w:val="auto"/>
                <w:sz w:val="24"/>
                <w:szCs w:val="24"/>
              </w:rPr>
              <w:t>Ogólnoakademicki</w:t>
            </w:r>
            <w:proofErr w:type="spellEnd"/>
          </w:p>
        </w:tc>
      </w:tr>
      <w:tr w:rsidR="00FC25E6" w:rsidRPr="00D13C3E" w14:paraId="52BB3891" w14:textId="77777777" w:rsidTr="00641FDA">
        <w:tc>
          <w:tcPr>
            <w:tcW w:w="2694" w:type="dxa"/>
            <w:vAlign w:val="center"/>
          </w:tcPr>
          <w:p w14:paraId="6839A879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07012A2A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FC25E6" w:rsidRPr="00D13C3E" w14:paraId="01DE392D" w14:textId="77777777" w:rsidTr="00641FDA">
        <w:tc>
          <w:tcPr>
            <w:tcW w:w="2694" w:type="dxa"/>
            <w:vAlign w:val="center"/>
          </w:tcPr>
          <w:p w14:paraId="7375EC10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Rok i semestr studiów</w:t>
            </w:r>
          </w:p>
        </w:tc>
        <w:tc>
          <w:tcPr>
            <w:tcW w:w="7087" w:type="dxa"/>
            <w:vAlign w:val="center"/>
          </w:tcPr>
          <w:p w14:paraId="0DEE1668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b w:val="0"/>
                <w:color w:val="auto"/>
                <w:sz w:val="22"/>
              </w:rPr>
              <w:t>rok I semestr II</w:t>
            </w:r>
          </w:p>
        </w:tc>
      </w:tr>
      <w:tr w:rsidR="00FC25E6" w:rsidRPr="00D13C3E" w14:paraId="6E8B60C5" w14:textId="77777777" w:rsidTr="00641FDA">
        <w:tc>
          <w:tcPr>
            <w:tcW w:w="2694" w:type="dxa"/>
            <w:vAlign w:val="center"/>
          </w:tcPr>
          <w:p w14:paraId="454418F6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607E7640" w14:textId="77777777" w:rsidR="00FC25E6" w:rsidRPr="00D13C3E" w:rsidRDefault="009615DD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</w:rPr>
              <w:t>O</w:t>
            </w:r>
            <w:r w:rsidR="00FC25E6" w:rsidRPr="00D13C3E">
              <w:rPr>
                <w:b w:val="0"/>
                <w:color w:val="auto"/>
                <w:sz w:val="22"/>
              </w:rPr>
              <w:t>bowiązkowy</w:t>
            </w:r>
          </w:p>
        </w:tc>
      </w:tr>
      <w:tr w:rsidR="00FC25E6" w:rsidRPr="00D13C3E" w14:paraId="23046EB8" w14:textId="77777777" w:rsidTr="00641FDA">
        <w:tc>
          <w:tcPr>
            <w:tcW w:w="2694" w:type="dxa"/>
            <w:vAlign w:val="center"/>
          </w:tcPr>
          <w:p w14:paraId="740C5881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18AC3F48" w14:textId="77777777" w:rsidR="00FC25E6" w:rsidRPr="00D13C3E" w:rsidRDefault="00F21337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</w:t>
            </w:r>
            <w:r w:rsidR="00FC25E6" w:rsidRPr="00D13C3E">
              <w:rPr>
                <w:b w:val="0"/>
                <w:color w:val="auto"/>
                <w:sz w:val="24"/>
                <w:szCs w:val="24"/>
              </w:rPr>
              <w:t>olski</w:t>
            </w:r>
          </w:p>
        </w:tc>
      </w:tr>
      <w:tr w:rsidR="00FC25E6" w:rsidRPr="00D13C3E" w14:paraId="1A5294F6" w14:textId="77777777" w:rsidTr="00641FDA">
        <w:tc>
          <w:tcPr>
            <w:tcW w:w="2694" w:type="dxa"/>
            <w:vAlign w:val="center"/>
          </w:tcPr>
          <w:p w14:paraId="7C186035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E2FC983" w14:textId="77777777" w:rsidR="00FC25E6" w:rsidRPr="00D13C3E" w:rsidRDefault="0056760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b w:val="0"/>
                <w:color w:val="auto"/>
                <w:sz w:val="22"/>
              </w:rPr>
              <w:t>dr hab. Wioletta Zawitkowska, prof. UR</w:t>
            </w:r>
          </w:p>
        </w:tc>
      </w:tr>
      <w:tr w:rsidR="00FC25E6" w:rsidRPr="00D13C3E" w14:paraId="58778561" w14:textId="77777777" w:rsidTr="00641FDA">
        <w:tc>
          <w:tcPr>
            <w:tcW w:w="2694" w:type="dxa"/>
            <w:vAlign w:val="center"/>
          </w:tcPr>
          <w:p w14:paraId="6D296A32" w14:textId="77777777" w:rsidR="00FC25E6" w:rsidRPr="00D13C3E" w:rsidRDefault="00FC25E6" w:rsidP="00641FDA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8DBEF48" w14:textId="77777777" w:rsidR="00FC25E6" w:rsidRPr="00D13C3E" w:rsidRDefault="00FC25E6" w:rsidP="00641FDA">
            <w:pPr>
              <w:pStyle w:val="Odpowiedzi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13C3E">
              <w:rPr>
                <w:b w:val="0"/>
                <w:color w:val="auto"/>
                <w:sz w:val="22"/>
              </w:rPr>
              <w:t>dr hab. Wioletta Zawitkowska, prof. UR</w:t>
            </w:r>
          </w:p>
        </w:tc>
      </w:tr>
    </w:tbl>
    <w:p w14:paraId="7C44CD7A" w14:textId="77777777" w:rsidR="00FC25E6" w:rsidRPr="00D13C3E" w:rsidRDefault="00FC25E6" w:rsidP="00FC25E6">
      <w:pPr>
        <w:pStyle w:val="Podpunkty"/>
        <w:spacing w:before="100" w:beforeAutospacing="1" w:after="100" w:afterAutospacing="1"/>
        <w:ind w:left="0"/>
        <w:rPr>
          <w:sz w:val="24"/>
          <w:szCs w:val="24"/>
        </w:rPr>
      </w:pPr>
      <w:r w:rsidRPr="00D13C3E">
        <w:rPr>
          <w:sz w:val="24"/>
          <w:szCs w:val="24"/>
        </w:rPr>
        <w:t xml:space="preserve">* </w:t>
      </w:r>
      <w:r w:rsidRPr="00D13C3E">
        <w:rPr>
          <w:i/>
          <w:sz w:val="24"/>
          <w:szCs w:val="24"/>
        </w:rPr>
        <w:t xml:space="preserve">- </w:t>
      </w:r>
      <w:r w:rsidR="000D29DD" w:rsidRPr="000D29DD">
        <w:rPr>
          <w:b w:val="0"/>
          <w:i/>
          <w:sz w:val="24"/>
          <w:szCs w:val="24"/>
        </w:rPr>
        <w:t>opcjonalnie,</w:t>
      </w:r>
      <w:r w:rsidR="000D29DD">
        <w:rPr>
          <w:b w:val="0"/>
          <w:i/>
          <w:sz w:val="24"/>
          <w:szCs w:val="24"/>
        </w:rPr>
        <w:t xml:space="preserve"> </w:t>
      </w:r>
      <w:r w:rsidRPr="000D29DD">
        <w:rPr>
          <w:b w:val="0"/>
          <w:i/>
          <w:sz w:val="24"/>
          <w:szCs w:val="24"/>
        </w:rPr>
        <w:t>zgodnie</w:t>
      </w:r>
      <w:r w:rsidRPr="00D13C3E">
        <w:rPr>
          <w:b w:val="0"/>
          <w:i/>
          <w:sz w:val="24"/>
          <w:szCs w:val="24"/>
        </w:rPr>
        <w:t xml:space="preserve"> z ustaleniami </w:t>
      </w:r>
      <w:r w:rsidR="0087390A">
        <w:rPr>
          <w:b w:val="0"/>
          <w:i/>
          <w:sz w:val="24"/>
          <w:szCs w:val="24"/>
        </w:rPr>
        <w:t>w jednostce</w:t>
      </w:r>
    </w:p>
    <w:p w14:paraId="768BA918" w14:textId="77777777" w:rsidR="00FC25E6" w:rsidRPr="00D13C3E" w:rsidRDefault="00FC25E6" w:rsidP="00FC25E6">
      <w:pPr>
        <w:pStyle w:val="Podpunkty"/>
        <w:ind w:left="284"/>
        <w:rPr>
          <w:sz w:val="24"/>
          <w:szCs w:val="24"/>
        </w:rPr>
      </w:pPr>
      <w:r w:rsidRPr="00D13C3E">
        <w:rPr>
          <w:sz w:val="24"/>
          <w:szCs w:val="24"/>
        </w:rPr>
        <w:t xml:space="preserve">1.1.Formy zajęć dydaktycznych, wymiar godzin i punktów ECTS </w:t>
      </w:r>
    </w:p>
    <w:p w14:paraId="66E2ED96" w14:textId="77777777" w:rsidR="00FC25E6" w:rsidRPr="00D13C3E" w:rsidRDefault="00FC25E6" w:rsidP="00FC25E6">
      <w:pPr>
        <w:pStyle w:val="Podpunkty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63"/>
        <w:gridCol w:w="811"/>
        <w:gridCol w:w="827"/>
        <w:gridCol w:w="780"/>
        <w:gridCol w:w="957"/>
        <w:gridCol w:w="1206"/>
        <w:gridCol w:w="1545"/>
      </w:tblGrid>
      <w:tr w:rsidR="00FC25E6" w:rsidRPr="00D13C3E" w14:paraId="61A340BA" w14:textId="77777777" w:rsidTr="00641FD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4AD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D13C3E">
              <w:rPr>
                <w:szCs w:val="24"/>
              </w:rPr>
              <w:t>Semestr</w:t>
            </w:r>
          </w:p>
          <w:p w14:paraId="5AA5DAE0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D13C3E">
              <w:rPr>
                <w:szCs w:val="24"/>
              </w:rPr>
              <w:t>(nr)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EE6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D13C3E">
              <w:rPr>
                <w:szCs w:val="24"/>
              </w:rPr>
              <w:t>Wykł</w:t>
            </w:r>
            <w:proofErr w:type="spellEnd"/>
            <w:r w:rsidRPr="00D13C3E">
              <w:rPr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7A22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D13C3E">
              <w:rPr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3641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D13C3E">
              <w:rPr>
                <w:szCs w:val="24"/>
              </w:rPr>
              <w:t>Konw</w:t>
            </w:r>
            <w:proofErr w:type="spellEnd"/>
            <w:r w:rsidRPr="00D13C3E">
              <w:rPr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3588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D13C3E">
              <w:rPr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4AF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D13C3E">
              <w:rPr>
                <w:szCs w:val="24"/>
              </w:rPr>
              <w:t>Sem</w:t>
            </w:r>
            <w:proofErr w:type="spellEnd"/>
            <w:r w:rsidRPr="00D13C3E">
              <w:rPr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92D9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D13C3E">
              <w:rPr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3712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D13C3E">
              <w:rPr>
                <w:szCs w:val="24"/>
              </w:rPr>
              <w:t>Prakt</w:t>
            </w:r>
            <w:proofErr w:type="spellEnd"/>
            <w:r w:rsidRPr="00D13C3E">
              <w:rPr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5C5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D13C3E">
              <w:rPr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E44E" w14:textId="77777777" w:rsidR="00FC25E6" w:rsidRPr="00D13C3E" w:rsidRDefault="00FC25E6" w:rsidP="00641FDA">
            <w:pPr>
              <w:pStyle w:val="Nagwkitablic"/>
              <w:spacing w:line="240" w:lineRule="auto"/>
              <w:jc w:val="center"/>
              <w:rPr>
                <w:b/>
                <w:szCs w:val="24"/>
              </w:rPr>
            </w:pPr>
            <w:r w:rsidRPr="00D13C3E">
              <w:rPr>
                <w:b/>
                <w:szCs w:val="24"/>
              </w:rPr>
              <w:t>Liczba pkt ECTS</w:t>
            </w:r>
          </w:p>
        </w:tc>
      </w:tr>
      <w:tr w:rsidR="00FC25E6" w:rsidRPr="00D13C3E" w14:paraId="3B3413E8" w14:textId="77777777" w:rsidTr="00641FDA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8D8" w14:textId="77777777" w:rsidR="00FC25E6" w:rsidRPr="00D13C3E" w:rsidRDefault="00887707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282C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ACC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C7E" w14:textId="77777777" w:rsidR="00FC25E6" w:rsidRPr="00D13C3E" w:rsidRDefault="00887707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A4F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7FB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343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B54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520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DC5" w14:textId="77777777" w:rsidR="00FC25E6" w:rsidRPr="00D13C3E" w:rsidRDefault="00FC25E6" w:rsidP="00641FDA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3</w:t>
            </w:r>
          </w:p>
        </w:tc>
      </w:tr>
    </w:tbl>
    <w:p w14:paraId="57EC7024" w14:textId="77777777" w:rsidR="00FC25E6" w:rsidRPr="00D13C3E" w:rsidRDefault="00FC25E6" w:rsidP="00FC25E6">
      <w:pPr>
        <w:pStyle w:val="Podpunkty"/>
        <w:ind w:left="0"/>
        <w:rPr>
          <w:b w:val="0"/>
          <w:sz w:val="24"/>
          <w:szCs w:val="24"/>
          <w:lang w:eastAsia="en-US"/>
        </w:rPr>
      </w:pPr>
    </w:p>
    <w:p w14:paraId="2496EC26" w14:textId="77777777" w:rsidR="00FC25E6" w:rsidRPr="00D13C3E" w:rsidRDefault="00FC25E6" w:rsidP="00FC25E6">
      <w:pPr>
        <w:pStyle w:val="Punktygwne"/>
        <w:tabs>
          <w:tab w:val="left" w:pos="709"/>
        </w:tabs>
        <w:spacing w:before="0" w:after="0"/>
        <w:ind w:left="284"/>
        <w:rPr>
          <w:b w:val="0"/>
          <w:smallCaps w:val="0"/>
          <w:szCs w:val="24"/>
        </w:rPr>
      </w:pPr>
      <w:r w:rsidRPr="00D13C3E">
        <w:rPr>
          <w:smallCaps w:val="0"/>
          <w:szCs w:val="24"/>
        </w:rPr>
        <w:t>1.2.</w:t>
      </w:r>
      <w:r w:rsidRPr="00D13C3E">
        <w:rPr>
          <w:smallCaps w:val="0"/>
          <w:szCs w:val="24"/>
        </w:rPr>
        <w:tab/>
        <w:t xml:space="preserve">Sposób realizacji zajęć  </w:t>
      </w:r>
    </w:p>
    <w:p w14:paraId="4CEE23D4" w14:textId="77777777" w:rsidR="00FC25E6" w:rsidRPr="00F80019" w:rsidRDefault="00FC25E6" w:rsidP="00FC25E6">
      <w:pPr>
        <w:pStyle w:val="Punktygwne"/>
        <w:spacing w:before="0" w:after="0"/>
        <w:ind w:left="709"/>
        <w:rPr>
          <w:bCs/>
          <w:smallCaps w:val="0"/>
          <w:szCs w:val="24"/>
          <w:u w:val="single"/>
        </w:rPr>
      </w:pPr>
      <w:r w:rsidRPr="00F80019">
        <w:rPr>
          <w:rFonts w:eastAsia="MS Gothic"/>
          <w:bCs/>
          <w:szCs w:val="24"/>
          <w:u w:val="single"/>
        </w:rPr>
        <w:t>X</w:t>
      </w:r>
      <w:r w:rsidRPr="00F80019">
        <w:rPr>
          <w:bCs/>
          <w:smallCaps w:val="0"/>
          <w:szCs w:val="24"/>
          <w:u w:val="single"/>
        </w:rPr>
        <w:t xml:space="preserve"> zajęcia w formie tradycyjnej </w:t>
      </w:r>
    </w:p>
    <w:p w14:paraId="66E1546E" w14:textId="3663BEE7" w:rsidR="00FC25E6" w:rsidRPr="00F80019" w:rsidRDefault="00F80019" w:rsidP="00FC25E6">
      <w:pPr>
        <w:pStyle w:val="Punktygwne"/>
        <w:spacing w:before="0" w:after="0"/>
        <w:ind w:left="709"/>
        <w:rPr>
          <w:bCs/>
          <w:smallCaps w:val="0"/>
          <w:szCs w:val="24"/>
          <w:u w:val="single"/>
        </w:rPr>
      </w:pPr>
      <w:r w:rsidRPr="00F80019">
        <w:rPr>
          <w:rFonts w:eastAsia="MS Gothic" w:hAnsi="MS Gothic"/>
          <w:bCs/>
          <w:szCs w:val="24"/>
          <w:u w:val="single"/>
        </w:rPr>
        <w:t>x</w:t>
      </w:r>
      <w:r w:rsidR="00FC25E6" w:rsidRPr="00F80019">
        <w:rPr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6D70E6AF" w14:textId="77777777" w:rsidR="00FC25E6" w:rsidRPr="00D13C3E" w:rsidRDefault="00FC25E6" w:rsidP="00FC25E6">
      <w:pPr>
        <w:pStyle w:val="Punktygwne"/>
        <w:spacing w:before="0" w:after="0"/>
        <w:rPr>
          <w:smallCaps w:val="0"/>
          <w:szCs w:val="24"/>
        </w:rPr>
      </w:pPr>
    </w:p>
    <w:p w14:paraId="1F4EC8E7" w14:textId="77777777" w:rsidR="00FC25E6" w:rsidRPr="00D13C3E" w:rsidRDefault="00FC25E6" w:rsidP="00FC25E6">
      <w:pPr>
        <w:pStyle w:val="Punktygwne"/>
        <w:tabs>
          <w:tab w:val="left" w:pos="709"/>
        </w:tabs>
        <w:spacing w:before="0" w:after="0"/>
        <w:ind w:left="709" w:hanging="425"/>
        <w:rPr>
          <w:smallCaps w:val="0"/>
          <w:szCs w:val="24"/>
        </w:rPr>
      </w:pPr>
      <w:r w:rsidRPr="00D13C3E">
        <w:rPr>
          <w:smallCaps w:val="0"/>
          <w:szCs w:val="24"/>
        </w:rPr>
        <w:t xml:space="preserve">1.3 </w:t>
      </w:r>
      <w:r w:rsidRPr="00D13C3E">
        <w:rPr>
          <w:smallCaps w:val="0"/>
          <w:szCs w:val="24"/>
        </w:rPr>
        <w:tab/>
        <w:t xml:space="preserve">Forma zaliczenia przedmiotu (z toku) </w:t>
      </w:r>
      <w:r w:rsidRPr="00D13C3E">
        <w:rPr>
          <w:b w:val="0"/>
          <w:smallCaps w:val="0"/>
          <w:szCs w:val="24"/>
        </w:rPr>
        <w:t xml:space="preserve">(egzamin, </w:t>
      </w:r>
      <w:r w:rsidRPr="000D29DD">
        <w:rPr>
          <w:b w:val="0"/>
          <w:smallCaps w:val="0"/>
          <w:szCs w:val="24"/>
          <w:u w:val="single"/>
        </w:rPr>
        <w:t>zaliczenie z oceną</w:t>
      </w:r>
      <w:r w:rsidRPr="00D13C3E">
        <w:rPr>
          <w:b w:val="0"/>
          <w:smallCaps w:val="0"/>
          <w:szCs w:val="24"/>
        </w:rPr>
        <w:t>, zaliczenie bez oceny)</w:t>
      </w:r>
    </w:p>
    <w:p w14:paraId="2C7E0D2D" w14:textId="77777777" w:rsidR="00E31602" w:rsidRDefault="00E31602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7ACC4738" w14:textId="77777777" w:rsidR="00FC25E6" w:rsidRPr="00F80019" w:rsidRDefault="00FC25E6" w:rsidP="00FC25E6">
      <w:pPr>
        <w:pStyle w:val="Punktygwne"/>
        <w:spacing w:before="0" w:after="0"/>
        <w:rPr>
          <w:bCs/>
          <w:szCs w:val="24"/>
        </w:rPr>
      </w:pPr>
      <w:r w:rsidRPr="00F80019">
        <w:rPr>
          <w:bCs/>
          <w:smallCaps w:val="0"/>
          <w:szCs w:val="24"/>
        </w:rPr>
        <w:t>Zaliczenie z oceną</w:t>
      </w:r>
    </w:p>
    <w:p w14:paraId="09D52150" w14:textId="77777777" w:rsidR="00FC25E6" w:rsidRPr="00D13C3E" w:rsidRDefault="00FC25E6" w:rsidP="00FC25E6">
      <w:pPr>
        <w:pStyle w:val="Punktygwne"/>
        <w:spacing w:before="0" w:after="0"/>
        <w:rPr>
          <w:b w:val="0"/>
          <w:szCs w:val="24"/>
        </w:rPr>
      </w:pPr>
    </w:p>
    <w:p w14:paraId="506BB82D" w14:textId="77777777" w:rsidR="00FC25E6" w:rsidRPr="00D13C3E" w:rsidRDefault="00FC25E6" w:rsidP="00FC25E6">
      <w:pPr>
        <w:pStyle w:val="Punktygwne"/>
        <w:spacing w:before="0" w:after="0"/>
        <w:rPr>
          <w:szCs w:val="24"/>
        </w:rPr>
      </w:pPr>
      <w:r w:rsidRPr="00D13C3E">
        <w:rPr>
          <w:szCs w:val="24"/>
        </w:rPr>
        <w:t xml:space="preserve">2.Wymagania wstępne </w:t>
      </w:r>
    </w:p>
    <w:p w14:paraId="4F858671" w14:textId="77777777" w:rsidR="00FC25E6" w:rsidRPr="00D13C3E" w:rsidRDefault="00FC25E6" w:rsidP="00FC25E6">
      <w:pPr>
        <w:pStyle w:val="Punktygwne"/>
        <w:spacing w:before="0" w:after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C25E6" w:rsidRPr="00D13C3E" w14:paraId="5CEDEC16" w14:textId="77777777" w:rsidTr="00641FDA">
        <w:tc>
          <w:tcPr>
            <w:tcW w:w="9670" w:type="dxa"/>
          </w:tcPr>
          <w:p w14:paraId="50836CB3" w14:textId="77777777" w:rsidR="00FC25E6" w:rsidRPr="00D13C3E" w:rsidRDefault="00FC25E6" w:rsidP="00641FDA">
            <w:pPr>
              <w:pStyle w:val="Punktygwne"/>
              <w:spacing w:before="40" w:after="40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 w:val="22"/>
              </w:rPr>
              <w:t>Podstawowa wiedza historyczna, w tym o naukach pomocniczych historii, nabyta na wcześniejszych etapach kształcenia</w:t>
            </w:r>
          </w:p>
        </w:tc>
      </w:tr>
    </w:tbl>
    <w:p w14:paraId="2E86F8C3" w14:textId="77777777" w:rsidR="00FC25E6" w:rsidRPr="00D13C3E" w:rsidRDefault="00FC25E6" w:rsidP="00FC25E6">
      <w:pPr>
        <w:pStyle w:val="Punktygwne"/>
        <w:spacing w:before="0" w:after="0"/>
        <w:rPr>
          <w:szCs w:val="24"/>
        </w:rPr>
      </w:pPr>
    </w:p>
    <w:p w14:paraId="0B02127B" w14:textId="77777777" w:rsidR="00FC25E6" w:rsidRPr="00D13C3E" w:rsidRDefault="00FC25E6" w:rsidP="00FC25E6">
      <w:pPr>
        <w:pStyle w:val="Punktygwne"/>
        <w:spacing w:before="0" w:after="0"/>
        <w:rPr>
          <w:szCs w:val="24"/>
        </w:rPr>
      </w:pPr>
      <w:r w:rsidRPr="00D13C3E">
        <w:rPr>
          <w:szCs w:val="24"/>
        </w:rPr>
        <w:lastRenderedPageBreak/>
        <w:t>3. cele, efekty kształcenia , treści Programowe i stosowane metody Dydaktyczne</w:t>
      </w:r>
    </w:p>
    <w:p w14:paraId="698BB0A7" w14:textId="77777777" w:rsidR="00FC25E6" w:rsidRPr="00D13C3E" w:rsidRDefault="00FC25E6" w:rsidP="00FC25E6">
      <w:pPr>
        <w:pStyle w:val="Punktygwne"/>
        <w:spacing w:before="0" w:after="0"/>
        <w:rPr>
          <w:szCs w:val="24"/>
        </w:rPr>
      </w:pPr>
    </w:p>
    <w:p w14:paraId="2F04EACF" w14:textId="77777777" w:rsidR="00FC25E6" w:rsidRPr="00D13C3E" w:rsidRDefault="0087390A" w:rsidP="00FC25E6">
      <w:pPr>
        <w:pStyle w:val="Podpunkty"/>
        <w:rPr>
          <w:sz w:val="24"/>
          <w:szCs w:val="24"/>
        </w:rPr>
      </w:pPr>
      <w:r>
        <w:rPr>
          <w:sz w:val="24"/>
          <w:szCs w:val="24"/>
        </w:rPr>
        <w:t>3.1 Cele przedmiotu</w:t>
      </w:r>
      <w:r w:rsidR="00FC25E6" w:rsidRPr="00D13C3E">
        <w:rPr>
          <w:sz w:val="24"/>
          <w:szCs w:val="24"/>
        </w:rPr>
        <w:t xml:space="preserve"> </w:t>
      </w:r>
    </w:p>
    <w:p w14:paraId="6AB0CF81" w14:textId="77777777" w:rsidR="00FC25E6" w:rsidRPr="00D13C3E" w:rsidRDefault="00FC25E6" w:rsidP="00FC25E6">
      <w:pPr>
        <w:pStyle w:val="Podpunkty"/>
        <w:rPr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FC25E6" w:rsidRPr="00D13C3E" w14:paraId="0AEE215A" w14:textId="77777777" w:rsidTr="00641FDA">
        <w:tc>
          <w:tcPr>
            <w:tcW w:w="851" w:type="dxa"/>
            <w:vAlign w:val="center"/>
          </w:tcPr>
          <w:p w14:paraId="1C156C92" w14:textId="77777777" w:rsidR="00FC25E6" w:rsidRPr="00D13C3E" w:rsidRDefault="00FC25E6" w:rsidP="00641FD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D13C3E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7CF2D54F" w14:textId="77777777" w:rsidR="00FC25E6" w:rsidRPr="00D13C3E" w:rsidRDefault="005573E6" w:rsidP="005573E6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Zapoznanie, w </w:t>
            </w:r>
            <w:r w:rsidR="00E97623">
              <w:rPr>
                <w:b w:val="0"/>
              </w:rPr>
              <w:t>zaawansowanym stopniu</w:t>
            </w:r>
            <w:r>
              <w:rPr>
                <w:b w:val="0"/>
              </w:rPr>
              <w:t>, z wiedzą</w:t>
            </w:r>
            <w:r w:rsidR="00E97623">
              <w:rPr>
                <w:b w:val="0"/>
              </w:rPr>
              <w:t xml:space="preserve"> </w:t>
            </w:r>
            <w:r w:rsidR="00321B93">
              <w:rPr>
                <w:b w:val="0"/>
              </w:rPr>
              <w:t xml:space="preserve">ogólną </w:t>
            </w:r>
            <w:r w:rsidR="00E97623">
              <w:rPr>
                <w:b w:val="0"/>
              </w:rPr>
              <w:t xml:space="preserve">z zakresu </w:t>
            </w:r>
            <w:r w:rsidR="00FC25E6" w:rsidRPr="00D13C3E">
              <w:rPr>
                <w:b w:val="0"/>
              </w:rPr>
              <w:t>wybranych nauk pomocniczych historii</w:t>
            </w:r>
            <w:r w:rsidR="00E97623">
              <w:rPr>
                <w:b w:val="0"/>
              </w:rPr>
              <w:t xml:space="preserve"> średniowiecznej i nowożytnej</w:t>
            </w:r>
          </w:p>
        </w:tc>
      </w:tr>
      <w:tr w:rsidR="00FC25E6" w:rsidRPr="00D13C3E" w14:paraId="0BB85204" w14:textId="77777777" w:rsidTr="00641FDA">
        <w:tc>
          <w:tcPr>
            <w:tcW w:w="851" w:type="dxa"/>
            <w:vAlign w:val="center"/>
          </w:tcPr>
          <w:p w14:paraId="6C8231AA" w14:textId="77777777" w:rsidR="00FC25E6" w:rsidRPr="00D13C3E" w:rsidRDefault="00FC25E6" w:rsidP="00641FDA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D13C3E">
              <w:rPr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9B83AE5" w14:textId="77777777" w:rsidR="00FC25E6" w:rsidRPr="00D13C3E" w:rsidRDefault="005573E6" w:rsidP="005573E6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2"/>
              </w:rPr>
              <w:t>Zapoznanie z wiedzą dotyczącą</w:t>
            </w:r>
            <w:r w:rsidR="00E97623">
              <w:rPr>
                <w:b w:val="0"/>
                <w:szCs w:val="22"/>
              </w:rPr>
              <w:t xml:space="preserve"> </w:t>
            </w:r>
            <w:r w:rsidR="00FC25E6" w:rsidRPr="00D13C3E">
              <w:rPr>
                <w:b w:val="0"/>
                <w:szCs w:val="22"/>
              </w:rPr>
              <w:t xml:space="preserve"> </w:t>
            </w:r>
            <w:r w:rsidR="00E97623">
              <w:rPr>
                <w:b w:val="0"/>
                <w:szCs w:val="22"/>
              </w:rPr>
              <w:t xml:space="preserve">typowych </w:t>
            </w:r>
            <w:r w:rsidR="00FC25E6" w:rsidRPr="00D13C3E">
              <w:rPr>
                <w:b w:val="0"/>
                <w:szCs w:val="22"/>
              </w:rPr>
              <w:t>problem</w:t>
            </w:r>
            <w:r w:rsidR="00E97623">
              <w:rPr>
                <w:b w:val="0"/>
                <w:szCs w:val="22"/>
              </w:rPr>
              <w:t>ów</w:t>
            </w:r>
            <w:r w:rsidR="00FC25E6" w:rsidRPr="00D13C3E">
              <w:rPr>
                <w:b w:val="0"/>
                <w:szCs w:val="22"/>
              </w:rPr>
              <w:t>, metod i kryteri</w:t>
            </w:r>
            <w:r w:rsidR="00E97623">
              <w:rPr>
                <w:b w:val="0"/>
                <w:szCs w:val="22"/>
              </w:rPr>
              <w:t>ów</w:t>
            </w:r>
            <w:r w:rsidR="00FC25E6" w:rsidRPr="00D13C3E">
              <w:rPr>
                <w:b w:val="0"/>
                <w:szCs w:val="22"/>
              </w:rPr>
              <w:t xml:space="preserve"> badawczy</w:t>
            </w:r>
            <w:r w:rsidR="00E97623">
              <w:rPr>
                <w:b w:val="0"/>
                <w:szCs w:val="22"/>
              </w:rPr>
              <w:t>ch oraz narzędz</w:t>
            </w:r>
            <w:r w:rsidR="00FC25E6" w:rsidRPr="00D13C3E">
              <w:rPr>
                <w:b w:val="0"/>
                <w:szCs w:val="22"/>
              </w:rPr>
              <w:t>i warsztat</w:t>
            </w:r>
            <w:r w:rsidR="00E97623">
              <w:rPr>
                <w:b w:val="0"/>
                <w:szCs w:val="22"/>
              </w:rPr>
              <w:t>owych</w:t>
            </w:r>
            <w:r w:rsidR="00FC25E6" w:rsidRPr="00D13C3E">
              <w:rPr>
                <w:b w:val="0"/>
                <w:szCs w:val="22"/>
              </w:rPr>
              <w:t xml:space="preserve"> </w:t>
            </w:r>
            <w:r w:rsidR="00E97623">
              <w:rPr>
                <w:b w:val="0"/>
                <w:szCs w:val="22"/>
              </w:rPr>
              <w:t xml:space="preserve">z zakresu wybranych nauk pomocniczych historii średniowiecznej i nowożytnej </w:t>
            </w:r>
          </w:p>
        </w:tc>
      </w:tr>
      <w:tr w:rsidR="00FC25E6" w:rsidRPr="00D13C3E" w14:paraId="49846588" w14:textId="77777777" w:rsidTr="00641FDA">
        <w:tc>
          <w:tcPr>
            <w:tcW w:w="851" w:type="dxa"/>
            <w:vAlign w:val="center"/>
          </w:tcPr>
          <w:p w14:paraId="392F095E" w14:textId="77777777" w:rsidR="00FC25E6" w:rsidRPr="00D13C3E" w:rsidRDefault="00FC25E6" w:rsidP="00641FD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D13C3E">
              <w:rPr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5C87318A" w14:textId="77777777" w:rsidR="00FC25E6" w:rsidRPr="00D13C3E" w:rsidRDefault="00E97623" w:rsidP="003F4E3F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2"/>
              </w:rPr>
              <w:t xml:space="preserve">Nabycie umiejętności </w:t>
            </w:r>
            <w:r w:rsidR="003F4E3F">
              <w:rPr>
                <w:b w:val="0"/>
                <w:szCs w:val="22"/>
              </w:rPr>
              <w:t>dokonywania krytycznej analizy i właściwej interpretacji źródeł z zakresu historii średniowiecznej i nowożytnej</w:t>
            </w:r>
          </w:p>
        </w:tc>
      </w:tr>
      <w:tr w:rsidR="00E97623" w:rsidRPr="00D13C3E" w14:paraId="3641A96D" w14:textId="77777777" w:rsidTr="00641FDA">
        <w:tc>
          <w:tcPr>
            <w:tcW w:w="851" w:type="dxa"/>
            <w:vAlign w:val="center"/>
          </w:tcPr>
          <w:p w14:paraId="7737E98B" w14:textId="77777777" w:rsidR="00E97623" w:rsidRPr="00D13C3E" w:rsidRDefault="00E97623" w:rsidP="00641FD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37078337" w14:textId="77777777" w:rsidR="00E97623" w:rsidRPr="00D13C3E" w:rsidRDefault="003F4E3F" w:rsidP="00E97623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Wykształcenie potrzeby przestrzegania zasad etyki zawodowej i wymagania tego od innych</w:t>
            </w:r>
          </w:p>
        </w:tc>
      </w:tr>
    </w:tbl>
    <w:p w14:paraId="100D8947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725811A0" w14:textId="77777777" w:rsidR="00FC25E6" w:rsidRPr="00D13C3E" w:rsidRDefault="00FC25E6" w:rsidP="00FC25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3C3E">
        <w:rPr>
          <w:rFonts w:ascii="Times New Roman" w:hAnsi="Times New Roman"/>
          <w:b/>
          <w:sz w:val="24"/>
          <w:szCs w:val="24"/>
        </w:rPr>
        <w:t>3.2 Efekty kształcenia dla przedmiotu</w:t>
      </w:r>
      <w:r w:rsidRPr="00D13C3E">
        <w:rPr>
          <w:rFonts w:ascii="Times New Roman" w:hAnsi="Times New Roman"/>
          <w:sz w:val="24"/>
          <w:szCs w:val="24"/>
        </w:rPr>
        <w:t xml:space="preserve"> ( </w:t>
      </w:r>
      <w:r w:rsidRPr="00D13C3E">
        <w:rPr>
          <w:rFonts w:ascii="Times New Roman" w:hAnsi="Times New Roman"/>
          <w:i/>
          <w:sz w:val="24"/>
          <w:szCs w:val="24"/>
        </w:rPr>
        <w:t>wypełnia koordynator</w:t>
      </w:r>
      <w:r w:rsidRPr="00D13C3E">
        <w:rPr>
          <w:rFonts w:ascii="Times New Roman" w:hAnsi="Times New Roman"/>
          <w:sz w:val="24"/>
          <w:szCs w:val="24"/>
        </w:rPr>
        <w:t>)</w:t>
      </w:r>
    </w:p>
    <w:p w14:paraId="37A9271A" w14:textId="77777777" w:rsidR="00FC25E6" w:rsidRPr="00D13C3E" w:rsidRDefault="00FC25E6" w:rsidP="00FC2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1873"/>
      </w:tblGrid>
      <w:tr w:rsidR="00FC25E6" w:rsidRPr="00D13C3E" w14:paraId="00E36FEA" w14:textId="77777777" w:rsidTr="003D3065">
        <w:tc>
          <w:tcPr>
            <w:tcW w:w="1560" w:type="dxa"/>
            <w:vAlign w:val="center"/>
          </w:tcPr>
          <w:p w14:paraId="6F4DF393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smallCaps w:val="0"/>
                <w:szCs w:val="24"/>
              </w:rPr>
              <w:t>EK</w:t>
            </w:r>
            <w:r w:rsidRPr="00D13C3E">
              <w:rPr>
                <w:b w:val="0"/>
                <w:smallCaps w:val="0"/>
                <w:szCs w:val="24"/>
              </w:rPr>
              <w:t xml:space="preserve"> ( efekt kształcenia)</w:t>
            </w:r>
          </w:p>
        </w:tc>
        <w:tc>
          <w:tcPr>
            <w:tcW w:w="6237" w:type="dxa"/>
            <w:vAlign w:val="center"/>
          </w:tcPr>
          <w:p w14:paraId="1C863428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>Treść efektu kształcenia zdefiniowanego dla przedmiotu (modułu)</w:t>
            </w:r>
          </w:p>
        </w:tc>
        <w:tc>
          <w:tcPr>
            <w:tcW w:w="1873" w:type="dxa"/>
            <w:vAlign w:val="center"/>
          </w:tcPr>
          <w:p w14:paraId="638BAFC8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>Odniesienie do efektów  kierunkowych (KEK)</w:t>
            </w:r>
          </w:p>
        </w:tc>
      </w:tr>
      <w:tr w:rsidR="002D216E" w:rsidRPr="00D13C3E" w14:paraId="4A3E70EF" w14:textId="77777777" w:rsidTr="003D3065">
        <w:tc>
          <w:tcPr>
            <w:tcW w:w="1560" w:type="dxa"/>
          </w:tcPr>
          <w:p w14:paraId="304918D5" w14:textId="77777777" w:rsidR="002D216E" w:rsidRPr="002D216E" w:rsidRDefault="002D216E" w:rsidP="00641FDA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mallCaps w:val="0"/>
                <w:szCs w:val="24"/>
              </w:rPr>
              <w:t>EK_01</w:t>
            </w:r>
          </w:p>
        </w:tc>
        <w:tc>
          <w:tcPr>
            <w:tcW w:w="6237" w:type="dxa"/>
          </w:tcPr>
          <w:p w14:paraId="7F4A7F63" w14:textId="77777777" w:rsidR="002D216E" w:rsidRPr="002D216E" w:rsidRDefault="002D216E" w:rsidP="002D216E">
            <w:pPr>
              <w:rPr>
                <w:rFonts w:ascii="Times New Roman" w:hAnsi="Times New Roman"/>
                <w:sz w:val="24"/>
                <w:szCs w:val="24"/>
              </w:rPr>
            </w:pPr>
            <w:r w:rsidRPr="002D216E">
              <w:rPr>
                <w:rFonts w:ascii="Times New Roman" w:hAnsi="Times New Roman"/>
                <w:sz w:val="24"/>
                <w:szCs w:val="24"/>
              </w:rPr>
              <w:t>Student zna i rozumie w zaawansowanym stopniu wybrane fakty, zjawiska, procesy, metody i teorie wyjaśniające zależności, stanowiące wiedzę ogólną w zakresie nauk pomocniczych historii średniowiecznej i nowożytnej</w:t>
            </w:r>
          </w:p>
        </w:tc>
        <w:tc>
          <w:tcPr>
            <w:tcW w:w="1873" w:type="dxa"/>
          </w:tcPr>
          <w:p w14:paraId="680606C4" w14:textId="77777777" w:rsidR="002D216E" w:rsidRPr="002D216E" w:rsidRDefault="002D216E" w:rsidP="002D216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zCs w:val="24"/>
              </w:rPr>
              <w:t>K_W01</w:t>
            </w:r>
          </w:p>
        </w:tc>
      </w:tr>
      <w:tr w:rsidR="002D216E" w:rsidRPr="00D13C3E" w14:paraId="328AE863" w14:textId="77777777" w:rsidTr="003D3065">
        <w:trPr>
          <w:trHeight w:val="675"/>
        </w:trPr>
        <w:tc>
          <w:tcPr>
            <w:tcW w:w="1560" w:type="dxa"/>
          </w:tcPr>
          <w:p w14:paraId="587F5199" w14:textId="77777777" w:rsidR="002D216E" w:rsidRPr="002D216E" w:rsidRDefault="002D216E" w:rsidP="00641FDA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237" w:type="dxa"/>
          </w:tcPr>
          <w:p w14:paraId="276A2D14" w14:textId="77777777" w:rsidR="002D216E" w:rsidRPr="002D216E" w:rsidRDefault="002D216E" w:rsidP="002D216E">
            <w:pPr>
              <w:rPr>
                <w:rFonts w:ascii="Times New Roman" w:hAnsi="Times New Roman"/>
                <w:sz w:val="24"/>
                <w:szCs w:val="24"/>
              </w:rPr>
            </w:pPr>
            <w:r w:rsidRPr="002D216E">
              <w:rPr>
                <w:rFonts w:ascii="Times New Roman" w:hAnsi="Times New Roman"/>
                <w:sz w:val="24"/>
                <w:szCs w:val="24"/>
              </w:rPr>
              <w:t>Student zna i rozumie podstawowe elementy warsztatu badawczego z zakresu nauk pomocniczych historii średniowiecznej i nowożytnej</w:t>
            </w:r>
          </w:p>
        </w:tc>
        <w:tc>
          <w:tcPr>
            <w:tcW w:w="1873" w:type="dxa"/>
          </w:tcPr>
          <w:p w14:paraId="2F503195" w14:textId="77777777" w:rsidR="002D216E" w:rsidRPr="002D216E" w:rsidRDefault="002D216E" w:rsidP="00490559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zCs w:val="24"/>
              </w:rPr>
              <w:t>K_W02</w:t>
            </w:r>
          </w:p>
        </w:tc>
      </w:tr>
      <w:tr w:rsidR="002D216E" w:rsidRPr="00D13C3E" w14:paraId="7DF457A7" w14:textId="77777777" w:rsidTr="003D3065">
        <w:tc>
          <w:tcPr>
            <w:tcW w:w="1560" w:type="dxa"/>
          </w:tcPr>
          <w:p w14:paraId="1601EDD7" w14:textId="77777777" w:rsidR="002D216E" w:rsidRPr="002D216E" w:rsidRDefault="002D216E" w:rsidP="00641FDA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237" w:type="dxa"/>
          </w:tcPr>
          <w:p w14:paraId="630E1CB5" w14:textId="77777777" w:rsidR="002D216E" w:rsidRPr="002D216E" w:rsidRDefault="002D216E" w:rsidP="00D75F6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16E">
              <w:rPr>
                <w:rFonts w:ascii="Times New Roman" w:hAnsi="Times New Roman"/>
                <w:sz w:val="24"/>
                <w:szCs w:val="24"/>
              </w:rPr>
              <w:t xml:space="preserve">Student potrafi </w:t>
            </w:r>
            <w:r w:rsidR="00E97623">
              <w:rPr>
                <w:rFonts w:ascii="Times New Roman" w:hAnsi="Times New Roman"/>
                <w:sz w:val="24"/>
                <w:szCs w:val="24"/>
              </w:rPr>
              <w:t>prze</w:t>
            </w:r>
            <w:r w:rsidRPr="002D216E">
              <w:rPr>
                <w:rFonts w:ascii="Times New Roman" w:hAnsi="Times New Roman"/>
                <w:sz w:val="24"/>
                <w:szCs w:val="24"/>
              </w:rPr>
              <w:t xml:space="preserve">prowadzić krytyczną analizę i interpretować źródła </w:t>
            </w:r>
            <w:r w:rsidR="00D75F6A">
              <w:rPr>
                <w:rFonts w:ascii="Times New Roman" w:hAnsi="Times New Roman"/>
                <w:sz w:val="24"/>
                <w:szCs w:val="24"/>
              </w:rPr>
              <w:t xml:space="preserve">typowe dla wybranych nauk pomocniczych historii </w:t>
            </w:r>
            <w:r w:rsidRPr="002D216E">
              <w:rPr>
                <w:rFonts w:ascii="Times New Roman" w:hAnsi="Times New Roman"/>
                <w:sz w:val="24"/>
                <w:szCs w:val="24"/>
              </w:rPr>
              <w:t>średniowiecz</w:t>
            </w:r>
            <w:r w:rsidR="00D75F6A">
              <w:rPr>
                <w:rFonts w:ascii="Times New Roman" w:hAnsi="Times New Roman"/>
                <w:sz w:val="24"/>
                <w:szCs w:val="24"/>
              </w:rPr>
              <w:t>nej i nowożytnej</w:t>
            </w:r>
          </w:p>
        </w:tc>
        <w:tc>
          <w:tcPr>
            <w:tcW w:w="1873" w:type="dxa"/>
          </w:tcPr>
          <w:p w14:paraId="2F703029" w14:textId="77777777" w:rsidR="002D216E" w:rsidRPr="002D216E" w:rsidRDefault="002D216E" w:rsidP="004905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D216E"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</w:tr>
      <w:tr w:rsidR="002D216E" w:rsidRPr="00D13C3E" w14:paraId="6550AA45" w14:textId="77777777" w:rsidTr="003D3065">
        <w:tc>
          <w:tcPr>
            <w:tcW w:w="1560" w:type="dxa"/>
          </w:tcPr>
          <w:p w14:paraId="21D39BCE" w14:textId="77777777" w:rsidR="002D216E" w:rsidRPr="002D216E" w:rsidRDefault="002D216E" w:rsidP="00641FDA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mallCaps w:val="0"/>
                <w:szCs w:val="24"/>
              </w:rPr>
              <w:t>EK_04</w:t>
            </w:r>
          </w:p>
        </w:tc>
        <w:tc>
          <w:tcPr>
            <w:tcW w:w="6237" w:type="dxa"/>
          </w:tcPr>
          <w:p w14:paraId="4E0CE44F" w14:textId="77777777" w:rsidR="002D216E" w:rsidRDefault="002D216E" w:rsidP="002D216E">
            <w:pPr>
              <w:autoSpaceDE w:val="0"/>
              <w:autoSpaceDN w:val="0"/>
              <w:adjustRightInd w:val="0"/>
              <w:spacing w:after="0"/>
              <w:ind w:right="-2166"/>
              <w:rPr>
                <w:rFonts w:ascii="Times New Roman" w:hAnsi="Times New Roman"/>
                <w:sz w:val="24"/>
                <w:szCs w:val="24"/>
              </w:rPr>
            </w:pPr>
            <w:r w:rsidRPr="002D216E">
              <w:rPr>
                <w:rFonts w:ascii="Times New Roman" w:hAnsi="Times New Roman"/>
                <w:sz w:val="24"/>
                <w:szCs w:val="24"/>
              </w:rPr>
              <w:t xml:space="preserve">Student jest gotów do przestrzegania zasad etyki zawodowej </w:t>
            </w:r>
          </w:p>
          <w:p w14:paraId="5F9F868F" w14:textId="77777777" w:rsidR="002D216E" w:rsidRPr="002D216E" w:rsidRDefault="002D216E" w:rsidP="002D216E">
            <w:pPr>
              <w:autoSpaceDE w:val="0"/>
              <w:autoSpaceDN w:val="0"/>
              <w:adjustRightInd w:val="0"/>
              <w:spacing w:after="0"/>
              <w:ind w:right="-216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16E">
              <w:rPr>
                <w:rFonts w:ascii="Times New Roman" w:hAnsi="Times New Roman"/>
                <w:sz w:val="24"/>
                <w:szCs w:val="24"/>
              </w:rPr>
              <w:t>i wymagania tego od innych</w:t>
            </w:r>
            <w:r w:rsidRPr="002D21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73" w:type="dxa"/>
          </w:tcPr>
          <w:p w14:paraId="05FA1051" w14:textId="77777777" w:rsidR="002D216E" w:rsidRPr="002D216E" w:rsidRDefault="002D216E" w:rsidP="00490559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2D216E">
              <w:rPr>
                <w:b w:val="0"/>
                <w:szCs w:val="24"/>
              </w:rPr>
              <w:t>K_K04</w:t>
            </w:r>
          </w:p>
        </w:tc>
      </w:tr>
    </w:tbl>
    <w:p w14:paraId="62A117C5" w14:textId="77777777" w:rsidR="00FC25E6" w:rsidRPr="00D13C3E" w:rsidRDefault="00FC25E6" w:rsidP="00FC25E6">
      <w:pPr>
        <w:pStyle w:val="Punktygwne"/>
        <w:spacing w:before="0" w:after="0"/>
        <w:rPr>
          <w:b w:val="0"/>
          <w:szCs w:val="24"/>
        </w:rPr>
      </w:pPr>
    </w:p>
    <w:p w14:paraId="5919C053" w14:textId="77777777" w:rsidR="00FC25E6" w:rsidRPr="00D13C3E" w:rsidRDefault="00FC25E6" w:rsidP="00FC25E6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3C3E">
        <w:rPr>
          <w:rFonts w:ascii="Times New Roman" w:hAnsi="Times New Roman"/>
          <w:b/>
          <w:sz w:val="24"/>
          <w:szCs w:val="24"/>
        </w:rPr>
        <w:t xml:space="preserve">3.3 Treści programowe </w:t>
      </w:r>
      <w:r w:rsidRPr="00D13C3E">
        <w:rPr>
          <w:rFonts w:ascii="Times New Roman" w:hAnsi="Times New Roman"/>
          <w:sz w:val="24"/>
          <w:szCs w:val="24"/>
        </w:rPr>
        <w:t>(</w:t>
      </w:r>
      <w:r w:rsidRPr="00D13C3E">
        <w:rPr>
          <w:rFonts w:ascii="Times New Roman" w:hAnsi="Times New Roman"/>
          <w:i/>
          <w:sz w:val="24"/>
          <w:szCs w:val="24"/>
        </w:rPr>
        <w:t>wypełnia koordynator)</w:t>
      </w:r>
    </w:p>
    <w:p w14:paraId="4BF40F3C" w14:textId="77777777" w:rsidR="00FC25E6" w:rsidRPr="00D13C3E" w:rsidRDefault="00FC25E6" w:rsidP="00FC25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13C3E">
        <w:rPr>
          <w:rFonts w:ascii="Times New Roman" w:hAnsi="Times New Roman"/>
          <w:sz w:val="24"/>
          <w:szCs w:val="24"/>
        </w:rPr>
        <w:t xml:space="preserve">Problematyka wykładu </w:t>
      </w:r>
    </w:p>
    <w:p w14:paraId="6CF95DE4" w14:textId="77777777" w:rsidR="00FC25E6" w:rsidRPr="00D13C3E" w:rsidRDefault="00FC25E6" w:rsidP="00FC25E6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13C3E">
        <w:rPr>
          <w:rFonts w:ascii="Times New Roman" w:hAnsi="Times New Roman"/>
          <w:sz w:val="24"/>
          <w:szCs w:val="24"/>
        </w:rPr>
        <w:t>Nie dotyczy</w:t>
      </w:r>
    </w:p>
    <w:p w14:paraId="3593DFA7" w14:textId="77777777" w:rsidR="00FC25E6" w:rsidRPr="00D13C3E" w:rsidRDefault="00FC25E6" w:rsidP="00FC25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3C3E">
        <w:rPr>
          <w:rFonts w:ascii="Times New Roman" w:hAnsi="Times New Roman"/>
          <w:sz w:val="24"/>
          <w:szCs w:val="24"/>
        </w:rPr>
        <w:t xml:space="preserve">Problematyka ćwiczeń audytoryjnych, </w:t>
      </w:r>
      <w:r w:rsidRPr="00F80019">
        <w:rPr>
          <w:rFonts w:ascii="Times New Roman" w:hAnsi="Times New Roman"/>
          <w:b/>
          <w:bCs/>
          <w:sz w:val="24"/>
          <w:szCs w:val="24"/>
          <w:u w:val="single"/>
        </w:rPr>
        <w:t>konwersatoryjnych</w:t>
      </w:r>
      <w:r w:rsidRPr="00D13C3E">
        <w:rPr>
          <w:rFonts w:ascii="Times New Roman" w:hAnsi="Times New Roman"/>
          <w:sz w:val="24"/>
          <w:szCs w:val="24"/>
        </w:rPr>
        <w:t xml:space="preserve">, laboratoryjnych, zajęć praktycznych </w:t>
      </w:r>
    </w:p>
    <w:p w14:paraId="04F7CBD5" w14:textId="77777777" w:rsidR="00FC25E6" w:rsidRPr="00D13C3E" w:rsidRDefault="00FC25E6" w:rsidP="00FC25E6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5E6" w:rsidRPr="00D13C3E" w14:paraId="6880727E" w14:textId="77777777" w:rsidTr="00641FDA">
        <w:tc>
          <w:tcPr>
            <w:tcW w:w="9639" w:type="dxa"/>
          </w:tcPr>
          <w:p w14:paraId="31536CC4" w14:textId="77777777" w:rsidR="00FC25E6" w:rsidRPr="00D13C3E" w:rsidRDefault="00FC25E6" w:rsidP="00641FDA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Treści merytoryczne</w:t>
            </w:r>
          </w:p>
        </w:tc>
      </w:tr>
      <w:tr w:rsidR="00FC25E6" w:rsidRPr="00D13C3E" w14:paraId="610334EC" w14:textId="77777777" w:rsidTr="00641FDA">
        <w:tc>
          <w:tcPr>
            <w:tcW w:w="9639" w:type="dxa"/>
          </w:tcPr>
          <w:p w14:paraId="22B53D11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Pojęcie, przedmiot i zadania  nauk pomocniczych historii.</w:t>
            </w:r>
          </w:p>
          <w:p w14:paraId="1DF4813B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Klasyfikacje nauk pomocniczych historii.</w:t>
            </w:r>
          </w:p>
          <w:p w14:paraId="480E75EC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Nauki pomocnicze a nauki posiłkujące. </w:t>
            </w:r>
          </w:p>
          <w:p w14:paraId="6DCEAF21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Źródłoznawstwo.</w:t>
            </w:r>
          </w:p>
          <w:p w14:paraId="2D21815F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Dzieje nauk pomocniczych historii w Polsce. </w:t>
            </w:r>
          </w:p>
          <w:p w14:paraId="796CE111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</w:rPr>
              <w:t xml:space="preserve">Typologia źródeł historycznych.  </w:t>
            </w:r>
          </w:p>
        </w:tc>
      </w:tr>
      <w:tr w:rsidR="00FC25E6" w:rsidRPr="00D13C3E" w14:paraId="7A1889F0" w14:textId="77777777" w:rsidTr="00641FDA">
        <w:tc>
          <w:tcPr>
            <w:tcW w:w="9639" w:type="dxa"/>
          </w:tcPr>
          <w:p w14:paraId="5312235D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Genealogia jako nauka pomocnicza historii.</w:t>
            </w:r>
          </w:p>
          <w:p w14:paraId="79E39A9F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Podstawowe pojęcia i terminologia. Źródła do badań genealogicznych. Metody ustalania faktów genealogicznych. </w:t>
            </w:r>
          </w:p>
          <w:p w14:paraId="2BAFBEEC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lastRenderedPageBreak/>
              <w:t>Genealogia a inne nauki (np. genetyka).</w:t>
            </w:r>
          </w:p>
          <w:p w14:paraId="103C32A3" w14:textId="77777777" w:rsidR="00FC25E6" w:rsidRPr="00D13C3E" w:rsidRDefault="00FC25E6" w:rsidP="00641FDA">
            <w:pPr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Rodzaje tablic genealogicznych, ich tworzenie i praktyczne zastosowanie.</w:t>
            </w:r>
          </w:p>
          <w:p w14:paraId="706F54F4" w14:textId="77777777" w:rsidR="003D3065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Rozwój badań </w:t>
            </w:r>
            <w:proofErr w:type="spellStart"/>
            <w:r w:rsidRPr="00D13C3E">
              <w:rPr>
                <w:rFonts w:ascii="Times New Roman" w:hAnsi="Times New Roman"/>
              </w:rPr>
              <w:t>prozopograficznych</w:t>
            </w:r>
            <w:proofErr w:type="spellEnd"/>
            <w:r w:rsidRPr="00D13C3E">
              <w:rPr>
                <w:rFonts w:ascii="Times New Roman" w:hAnsi="Times New Roman"/>
              </w:rPr>
              <w:t xml:space="preserve">. </w:t>
            </w:r>
            <w:r w:rsidR="003D3065">
              <w:rPr>
                <w:rFonts w:ascii="Times New Roman" w:hAnsi="Times New Roman"/>
              </w:rPr>
              <w:t xml:space="preserve">Spisy urzędników. </w:t>
            </w:r>
          </w:p>
          <w:p w14:paraId="7A1B0840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Wprowadzenie do demografii historycznej.</w:t>
            </w:r>
          </w:p>
        </w:tc>
      </w:tr>
      <w:tr w:rsidR="00FC25E6" w:rsidRPr="00D13C3E" w14:paraId="11EDA2A0" w14:textId="77777777" w:rsidTr="00641FDA">
        <w:tc>
          <w:tcPr>
            <w:tcW w:w="9639" w:type="dxa"/>
          </w:tcPr>
          <w:p w14:paraId="1A70C4C9" w14:textId="77777777" w:rsidR="00FC25E6" w:rsidRPr="00E31602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31602">
              <w:rPr>
                <w:rFonts w:ascii="Times New Roman" w:hAnsi="Times New Roman"/>
              </w:rPr>
              <w:lastRenderedPageBreak/>
              <w:t>Chronologia jako nauka pomocnicza historii.</w:t>
            </w:r>
          </w:p>
          <w:p w14:paraId="733A0B96" w14:textId="77777777" w:rsidR="00FC25E6" w:rsidRPr="00E31602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31602">
              <w:rPr>
                <w:rFonts w:ascii="Times New Roman" w:hAnsi="Times New Roman"/>
              </w:rPr>
              <w:t>Podstawowe pojęcia używane w chronologii astronomicznej i historycznej. Odczuwanie i mierzenie upływu czasu w dawnych wiekach.</w:t>
            </w:r>
          </w:p>
          <w:p w14:paraId="14DB7F04" w14:textId="77777777" w:rsidR="00FC25E6" w:rsidRPr="00E31602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31602">
              <w:rPr>
                <w:rFonts w:ascii="Times New Roman" w:hAnsi="Times New Roman"/>
              </w:rPr>
              <w:t xml:space="preserve">Sposoby mierzenia czasu.  Rodzaje er i stylów. </w:t>
            </w:r>
          </w:p>
          <w:p w14:paraId="43A48A4E" w14:textId="77777777" w:rsidR="00FC25E6" w:rsidRPr="00E31602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31602">
              <w:rPr>
                <w:rFonts w:ascii="Times New Roman" w:hAnsi="Times New Roman"/>
              </w:rPr>
              <w:t xml:space="preserve">Wybrane kalendarze (np. rzymski, juliański, gregoriański, kościelny). </w:t>
            </w:r>
          </w:p>
          <w:p w14:paraId="1A5AA19D" w14:textId="77777777" w:rsidR="00FC25E6" w:rsidRPr="00E31602" w:rsidRDefault="00FC25E6" w:rsidP="00641FDA">
            <w:pPr>
              <w:spacing w:after="0"/>
              <w:rPr>
                <w:rFonts w:ascii="Times New Roman" w:hAnsi="Times New Roman"/>
              </w:rPr>
            </w:pPr>
            <w:r w:rsidRPr="00E31602">
              <w:rPr>
                <w:rFonts w:ascii="Times New Roman" w:hAnsi="Times New Roman"/>
              </w:rPr>
              <w:t>Praktyczna nauka posługiwania się tablicami chronologicznymi (przeliczanie datacji historycznej na system współczesny).</w:t>
            </w:r>
          </w:p>
          <w:p w14:paraId="21F6BE42" w14:textId="77777777" w:rsidR="00FC25E6" w:rsidRPr="00E31602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E31602">
              <w:rPr>
                <w:rFonts w:ascii="Times New Roman" w:hAnsi="Times New Roman"/>
              </w:rPr>
              <w:t>Staropolskie święta ludowe i kościelne.</w:t>
            </w:r>
          </w:p>
        </w:tc>
      </w:tr>
      <w:tr w:rsidR="00FC25E6" w:rsidRPr="00D13C3E" w14:paraId="2F415F90" w14:textId="77777777" w:rsidTr="00641FDA">
        <w:tc>
          <w:tcPr>
            <w:tcW w:w="9639" w:type="dxa"/>
          </w:tcPr>
          <w:p w14:paraId="648493E3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Paleografia, neografia, epigrafika  - pojęcie, zakres i rozwój badań.</w:t>
            </w:r>
          </w:p>
          <w:p w14:paraId="4D2A5B68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Geneza i ewolucja pisma. Dawne materiały i narzędzia pisarskie.  </w:t>
            </w:r>
          </w:p>
          <w:p w14:paraId="6D018CDB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Rozwój pisma łacińskiego. Reforma karolińska pisma. Pismo gotyckie. </w:t>
            </w:r>
          </w:p>
          <w:p w14:paraId="6F8592DC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Pisma nowożytne na ziemiach polskich.</w:t>
            </w:r>
          </w:p>
          <w:p w14:paraId="725FF1F0" w14:textId="77777777" w:rsidR="00FC25E6" w:rsidRPr="00D13C3E" w:rsidRDefault="00FC25E6" w:rsidP="00641FDA">
            <w:pPr>
              <w:pStyle w:val="Tekstpodstawowywcity2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Brachygrafia i system abrewiacyjny .</w:t>
            </w:r>
          </w:p>
          <w:p w14:paraId="65D1734E" w14:textId="77777777" w:rsidR="00FC25E6" w:rsidRPr="00D13C3E" w:rsidRDefault="00FC25E6" w:rsidP="00641FDA">
            <w:pPr>
              <w:pStyle w:val="Tekstpodstawowy"/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Praktyczna nauka odczytywania pisma potocznego, kodeksowego, dokumentowego i epigraficznego</w:t>
            </w:r>
          </w:p>
        </w:tc>
      </w:tr>
      <w:tr w:rsidR="00FC25E6" w:rsidRPr="00D13C3E" w14:paraId="7C5465D0" w14:textId="77777777" w:rsidTr="00641FDA">
        <w:tc>
          <w:tcPr>
            <w:tcW w:w="9639" w:type="dxa"/>
          </w:tcPr>
          <w:p w14:paraId="79FBE430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Dyplomatyka jako nauka pomocnicza historii.</w:t>
            </w:r>
          </w:p>
          <w:p w14:paraId="4F6DED36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Podstawowe pojęcia używane w dyplomatyce. Rodzaje dokumentów.</w:t>
            </w:r>
          </w:p>
          <w:p w14:paraId="4732207C" w14:textId="77777777" w:rsidR="00FC25E6" w:rsidRPr="00D13C3E" w:rsidRDefault="00FC25E6" w:rsidP="00641FDA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Etapy powstawania dokumentów. </w:t>
            </w:r>
          </w:p>
          <w:p w14:paraId="69151627" w14:textId="77777777" w:rsidR="00FC25E6" w:rsidRPr="00D13C3E" w:rsidRDefault="00FC25E6" w:rsidP="00641FDA">
            <w:pPr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Recepcja, dzieje i rola dokumentu w Polsce średniowiecznej i nowożytnej na tle porównawczym.</w:t>
            </w:r>
          </w:p>
          <w:p w14:paraId="68FFBF97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Badanie autentyczności dokumentu.</w:t>
            </w:r>
          </w:p>
          <w:p w14:paraId="3665F380" w14:textId="77777777" w:rsidR="00FC25E6" w:rsidRPr="00D13C3E" w:rsidRDefault="00FC25E6" w:rsidP="00641FDA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Cechy wewnętrzne i zewnętrzne dokumentu (analiza formuł).</w:t>
            </w:r>
          </w:p>
          <w:p w14:paraId="003B41B5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</w:rPr>
              <w:t>Dzieje, znaczenie i podstawowe cechy polskich kancelarii w średniowieczu i czasach nowożytnych.</w:t>
            </w:r>
          </w:p>
        </w:tc>
      </w:tr>
      <w:tr w:rsidR="00FC25E6" w:rsidRPr="00D13C3E" w14:paraId="37DDBF9C" w14:textId="77777777" w:rsidTr="00641FDA">
        <w:tc>
          <w:tcPr>
            <w:tcW w:w="9639" w:type="dxa"/>
          </w:tcPr>
          <w:p w14:paraId="4CD2CB15" w14:textId="77777777" w:rsidR="00FC25E6" w:rsidRPr="00D13C3E" w:rsidRDefault="00FC25E6" w:rsidP="00641FDA">
            <w:pPr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Sfragistyka jako nauka pomocnicza historii</w:t>
            </w:r>
          </w:p>
          <w:p w14:paraId="4DC5C9DB" w14:textId="77777777" w:rsidR="00FC25E6" w:rsidRPr="00D13C3E" w:rsidRDefault="00FC25E6" w:rsidP="00F21337">
            <w:pPr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Dzieje i rola pieczęci w Polsce średniowiecznej i nowożytnej. Rodzaje i funkcje pieczęci. Budowa pieczęci. Trudności w badaniach sfragistycznych - analiza na wybranych przykładach.</w:t>
            </w:r>
          </w:p>
        </w:tc>
      </w:tr>
      <w:tr w:rsidR="00FC25E6" w:rsidRPr="00D13C3E" w14:paraId="6A0F52C3" w14:textId="77777777" w:rsidTr="00641FDA">
        <w:tc>
          <w:tcPr>
            <w:tcW w:w="9639" w:type="dxa"/>
          </w:tcPr>
          <w:p w14:paraId="510C9079" w14:textId="77777777" w:rsidR="00FC25E6" w:rsidRPr="00D13C3E" w:rsidRDefault="00FC25E6" w:rsidP="00F21337">
            <w:pPr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Nauka o znakach władzy i prawa – pojęcie, przedmiot i rozwój badań. Miejsca stanowienia i realizowania norm prawnych. Narzędzia i sprzęty służące do realizowania norm prawnych</w:t>
            </w:r>
            <w:r w:rsidR="00E4774E" w:rsidRPr="00D13C3E">
              <w:rPr>
                <w:rFonts w:ascii="Times New Roman" w:hAnsi="Times New Roman"/>
              </w:rPr>
              <w:t>. Stroje, atrybuty, symbole i znaki rytuału prawniczego.</w:t>
            </w:r>
            <w:r w:rsidR="00F21337">
              <w:rPr>
                <w:rFonts w:ascii="Times New Roman" w:hAnsi="Times New Roman"/>
              </w:rPr>
              <w:t xml:space="preserve"> </w:t>
            </w:r>
            <w:r w:rsidRPr="00D13C3E">
              <w:rPr>
                <w:rFonts w:ascii="Times New Roman" w:hAnsi="Times New Roman"/>
              </w:rPr>
              <w:t>Kary w Polsce</w:t>
            </w:r>
            <w:r w:rsidR="00F21337">
              <w:rPr>
                <w:rFonts w:ascii="Times New Roman" w:hAnsi="Times New Roman"/>
              </w:rPr>
              <w:t xml:space="preserve"> średniowiecznej i nowożytnej</w:t>
            </w:r>
            <w:r w:rsidRPr="00D13C3E">
              <w:rPr>
                <w:rFonts w:ascii="Times New Roman" w:hAnsi="Times New Roman"/>
              </w:rPr>
              <w:t>. Polskie insygnia koronacyjne. Ceremoniał koronacyjny w Polsce późnego średniowiecza</w:t>
            </w:r>
            <w:r w:rsidR="00E4774E" w:rsidRPr="00D13C3E">
              <w:rPr>
                <w:rFonts w:ascii="Times New Roman" w:hAnsi="Times New Roman"/>
              </w:rPr>
              <w:t>. Czary w Polsce przedrozbiorowej.</w:t>
            </w:r>
            <w:r w:rsidRPr="00D13C3E">
              <w:rPr>
                <w:rFonts w:ascii="Times New Roman" w:hAnsi="Times New Roman"/>
              </w:rPr>
              <w:t xml:space="preserve">  </w:t>
            </w:r>
          </w:p>
        </w:tc>
      </w:tr>
      <w:tr w:rsidR="00FC25E6" w:rsidRPr="00D13C3E" w14:paraId="7F9523E0" w14:textId="77777777" w:rsidTr="00641FDA">
        <w:tc>
          <w:tcPr>
            <w:tcW w:w="9639" w:type="dxa"/>
          </w:tcPr>
          <w:p w14:paraId="68E6F6C0" w14:textId="77777777" w:rsidR="00FC25E6" w:rsidRPr="009615DD" w:rsidRDefault="009615DD" w:rsidP="003D306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5DD">
              <w:rPr>
                <w:rFonts w:ascii="Times New Roman" w:hAnsi="Times New Roman"/>
              </w:rPr>
              <w:t xml:space="preserve">Inne nauki pomocnicze historii, np. metrologia, nauka o archiwach, numizmatyka, ikonografia historyczna, kostiumologia, </w:t>
            </w:r>
            <w:proofErr w:type="spellStart"/>
            <w:r w:rsidRPr="009615DD">
              <w:rPr>
                <w:rFonts w:ascii="Times New Roman" w:hAnsi="Times New Roman"/>
              </w:rPr>
              <w:t>kodykologia</w:t>
            </w:r>
            <w:proofErr w:type="spellEnd"/>
            <w:r w:rsidRPr="009615DD">
              <w:rPr>
                <w:rFonts w:ascii="Times New Roman" w:hAnsi="Times New Roman"/>
              </w:rPr>
              <w:t>, edytorstwo wydawnicze – w</w:t>
            </w:r>
            <w:r w:rsidR="003D3065">
              <w:rPr>
                <w:rFonts w:ascii="Times New Roman" w:hAnsi="Times New Roman"/>
              </w:rPr>
              <w:t>stęp i wybrane zagadnienia</w:t>
            </w:r>
            <w:r w:rsidRPr="009615DD">
              <w:rPr>
                <w:rFonts w:ascii="Times New Roman" w:hAnsi="Times New Roman"/>
              </w:rPr>
              <w:t>.</w:t>
            </w:r>
          </w:p>
        </w:tc>
      </w:tr>
    </w:tbl>
    <w:p w14:paraId="178E3972" w14:textId="77777777" w:rsidR="00FC25E6" w:rsidRPr="00D13C3E" w:rsidRDefault="00FC25E6" w:rsidP="00FC25E6">
      <w:pPr>
        <w:pStyle w:val="Punktygwne"/>
        <w:spacing w:before="0" w:after="0"/>
        <w:rPr>
          <w:b w:val="0"/>
          <w:szCs w:val="24"/>
        </w:rPr>
      </w:pPr>
    </w:p>
    <w:p w14:paraId="463E81A3" w14:textId="77777777" w:rsidR="00FC25E6" w:rsidRPr="00D13C3E" w:rsidRDefault="00FC25E6" w:rsidP="00FC25E6">
      <w:pPr>
        <w:pStyle w:val="Punktygwne"/>
        <w:spacing w:before="0" w:after="0"/>
        <w:ind w:left="426"/>
        <w:rPr>
          <w:b w:val="0"/>
          <w:smallCaps w:val="0"/>
          <w:szCs w:val="24"/>
        </w:rPr>
      </w:pPr>
      <w:r w:rsidRPr="00D13C3E">
        <w:rPr>
          <w:smallCaps w:val="0"/>
          <w:szCs w:val="24"/>
        </w:rPr>
        <w:t>3.4 Metody dydaktyczne</w:t>
      </w:r>
      <w:r w:rsidRPr="00D13C3E">
        <w:rPr>
          <w:b w:val="0"/>
          <w:smallCaps w:val="0"/>
          <w:szCs w:val="24"/>
        </w:rPr>
        <w:t xml:space="preserve"> </w:t>
      </w:r>
    </w:p>
    <w:p w14:paraId="67001F08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0AB3676D" w14:textId="77777777" w:rsidR="00FC25E6" w:rsidRDefault="00FC25E6" w:rsidP="009615DD">
      <w:pPr>
        <w:spacing w:after="0"/>
        <w:rPr>
          <w:rFonts w:ascii="Times New Roman" w:hAnsi="Times New Roman"/>
        </w:rPr>
      </w:pPr>
      <w:r w:rsidRPr="00D13C3E">
        <w:rPr>
          <w:rFonts w:ascii="Times New Roman" w:hAnsi="Times New Roman"/>
        </w:rPr>
        <w:t xml:space="preserve"> dyskusja z elementami wykładu problemowego; analiza i interpretacja źródeł połączona z dyskusją; ćwiczenia praktyczne indywidualne i w grupach; omówienie referatów lub prezentacji</w:t>
      </w:r>
      <w:r w:rsidR="00D75F6A">
        <w:rPr>
          <w:rFonts w:ascii="Times New Roman" w:hAnsi="Times New Roman"/>
        </w:rPr>
        <w:t xml:space="preserve"> na zadany temat</w:t>
      </w:r>
    </w:p>
    <w:p w14:paraId="1F937B32" w14:textId="77777777" w:rsidR="00F21337" w:rsidRDefault="00F21337" w:rsidP="009615DD">
      <w:pPr>
        <w:spacing w:after="0"/>
        <w:rPr>
          <w:rFonts w:ascii="Times New Roman" w:hAnsi="Times New Roman"/>
        </w:rPr>
      </w:pPr>
    </w:p>
    <w:p w14:paraId="77E9E249" w14:textId="77777777" w:rsidR="00F21337" w:rsidRPr="009615DD" w:rsidRDefault="00F21337" w:rsidP="009615DD">
      <w:pPr>
        <w:spacing w:after="0"/>
        <w:rPr>
          <w:rFonts w:ascii="Times New Roman" w:hAnsi="Times New Roman"/>
        </w:rPr>
      </w:pPr>
    </w:p>
    <w:p w14:paraId="629B0267" w14:textId="77777777" w:rsidR="00FC25E6" w:rsidRPr="00D13C3E" w:rsidRDefault="00FC25E6" w:rsidP="00FC25E6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D13C3E">
        <w:rPr>
          <w:smallCaps w:val="0"/>
          <w:szCs w:val="24"/>
        </w:rPr>
        <w:t xml:space="preserve">4. METODY I KRYTERIA OCENY </w:t>
      </w:r>
    </w:p>
    <w:p w14:paraId="6FB81B3B" w14:textId="77777777" w:rsidR="00FC25E6" w:rsidRPr="00D13C3E" w:rsidRDefault="00FC25E6" w:rsidP="00FC25E6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04F9A345" w14:textId="77777777" w:rsidR="00FC25E6" w:rsidRPr="00D13C3E" w:rsidRDefault="00FC25E6" w:rsidP="00FC25E6">
      <w:pPr>
        <w:pStyle w:val="Punktygwne"/>
        <w:spacing w:before="0" w:after="0"/>
        <w:ind w:left="426"/>
        <w:rPr>
          <w:smallCaps w:val="0"/>
          <w:szCs w:val="24"/>
        </w:rPr>
      </w:pPr>
      <w:r w:rsidRPr="00D13C3E">
        <w:rPr>
          <w:smallCaps w:val="0"/>
          <w:szCs w:val="24"/>
        </w:rPr>
        <w:t xml:space="preserve">4.1 Sposoby weryfikacji efektów </w:t>
      </w:r>
      <w:r w:rsidR="000D29DD">
        <w:rPr>
          <w:smallCaps w:val="0"/>
          <w:szCs w:val="24"/>
        </w:rPr>
        <w:t>uczenia się</w:t>
      </w:r>
    </w:p>
    <w:p w14:paraId="77F932DA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  <w:gridCol w:w="2126"/>
      </w:tblGrid>
      <w:tr w:rsidR="00FC25E6" w:rsidRPr="00D13C3E" w14:paraId="0B03CF29" w14:textId="77777777" w:rsidTr="00641FDA">
        <w:tc>
          <w:tcPr>
            <w:tcW w:w="2410" w:type="dxa"/>
            <w:vAlign w:val="center"/>
          </w:tcPr>
          <w:p w14:paraId="2E20DC84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103" w:type="dxa"/>
            <w:vAlign w:val="center"/>
          </w:tcPr>
          <w:p w14:paraId="3DB88F97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>Metody oceny efektów kształcenia</w:t>
            </w:r>
          </w:p>
          <w:p w14:paraId="6C697350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2479ADA3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 xml:space="preserve">Forma zajęć dydaktycznych </w:t>
            </w:r>
          </w:p>
          <w:p w14:paraId="6B071D81" w14:textId="77777777" w:rsidR="00FC25E6" w:rsidRPr="00D13C3E" w:rsidRDefault="00FC25E6" w:rsidP="00641FDA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D13C3E">
              <w:rPr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D13C3E">
              <w:rPr>
                <w:b w:val="0"/>
                <w:smallCaps w:val="0"/>
                <w:szCs w:val="24"/>
              </w:rPr>
              <w:t>ćw</w:t>
            </w:r>
            <w:proofErr w:type="spellEnd"/>
            <w:r w:rsidRPr="00D13C3E">
              <w:rPr>
                <w:b w:val="0"/>
                <w:smallCaps w:val="0"/>
                <w:szCs w:val="24"/>
              </w:rPr>
              <w:t>, …)</w:t>
            </w:r>
          </w:p>
        </w:tc>
      </w:tr>
      <w:tr w:rsidR="00FC25E6" w:rsidRPr="00D13C3E" w14:paraId="686E0725" w14:textId="77777777" w:rsidTr="00641FDA">
        <w:tc>
          <w:tcPr>
            <w:tcW w:w="2410" w:type="dxa"/>
          </w:tcPr>
          <w:p w14:paraId="2C2EFD96" w14:textId="77777777" w:rsidR="00FC25E6" w:rsidRPr="002D216E" w:rsidRDefault="00FC25E6" w:rsidP="00641FDA">
            <w:pPr>
              <w:pStyle w:val="Punktygwne"/>
              <w:spacing w:before="0" w:after="0"/>
              <w:rPr>
                <w:b w:val="0"/>
                <w:szCs w:val="24"/>
              </w:rPr>
            </w:pPr>
            <w:proofErr w:type="spellStart"/>
            <w:r w:rsidRPr="002D216E">
              <w:rPr>
                <w:b w:val="0"/>
                <w:szCs w:val="24"/>
              </w:rPr>
              <w:lastRenderedPageBreak/>
              <w:t>ek</w:t>
            </w:r>
            <w:proofErr w:type="spellEnd"/>
            <w:r w:rsidRPr="002D216E">
              <w:rPr>
                <w:b w:val="0"/>
                <w:szCs w:val="24"/>
              </w:rPr>
              <w:t xml:space="preserve">_ 01 </w:t>
            </w:r>
          </w:p>
        </w:tc>
        <w:tc>
          <w:tcPr>
            <w:tcW w:w="5103" w:type="dxa"/>
          </w:tcPr>
          <w:p w14:paraId="21C324FB" w14:textId="77777777" w:rsidR="00FC25E6" w:rsidRPr="00D13C3E" w:rsidRDefault="00567606" w:rsidP="00567606">
            <w:pPr>
              <w:pStyle w:val="Punktygwne"/>
              <w:spacing w:before="0" w:after="0"/>
              <w:rPr>
                <w:b w:val="0"/>
                <w:strike/>
                <w:szCs w:val="24"/>
              </w:rPr>
            </w:pPr>
            <w:r>
              <w:rPr>
                <w:b w:val="0"/>
                <w:smallCaps w:val="0"/>
                <w:sz w:val="22"/>
              </w:rPr>
              <w:t>sposób</w:t>
            </w:r>
            <w:r w:rsidR="00FC25E6" w:rsidRPr="00D13C3E">
              <w:rPr>
                <w:b w:val="0"/>
                <w:smallCaps w:val="0"/>
                <w:sz w:val="22"/>
              </w:rPr>
              <w:t xml:space="preserve"> uczestnictw</w:t>
            </w:r>
            <w:r>
              <w:rPr>
                <w:b w:val="0"/>
                <w:smallCaps w:val="0"/>
                <w:sz w:val="22"/>
              </w:rPr>
              <w:t>a</w:t>
            </w:r>
            <w:r w:rsidR="00FC25E6" w:rsidRPr="00D13C3E">
              <w:rPr>
                <w:b w:val="0"/>
                <w:smallCaps w:val="0"/>
                <w:sz w:val="22"/>
              </w:rPr>
              <w:t xml:space="preserve"> w zajęciach (dyskusji);  referat</w:t>
            </w:r>
            <w:r w:rsidR="00D75F6A">
              <w:rPr>
                <w:b w:val="0"/>
                <w:smallCaps w:val="0"/>
                <w:sz w:val="22"/>
              </w:rPr>
              <w:t xml:space="preserve"> lub prezentacja</w:t>
            </w:r>
          </w:p>
        </w:tc>
        <w:tc>
          <w:tcPr>
            <w:tcW w:w="2126" w:type="dxa"/>
          </w:tcPr>
          <w:p w14:paraId="566E8195" w14:textId="77777777" w:rsidR="00FC25E6" w:rsidRPr="00D13C3E" w:rsidRDefault="00FC25E6" w:rsidP="00641FDA">
            <w:pPr>
              <w:rPr>
                <w:rFonts w:ascii="Times New Roman" w:hAnsi="Times New Roman"/>
              </w:rPr>
            </w:pPr>
            <w:proofErr w:type="spellStart"/>
            <w:r w:rsidRPr="00D13C3E">
              <w:rPr>
                <w:rFonts w:ascii="Times New Roman" w:hAnsi="Times New Roman"/>
              </w:rPr>
              <w:t>Konw</w:t>
            </w:r>
            <w:proofErr w:type="spellEnd"/>
            <w:r w:rsidRPr="00D13C3E">
              <w:rPr>
                <w:rFonts w:ascii="Times New Roman" w:hAnsi="Times New Roman"/>
              </w:rPr>
              <w:t>.</w:t>
            </w:r>
          </w:p>
        </w:tc>
      </w:tr>
      <w:tr w:rsidR="00FC25E6" w:rsidRPr="00D13C3E" w14:paraId="718A2358" w14:textId="77777777" w:rsidTr="00641FDA">
        <w:tc>
          <w:tcPr>
            <w:tcW w:w="2410" w:type="dxa"/>
          </w:tcPr>
          <w:p w14:paraId="6015045C" w14:textId="77777777" w:rsidR="00FC25E6" w:rsidRPr="002D216E" w:rsidRDefault="00FC25E6" w:rsidP="00641FDA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2D216E">
              <w:rPr>
                <w:b w:val="0"/>
                <w:szCs w:val="24"/>
              </w:rPr>
              <w:t>Ek_ 02</w:t>
            </w:r>
          </w:p>
        </w:tc>
        <w:tc>
          <w:tcPr>
            <w:tcW w:w="5103" w:type="dxa"/>
          </w:tcPr>
          <w:p w14:paraId="2155292C" w14:textId="77777777" w:rsidR="00FC25E6" w:rsidRPr="00D13C3E" w:rsidRDefault="00567606" w:rsidP="00567606">
            <w:pPr>
              <w:pStyle w:val="Punktygwne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mallCaps w:val="0"/>
                <w:sz w:val="22"/>
              </w:rPr>
              <w:t xml:space="preserve">Sposób </w:t>
            </w:r>
            <w:r w:rsidR="00FC25E6" w:rsidRPr="00D13C3E">
              <w:rPr>
                <w:b w:val="0"/>
                <w:smallCaps w:val="0"/>
                <w:sz w:val="22"/>
              </w:rPr>
              <w:t>uczestnictw</w:t>
            </w:r>
            <w:r>
              <w:rPr>
                <w:b w:val="0"/>
                <w:smallCaps w:val="0"/>
                <w:sz w:val="22"/>
              </w:rPr>
              <w:t>a</w:t>
            </w:r>
            <w:r w:rsidR="00FC25E6" w:rsidRPr="00D13C3E">
              <w:rPr>
                <w:b w:val="0"/>
                <w:smallCaps w:val="0"/>
                <w:sz w:val="22"/>
              </w:rPr>
              <w:t xml:space="preserve"> w zajęciach (dyskusji);  referat</w:t>
            </w:r>
            <w:r w:rsidR="00D75F6A">
              <w:rPr>
                <w:b w:val="0"/>
                <w:smallCaps w:val="0"/>
                <w:sz w:val="22"/>
              </w:rPr>
              <w:t xml:space="preserve"> lub prezentacja</w:t>
            </w:r>
            <w:r w:rsidR="00FC25E6" w:rsidRPr="00D13C3E">
              <w:rPr>
                <w:b w:val="0"/>
                <w:smallCaps w:val="0"/>
                <w:sz w:val="22"/>
              </w:rPr>
              <w:t>; sprawdzian końcowy</w:t>
            </w:r>
          </w:p>
        </w:tc>
        <w:tc>
          <w:tcPr>
            <w:tcW w:w="2126" w:type="dxa"/>
          </w:tcPr>
          <w:p w14:paraId="5B19381A" w14:textId="77777777" w:rsidR="00FC25E6" w:rsidRPr="00D13C3E" w:rsidRDefault="00FC25E6" w:rsidP="00641FDA">
            <w:pPr>
              <w:rPr>
                <w:rFonts w:ascii="Times New Roman" w:hAnsi="Times New Roman"/>
              </w:rPr>
            </w:pPr>
            <w:proofErr w:type="spellStart"/>
            <w:r w:rsidRPr="00D13C3E">
              <w:rPr>
                <w:rFonts w:ascii="Times New Roman" w:hAnsi="Times New Roman"/>
              </w:rPr>
              <w:t>Konw</w:t>
            </w:r>
            <w:proofErr w:type="spellEnd"/>
            <w:r w:rsidRPr="00D13C3E">
              <w:rPr>
                <w:rFonts w:ascii="Times New Roman" w:hAnsi="Times New Roman"/>
              </w:rPr>
              <w:t>.</w:t>
            </w:r>
          </w:p>
        </w:tc>
      </w:tr>
      <w:tr w:rsidR="00FC25E6" w:rsidRPr="00D13C3E" w14:paraId="607D8C98" w14:textId="77777777" w:rsidTr="00641FDA">
        <w:tc>
          <w:tcPr>
            <w:tcW w:w="2410" w:type="dxa"/>
          </w:tcPr>
          <w:p w14:paraId="5B7AE85E" w14:textId="77777777" w:rsidR="00FC25E6" w:rsidRPr="002D216E" w:rsidRDefault="00FC25E6" w:rsidP="00641FDA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2D216E">
              <w:rPr>
                <w:b w:val="0"/>
                <w:szCs w:val="24"/>
              </w:rPr>
              <w:t>Ek_ 03</w:t>
            </w:r>
          </w:p>
        </w:tc>
        <w:tc>
          <w:tcPr>
            <w:tcW w:w="5103" w:type="dxa"/>
          </w:tcPr>
          <w:p w14:paraId="153152AA" w14:textId="77777777" w:rsidR="00FC25E6" w:rsidRPr="00D13C3E" w:rsidRDefault="00567606" w:rsidP="00567606">
            <w:pPr>
              <w:pStyle w:val="Punktygwne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mallCaps w:val="0"/>
                <w:sz w:val="22"/>
              </w:rPr>
              <w:t>Sposób uczestnictwa</w:t>
            </w:r>
            <w:r w:rsidR="00FC25E6" w:rsidRPr="00D13C3E">
              <w:rPr>
                <w:b w:val="0"/>
                <w:smallCaps w:val="0"/>
                <w:sz w:val="22"/>
              </w:rPr>
              <w:t xml:space="preserve"> w zajęciach (dyskusji);  referat</w:t>
            </w:r>
            <w:r w:rsidR="00D75F6A">
              <w:rPr>
                <w:b w:val="0"/>
                <w:smallCaps w:val="0"/>
                <w:sz w:val="22"/>
              </w:rPr>
              <w:t xml:space="preserve"> lub prezentacja</w:t>
            </w:r>
            <w:r w:rsidR="00FC25E6" w:rsidRPr="00D13C3E">
              <w:rPr>
                <w:b w:val="0"/>
                <w:smallCaps w:val="0"/>
                <w:sz w:val="22"/>
              </w:rPr>
              <w:t>; sprawdzian końcowy</w:t>
            </w:r>
          </w:p>
        </w:tc>
        <w:tc>
          <w:tcPr>
            <w:tcW w:w="2126" w:type="dxa"/>
          </w:tcPr>
          <w:p w14:paraId="203D088B" w14:textId="77777777" w:rsidR="00FC25E6" w:rsidRPr="00D13C3E" w:rsidRDefault="00FC25E6" w:rsidP="00641FDA">
            <w:pPr>
              <w:rPr>
                <w:rFonts w:ascii="Times New Roman" w:hAnsi="Times New Roman"/>
              </w:rPr>
            </w:pPr>
            <w:proofErr w:type="spellStart"/>
            <w:r w:rsidRPr="00D13C3E">
              <w:rPr>
                <w:rFonts w:ascii="Times New Roman" w:hAnsi="Times New Roman"/>
              </w:rPr>
              <w:t>Konw</w:t>
            </w:r>
            <w:proofErr w:type="spellEnd"/>
            <w:r w:rsidRPr="00D13C3E">
              <w:rPr>
                <w:rFonts w:ascii="Times New Roman" w:hAnsi="Times New Roman"/>
              </w:rPr>
              <w:t>.</w:t>
            </w:r>
          </w:p>
        </w:tc>
      </w:tr>
      <w:tr w:rsidR="00FC25E6" w:rsidRPr="00D13C3E" w14:paraId="166B46F1" w14:textId="77777777" w:rsidTr="00641FDA">
        <w:tc>
          <w:tcPr>
            <w:tcW w:w="2410" w:type="dxa"/>
          </w:tcPr>
          <w:p w14:paraId="4B8783BA" w14:textId="77777777" w:rsidR="00FC25E6" w:rsidRPr="002D216E" w:rsidRDefault="00FC25E6" w:rsidP="00641FDA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2D216E">
              <w:rPr>
                <w:b w:val="0"/>
                <w:szCs w:val="24"/>
              </w:rPr>
              <w:t>Ek_ 04</w:t>
            </w:r>
          </w:p>
        </w:tc>
        <w:tc>
          <w:tcPr>
            <w:tcW w:w="5103" w:type="dxa"/>
          </w:tcPr>
          <w:p w14:paraId="28D54E9D" w14:textId="77777777" w:rsidR="00FC25E6" w:rsidRPr="00D13C3E" w:rsidRDefault="00567606" w:rsidP="00567606">
            <w:pPr>
              <w:pStyle w:val="Punktygwne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mallCaps w:val="0"/>
                <w:sz w:val="22"/>
              </w:rPr>
              <w:t>Sposób uczestnictwa</w:t>
            </w:r>
            <w:r w:rsidR="00FC25E6" w:rsidRPr="00D13C3E">
              <w:rPr>
                <w:b w:val="0"/>
                <w:smallCaps w:val="0"/>
                <w:sz w:val="22"/>
              </w:rPr>
              <w:t xml:space="preserve"> w zajęciach (dyskusji);  referat</w:t>
            </w:r>
            <w:r w:rsidR="00D75F6A">
              <w:rPr>
                <w:b w:val="0"/>
                <w:smallCaps w:val="0"/>
                <w:sz w:val="22"/>
              </w:rPr>
              <w:t xml:space="preserve"> lub prezentacja</w:t>
            </w:r>
            <w:r w:rsidR="00FC25E6" w:rsidRPr="00D13C3E">
              <w:rPr>
                <w:b w:val="0"/>
                <w:smallCaps w:val="0"/>
                <w:sz w:val="22"/>
              </w:rPr>
              <w:t>; sprawdzian końcowy</w:t>
            </w:r>
          </w:p>
        </w:tc>
        <w:tc>
          <w:tcPr>
            <w:tcW w:w="2126" w:type="dxa"/>
          </w:tcPr>
          <w:p w14:paraId="1A35A0EC" w14:textId="77777777" w:rsidR="00FC25E6" w:rsidRPr="00D13C3E" w:rsidRDefault="00FC25E6" w:rsidP="00641FDA">
            <w:pPr>
              <w:rPr>
                <w:rFonts w:ascii="Times New Roman" w:hAnsi="Times New Roman"/>
              </w:rPr>
            </w:pPr>
            <w:proofErr w:type="spellStart"/>
            <w:r w:rsidRPr="00D13C3E">
              <w:rPr>
                <w:rFonts w:ascii="Times New Roman" w:hAnsi="Times New Roman"/>
              </w:rPr>
              <w:t>Konw</w:t>
            </w:r>
            <w:proofErr w:type="spellEnd"/>
            <w:r w:rsidRPr="00D13C3E">
              <w:rPr>
                <w:rFonts w:ascii="Times New Roman" w:hAnsi="Times New Roman"/>
              </w:rPr>
              <w:t>.</w:t>
            </w:r>
          </w:p>
        </w:tc>
      </w:tr>
    </w:tbl>
    <w:p w14:paraId="2C8D50C9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44610291" w14:textId="77777777" w:rsidR="00FC25E6" w:rsidRPr="00D13C3E" w:rsidRDefault="00FC25E6" w:rsidP="00FC25E6">
      <w:pPr>
        <w:pStyle w:val="Punktygwne"/>
        <w:spacing w:before="0" w:after="0"/>
        <w:ind w:left="426"/>
        <w:rPr>
          <w:smallCaps w:val="0"/>
          <w:szCs w:val="24"/>
        </w:rPr>
      </w:pPr>
      <w:r w:rsidRPr="00D13C3E">
        <w:rPr>
          <w:smallCaps w:val="0"/>
          <w:szCs w:val="24"/>
        </w:rPr>
        <w:t xml:space="preserve">4.2 Warunki zaliczenia przedmiotu (kryteria oceniania) </w:t>
      </w:r>
    </w:p>
    <w:p w14:paraId="58AC3C75" w14:textId="77777777" w:rsidR="00FC25E6" w:rsidRPr="00D13C3E" w:rsidRDefault="00FC25E6" w:rsidP="00FC25E6">
      <w:pPr>
        <w:pStyle w:val="Punktygwne"/>
        <w:spacing w:before="0" w:after="0"/>
        <w:ind w:left="426"/>
        <w:rPr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C25E6" w:rsidRPr="00D13C3E" w14:paraId="3542F617" w14:textId="77777777" w:rsidTr="00641FDA">
        <w:tc>
          <w:tcPr>
            <w:tcW w:w="9670" w:type="dxa"/>
          </w:tcPr>
          <w:p w14:paraId="62982ECA" w14:textId="77777777" w:rsidR="00FC25E6" w:rsidRPr="00D13C3E" w:rsidRDefault="00FC25E6" w:rsidP="00641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Zaliczenie na ocenę, na którą wpływa:</w:t>
            </w:r>
          </w:p>
          <w:p w14:paraId="0347F6DE" w14:textId="77777777" w:rsidR="00FC25E6" w:rsidRPr="00D13C3E" w:rsidRDefault="00FC25E6" w:rsidP="00641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obecność na zajęciach (możliwa nieusprawiedliwiona 1 nieobecność</w:t>
            </w:r>
            <w:r w:rsidR="00D75F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7AD6634F" w14:textId="77777777" w:rsidR="00FC25E6" w:rsidRPr="00D13C3E" w:rsidRDefault="00FC25E6" w:rsidP="00641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uczestnictwo w dyskusji na zajęciach </w:t>
            </w:r>
          </w:p>
          <w:p w14:paraId="0DACC48B" w14:textId="77777777" w:rsidR="00FC25E6" w:rsidRPr="00D13C3E" w:rsidRDefault="00FC25E6" w:rsidP="00641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ocena wypowiedzi na zajęciach (dotyczy wiedzy teoretycznej i poprawności wykonania zadań praktycznych) </w:t>
            </w:r>
          </w:p>
          <w:p w14:paraId="37FCAFD6" w14:textId="77777777" w:rsidR="00FC25E6" w:rsidRPr="00D13C3E" w:rsidRDefault="00FC25E6" w:rsidP="00641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zawartość merytoryczna i sposób przedstawienia referatu lub prezentacji na zadany temat </w:t>
            </w:r>
          </w:p>
          <w:p w14:paraId="73F26614" w14:textId="77777777" w:rsidR="000D29DD" w:rsidRPr="009615DD" w:rsidRDefault="00FC25E6" w:rsidP="009615D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wynik sprawdzianu końcowego (kolokwium) – warunkiem zaliczenia jest otrzymanie min. 50 % punktów</w:t>
            </w:r>
          </w:p>
        </w:tc>
      </w:tr>
    </w:tbl>
    <w:p w14:paraId="64E7AEB0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27258A14" w14:textId="77777777" w:rsidR="00FC25E6" w:rsidRPr="00D13C3E" w:rsidRDefault="00FC25E6" w:rsidP="00FC25E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13C3E">
        <w:rPr>
          <w:rFonts w:ascii="Times New Roman" w:hAnsi="Times New Roman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662EE992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C25E6" w:rsidRPr="00D13C3E" w14:paraId="40C4EBAE" w14:textId="77777777" w:rsidTr="00641FDA">
        <w:tc>
          <w:tcPr>
            <w:tcW w:w="4962" w:type="dxa"/>
            <w:vAlign w:val="center"/>
          </w:tcPr>
          <w:p w14:paraId="30C36ABE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3E">
              <w:rPr>
                <w:rFonts w:ascii="Times New Roman" w:hAnsi="Times New Roman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53E2D9A8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3E">
              <w:rPr>
                <w:rFonts w:ascii="Times New Roman" w:hAnsi="Times New Roman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FC25E6" w:rsidRPr="00D13C3E" w14:paraId="4A7ED9BD" w14:textId="77777777" w:rsidTr="00641FDA">
        <w:tc>
          <w:tcPr>
            <w:tcW w:w="4962" w:type="dxa"/>
          </w:tcPr>
          <w:p w14:paraId="5D925065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Godziny kontaktowe wynikające planu z studiów</w:t>
            </w:r>
          </w:p>
        </w:tc>
        <w:tc>
          <w:tcPr>
            <w:tcW w:w="4677" w:type="dxa"/>
          </w:tcPr>
          <w:p w14:paraId="512318E5" w14:textId="77777777" w:rsidR="00FC25E6" w:rsidRPr="00D13C3E" w:rsidRDefault="002D216E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25E6" w:rsidRPr="00D13C3E" w14:paraId="6E5E6E57" w14:textId="77777777" w:rsidTr="00641FDA">
        <w:tc>
          <w:tcPr>
            <w:tcW w:w="4962" w:type="dxa"/>
          </w:tcPr>
          <w:p w14:paraId="7F740B9C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Inne z udziałem nauczyciela</w:t>
            </w:r>
          </w:p>
          <w:p w14:paraId="21EE6BB7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52A711B0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25E6" w:rsidRPr="00D13C3E" w14:paraId="26DBAA53" w14:textId="77777777" w:rsidTr="00641FDA">
        <w:tc>
          <w:tcPr>
            <w:tcW w:w="4962" w:type="dxa"/>
          </w:tcPr>
          <w:p w14:paraId="37BC04E7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 xml:space="preserve">Godziny </w:t>
            </w:r>
            <w:proofErr w:type="spellStart"/>
            <w:r w:rsidRPr="00D13C3E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  <w:r w:rsidRPr="00D13C3E">
              <w:rPr>
                <w:rFonts w:ascii="Times New Roman" w:hAnsi="Times New Roman"/>
                <w:sz w:val="24"/>
                <w:szCs w:val="24"/>
              </w:rPr>
              <w:t xml:space="preserve"> – praca własna studenta</w:t>
            </w:r>
          </w:p>
          <w:p w14:paraId="4314F127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157439D7" w14:textId="77777777" w:rsidR="00FC25E6" w:rsidRPr="00D13C3E" w:rsidRDefault="002D216E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C25E6" w:rsidRPr="00D13C3E" w14:paraId="317B80DF" w14:textId="77777777" w:rsidTr="00641FDA">
        <w:tc>
          <w:tcPr>
            <w:tcW w:w="4962" w:type="dxa"/>
          </w:tcPr>
          <w:p w14:paraId="5421F4FD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35C068A6" w14:textId="77777777" w:rsidR="00FC25E6" w:rsidRPr="00D13C3E" w:rsidRDefault="002D216E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C25E6" w:rsidRPr="00D13C3E" w14:paraId="13B15AE1" w14:textId="77777777" w:rsidTr="00641FDA">
        <w:tc>
          <w:tcPr>
            <w:tcW w:w="4962" w:type="dxa"/>
          </w:tcPr>
          <w:p w14:paraId="6A0BB94F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C3E">
              <w:rPr>
                <w:rFonts w:ascii="Times New Roman" w:hAnsi="Times New Roman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5ED104C8" w14:textId="77777777" w:rsidR="00FC25E6" w:rsidRPr="00D13C3E" w:rsidRDefault="00FC25E6" w:rsidP="00641F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5F824A3" w14:textId="77777777" w:rsidR="00FC25E6" w:rsidRPr="00D13C3E" w:rsidRDefault="00FC25E6" w:rsidP="00FC25E6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D13C3E">
        <w:rPr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6BA22BD9" w14:textId="77777777" w:rsidR="00FC25E6" w:rsidRPr="00D13C3E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47790B3C" w14:textId="77777777" w:rsidR="00FC25E6" w:rsidRPr="00D13C3E" w:rsidRDefault="00FC25E6" w:rsidP="00FC25E6">
      <w:pPr>
        <w:pStyle w:val="Punktygwne"/>
        <w:spacing w:before="0" w:after="0"/>
        <w:rPr>
          <w:smallCaps w:val="0"/>
          <w:szCs w:val="24"/>
        </w:rPr>
      </w:pPr>
      <w:r w:rsidRPr="00D13C3E">
        <w:rPr>
          <w:smallCaps w:val="0"/>
          <w:szCs w:val="24"/>
        </w:rPr>
        <w:t xml:space="preserve">6. PRAKTYKI ZAWODOWE W RAMACH PRZEDMIOTU/ MODUŁU </w:t>
      </w:r>
    </w:p>
    <w:p w14:paraId="09B0C9C0" w14:textId="77777777" w:rsidR="00FC25E6" w:rsidRDefault="00FC25E6" w:rsidP="00FC25E6">
      <w:pPr>
        <w:pStyle w:val="Punktygwne"/>
        <w:spacing w:before="0" w:after="0"/>
        <w:rPr>
          <w:b w:val="0"/>
          <w:smallCaps w:val="0"/>
          <w:szCs w:val="24"/>
        </w:rPr>
      </w:pPr>
      <w:r w:rsidRPr="00D13C3E">
        <w:rPr>
          <w:b w:val="0"/>
          <w:smallCaps w:val="0"/>
          <w:szCs w:val="24"/>
        </w:rPr>
        <w:t>Nie dotyczy</w:t>
      </w:r>
    </w:p>
    <w:p w14:paraId="5E389321" w14:textId="77777777" w:rsidR="00534E9D" w:rsidRPr="00D13C3E" w:rsidRDefault="00534E9D" w:rsidP="00FC25E6">
      <w:pPr>
        <w:pStyle w:val="Punktygwne"/>
        <w:spacing w:before="0" w:after="0"/>
        <w:rPr>
          <w:b w:val="0"/>
          <w:smallCaps w:val="0"/>
          <w:szCs w:val="24"/>
        </w:rPr>
      </w:pPr>
    </w:p>
    <w:p w14:paraId="3B7144A9" w14:textId="77777777" w:rsidR="00534E9D" w:rsidRDefault="00FC25E6" w:rsidP="00FC25E6">
      <w:pPr>
        <w:pStyle w:val="Punktygwne"/>
        <w:spacing w:before="0" w:after="0"/>
        <w:rPr>
          <w:smallCaps w:val="0"/>
          <w:szCs w:val="24"/>
        </w:rPr>
      </w:pPr>
      <w:r w:rsidRPr="00D13C3E">
        <w:rPr>
          <w:smallCaps w:val="0"/>
          <w:szCs w:val="24"/>
        </w:rPr>
        <w:t>7. LITERATURA</w:t>
      </w:r>
    </w:p>
    <w:p w14:paraId="0363E1E9" w14:textId="77777777" w:rsidR="00FC25E6" w:rsidRPr="00D13C3E" w:rsidRDefault="00FC25E6" w:rsidP="00FC25E6">
      <w:pPr>
        <w:pStyle w:val="Punktygwne"/>
        <w:spacing w:before="0" w:after="0"/>
        <w:rPr>
          <w:smallCaps w:val="0"/>
          <w:szCs w:val="24"/>
        </w:rPr>
      </w:pPr>
      <w:r w:rsidRPr="00D13C3E">
        <w:rPr>
          <w:smallCaps w:val="0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</w:tblGrid>
      <w:tr w:rsidR="00FC25E6" w:rsidRPr="00D13C3E" w14:paraId="013A539A" w14:textId="77777777" w:rsidTr="00641FDA">
        <w:trPr>
          <w:trHeight w:val="397"/>
        </w:trPr>
        <w:tc>
          <w:tcPr>
            <w:tcW w:w="7513" w:type="dxa"/>
          </w:tcPr>
          <w:p w14:paraId="29DE6B4E" w14:textId="77777777" w:rsidR="00FC25E6" w:rsidRPr="00D13C3E" w:rsidRDefault="00FC25E6" w:rsidP="009615D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  <w:b/>
                <w:smallCaps/>
                <w:szCs w:val="24"/>
              </w:rPr>
              <w:t>Literatura podstawowa:</w:t>
            </w:r>
            <w:r w:rsidRPr="00D13C3E">
              <w:rPr>
                <w:rFonts w:ascii="Times New Roman" w:hAnsi="Times New Roman"/>
              </w:rPr>
              <w:t xml:space="preserve"> J. Szymański, </w:t>
            </w:r>
            <w:r w:rsidRPr="00D13C3E">
              <w:rPr>
                <w:rFonts w:ascii="Times New Roman" w:hAnsi="Times New Roman"/>
                <w:i/>
                <w:iCs/>
              </w:rPr>
              <w:t>Nauki pomocnicze historii</w:t>
            </w:r>
            <w:r w:rsidRPr="00D13C3E">
              <w:rPr>
                <w:rFonts w:ascii="Times New Roman" w:hAnsi="Times New Roman"/>
              </w:rPr>
              <w:t>, Warszawa 2005 (wyd. 6 lub poprzednie);</w:t>
            </w:r>
          </w:p>
          <w:p w14:paraId="54C76A00" w14:textId="77777777" w:rsidR="00FC25E6" w:rsidRPr="00D13C3E" w:rsidRDefault="00FC25E6" w:rsidP="009615DD">
            <w:pPr>
              <w:spacing w:after="0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W. Semkowicz, </w:t>
            </w:r>
            <w:r w:rsidRPr="00D13C3E">
              <w:rPr>
                <w:rFonts w:ascii="Times New Roman" w:hAnsi="Times New Roman"/>
                <w:i/>
              </w:rPr>
              <w:t>Encyklopedia nauk pomocniczych historii</w:t>
            </w:r>
            <w:r w:rsidRPr="00D13C3E">
              <w:rPr>
                <w:rFonts w:ascii="Times New Roman" w:hAnsi="Times New Roman"/>
              </w:rPr>
              <w:t xml:space="preserve">, oprac. nauk. B. </w:t>
            </w:r>
            <w:proofErr w:type="spellStart"/>
            <w:r w:rsidRPr="00D13C3E">
              <w:rPr>
                <w:rFonts w:ascii="Times New Roman" w:hAnsi="Times New Roman"/>
              </w:rPr>
              <w:t>Wyrozumska</w:t>
            </w:r>
            <w:proofErr w:type="spellEnd"/>
            <w:r w:rsidRPr="00D13C3E">
              <w:rPr>
                <w:rFonts w:ascii="Times New Roman" w:hAnsi="Times New Roman"/>
              </w:rPr>
              <w:t>, wyd. 2, Kraków 2011</w:t>
            </w:r>
          </w:p>
        </w:tc>
      </w:tr>
      <w:tr w:rsidR="00FC25E6" w:rsidRPr="0035684B" w14:paraId="757C0D8E" w14:textId="77777777" w:rsidTr="00641FDA">
        <w:trPr>
          <w:trHeight w:val="397"/>
        </w:trPr>
        <w:tc>
          <w:tcPr>
            <w:tcW w:w="7513" w:type="dxa"/>
          </w:tcPr>
          <w:p w14:paraId="35A5E701" w14:textId="77777777" w:rsidR="00FC25E6" w:rsidRPr="00D13C3E" w:rsidRDefault="00FC25E6" w:rsidP="00641FD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r w:rsidRPr="00D13C3E">
              <w:rPr>
                <w:rFonts w:ascii="Times New Roman" w:hAnsi="Times New Roman"/>
                <w:b/>
                <w:smallCaps/>
                <w:szCs w:val="24"/>
              </w:rPr>
              <w:t xml:space="preserve">Literatura uzupełniająca: </w:t>
            </w:r>
          </w:p>
          <w:p w14:paraId="389BE3B6" w14:textId="77777777" w:rsidR="00FC25E6" w:rsidRPr="00D13C3E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J. Szymański, </w:t>
            </w:r>
            <w:r w:rsidRPr="00D13C3E">
              <w:rPr>
                <w:rFonts w:ascii="Times New Roman" w:hAnsi="Times New Roman"/>
                <w:i/>
              </w:rPr>
              <w:t>Pierwsza katedra nauk pomocniczych historii na ziemiach polskich</w:t>
            </w:r>
            <w:r w:rsidRPr="00D13C3E">
              <w:rPr>
                <w:rFonts w:ascii="Times New Roman" w:hAnsi="Times New Roman"/>
              </w:rPr>
              <w:t xml:space="preserve">, w: </w:t>
            </w:r>
            <w:proofErr w:type="spellStart"/>
            <w:r w:rsidRPr="00D13C3E">
              <w:rPr>
                <w:rFonts w:ascii="Times New Roman" w:hAnsi="Times New Roman"/>
                <w:i/>
              </w:rPr>
              <w:t>Personae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13C3E">
              <w:rPr>
                <w:rFonts w:ascii="Times New Roman" w:hAnsi="Times New Roman"/>
                <w:i/>
              </w:rPr>
              <w:t>colligationes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13C3E">
              <w:rPr>
                <w:rFonts w:ascii="Times New Roman" w:hAnsi="Times New Roman"/>
                <w:i/>
              </w:rPr>
              <w:t>facta</w:t>
            </w:r>
            <w:proofErr w:type="spellEnd"/>
            <w:r w:rsidRPr="00D13C3E">
              <w:rPr>
                <w:rFonts w:ascii="Times New Roman" w:hAnsi="Times New Roman"/>
              </w:rPr>
              <w:t>, praca zbiorowa, Toruń 1991, s. 318–329;</w:t>
            </w:r>
          </w:p>
          <w:p w14:paraId="4F7B93F5" w14:textId="77777777" w:rsidR="00E31602" w:rsidRDefault="00FC25E6" w:rsidP="00E3160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M. </w:t>
            </w:r>
            <w:proofErr w:type="spellStart"/>
            <w:r w:rsidRPr="00D13C3E">
              <w:rPr>
                <w:rFonts w:ascii="Times New Roman" w:hAnsi="Times New Roman"/>
              </w:rPr>
              <w:t>Koczerska</w:t>
            </w:r>
            <w:proofErr w:type="spellEnd"/>
            <w:r w:rsidRPr="00D13C3E">
              <w:rPr>
                <w:rFonts w:ascii="Times New Roman" w:hAnsi="Times New Roman"/>
              </w:rPr>
              <w:t xml:space="preserve">, </w:t>
            </w:r>
            <w:r w:rsidRPr="00D13C3E">
              <w:rPr>
                <w:rFonts w:ascii="Times New Roman" w:hAnsi="Times New Roman"/>
                <w:i/>
                <w:iCs/>
              </w:rPr>
              <w:t>Nauki pomocnicze historii średniowiecznej w Polsce – stan i perspektywy badawcze,</w:t>
            </w:r>
            <w:r w:rsidRPr="00D13C3E">
              <w:rPr>
                <w:rFonts w:ascii="Times New Roman" w:hAnsi="Times New Roman"/>
              </w:rPr>
              <w:t xml:space="preserve"> w: </w:t>
            </w:r>
            <w:r w:rsidRPr="00D13C3E">
              <w:rPr>
                <w:rFonts w:ascii="Times New Roman" w:hAnsi="Times New Roman"/>
                <w:i/>
                <w:iCs/>
              </w:rPr>
              <w:t>Pytania o średniowiecze</w:t>
            </w:r>
            <w:r w:rsidRPr="00D13C3E">
              <w:rPr>
                <w:rFonts w:ascii="Times New Roman" w:hAnsi="Times New Roman"/>
              </w:rPr>
              <w:t>, red. W. Fałkowski, Warszawa 2001, s. 167- 186;</w:t>
            </w:r>
            <w:r w:rsidR="00E31602">
              <w:rPr>
                <w:rFonts w:ascii="Times New Roman" w:hAnsi="Times New Roman"/>
              </w:rPr>
              <w:t xml:space="preserve"> </w:t>
            </w:r>
            <w:r w:rsidRPr="00D13C3E">
              <w:rPr>
                <w:rFonts w:ascii="Times New Roman" w:hAnsi="Times New Roman"/>
                <w:i/>
                <w:iCs/>
              </w:rPr>
              <w:t xml:space="preserve">Tradycje i perspektywy nauk pomocniczych historii w Polsce. </w:t>
            </w:r>
            <w:r w:rsidRPr="00D13C3E">
              <w:rPr>
                <w:rFonts w:ascii="Times New Roman" w:hAnsi="Times New Roman"/>
                <w:i/>
                <w:iCs/>
              </w:rPr>
              <w:lastRenderedPageBreak/>
              <w:t xml:space="preserve">Materiały z sympozjum w Uniwersytecie Jagiellońskim dnia 21-22 października 1993 roku profesorowi Zbigniewowi Perzanowskiemu przypisane, </w:t>
            </w:r>
            <w:r w:rsidRPr="00D13C3E">
              <w:rPr>
                <w:rFonts w:ascii="Times New Roman" w:hAnsi="Times New Roman"/>
              </w:rPr>
              <w:t xml:space="preserve"> red. M. Rokosz, Kraków 1995</w:t>
            </w:r>
            <w:r w:rsidR="00E31602">
              <w:rPr>
                <w:rFonts w:ascii="Times New Roman" w:hAnsi="Times New Roman"/>
              </w:rPr>
              <w:t xml:space="preserve">; </w:t>
            </w:r>
          </w:p>
          <w:p w14:paraId="52E80BD9" w14:textId="77777777" w:rsidR="00FC25E6" w:rsidRPr="00D13C3E" w:rsidRDefault="00FC25E6" w:rsidP="00E3160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eastAsia="Times New Roman" w:hAnsi="Times New Roman"/>
                <w:i/>
                <w:lang w:eastAsia="pl-PL"/>
              </w:rPr>
              <w:t>Współczesny status Nauk Pomocniczych Historii. Rozmowa z Profesorem Zenonem Piechem</w:t>
            </w:r>
            <w:r w:rsidRPr="00D13C3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hyperlink r:id="rId7" w:history="1">
              <w:r w:rsidRPr="0035684B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http://sigillumauthenticum.blogspot.com/2016/02/wspoczesny-status-nauk-pomocniczych.html</w:t>
              </w:r>
            </w:hyperlink>
            <w:r w:rsidRPr="00D13C3E">
              <w:rPr>
                <w:rFonts w:ascii="Times New Roman" w:hAnsi="Times New Roman"/>
              </w:rPr>
              <w:t xml:space="preserve"> [data dostępu: 27.09.2018].</w:t>
            </w:r>
          </w:p>
          <w:p w14:paraId="2B1B689D" w14:textId="77777777" w:rsidR="00960840" w:rsidRDefault="00960840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13C3E">
              <w:rPr>
                <w:rFonts w:ascii="Times New Roman" w:hAnsi="Times New Roman"/>
                <w:i/>
                <w:shd w:val="clear" w:color="auto" w:fill="FFFFFF"/>
              </w:rPr>
              <w:t>Vademecum historyka-mediewisty</w:t>
            </w:r>
            <w:r w:rsidRPr="00D13C3E">
              <w:rPr>
                <w:rFonts w:ascii="Times New Roman" w:hAnsi="Times New Roman"/>
                <w:shd w:val="clear" w:color="auto" w:fill="FFFFFF"/>
              </w:rPr>
              <w:t>, red. J. Nikodem, D.A. Sikorski, Warszawa 2012</w:t>
            </w:r>
            <w:r w:rsidR="00534E9D">
              <w:rPr>
                <w:rFonts w:ascii="Times New Roman" w:hAnsi="Times New Roman"/>
                <w:shd w:val="clear" w:color="auto" w:fill="FFFFFF"/>
              </w:rPr>
              <w:t>, wybrane rozdziały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5890E46" w14:textId="77777777" w:rsidR="00FC25E6" w:rsidRPr="00D13C3E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Genealogia, demografia historyczna, </w:t>
            </w:r>
            <w:proofErr w:type="spellStart"/>
            <w:r w:rsidRPr="00D13C3E">
              <w:rPr>
                <w:rFonts w:ascii="Times New Roman" w:hAnsi="Times New Roman"/>
              </w:rPr>
              <w:t>prozopografia</w:t>
            </w:r>
            <w:proofErr w:type="spellEnd"/>
            <w:r w:rsidRPr="00D13C3E">
              <w:rPr>
                <w:rFonts w:ascii="Times New Roman" w:hAnsi="Times New Roman"/>
              </w:rPr>
              <w:t xml:space="preserve">: W. </w:t>
            </w:r>
            <w:proofErr w:type="spellStart"/>
            <w:r w:rsidRPr="00D13C3E">
              <w:rPr>
                <w:rFonts w:ascii="Times New Roman" w:hAnsi="Times New Roman"/>
              </w:rPr>
              <w:t>Dworzaczek</w:t>
            </w:r>
            <w:proofErr w:type="spellEnd"/>
            <w:r w:rsidRPr="00D13C3E">
              <w:rPr>
                <w:rFonts w:ascii="Times New Roman" w:hAnsi="Times New Roman"/>
              </w:rPr>
              <w:t xml:space="preserve">, </w:t>
            </w:r>
            <w:r w:rsidRPr="00D13C3E">
              <w:rPr>
                <w:rFonts w:ascii="Times New Roman" w:hAnsi="Times New Roman"/>
                <w:i/>
                <w:iCs/>
              </w:rPr>
              <w:t>Genealogia,</w:t>
            </w:r>
            <w:r w:rsidRPr="00D13C3E">
              <w:rPr>
                <w:rFonts w:ascii="Times New Roman" w:hAnsi="Times New Roman"/>
              </w:rPr>
              <w:t xml:space="preserve"> t. I-II, Warszawa 1959; I. Ihnatowicz, A. Mączak, B. Ziętara, J. Żarnowski, </w:t>
            </w:r>
            <w:r w:rsidRPr="00D13C3E">
              <w:rPr>
                <w:rFonts w:ascii="Times New Roman" w:hAnsi="Times New Roman"/>
                <w:i/>
              </w:rPr>
              <w:t>Społeczeństwo polskie od X do XX wieku</w:t>
            </w:r>
            <w:r w:rsidRPr="00D13C3E">
              <w:rPr>
                <w:rFonts w:ascii="Times New Roman" w:hAnsi="Times New Roman"/>
              </w:rPr>
              <w:t xml:space="preserve">, Warszawa 2005; C. Kuklo, </w:t>
            </w:r>
            <w:r w:rsidRPr="00D13C3E">
              <w:rPr>
                <w:rFonts w:ascii="Times New Roman" w:hAnsi="Times New Roman"/>
                <w:i/>
              </w:rPr>
              <w:t>Demografia Rzeczypospolitej przedrozbiorowej</w:t>
            </w:r>
            <w:r w:rsidRPr="00D13C3E">
              <w:rPr>
                <w:rFonts w:ascii="Times New Roman" w:hAnsi="Times New Roman"/>
              </w:rPr>
              <w:t xml:space="preserve">, Warszawa 2009; M. </w:t>
            </w:r>
            <w:proofErr w:type="spellStart"/>
            <w:r w:rsidRPr="00D13C3E">
              <w:rPr>
                <w:rFonts w:ascii="Times New Roman" w:hAnsi="Times New Roman"/>
              </w:rPr>
              <w:t>Koczerska</w:t>
            </w:r>
            <w:proofErr w:type="spellEnd"/>
            <w:r w:rsidRPr="00D13C3E">
              <w:rPr>
                <w:rFonts w:ascii="Times New Roman" w:hAnsi="Times New Roman"/>
              </w:rPr>
              <w:t xml:space="preserve">, </w:t>
            </w:r>
            <w:r w:rsidRPr="00D13C3E">
              <w:rPr>
                <w:rFonts w:ascii="Times New Roman" w:hAnsi="Times New Roman"/>
                <w:i/>
                <w:iCs/>
              </w:rPr>
              <w:t>Rodzina szlachecka w Polsce późnego średniowiecza</w:t>
            </w:r>
            <w:r w:rsidRPr="00D13C3E">
              <w:rPr>
                <w:rFonts w:ascii="Times New Roman" w:hAnsi="Times New Roman"/>
              </w:rPr>
              <w:t xml:space="preserve">, Warszawa 1975; strona internetowa: </w:t>
            </w:r>
            <w:hyperlink r:id="rId8" w:history="1">
              <w:r w:rsidRPr="0035684B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https://genealodzy.pl/</w:t>
              </w:r>
            </w:hyperlink>
            <w:r w:rsidRPr="00D13C3E">
              <w:rPr>
                <w:rFonts w:ascii="Times New Roman" w:hAnsi="Times New Roman"/>
              </w:rPr>
              <w:t xml:space="preserve"> [data dostępu: 27.09. 2018].</w:t>
            </w:r>
          </w:p>
          <w:p w14:paraId="05F578F6" w14:textId="77777777" w:rsidR="00FC25E6" w:rsidRPr="009615DD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>Chronologia:</w:t>
            </w:r>
            <w:r w:rsidRPr="00D13C3E">
              <w:rPr>
                <w:rFonts w:ascii="Times New Roman" w:hAnsi="Times New Roman"/>
                <w:i/>
                <w:iCs/>
              </w:rPr>
              <w:t xml:space="preserve"> Chronologia polska, </w:t>
            </w:r>
            <w:r w:rsidRPr="00D13C3E">
              <w:rPr>
                <w:rFonts w:ascii="Times New Roman" w:hAnsi="Times New Roman"/>
                <w:iCs/>
              </w:rPr>
              <w:t>red.</w:t>
            </w:r>
            <w:r w:rsidRPr="00D13C3E">
              <w:rPr>
                <w:rFonts w:ascii="Times New Roman" w:hAnsi="Times New Roman"/>
              </w:rPr>
              <w:t xml:space="preserve"> B. Włodarski, Warszawa 2007; H. Wąsowicz, </w:t>
            </w:r>
            <w:r w:rsidRPr="00D13C3E">
              <w:rPr>
                <w:rFonts w:ascii="Times New Roman" w:hAnsi="Times New Roman"/>
                <w:i/>
              </w:rPr>
              <w:t>Chronologia średniowieczna</w:t>
            </w:r>
            <w:r w:rsidRPr="00D13C3E">
              <w:rPr>
                <w:rFonts w:ascii="Times New Roman" w:hAnsi="Times New Roman"/>
              </w:rPr>
              <w:t xml:space="preserve">, Lublin 2015; J. Naumowicz, </w:t>
            </w:r>
            <w:r w:rsidRPr="00D13C3E">
              <w:rPr>
                <w:rFonts w:ascii="Times New Roman" w:hAnsi="Times New Roman"/>
                <w:i/>
              </w:rPr>
              <w:t>Prawdziwe początki Bożego Narodzenia</w:t>
            </w:r>
            <w:r w:rsidRPr="00D13C3E">
              <w:rPr>
                <w:rFonts w:ascii="Times New Roman" w:hAnsi="Times New Roman"/>
              </w:rPr>
              <w:t xml:space="preserve">, Warszawa 2014; L. </w:t>
            </w:r>
            <w:proofErr w:type="spellStart"/>
            <w:r w:rsidRPr="00D13C3E">
              <w:rPr>
                <w:rFonts w:ascii="Times New Roman" w:hAnsi="Times New Roman"/>
              </w:rPr>
              <w:t>Zajdler</w:t>
            </w:r>
            <w:proofErr w:type="spellEnd"/>
            <w:r w:rsidRPr="00D13C3E">
              <w:rPr>
                <w:rFonts w:ascii="Times New Roman" w:hAnsi="Times New Roman"/>
              </w:rPr>
              <w:t xml:space="preserve">, </w:t>
            </w:r>
            <w:r w:rsidRPr="00D13C3E">
              <w:rPr>
                <w:rFonts w:ascii="Times New Roman" w:hAnsi="Times New Roman"/>
                <w:i/>
              </w:rPr>
              <w:t>Dzieje zegara</w:t>
            </w:r>
            <w:r w:rsidRPr="00D13C3E">
              <w:rPr>
                <w:rFonts w:ascii="Times New Roman" w:hAnsi="Times New Roman"/>
              </w:rPr>
              <w:t xml:space="preserve">, </w:t>
            </w:r>
            <w:r w:rsidRPr="009615DD">
              <w:rPr>
                <w:rFonts w:ascii="Times New Roman" w:hAnsi="Times New Roman"/>
              </w:rPr>
              <w:t>Warszawa 1980.</w:t>
            </w:r>
          </w:p>
          <w:p w14:paraId="352E2D90" w14:textId="77777777" w:rsidR="00FC25E6" w:rsidRPr="00D13C3E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15DD">
              <w:rPr>
                <w:rFonts w:ascii="Times New Roman" w:hAnsi="Times New Roman"/>
              </w:rPr>
              <w:t>Paleografia i neografia</w:t>
            </w:r>
            <w:r w:rsidRPr="00D13C3E">
              <w:rPr>
                <w:rFonts w:ascii="Times New Roman" w:hAnsi="Times New Roman"/>
              </w:rPr>
              <w:t xml:space="preserve">: A. Gieysztor, </w:t>
            </w:r>
            <w:r w:rsidRPr="00D13C3E">
              <w:rPr>
                <w:rFonts w:ascii="Times New Roman" w:hAnsi="Times New Roman"/>
                <w:i/>
                <w:iCs/>
              </w:rPr>
              <w:t>Zarys dziejów pisma łacińskiego,</w:t>
            </w:r>
            <w:r w:rsidRPr="00D13C3E">
              <w:rPr>
                <w:rFonts w:ascii="Times New Roman" w:hAnsi="Times New Roman"/>
              </w:rPr>
              <w:t xml:space="preserve"> wyd. 2, Warszawa 2009; W. Semkowicz, </w:t>
            </w:r>
            <w:r w:rsidRPr="00D13C3E">
              <w:rPr>
                <w:rFonts w:ascii="Times New Roman" w:hAnsi="Times New Roman"/>
                <w:i/>
                <w:iCs/>
              </w:rPr>
              <w:t>Paleografia łacińska</w:t>
            </w:r>
            <w:r w:rsidRPr="00D13C3E">
              <w:rPr>
                <w:rFonts w:ascii="Times New Roman" w:hAnsi="Times New Roman"/>
              </w:rPr>
              <w:t>, wyd. 3, Kraków 2011;</w:t>
            </w:r>
            <w:r w:rsidRPr="00D13C3E">
              <w:rPr>
                <w:rFonts w:ascii="Times New Roman" w:hAnsi="Times New Roman"/>
                <w:snapToGrid w:val="0"/>
              </w:rPr>
              <w:t xml:space="preserve"> </w:t>
            </w:r>
            <w:r w:rsidRPr="00D13C3E">
              <w:rPr>
                <w:rFonts w:ascii="Times New Roman" w:hAnsi="Times New Roman"/>
              </w:rPr>
              <w:t xml:space="preserve">Szymański, </w:t>
            </w:r>
            <w:r w:rsidRPr="00D13C3E">
              <w:rPr>
                <w:rFonts w:ascii="Times New Roman" w:hAnsi="Times New Roman"/>
                <w:i/>
              </w:rPr>
              <w:t>Pismo łacińskie i jego rola w kulturze</w:t>
            </w:r>
            <w:r w:rsidRPr="00D13C3E">
              <w:rPr>
                <w:rFonts w:ascii="Times New Roman" w:hAnsi="Times New Roman"/>
              </w:rPr>
              <w:t xml:space="preserve">, Wrocław 1975; S.A. Porębski, </w:t>
            </w:r>
            <w:r w:rsidRPr="00960840">
              <w:rPr>
                <w:rFonts w:ascii="Times New Roman" w:hAnsi="Times New Roman"/>
                <w:i/>
                <w:iCs/>
              </w:rPr>
              <w:t>Paleografia łacińska. Podręcznik dla studentów</w:t>
            </w:r>
            <w:r w:rsidRPr="00960840">
              <w:rPr>
                <w:rFonts w:ascii="Times New Roman" w:hAnsi="Times New Roman"/>
              </w:rPr>
              <w:t xml:space="preserve">, wyd. 2, Warszawa 2005; </w:t>
            </w:r>
            <w:r w:rsidRPr="00960840">
              <w:rPr>
                <w:rFonts w:ascii="Times New Roman" w:hAnsi="Times New Roman"/>
                <w:i/>
                <w:shd w:val="clear" w:color="auto" w:fill="FFFFFF"/>
              </w:rPr>
              <w:t xml:space="preserve">Album </w:t>
            </w:r>
            <w:proofErr w:type="spellStart"/>
            <w:r w:rsidRPr="00960840">
              <w:rPr>
                <w:rFonts w:ascii="Times New Roman" w:hAnsi="Times New Roman"/>
                <w:i/>
                <w:shd w:val="clear" w:color="auto" w:fill="FFFFFF"/>
              </w:rPr>
              <w:t>palaeographicum</w:t>
            </w:r>
            <w:proofErr w:type="spellEnd"/>
            <w:r w:rsidRPr="00960840">
              <w:rPr>
                <w:rFonts w:ascii="Times New Roman" w:hAnsi="Times New Roman"/>
                <w:i/>
                <w:shd w:val="clear" w:color="auto" w:fill="FFFFFF"/>
              </w:rPr>
              <w:t>, tab. I-XXXI</w:t>
            </w:r>
            <w:r w:rsidRPr="00960840">
              <w:rPr>
                <w:rFonts w:ascii="Times New Roman" w:hAnsi="Times New Roman"/>
                <w:shd w:val="clear" w:color="auto" w:fill="FFFFFF"/>
              </w:rPr>
              <w:t xml:space="preserve">, wyd. </w:t>
            </w:r>
            <w:proofErr w:type="spellStart"/>
            <w:r w:rsidRPr="00960840">
              <w:rPr>
                <w:rFonts w:ascii="Times New Roman" w:hAnsi="Times New Roman"/>
                <w:shd w:val="clear" w:color="auto" w:fill="FFFFFF"/>
              </w:rPr>
              <w:t>S.Krzyżanowski</w:t>
            </w:r>
            <w:proofErr w:type="spellEnd"/>
            <w:r w:rsidRPr="00960840">
              <w:rPr>
                <w:rFonts w:ascii="Times New Roman" w:hAnsi="Times New Roman"/>
                <w:shd w:val="clear" w:color="auto" w:fill="FFFFFF"/>
              </w:rPr>
              <w:t>, Kraków 1959</w:t>
            </w:r>
            <w:r w:rsidR="0035684B" w:rsidRPr="00960840">
              <w:rPr>
                <w:rFonts w:ascii="Times New Roman" w:hAnsi="Times New Roman"/>
                <w:shd w:val="clear" w:color="auto" w:fill="FFFFFF"/>
              </w:rPr>
              <w:t xml:space="preserve"> [dostępny  na:</w:t>
            </w:r>
            <w:hyperlink r:id="rId9" w:anchor="info:metadata" w:history="1">
              <w:r w:rsidR="00960840" w:rsidRPr="00960840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https://polona.pl/item/albumpaleographicum,MTQzOTYyNjc/13/#info:metadata</w:t>
              </w:r>
            </w:hyperlink>
            <w:r w:rsidR="0035684B" w:rsidRPr="00960840">
              <w:rPr>
                <w:rFonts w:ascii="Times New Roman" w:hAnsi="Times New Roman"/>
              </w:rPr>
              <w:t>]</w:t>
            </w:r>
            <w:r w:rsidRPr="00960840">
              <w:rPr>
                <w:rFonts w:ascii="Times New Roman" w:hAnsi="Times New Roman"/>
                <w:shd w:val="clear" w:color="auto" w:fill="FFFFFF"/>
              </w:rPr>
              <w:t>;</w:t>
            </w:r>
            <w:r w:rsidRPr="00960840">
              <w:rPr>
                <w:rFonts w:ascii="Times New Roman" w:hAnsi="Times New Roman"/>
              </w:rPr>
              <w:t xml:space="preserve"> strony internetowe: </w:t>
            </w:r>
            <w:hyperlink r:id="rId10" w:history="1">
              <w:r w:rsidRPr="00960840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http://dawnepismo.ank.gov.pl/</w:t>
              </w:r>
            </w:hyperlink>
            <w:r w:rsidRPr="0035684B">
              <w:rPr>
                <w:rFonts w:ascii="Times New Roman" w:hAnsi="Times New Roman"/>
              </w:rPr>
              <w:t xml:space="preserve"> </w:t>
            </w:r>
            <w:r w:rsidR="00D13C3E" w:rsidRPr="0035684B">
              <w:rPr>
                <w:rFonts w:ascii="Times New Roman" w:hAnsi="Times New Roman"/>
              </w:rPr>
              <w:t xml:space="preserve">; </w:t>
            </w:r>
            <w:r w:rsidRPr="0035684B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35684B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http://pther.net/MK/index.html</w:t>
              </w:r>
            </w:hyperlink>
            <w:r w:rsidRPr="0035684B">
              <w:rPr>
                <w:rFonts w:ascii="Times New Roman" w:hAnsi="Times New Roman"/>
              </w:rPr>
              <w:t xml:space="preserve"> [</w:t>
            </w:r>
            <w:r w:rsidRPr="00D13C3E">
              <w:rPr>
                <w:rFonts w:ascii="Times New Roman" w:hAnsi="Times New Roman"/>
              </w:rPr>
              <w:t>data dostępu: 27.09.2018].</w:t>
            </w:r>
          </w:p>
          <w:p w14:paraId="4796CFFE" w14:textId="77777777" w:rsidR="00FC25E6" w:rsidRPr="00D13C3E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Dyplomatyka: </w:t>
            </w:r>
            <w:r w:rsidRPr="00D13C3E">
              <w:rPr>
                <w:rFonts w:ascii="Times New Roman" w:hAnsi="Times New Roman"/>
                <w:i/>
              </w:rPr>
              <w:t>Dyplomatyka staropolska</w:t>
            </w:r>
            <w:r w:rsidRPr="00D13C3E">
              <w:rPr>
                <w:rFonts w:ascii="Times New Roman" w:hAnsi="Times New Roman"/>
              </w:rPr>
              <w:t xml:space="preserve">, red. T. Jurek, Warszawa 2015; K. Maleczyński, M. Bielińska, A. Gąsiorowski, </w:t>
            </w:r>
            <w:r w:rsidRPr="00D13C3E">
              <w:rPr>
                <w:rFonts w:ascii="Times New Roman" w:hAnsi="Times New Roman"/>
                <w:i/>
                <w:iCs/>
              </w:rPr>
              <w:t>Dyplomatyka wieków średnich</w:t>
            </w:r>
            <w:r w:rsidRPr="00D13C3E">
              <w:rPr>
                <w:rFonts w:ascii="Times New Roman" w:hAnsi="Times New Roman"/>
              </w:rPr>
              <w:t xml:space="preserve">, Warszawa 1971; S. Kętrzyński, </w:t>
            </w:r>
            <w:r w:rsidRPr="00D13C3E">
              <w:rPr>
                <w:rFonts w:ascii="Times New Roman" w:hAnsi="Times New Roman"/>
                <w:i/>
                <w:iCs/>
              </w:rPr>
              <w:t>Zarys nauki o dokumencie polskim wieków średnich</w:t>
            </w:r>
            <w:r w:rsidRPr="00D13C3E">
              <w:rPr>
                <w:rFonts w:ascii="Times New Roman" w:hAnsi="Times New Roman"/>
                <w:iCs/>
              </w:rPr>
              <w:t xml:space="preserve"> [oprac. i </w:t>
            </w:r>
            <w:proofErr w:type="spellStart"/>
            <w:r w:rsidRPr="00D13C3E">
              <w:rPr>
                <w:rFonts w:ascii="Times New Roman" w:hAnsi="Times New Roman"/>
                <w:iCs/>
              </w:rPr>
              <w:t>wprow</w:t>
            </w:r>
            <w:proofErr w:type="spellEnd"/>
            <w:r w:rsidRPr="00D13C3E">
              <w:rPr>
                <w:rFonts w:ascii="Times New Roman" w:hAnsi="Times New Roman"/>
                <w:iCs/>
              </w:rPr>
              <w:t>. J. Dobosz]</w:t>
            </w:r>
            <w:r w:rsidRPr="00D13C3E">
              <w:rPr>
                <w:rFonts w:ascii="Times New Roman" w:hAnsi="Times New Roman"/>
              </w:rPr>
              <w:t xml:space="preserve">, Poznań 2008; I. Sułkowska-Kurasiowa, </w:t>
            </w:r>
            <w:r w:rsidRPr="00D13C3E">
              <w:rPr>
                <w:rFonts w:ascii="Times New Roman" w:hAnsi="Times New Roman"/>
                <w:i/>
                <w:iCs/>
              </w:rPr>
              <w:t>Dokumenty królewskie i ich funkcja w państwie polskim za Andegawenów i pierwszych Jagiellonów 1371-1444</w:t>
            </w:r>
            <w:r w:rsidRPr="00D13C3E">
              <w:rPr>
                <w:rFonts w:ascii="Times New Roman" w:hAnsi="Times New Roman"/>
              </w:rPr>
              <w:t xml:space="preserve">, Warszawa 1977; </w:t>
            </w:r>
            <w:r w:rsidRPr="00D13C3E">
              <w:rPr>
                <w:rFonts w:ascii="Times New Roman" w:hAnsi="Times New Roman"/>
                <w:i/>
              </w:rPr>
              <w:t>Przywileje miasta Rzeszowa XIV-XIX wieku</w:t>
            </w:r>
            <w:r w:rsidRPr="00D13C3E">
              <w:rPr>
                <w:rFonts w:ascii="Times New Roman" w:hAnsi="Times New Roman"/>
              </w:rPr>
              <w:t>, wyd. i oprac. W. Zawitkowska i G. Zamoyski, Rzeszów 2014.</w:t>
            </w:r>
          </w:p>
          <w:p w14:paraId="7FB62593" w14:textId="77777777" w:rsidR="00FC25E6" w:rsidRPr="00D13C3E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C3E">
              <w:rPr>
                <w:rFonts w:ascii="Times New Roman" w:hAnsi="Times New Roman"/>
              </w:rPr>
              <w:t xml:space="preserve">Heraldyka: J. Szymański, </w:t>
            </w:r>
            <w:r w:rsidRPr="00D13C3E">
              <w:rPr>
                <w:rFonts w:ascii="Times New Roman" w:hAnsi="Times New Roman"/>
                <w:i/>
                <w:iCs/>
              </w:rPr>
              <w:t>Herbarz średniowiecznego rycerstwa polskiego</w:t>
            </w:r>
            <w:r w:rsidRPr="00D13C3E">
              <w:rPr>
                <w:rFonts w:ascii="Times New Roman" w:hAnsi="Times New Roman"/>
              </w:rPr>
              <w:t xml:space="preserve">, Warszawa 1993; J. Szymański, </w:t>
            </w:r>
            <w:r w:rsidRPr="00D13C3E">
              <w:rPr>
                <w:rFonts w:ascii="Times New Roman" w:hAnsi="Times New Roman"/>
                <w:i/>
                <w:iCs/>
              </w:rPr>
              <w:t>Herbarz rycerstwa polskiego XVI wieku</w:t>
            </w:r>
            <w:r w:rsidRPr="00D13C3E">
              <w:rPr>
                <w:rFonts w:ascii="Times New Roman" w:hAnsi="Times New Roman"/>
              </w:rPr>
              <w:t xml:space="preserve">, Warszawa 2001; S.K. Kuczyński, </w:t>
            </w:r>
            <w:r w:rsidRPr="00D13C3E">
              <w:rPr>
                <w:rFonts w:ascii="Times New Roman" w:hAnsi="Times New Roman"/>
                <w:i/>
                <w:iCs/>
              </w:rPr>
              <w:t>Polskie herby ziemskie. Geneza, treści, funkcje</w:t>
            </w:r>
            <w:r w:rsidRPr="00D13C3E">
              <w:rPr>
                <w:rFonts w:ascii="Times New Roman" w:hAnsi="Times New Roman"/>
              </w:rPr>
              <w:t xml:space="preserve">, Warszawa 1993; P. Dudziński, </w:t>
            </w:r>
            <w:r w:rsidRPr="00D13C3E">
              <w:rPr>
                <w:rFonts w:ascii="Times New Roman" w:hAnsi="Times New Roman"/>
                <w:i/>
              </w:rPr>
              <w:t>Alfabet heraldyczny</w:t>
            </w:r>
            <w:r w:rsidRPr="00D13C3E">
              <w:rPr>
                <w:rFonts w:ascii="Times New Roman" w:hAnsi="Times New Roman"/>
              </w:rPr>
              <w:t xml:space="preserve">, Warszawa 1999; A. Znamierowski, </w:t>
            </w:r>
            <w:r w:rsidRPr="00D13C3E">
              <w:rPr>
                <w:rFonts w:ascii="Times New Roman" w:hAnsi="Times New Roman"/>
                <w:i/>
              </w:rPr>
              <w:t>Insygnia, symbole i herby polskie. Kompendium</w:t>
            </w:r>
            <w:r w:rsidRPr="00D13C3E">
              <w:rPr>
                <w:rFonts w:ascii="Times New Roman" w:hAnsi="Times New Roman"/>
              </w:rPr>
              <w:t xml:space="preserve">, Warszawa 2003; A. Jaworska, </w:t>
            </w:r>
            <w:r w:rsidRPr="00D13C3E">
              <w:rPr>
                <w:rFonts w:ascii="Times New Roman" w:hAnsi="Times New Roman"/>
                <w:i/>
                <w:iCs/>
              </w:rPr>
              <w:t xml:space="preserve">Orzeł Biały </w:t>
            </w:r>
            <w:r w:rsidRPr="00D13C3E">
              <w:rPr>
                <w:rFonts w:ascii="Times New Roman" w:hAnsi="Times New Roman"/>
              </w:rPr>
              <w:t>–</w:t>
            </w:r>
            <w:r w:rsidRPr="00D13C3E">
              <w:rPr>
                <w:rFonts w:ascii="Times New Roman" w:hAnsi="Times New Roman"/>
                <w:i/>
                <w:iCs/>
              </w:rPr>
              <w:t xml:space="preserve"> herb państwa polskiego</w:t>
            </w:r>
            <w:r w:rsidRPr="00D13C3E">
              <w:rPr>
                <w:rFonts w:ascii="Times New Roman" w:hAnsi="Times New Roman"/>
              </w:rPr>
              <w:t xml:space="preserve">, Warszawa 2003; </w:t>
            </w:r>
            <w:r w:rsidRPr="00D13C3E">
              <w:rPr>
                <w:rFonts w:ascii="Times New Roman" w:hAnsi="Times New Roman"/>
                <w:i/>
                <w:shd w:val="clear" w:color="auto" w:fill="FFFFFF"/>
              </w:rPr>
              <w:t>Polska heraldyka kościelna. Stan i perspektywy badań</w:t>
            </w:r>
            <w:r w:rsidRPr="00D13C3E">
              <w:rPr>
                <w:rFonts w:ascii="Times New Roman" w:hAnsi="Times New Roman"/>
                <w:shd w:val="clear" w:color="auto" w:fill="FFFFFF"/>
              </w:rPr>
              <w:t xml:space="preserve">, red. K. Skupieński i ks. A. Weiss, Warszawa 2004; </w:t>
            </w:r>
            <w:r w:rsidRPr="00D13C3E">
              <w:rPr>
                <w:rFonts w:ascii="Times New Roman" w:hAnsi="Times New Roman"/>
                <w:i/>
              </w:rPr>
              <w:t>Herbarz Polski</w:t>
            </w:r>
            <w:r w:rsidRPr="00D13C3E">
              <w:rPr>
                <w:rFonts w:ascii="Times New Roman" w:hAnsi="Times New Roman"/>
              </w:rPr>
              <w:t xml:space="preserve">, oprac. M. Gumowski [posł. W. Zawitkowska], Przemyśl [2008]; A. Znamierowski, P. Dudziński, </w:t>
            </w:r>
            <w:r w:rsidRPr="00D13C3E">
              <w:rPr>
                <w:rFonts w:ascii="Times New Roman" w:hAnsi="Times New Roman"/>
                <w:i/>
              </w:rPr>
              <w:t>Wielka księga heraldyki</w:t>
            </w:r>
            <w:r w:rsidRPr="00D13C3E">
              <w:rPr>
                <w:rFonts w:ascii="Times New Roman" w:hAnsi="Times New Roman"/>
              </w:rPr>
              <w:t xml:space="preserve">, Warszawa 2008; Z. Piech, </w:t>
            </w:r>
            <w:r w:rsidRPr="00D13C3E">
              <w:rPr>
                <w:rFonts w:ascii="Times New Roman" w:hAnsi="Times New Roman"/>
                <w:i/>
              </w:rPr>
              <w:t>Herb jako źródło historyczne</w:t>
            </w:r>
            <w:r w:rsidRPr="00D13C3E">
              <w:rPr>
                <w:rFonts w:ascii="Times New Roman" w:hAnsi="Times New Roman"/>
              </w:rPr>
              <w:t>, „Rocznik Polskiego Towarzystwa Heraldycznego”, serii nowej, t. XVII (XXVIII), 2017, s. 5-44; strona internetowa</w:t>
            </w:r>
            <w:r w:rsidR="0035684B">
              <w:rPr>
                <w:rFonts w:ascii="Times New Roman" w:hAnsi="Times New Roman"/>
              </w:rPr>
              <w:t>:</w:t>
            </w:r>
            <w:r w:rsidRPr="00D13C3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35684B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http://orzelbialy.edu.pl/</w:t>
              </w:r>
            </w:hyperlink>
            <w:r w:rsidRPr="0035684B">
              <w:rPr>
                <w:rFonts w:ascii="Times New Roman" w:hAnsi="Times New Roman"/>
              </w:rPr>
              <w:t xml:space="preserve"> </w:t>
            </w:r>
            <w:r w:rsidRPr="00D13C3E">
              <w:rPr>
                <w:rFonts w:ascii="Times New Roman" w:hAnsi="Times New Roman"/>
              </w:rPr>
              <w:t xml:space="preserve">[data dostępu: 27.09.2018]. </w:t>
            </w:r>
          </w:p>
          <w:p w14:paraId="09CC8499" w14:textId="77777777" w:rsidR="00FC25E6" w:rsidRPr="00D13C3E" w:rsidRDefault="00FC25E6" w:rsidP="00D13C3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D13C3E">
              <w:rPr>
                <w:rFonts w:ascii="Times New Roman" w:hAnsi="Times New Roman"/>
              </w:rPr>
              <w:t xml:space="preserve">Sfragistyka: M. Gumowski, M. </w:t>
            </w:r>
            <w:proofErr w:type="spellStart"/>
            <w:r w:rsidRPr="00D13C3E">
              <w:rPr>
                <w:rFonts w:ascii="Times New Roman" w:hAnsi="Times New Roman"/>
              </w:rPr>
              <w:t>Haisig</w:t>
            </w:r>
            <w:proofErr w:type="spellEnd"/>
            <w:r w:rsidRPr="00D13C3E">
              <w:rPr>
                <w:rFonts w:ascii="Times New Roman" w:hAnsi="Times New Roman"/>
              </w:rPr>
              <w:t xml:space="preserve">, S. Mikucki, </w:t>
            </w:r>
            <w:r w:rsidRPr="00D13C3E">
              <w:rPr>
                <w:rFonts w:ascii="Times New Roman" w:hAnsi="Times New Roman"/>
                <w:i/>
                <w:iCs/>
              </w:rPr>
              <w:t xml:space="preserve">Sfragistyka, </w:t>
            </w:r>
            <w:r w:rsidRPr="00D13C3E">
              <w:rPr>
                <w:rFonts w:ascii="Times New Roman" w:hAnsi="Times New Roman"/>
              </w:rPr>
              <w:t>Warszawa 1960</w:t>
            </w:r>
            <w:r w:rsidRPr="00D13C3E">
              <w:rPr>
                <w:rFonts w:ascii="Times New Roman" w:hAnsi="Times New Roman"/>
                <w:i/>
              </w:rPr>
              <w:t>;</w:t>
            </w:r>
            <w:r w:rsidRPr="00D13C3E">
              <w:rPr>
                <w:rFonts w:ascii="Times New Roman" w:hAnsi="Times New Roman"/>
              </w:rPr>
              <w:t xml:space="preserve"> Z. Piech, </w:t>
            </w:r>
            <w:r w:rsidRPr="00D13C3E">
              <w:rPr>
                <w:rFonts w:ascii="Times New Roman" w:hAnsi="Times New Roman"/>
                <w:i/>
                <w:iCs/>
              </w:rPr>
              <w:t>Ikonografia pieczęci Piastów</w:t>
            </w:r>
            <w:r w:rsidRPr="00D13C3E">
              <w:rPr>
                <w:rFonts w:ascii="Times New Roman" w:hAnsi="Times New Roman"/>
              </w:rPr>
              <w:t>, Kraków 1993;</w:t>
            </w:r>
            <w:r w:rsidRPr="00D13C3E">
              <w:rPr>
                <w:rFonts w:ascii="Times New Roman" w:hAnsi="Times New Roman"/>
                <w:lang w:val="de-DE"/>
              </w:rPr>
              <w:t xml:space="preserve"> </w:t>
            </w:r>
            <w:r w:rsidRPr="00D13C3E">
              <w:rPr>
                <w:rFonts w:ascii="Times New Roman" w:hAnsi="Times New Roman"/>
              </w:rPr>
              <w:t>Z.</w:t>
            </w:r>
            <w:r w:rsidRPr="00D13C3E">
              <w:rPr>
                <w:rFonts w:ascii="Times New Roman" w:hAnsi="Times New Roman"/>
                <w:lang w:val="de-DE"/>
              </w:rPr>
              <w:t xml:space="preserve"> </w:t>
            </w:r>
            <w:r w:rsidRPr="00D13C3E">
              <w:rPr>
                <w:rFonts w:ascii="Times New Roman" w:hAnsi="Times New Roman"/>
              </w:rPr>
              <w:t xml:space="preserve">Piech, </w:t>
            </w:r>
            <w:r w:rsidRPr="00D13C3E">
              <w:rPr>
                <w:rFonts w:ascii="Times New Roman" w:hAnsi="Times New Roman"/>
                <w:i/>
              </w:rPr>
              <w:t>Monety, pieczęcie i herby w systemie symboli władzy Jagiellonów</w:t>
            </w:r>
            <w:r w:rsidRPr="00D13C3E">
              <w:rPr>
                <w:rFonts w:ascii="Times New Roman" w:hAnsi="Times New Roman"/>
              </w:rPr>
              <w:t xml:space="preserve">, Warszawa 2003; </w:t>
            </w:r>
            <w:r w:rsidRPr="00D13C3E">
              <w:rPr>
                <w:rFonts w:ascii="Times New Roman" w:hAnsi="Times New Roman"/>
                <w:i/>
              </w:rPr>
              <w:t>Pieczęcie w dawnej Rzeczypospolitej. Stan i perspektywy badań</w:t>
            </w:r>
            <w:r w:rsidRPr="00D13C3E">
              <w:rPr>
                <w:rFonts w:ascii="Times New Roman" w:hAnsi="Times New Roman"/>
              </w:rPr>
              <w:t xml:space="preserve">, red. Z. Piech, J. Pakulski, J. </w:t>
            </w:r>
            <w:proofErr w:type="spellStart"/>
            <w:r w:rsidRPr="00D13C3E">
              <w:rPr>
                <w:rFonts w:ascii="Times New Roman" w:hAnsi="Times New Roman"/>
              </w:rPr>
              <w:t>Wroniszewski</w:t>
            </w:r>
            <w:proofErr w:type="spellEnd"/>
            <w:r w:rsidRPr="00D13C3E">
              <w:rPr>
                <w:rFonts w:ascii="Times New Roman" w:hAnsi="Times New Roman"/>
              </w:rPr>
              <w:t xml:space="preserve">, Warszawa 2006; </w:t>
            </w:r>
            <w:r w:rsidRPr="00D13C3E">
              <w:rPr>
                <w:rFonts w:ascii="Times New Roman" w:hAnsi="Times New Roman"/>
                <w:i/>
              </w:rPr>
              <w:t xml:space="preserve">Pieczęcie królów i królowych Polski. </w:t>
            </w:r>
            <w:proofErr w:type="spellStart"/>
            <w:r w:rsidRPr="00D13C3E">
              <w:rPr>
                <w:rFonts w:ascii="Times New Roman" w:hAnsi="Times New Roman"/>
                <w:i/>
              </w:rPr>
              <w:t>Tabularium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3C3E">
              <w:rPr>
                <w:rFonts w:ascii="Times New Roman" w:hAnsi="Times New Roman"/>
                <w:i/>
              </w:rPr>
              <w:lastRenderedPageBreak/>
              <w:t>Actorum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3C3E">
              <w:rPr>
                <w:rFonts w:ascii="Times New Roman" w:hAnsi="Times New Roman"/>
                <w:i/>
              </w:rPr>
              <w:t>Antiquorum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3C3E">
              <w:rPr>
                <w:rFonts w:ascii="Times New Roman" w:hAnsi="Times New Roman"/>
                <w:i/>
              </w:rPr>
              <w:t>Varsoviense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 Maximum, </w:t>
            </w:r>
            <w:proofErr w:type="spellStart"/>
            <w:r w:rsidRPr="00D13C3E">
              <w:rPr>
                <w:rFonts w:ascii="Times New Roman" w:hAnsi="Times New Roman"/>
                <w:i/>
              </w:rPr>
              <w:t>Divisio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 Prima - "</w:t>
            </w:r>
            <w:proofErr w:type="spellStart"/>
            <w:r w:rsidRPr="00D13C3E">
              <w:rPr>
                <w:rFonts w:ascii="Times New Roman" w:hAnsi="Times New Roman"/>
                <w:i/>
              </w:rPr>
              <w:t>InSimul</w:t>
            </w:r>
            <w:proofErr w:type="spellEnd"/>
            <w:r w:rsidRPr="00D13C3E">
              <w:rPr>
                <w:rFonts w:ascii="Times New Roman" w:hAnsi="Times New Roman"/>
                <w:i/>
              </w:rPr>
              <w:t>"</w:t>
            </w:r>
            <w:r w:rsidRPr="00D13C3E">
              <w:rPr>
                <w:rFonts w:ascii="Times New Roman" w:hAnsi="Times New Roman"/>
                <w:bCs/>
              </w:rPr>
              <w:t xml:space="preserve">, Warszawa 2010; </w:t>
            </w:r>
            <w:r w:rsidRPr="00D13C3E">
              <w:rPr>
                <w:rFonts w:ascii="Times New Roman" w:hAnsi="Times New Roman"/>
              </w:rPr>
              <w:t xml:space="preserve">Z. Piech, W. Strzyżewski, </w:t>
            </w:r>
            <w:r w:rsidRPr="00D13C3E">
              <w:rPr>
                <w:rFonts w:ascii="Times New Roman" w:hAnsi="Times New Roman"/>
                <w:i/>
              </w:rPr>
              <w:t>Zbiory pieczęci w Polsce</w:t>
            </w:r>
            <w:r w:rsidRPr="00D13C3E">
              <w:rPr>
                <w:rFonts w:ascii="Times New Roman" w:hAnsi="Times New Roman"/>
              </w:rPr>
              <w:t xml:space="preserve">, Warszawa 2009; </w:t>
            </w:r>
            <w:r w:rsidRPr="00D13C3E">
              <w:rPr>
                <w:rFonts w:ascii="Times New Roman" w:hAnsi="Times New Roman"/>
                <w:i/>
              </w:rPr>
              <w:t>Pieczęcie herbowe – herby na pieczęciach</w:t>
            </w:r>
            <w:r w:rsidRPr="00D13C3E">
              <w:rPr>
                <w:rFonts w:ascii="Times New Roman" w:hAnsi="Times New Roman"/>
              </w:rPr>
              <w:t xml:space="preserve"> [II Krakowskie Kolokwium Heraldyczne], red. Z. Piech, W. </w:t>
            </w:r>
            <w:proofErr w:type="spellStart"/>
            <w:r w:rsidRPr="00D13C3E">
              <w:rPr>
                <w:rFonts w:ascii="Times New Roman" w:hAnsi="Times New Roman"/>
              </w:rPr>
              <w:t>Drelicharz</w:t>
            </w:r>
            <w:proofErr w:type="spellEnd"/>
            <w:r w:rsidRPr="00D13C3E">
              <w:rPr>
                <w:rFonts w:ascii="Times New Roman" w:hAnsi="Times New Roman"/>
              </w:rPr>
              <w:t xml:space="preserve">, Warszawa 2011; </w:t>
            </w:r>
            <w:r w:rsidRPr="00D13C3E">
              <w:rPr>
                <w:rFonts w:ascii="Times New Roman" w:hAnsi="Times New Roman"/>
                <w:bCs/>
                <w:i/>
              </w:rPr>
              <w:t>Dawne pieczęcie. Typologia – metody badań – Interpretacje</w:t>
            </w:r>
            <w:r w:rsidRPr="00D13C3E">
              <w:rPr>
                <w:rFonts w:ascii="Times New Roman" w:hAnsi="Times New Roman"/>
                <w:bCs/>
              </w:rPr>
              <w:t>, red. Z. Piech, Warszawa 2015.</w:t>
            </w:r>
          </w:p>
          <w:p w14:paraId="06078F5E" w14:textId="77777777" w:rsidR="00FC25E6" w:rsidRPr="00D13C3E" w:rsidRDefault="00FC25E6" w:rsidP="00E3160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13C3E">
              <w:rPr>
                <w:rFonts w:ascii="Times New Roman" w:hAnsi="Times New Roman"/>
              </w:rPr>
              <w:t>Weksylologia</w:t>
            </w:r>
            <w:proofErr w:type="spellEnd"/>
            <w:r w:rsidRPr="00D13C3E">
              <w:rPr>
                <w:rFonts w:ascii="Times New Roman" w:hAnsi="Times New Roman"/>
              </w:rPr>
              <w:t xml:space="preserve">, falerystyka i nauki pokrewne: J. Ptak, </w:t>
            </w:r>
            <w:proofErr w:type="spellStart"/>
            <w:r w:rsidRPr="00D13C3E">
              <w:rPr>
                <w:rFonts w:ascii="Times New Roman" w:hAnsi="Times New Roman"/>
                <w:i/>
              </w:rPr>
              <w:t>Weksylologia</w:t>
            </w:r>
            <w:proofErr w:type="spellEnd"/>
            <w:r w:rsidRPr="00D13C3E">
              <w:rPr>
                <w:rFonts w:ascii="Times New Roman" w:hAnsi="Times New Roman"/>
                <w:i/>
              </w:rPr>
              <w:t xml:space="preserve"> polska. Zarys problematyki</w:t>
            </w:r>
            <w:r w:rsidRPr="00D13C3E">
              <w:rPr>
                <w:rFonts w:ascii="Times New Roman" w:hAnsi="Times New Roman"/>
              </w:rPr>
              <w:t xml:space="preserve">, Warszawa 2016; J. Ptak, </w:t>
            </w:r>
            <w:r w:rsidRPr="00D13C3E">
              <w:rPr>
                <w:rFonts w:ascii="Times New Roman" w:hAnsi="Times New Roman"/>
                <w:i/>
              </w:rPr>
              <w:t>Chorągiew w komunikacji społecznej w Polsce piastowskiej i jagiellońskiej</w:t>
            </w:r>
            <w:r w:rsidRPr="00D13C3E">
              <w:rPr>
                <w:rFonts w:ascii="Times New Roman" w:hAnsi="Times New Roman"/>
              </w:rPr>
              <w:t xml:space="preserve">, Lublin 2002; J. Miller, </w:t>
            </w:r>
            <w:r w:rsidRPr="00D13C3E">
              <w:rPr>
                <w:rFonts w:ascii="Times New Roman" w:hAnsi="Times New Roman"/>
                <w:i/>
              </w:rPr>
              <w:t>Flagi</w:t>
            </w:r>
            <w:r w:rsidRPr="00D13C3E">
              <w:rPr>
                <w:rFonts w:ascii="Times New Roman" w:hAnsi="Times New Roman"/>
              </w:rPr>
              <w:t xml:space="preserve">, Warszawa 1970; W. Bigoszewska, </w:t>
            </w:r>
            <w:r w:rsidRPr="00D13C3E">
              <w:rPr>
                <w:rFonts w:ascii="Times New Roman" w:hAnsi="Times New Roman"/>
                <w:i/>
              </w:rPr>
              <w:t>Polskie ordery i odznaczenia</w:t>
            </w:r>
            <w:r w:rsidRPr="00D13C3E">
              <w:rPr>
                <w:rFonts w:ascii="Times New Roman" w:hAnsi="Times New Roman"/>
              </w:rPr>
              <w:t xml:space="preserve">, Warszawa 1989; Z. Puchalski, I.J. Wojciechowski, </w:t>
            </w:r>
            <w:r w:rsidRPr="00D13C3E">
              <w:rPr>
                <w:rFonts w:ascii="Times New Roman" w:hAnsi="Times New Roman"/>
                <w:i/>
              </w:rPr>
              <w:t>Ordery i odznaczenia polskie i ich kawalerowie</w:t>
            </w:r>
            <w:r w:rsidRPr="00D13C3E">
              <w:rPr>
                <w:rFonts w:ascii="Times New Roman" w:hAnsi="Times New Roman"/>
              </w:rPr>
              <w:t xml:space="preserve">, Warszawa 1987; </w:t>
            </w:r>
            <w:proofErr w:type="spellStart"/>
            <w:r w:rsidRPr="00D13C3E">
              <w:rPr>
                <w:rFonts w:ascii="Times New Roman" w:hAnsi="Times New Roman"/>
              </w:rPr>
              <w:t>W.</w:t>
            </w:r>
            <w:r w:rsidRPr="00D13C3E">
              <w:rPr>
                <w:rFonts w:ascii="Times New Roman" w:hAnsi="Times New Roman"/>
                <w:shd w:val="clear" w:color="auto" w:fill="FFFFFF"/>
              </w:rPr>
              <w:t>Panek</w:t>
            </w:r>
            <w:proofErr w:type="spellEnd"/>
            <w:r w:rsidRPr="00D13C3E">
              <w:rPr>
                <w:rFonts w:ascii="Times New Roman" w:hAnsi="Times New Roman"/>
                <w:shd w:val="clear" w:color="auto" w:fill="FFFFFF"/>
              </w:rPr>
              <w:t>, </w:t>
            </w:r>
            <w:r w:rsidRPr="00D13C3E">
              <w:rPr>
                <w:rStyle w:val="Uwydatnienie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Hymny polskie</w:t>
            </w:r>
            <w:r w:rsidRPr="00D13C3E">
              <w:rPr>
                <w:rFonts w:ascii="Times New Roman" w:hAnsi="Times New Roman"/>
                <w:shd w:val="clear" w:color="auto" w:fill="FFFFFF"/>
              </w:rPr>
              <w:t>, wyd. 4, Wołomin 2008;</w:t>
            </w:r>
            <w:r w:rsidRPr="00D13C3E">
              <w:rPr>
                <w:rFonts w:ascii="Times New Roman" w:hAnsi="Times New Roman"/>
                <w:i/>
                <w:shd w:val="clear" w:color="auto" w:fill="FFFFFF"/>
              </w:rPr>
              <w:t xml:space="preserve"> Znaki i symbole w przestrzeni publicznej od średniowiecza do czasów współczesnych</w:t>
            </w:r>
            <w:r w:rsidRPr="00D13C3E">
              <w:rPr>
                <w:rFonts w:ascii="Times New Roman" w:hAnsi="Times New Roman"/>
                <w:shd w:val="clear" w:color="auto" w:fill="FFFFFF"/>
              </w:rPr>
              <w:t xml:space="preserve">, red. A. Jaworska, R. </w:t>
            </w:r>
            <w:proofErr w:type="spellStart"/>
            <w:r w:rsidRPr="00D13C3E">
              <w:rPr>
                <w:rFonts w:ascii="Times New Roman" w:hAnsi="Times New Roman"/>
                <w:shd w:val="clear" w:color="auto" w:fill="FFFFFF"/>
              </w:rPr>
              <w:t>Jop</w:t>
            </w:r>
            <w:proofErr w:type="spellEnd"/>
            <w:r w:rsidRPr="00D13C3E">
              <w:rPr>
                <w:rFonts w:ascii="Times New Roman" w:hAnsi="Times New Roman"/>
                <w:shd w:val="clear" w:color="auto" w:fill="FFFFFF"/>
              </w:rPr>
              <w:t xml:space="preserve">, K. Madejska, Warszawa 2016; </w:t>
            </w:r>
            <w:r w:rsidRPr="00D13C3E">
              <w:rPr>
                <w:rFonts w:ascii="Times New Roman" w:hAnsi="Times New Roman"/>
              </w:rPr>
              <w:t>strona internetow</w:t>
            </w:r>
            <w:r w:rsidR="0035684B">
              <w:rPr>
                <w:rFonts w:ascii="Times New Roman" w:hAnsi="Times New Roman"/>
              </w:rPr>
              <w:t>a</w:t>
            </w:r>
            <w:r w:rsidRPr="00D13C3E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35684B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https://www.weksylologia.pl/</w:t>
              </w:r>
            </w:hyperlink>
            <w:r w:rsidRPr="00D13C3E">
              <w:rPr>
                <w:rFonts w:ascii="Times New Roman" w:hAnsi="Times New Roman"/>
              </w:rPr>
              <w:t xml:space="preserve"> </w:t>
            </w:r>
            <w:r w:rsidR="00D13C3E" w:rsidRPr="00D13C3E">
              <w:rPr>
                <w:rFonts w:ascii="Times New Roman" w:hAnsi="Times New Roman"/>
              </w:rPr>
              <w:t>[data dostępu: 27.09.2018]</w:t>
            </w:r>
          </w:p>
          <w:p w14:paraId="6B13BBF3" w14:textId="77777777" w:rsidR="00FC25E6" w:rsidRDefault="00490559" w:rsidP="00E3160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Nauka o znakach władzy i prawa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: W. </w:t>
            </w:r>
            <w:proofErr w:type="spellStart"/>
            <w:r w:rsidR="00FC25E6" w:rsidRPr="00D13C3E">
              <w:rPr>
                <w:rFonts w:ascii="Times New Roman" w:hAnsi="Times New Roman"/>
                <w:shd w:val="clear" w:color="auto" w:fill="FFFFFF"/>
              </w:rPr>
              <w:t>Maisel</w:t>
            </w:r>
            <w:proofErr w:type="spellEnd"/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>Archeologia prawna Polski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, Poznań 1982; W. </w:t>
            </w:r>
            <w:proofErr w:type="spellStart"/>
            <w:r w:rsidR="00FC25E6" w:rsidRPr="00D13C3E">
              <w:rPr>
                <w:rFonts w:ascii="Times New Roman" w:hAnsi="Times New Roman"/>
                <w:shd w:val="clear" w:color="auto" w:fill="FFFFFF"/>
              </w:rPr>
              <w:t>Maisel</w:t>
            </w:r>
            <w:proofErr w:type="spellEnd"/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>Archeologia prawna Europy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, Poznań 1989; Z. Piech, </w:t>
            </w:r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 xml:space="preserve">Archeologia prawna a nauki pomocnicze historii. Uwagi na marginesie książki W. </w:t>
            </w:r>
            <w:proofErr w:type="spellStart"/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>Maisla</w:t>
            </w:r>
            <w:proofErr w:type="spellEnd"/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 xml:space="preserve"> „Archeologia prawna Polski”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, „Studia </w:t>
            </w:r>
            <w:r w:rsidR="0035684B">
              <w:rPr>
                <w:rFonts w:ascii="Times New Roman" w:hAnsi="Times New Roman"/>
                <w:shd w:val="clear" w:color="auto" w:fill="FFFFFF"/>
              </w:rPr>
              <w:t>H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istoryczne”, 28, 1985, z. 1, s. 127-135; M. Pilaszek, </w:t>
            </w:r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>Procesy o czary w Polsce w wiekach XV-XVIII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 xml:space="preserve">, Kraków 2008; Sz. Wrzesiński, </w:t>
            </w:r>
            <w:r w:rsidR="00FC25E6" w:rsidRPr="00D13C3E">
              <w:rPr>
                <w:rFonts w:ascii="Times New Roman" w:hAnsi="Times New Roman"/>
                <w:i/>
                <w:shd w:val="clear" w:color="auto" w:fill="FFFFFF"/>
              </w:rPr>
              <w:t>Kat w dawnej Polsce, na Śląsku i Pomorzu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>, Zakrzewo 2010; M. Rożek, </w:t>
            </w:r>
            <w:r w:rsidR="00FC25E6" w:rsidRPr="00D13C3E">
              <w:rPr>
                <w:rStyle w:val="Uwydatnienie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Polskie insygnia koronacyjne. Symbole władzy państwowej</w:t>
            </w:r>
            <w:r w:rsidR="00FC25E6" w:rsidRPr="00D13C3E">
              <w:rPr>
                <w:rFonts w:ascii="Times New Roman" w:hAnsi="Times New Roman"/>
                <w:shd w:val="clear" w:color="auto" w:fill="FFFFFF"/>
              </w:rPr>
              <w:t>, Kraków 2011</w:t>
            </w:r>
            <w:r w:rsidR="00E4774E" w:rsidRPr="00D13C3E">
              <w:rPr>
                <w:rFonts w:ascii="Times New Roman" w:hAnsi="Times New Roman"/>
                <w:shd w:val="clear" w:color="auto" w:fill="FFFFFF"/>
              </w:rPr>
              <w:t xml:space="preserve">; E. Paczkowska, </w:t>
            </w:r>
            <w:r w:rsidR="00E4774E" w:rsidRPr="0035684B">
              <w:rPr>
                <w:rFonts w:ascii="Times New Roman" w:hAnsi="Times New Roman"/>
                <w:i/>
                <w:shd w:val="clear" w:color="auto" w:fill="FFFFFF"/>
              </w:rPr>
              <w:t>Magia, czarownice, prześladowania – prawda czy średniowieczny mit</w:t>
            </w:r>
            <w:r w:rsidR="00D13C3E" w:rsidRPr="00D13C3E">
              <w:rPr>
                <w:rFonts w:ascii="Times New Roman" w:hAnsi="Times New Roman"/>
                <w:shd w:val="clear" w:color="auto" w:fill="FFFFFF"/>
              </w:rPr>
              <w:t xml:space="preserve">, w: </w:t>
            </w:r>
            <w:r w:rsidR="00D13C3E" w:rsidRPr="0035684B">
              <w:rPr>
                <w:rFonts w:ascii="Times New Roman" w:hAnsi="Times New Roman"/>
                <w:i/>
                <w:shd w:val="clear" w:color="auto" w:fill="FFFFFF"/>
              </w:rPr>
              <w:t xml:space="preserve">Varia </w:t>
            </w:r>
            <w:proofErr w:type="spellStart"/>
            <w:r w:rsidR="00D13C3E" w:rsidRPr="0035684B">
              <w:rPr>
                <w:rFonts w:ascii="Times New Roman" w:hAnsi="Times New Roman"/>
                <w:i/>
                <w:shd w:val="clear" w:color="auto" w:fill="FFFFFF"/>
              </w:rPr>
              <w:t>Mediaevalia</w:t>
            </w:r>
            <w:proofErr w:type="spellEnd"/>
            <w:r w:rsidR="00D13C3E" w:rsidRPr="0035684B">
              <w:rPr>
                <w:rFonts w:ascii="Times New Roman" w:hAnsi="Times New Roman"/>
                <w:i/>
                <w:shd w:val="clear" w:color="auto" w:fill="FFFFFF"/>
              </w:rPr>
              <w:t>. Studia nad średniowieczem w 1050. rocznicę Chrztu Polski</w:t>
            </w:r>
            <w:r w:rsidR="0035684B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r w:rsidR="0035684B">
              <w:rPr>
                <w:rFonts w:ascii="Times New Roman" w:hAnsi="Times New Roman"/>
                <w:shd w:val="clear" w:color="auto" w:fill="FFFFFF"/>
              </w:rPr>
              <w:t xml:space="preserve">red. </w:t>
            </w:r>
            <w:r w:rsidR="0035684B" w:rsidRPr="0035684B">
              <w:rPr>
                <w:rFonts w:ascii="Times New Roman" w:hAnsi="Times New Roman"/>
                <w:shd w:val="clear" w:color="auto" w:fill="FFFFFF"/>
              </w:rPr>
              <w:t xml:space="preserve">K </w:t>
            </w:r>
            <w:proofErr w:type="spellStart"/>
            <w:r w:rsidR="0035684B" w:rsidRPr="00960840">
              <w:rPr>
                <w:rFonts w:ascii="Times New Roman" w:hAnsi="Times New Roman"/>
                <w:shd w:val="clear" w:color="auto" w:fill="FFFFFF"/>
              </w:rPr>
              <w:t>Marinow</w:t>
            </w:r>
            <w:proofErr w:type="spellEnd"/>
            <w:r w:rsidR="0035684B" w:rsidRPr="00960840">
              <w:rPr>
                <w:rFonts w:ascii="Times New Roman" w:hAnsi="Times New Roman"/>
                <w:shd w:val="clear" w:color="auto" w:fill="FFFFFF"/>
              </w:rPr>
              <w:t xml:space="preserve">, K. Szadkowski, K. Węgrzyńska, Łódź 2016 [dostępny </w:t>
            </w:r>
            <w:r w:rsidR="00960840" w:rsidRPr="00960840">
              <w:rPr>
                <w:rFonts w:ascii="Times New Roman" w:hAnsi="Times New Roman"/>
                <w:shd w:val="clear" w:color="auto" w:fill="FFFFFF"/>
              </w:rPr>
              <w:t xml:space="preserve">na: </w:t>
            </w:r>
            <w:hyperlink r:id="rId14" w:history="1">
              <w:r w:rsidR="009615DD" w:rsidRPr="00960840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http://repozytorium.uni.lodz.pl:8080/xmlui/handle/11089/23145</w:t>
              </w:r>
            </w:hyperlink>
            <w:r w:rsidR="0035684B" w:rsidRPr="00960840">
              <w:rPr>
                <w:rFonts w:ascii="Times New Roman" w:hAnsi="Times New Roman"/>
                <w:shd w:val="clear" w:color="auto" w:fill="FFFFFF"/>
              </w:rPr>
              <w:t>].</w:t>
            </w:r>
            <w:r w:rsidR="00FC25E6" w:rsidRPr="003568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1E38F5" w14:textId="77777777" w:rsidR="009615DD" w:rsidRPr="009615DD" w:rsidRDefault="009615DD" w:rsidP="00E31602">
            <w:pPr>
              <w:spacing w:after="0"/>
              <w:jc w:val="both"/>
            </w:pPr>
            <w:r w:rsidRPr="009615DD">
              <w:t xml:space="preserve">Kostiumologia: A. Sieradzka, </w:t>
            </w:r>
            <w:r w:rsidRPr="009615DD">
              <w:rPr>
                <w:i/>
              </w:rPr>
              <w:t>Kostiumologia polska jako nauka pomocnicza historii</w:t>
            </w:r>
            <w:r w:rsidRPr="009615DD">
              <w:t xml:space="preserve">, Warszawa 2013; L. Rotter, </w:t>
            </w:r>
            <w:r w:rsidRPr="009615DD">
              <w:rPr>
                <w:rStyle w:val="Uwydatnienie"/>
              </w:rPr>
              <w:t>Ubiór czy kostium. Znaczenie i funkcja strojów zakonnych,</w:t>
            </w:r>
            <w:r w:rsidRPr="009615DD">
              <w:t xml:space="preserve"> Kraków 2015.</w:t>
            </w:r>
          </w:p>
        </w:tc>
      </w:tr>
    </w:tbl>
    <w:p w14:paraId="3320F8D9" w14:textId="77777777" w:rsidR="009615DD" w:rsidRDefault="009615DD" w:rsidP="00FC25E6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12F764D7" w14:textId="77777777" w:rsidR="00FC25E6" w:rsidRPr="00D13C3E" w:rsidRDefault="00FC25E6" w:rsidP="00FC25E6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r w:rsidRPr="00D13C3E">
        <w:rPr>
          <w:b w:val="0"/>
          <w:smallCaps w:val="0"/>
          <w:szCs w:val="24"/>
        </w:rPr>
        <w:t>Akceptacja Kierownika Jednostki lub osoby upoważnionej</w:t>
      </w:r>
    </w:p>
    <w:p w14:paraId="37E454F0" w14:textId="77777777" w:rsidR="00FC25E6" w:rsidRPr="00D13C3E" w:rsidRDefault="00FC25E6" w:rsidP="00FC25E6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4D9B43F1" w14:textId="77777777" w:rsidR="00FA0245" w:rsidRPr="00D13C3E" w:rsidRDefault="00FA0245">
      <w:pPr>
        <w:rPr>
          <w:rFonts w:ascii="Times New Roman" w:hAnsi="Times New Roman"/>
        </w:rPr>
      </w:pPr>
    </w:p>
    <w:sectPr w:rsidR="00FA0245" w:rsidRPr="00D13C3E" w:rsidSect="00DB0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8213" w14:textId="77777777" w:rsidR="000E3E92" w:rsidRDefault="000E3E92" w:rsidP="00E97623">
      <w:pPr>
        <w:pStyle w:val="Tekstprzypisukocowego"/>
      </w:pPr>
      <w:r>
        <w:separator/>
      </w:r>
    </w:p>
  </w:endnote>
  <w:endnote w:type="continuationSeparator" w:id="0">
    <w:p w14:paraId="305DB7D7" w14:textId="77777777" w:rsidR="000E3E92" w:rsidRDefault="000E3E92" w:rsidP="00E97623">
      <w:pPr>
        <w:pStyle w:val="Tekstprzypisukocow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0273" w14:textId="77777777" w:rsidR="000E3E92" w:rsidRDefault="000E3E92" w:rsidP="00E97623">
      <w:pPr>
        <w:pStyle w:val="Tekstprzypisukocowego"/>
      </w:pPr>
      <w:r>
        <w:separator/>
      </w:r>
    </w:p>
  </w:footnote>
  <w:footnote w:type="continuationSeparator" w:id="0">
    <w:p w14:paraId="1FDDA59A" w14:textId="77777777" w:rsidR="000E3E92" w:rsidRDefault="000E3E92" w:rsidP="00E97623">
      <w:pPr>
        <w:pStyle w:val="Tekstprzypisukocoweg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5E6"/>
    <w:rsid w:val="000D29DD"/>
    <w:rsid w:val="000E3E92"/>
    <w:rsid w:val="001D215A"/>
    <w:rsid w:val="001F26FE"/>
    <w:rsid w:val="00293C0A"/>
    <w:rsid w:val="002D216E"/>
    <w:rsid w:val="003118EE"/>
    <w:rsid w:val="00321B93"/>
    <w:rsid w:val="0032685B"/>
    <w:rsid w:val="0035684B"/>
    <w:rsid w:val="003D3065"/>
    <w:rsid w:val="003E010E"/>
    <w:rsid w:val="003F4E3F"/>
    <w:rsid w:val="004261AC"/>
    <w:rsid w:val="00483BA0"/>
    <w:rsid w:val="00490559"/>
    <w:rsid w:val="0049489B"/>
    <w:rsid w:val="00534E9D"/>
    <w:rsid w:val="005573E6"/>
    <w:rsid w:val="00561564"/>
    <w:rsid w:val="00567606"/>
    <w:rsid w:val="00583ED6"/>
    <w:rsid w:val="006C01A2"/>
    <w:rsid w:val="006D4728"/>
    <w:rsid w:val="00721602"/>
    <w:rsid w:val="0086646F"/>
    <w:rsid w:val="0087390A"/>
    <w:rsid w:val="00887707"/>
    <w:rsid w:val="008B4C9D"/>
    <w:rsid w:val="008B55E9"/>
    <w:rsid w:val="00955C1B"/>
    <w:rsid w:val="00960840"/>
    <w:rsid w:val="009615DD"/>
    <w:rsid w:val="009F1000"/>
    <w:rsid w:val="00BE02C2"/>
    <w:rsid w:val="00D13C3E"/>
    <w:rsid w:val="00D2409D"/>
    <w:rsid w:val="00D75F6A"/>
    <w:rsid w:val="00DB0339"/>
    <w:rsid w:val="00DC39F5"/>
    <w:rsid w:val="00DE59DF"/>
    <w:rsid w:val="00E04BD9"/>
    <w:rsid w:val="00E1159C"/>
    <w:rsid w:val="00E31602"/>
    <w:rsid w:val="00E4774E"/>
    <w:rsid w:val="00E97623"/>
    <w:rsid w:val="00EC31C8"/>
    <w:rsid w:val="00F21337"/>
    <w:rsid w:val="00F80019"/>
    <w:rsid w:val="00F97ED6"/>
    <w:rsid w:val="00FA0245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46EC"/>
  <w15:docId w15:val="{AACACEE0-D198-48BF-984D-385422E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5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25E6"/>
    <w:pPr>
      <w:ind w:left="720"/>
      <w:contextualSpacing/>
    </w:pPr>
  </w:style>
  <w:style w:type="paragraph" w:customStyle="1" w:styleId="Default">
    <w:name w:val="Default"/>
    <w:rsid w:val="00FC25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C25E6"/>
    <w:rPr>
      <w:i/>
      <w:iCs/>
    </w:rPr>
  </w:style>
  <w:style w:type="paragraph" w:customStyle="1" w:styleId="Punktygwne">
    <w:name w:val="Punkty główne"/>
    <w:basedOn w:val="Normalny"/>
    <w:rsid w:val="00FC25E6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FC25E6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FC25E6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FC25E6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FC25E6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rsid w:val="00FC25E6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FC25E6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5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5E6"/>
    <w:rPr>
      <w:rFonts w:ascii="Calibri" w:eastAsia="Calibri" w:hAnsi="Calibri" w:cs="Times New Roman"/>
    </w:rPr>
  </w:style>
  <w:style w:type="character" w:styleId="Hipercze">
    <w:name w:val="Hyperlink"/>
    <w:unhideWhenUsed/>
    <w:rsid w:val="00FC25E6"/>
    <w:rPr>
      <w:color w:val="0000FF"/>
      <w:u w:val="single"/>
    </w:rPr>
  </w:style>
  <w:style w:type="paragraph" w:styleId="Bezodstpw">
    <w:name w:val="No Spacing"/>
    <w:qFormat/>
    <w:rsid w:val="00FC25E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2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5E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6084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6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6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alodzy.pl/" TargetMode="External"/><Relationship Id="rId13" Type="http://schemas.openxmlformats.org/officeDocument/2006/relationships/hyperlink" Target="https://www.weksylolog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gillumauthenticum.blogspot.com/2016/02/wspoczesny-status-nauk-pomocniczych.html" TargetMode="External"/><Relationship Id="rId12" Type="http://schemas.openxmlformats.org/officeDocument/2006/relationships/hyperlink" Target="http://orzelbialy.edu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her.net/MK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wnepismo.ank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ona.pl/item/albumpaleographicum,MTQzOTYyNjc/13/" TargetMode="External"/><Relationship Id="rId14" Type="http://schemas.openxmlformats.org/officeDocument/2006/relationships/hyperlink" Target="http://repozytorium.uni.lodz.pl:8080/xmlui/handle/11089/231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Kawalec</cp:lastModifiedBy>
  <cp:revision>25</cp:revision>
  <cp:lastPrinted>2020-02-06T03:49:00Z</cp:lastPrinted>
  <dcterms:created xsi:type="dcterms:W3CDTF">2018-09-30T17:34:00Z</dcterms:created>
  <dcterms:modified xsi:type="dcterms:W3CDTF">2020-12-29T21:15:00Z</dcterms:modified>
</cp:coreProperties>
</file>