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right"/>
        <w:rPr>
          <w:rFonts w:ascii="Times New Roman" w:hAnsi="Times New Roman" w:eastAsia="Times New Roman" w:cs="Times New Roman"/>
          <w:i/>
          <w:i/>
          <w:iCs/>
          <w:color w:val="1F497D"/>
          <w:lang w:val="pl-PL" w:eastAsia="en-US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b/>
          <w:bCs/>
          <w:lang w:val="pl-PL" w:eastAsia="en-US"/>
        </w:rPr>
        <w:tab/>
        <w:tab/>
        <w:tab/>
        <w:tab/>
      </w:r>
      <w:r>
        <w:rPr>
          <w:rFonts w:eastAsia="Times New Roman" w:cs="Times New Roman" w:ascii="Times New Roman" w:hAnsi="Times New Roman"/>
          <w:i/>
          <w:iCs/>
          <w:color w:val="1F497D"/>
          <w:lang w:val="pl-PL" w:eastAsia="en-US"/>
        </w:rPr>
        <w:t>Załącznik nr 1.5 do Zarządzenia Rektora UR  nr 12/2019.</w:t>
      </w:r>
    </w:p>
    <w:p>
      <w:pPr>
        <w:pStyle w:val="Normal"/>
        <w:spacing w:lineRule="auto" w:line="240" w:before="0" w:after="0"/>
        <w:jc w:val="center"/>
        <w:rPr>
          <w:rFonts w:ascii="Corbel" w:hAnsi="Corbel" w:eastAsia="Times New Roman" w:cs="Times New Roman"/>
          <w:b/>
          <w:b/>
          <w:bCs/>
          <w:smallCaps/>
          <w:lang w:val="pl-PL" w:eastAsia="en-US"/>
        </w:rPr>
      </w:pPr>
      <w:r>
        <w:rPr>
          <w:rFonts w:eastAsia="Times New Roman" w:cs="Times New Roman" w:ascii="Corbel" w:hAnsi="Corbel"/>
          <w:b/>
          <w:bCs/>
          <w:smallCaps/>
          <w:lang w:val="pl-PL" w:eastAsia="en-US"/>
        </w:rPr>
        <w:t>SYLABUS</w:t>
      </w:r>
    </w:p>
    <w:p>
      <w:pPr>
        <w:pStyle w:val="Normal"/>
        <w:spacing w:lineRule="exact" w:line="240" w:before="0" w:after="0"/>
        <w:jc w:val="center"/>
        <w:rPr>
          <w:rFonts w:ascii="Corbel" w:hAnsi="Corbel" w:eastAsia="Times New Roman" w:cs="Times New Roman"/>
          <w:b/>
          <w:b/>
          <w:bCs/>
          <w:smallCaps/>
          <w:lang w:val="pl-PL" w:eastAsia="en-US"/>
        </w:rPr>
      </w:pPr>
      <w:r>
        <w:rPr>
          <w:rFonts w:eastAsia="Times New Roman" w:cs="Times New Roman" w:ascii="Corbel" w:hAnsi="Corbel"/>
          <w:b/>
          <w:bCs/>
          <w:smallCaps/>
          <w:lang w:val="pl-PL" w:eastAsia="en-US"/>
        </w:rPr>
        <w:t>dotyczy cyklu kształcenia 2020/21- 2022/23</w:t>
      </w:r>
    </w:p>
    <w:p>
      <w:pPr>
        <w:pStyle w:val="Normal"/>
        <w:spacing w:lineRule="exact" w:line="240" w:before="0" w:after="0"/>
        <w:jc w:val="both"/>
        <w:rPr/>
      </w:pPr>
      <w:r>
        <w:rPr>
          <w:rFonts w:eastAsia="Times New Roman" w:cs="Times New Roman" w:ascii="Corbel" w:hAnsi="Corbel"/>
          <w:i/>
          <w:iCs/>
          <w:lang w:val="pl-PL" w:eastAsia="en-US"/>
        </w:rPr>
        <w:t xml:space="preserve">   </w:t>
      </w:r>
      <w:r>
        <w:rPr>
          <w:rFonts w:eastAsia="Times New Roman" w:cs="Times New Roman" w:ascii="Corbel" w:hAnsi="Corbel"/>
          <w:i/>
          <w:iCs/>
          <w:lang w:val="pl-PL" w:eastAsia="en-US"/>
        </w:rPr>
        <w:tab/>
        <w:tab/>
        <w:tab/>
        <w:tab/>
        <w:tab/>
        <w:tab/>
        <w:tab/>
        <w:t xml:space="preserve">     (skrajne daty</w:t>
      </w:r>
      <w:r>
        <w:rPr>
          <w:rFonts w:eastAsia="Times New Roman" w:cs="Times New Roman" w:ascii="Corbel" w:hAnsi="Corbel"/>
          <w:lang w:val="pl-PL" w:eastAsia="en-US"/>
        </w:rPr>
        <w:t>)</w:t>
      </w:r>
    </w:p>
    <w:p>
      <w:pPr>
        <w:pStyle w:val="Normal"/>
        <w:spacing w:lineRule="exact" w:line="240" w:before="0" w:after="0"/>
        <w:jc w:val="center"/>
        <w:rPr>
          <w:rFonts w:ascii="Corbel" w:hAnsi="Corbel" w:eastAsia="Calibri" w:cs="Times New Roman"/>
          <w:lang w:val="pl-PL" w:eastAsia="en-US"/>
        </w:rPr>
      </w:pPr>
      <w:r>
        <w:rPr>
          <w:rFonts w:eastAsia="Calibri" w:cs="Times New Roman" w:ascii="Corbel" w:hAnsi="Corbel"/>
          <w:lang w:val="pl-PL" w:eastAsia="en-US"/>
        </w:rPr>
        <w:t>Rok akademicki: 2020/2021</w:t>
      </w:r>
    </w:p>
    <w:p>
      <w:pPr>
        <w:pStyle w:val="Normal"/>
        <w:spacing w:lineRule="auto" w:line="240" w:before="0" w:after="0"/>
        <w:rPr>
          <w:rFonts w:ascii="Corbel" w:hAnsi="Corbel" w:eastAsia="Times New Roman" w:cs="Times New Roman"/>
          <w:lang w:val="pl-PL" w:eastAsia="en-US"/>
        </w:rPr>
      </w:pPr>
      <w:r>
        <w:rPr>
          <w:rFonts w:eastAsia="Times New Roman" w:cs="Times New Roman" w:ascii="Corbel" w:hAnsi="Corbel"/>
          <w:lang w:val="pl-PL" w:eastAsia="en-US"/>
        </w:rPr>
      </w:r>
    </w:p>
    <w:p>
      <w:pPr>
        <w:pStyle w:val="Normal"/>
        <w:spacing w:lineRule="auto" w:line="240" w:before="0" w:after="0"/>
        <w:rPr>
          <w:rFonts w:ascii="Corbel" w:hAnsi="Corbel" w:eastAsia="Times New Roman" w:cs="Times New Roman"/>
          <w:b/>
          <w:b/>
          <w:bCs/>
          <w:smallCaps/>
          <w:lang w:val="pl-PL" w:eastAsia="en-US"/>
        </w:rPr>
      </w:pPr>
      <w:r>
        <w:rPr>
          <w:rFonts w:eastAsia="Times New Roman" w:cs="Times New Roman" w:ascii="Corbel" w:hAnsi="Corbel"/>
          <w:b/>
          <w:bCs/>
          <w:smallCaps/>
          <w:lang w:val="pl-PL" w:eastAsia="en-US"/>
        </w:rPr>
        <w:t>1. Podstawowe informacje o przedmiocie</w:t>
      </w:r>
    </w:p>
    <w:tbl>
      <w:tblPr>
        <w:tblW w:w="9781" w:type="dxa"/>
        <w:jc w:val="left"/>
        <w:tblInd w:w="-1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2692"/>
        <w:gridCol w:w="7088"/>
      </w:tblGrid>
      <w:tr>
        <w:trPr/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-5643" w:leader="none"/>
              </w:tabs>
              <w:spacing w:lineRule="auto" w:line="240" w:beforeAutospacing="1" w:afterAutospacing="1"/>
              <w:textAlignment w:val="baseline"/>
              <w:rPr>
                <w:rFonts w:ascii="Corbel" w:hAnsi="Corbel" w:eastAsia="Times New Roman" w:cs="Times New Roman"/>
                <w:lang w:val="pl-PL"/>
              </w:rPr>
            </w:pPr>
            <w:r>
              <w:rPr>
                <w:rFonts w:eastAsia="Times New Roman" w:cs="Times New Roman" w:ascii="Corbel" w:hAnsi="Corbel"/>
                <w:lang w:val="pl-PL"/>
              </w:rPr>
              <w:t>Nazwa przedmiotu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Corbel" w:hAnsi="Corbel" w:eastAsia="Times New Roman" w:cs="Times New Roman"/>
                <w:lang w:val="pl-PL" w:eastAsia="en-US"/>
              </w:rPr>
            </w:pPr>
            <w:r>
              <w:rPr>
                <w:rFonts w:eastAsia="Times New Roman" w:cs="Times New Roman" w:ascii="Corbel" w:hAnsi="Corbel"/>
                <w:lang w:val="pl-PL" w:eastAsia="en-US"/>
              </w:rPr>
              <w:t>Lektorat języka łacińskiego</w:t>
            </w:r>
          </w:p>
        </w:tc>
      </w:tr>
      <w:tr>
        <w:trPr/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-5643" w:leader="none"/>
              </w:tabs>
              <w:spacing w:lineRule="auto" w:line="240" w:beforeAutospacing="1" w:afterAutospacing="1"/>
              <w:textAlignment w:val="baseline"/>
              <w:rPr>
                <w:rFonts w:ascii="Corbel" w:hAnsi="Corbel" w:eastAsia="Times New Roman" w:cs="Times New Roman"/>
                <w:lang w:val="pl-PL"/>
              </w:rPr>
            </w:pPr>
            <w:r>
              <w:rPr>
                <w:rFonts w:eastAsia="Times New Roman" w:cs="Times New Roman" w:ascii="Corbel" w:hAnsi="Corbel"/>
                <w:lang w:val="pl-PL"/>
              </w:rPr>
              <w:t>Kod przedmiotu*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Corbel" w:hAnsi="Corbel" w:eastAsia="Times New Roman" w:cs="Times New Roman"/>
                <w:lang w:val="pl-PL" w:eastAsia="en-US"/>
              </w:rPr>
            </w:pPr>
            <w:r>
              <w:rPr>
                <w:rFonts w:eastAsia="Times New Roman" w:cs="Times New Roman" w:ascii="Corbel" w:hAnsi="Corbel"/>
                <w:lang w:val="pl-PL" w:eastAsia="en-US"/>
              </w:rPr>
            </w:r>
          </w:p>
        </w:tc>
      </w:tr>
      <w:tr>
        <w:trPr/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-5643" w:leader="none"/>
              </w:tabs>
              <w:spacing w:lineRule="exact" w:line="240" w:before="0" w:after="0"/>
              <w:textAlignment w:val="baseline"/>
              <w:rPr>
                <w:rFonts w:ascii="Corbel" w:hAnsi="Corbel" w:eastAsia="Times New Roman" w:cs="Times New Roman"/>
                <w:lang w:val="pl-PL"/>
              </w:rPr>
            </w:pPr>
            <w:r>
              <w:rPr>
                <w:rFonts w:eastAsia="Times New Roman" w:cs="Times New Roman" w:ascii="Corbel" w:hAnsi="Corbel"/>
                <w:lang w:val="pl-PL"/>
              </w:rPr>
              <w:t>Nazwa jednostki prowadzącej kierunek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Corbel" w:hAnsi="Corbel" w:eastAsia="Times New Roman" w:cs="Times New Roman"/>
                <w:lang w:val="pl-PL" w:eastAsia="en-US"/>
              </w:rPr>
            </w:pPr>
            <w:r>
              <w:rPr>
                <w:rFonts w:cs="Times New Roman" w:ascii="Corbel" w:hAnsi="Corbel"/>
              </w:rPr>
              <w:t>Kolegium Nauk Humanistycznych</w:t>
            </w:r>
          </w:p>
        </w:tc>
      </w:tr>
      <w:tr>
        <w:trPr/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-5643" w:leader="none"/>
              </w:tabs>
              <w:spacing w:lineRule="auto" w:line="240" w:beforeAutospacing="1" w:afterAutospacing="1"/>
              <w:textAlignment w:val="baseline"/>
              <w:rPr>
                <w:rFonts w:ascii="Corbel" w:hAnsi="Corbel" w:eastAsia="Times New Roman" w:cs="Times New Roman"/>
                <w:lang w:val="pl-PL"/>
              </w:rPr>
            </w:pPr>
            <w:r>
              <w:rPr>
                <w:rFonts w:eastAsia="Times New Roman" w:cs="Times New Roman" w:ascii="Corbel" w:hAnsi="Corbel"/>
                <w:lang w:val="pl-PL"/>
              </w:rPr>
              <w:t>Nazwa jednostki realizującej przedmiot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Corbel" w:hAnsi="Corbel" w:eastAsia="Times New Roman" w:cs="Times New Roman"/>
                <w:lang w:val="pl-PL" w:eastAsia="en-US"/>
              </w:rPr>
            </w:pPr>
            <w:r>
              <w:rPr>
                <w:rFonts w:eastAsia="Times New Roman" w:cs="Times New Roman" w:ascii="Corbel" w:hAnsi="Corbel"/>
                <w:lang w:val="pl-PL" w:eastAsia="en-US"/>
              </w:rPr>
              <w:t xml:space="preserve">Studium Języków Obcych </w:t>
            </w:r>
          </w:p>
        </w:tc>
      </w:tr>
      <w:tr>
        <w:trPr/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-5643" w:leader="none"/>
              </w:tabs>
              <w:spacing w:lineRule="auto" w:line="240" w:beforeAutospacing="1" w:afterAutospacing="1"/>
              <w:textAlignment w:val="baseline"/>
              <w:rPr>
                <w:rFonts w:ascii="Corbel" w:hAnsi="Corbel" w:eastAsia="Times New Roman" w:cs="Times New Roman"/>
                <w:lang w:val="pl-PL"/>
              </w:rPr>
            </w:pPr>
            <w:r>
              <w:rPr>
                <w:rFonts w:eastAsia="Times New Roman" w:cs="Times New Roman" w:ascii="Corbel" w:hAnsi="Corbel"/>
                <w:lang w:val="pl-PL"/>
              </w:rPr>
              <w:t>Kierunek studiów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Corbel" w:hAnsi="Corbel" w:eastAsia="Times New Roman" w:cs="Times New Roman"/>
                <w:lang w:val="pl-PL" w:eastAsia="en-US"/>
              </w:rPr>
            </w:pPr>
            <w:r>
              <w:rPr>
                <w:rFonts w:eastAsia="Times New Roman" w:cs="Times New Roman" w:ascii="Corbel" w:hAnsi="Corbel"/>
                <w:lang w:val="pl-PL" w:eastAsia="en-US"/>
              </w:rPr>
              <w:t>Historia</w:t>
            </w:r>
          </w:p>
        </w:tc>
      </w:tr>
      <w:tr>
        <w:trPr/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-5643" w:leader="none"/>
              </w:tabs>
              <w:spacing w:lineRule="auto" w:line="240" w:beforeAutospacing="1" w:afterAutospacing="1"/>
              <w:textAlignment w:val="baseline"/>
              <w:rPr>
                <w:rFonts w:ascii="Corbel" w:hAnsi="Corbel" w:eastAsia="Times New Roman" w:cs="Times New Roman"/>
                <w:lang w:val="pl-PL"/>
              </w:rPr>
            </w:pPr>
            <w:r>
              <w:rPr>
                <w:rFonts w:eastAsia="Times New Roman" w:cs="Times New Roman" w:ascii="Corbel" w:hAnsi="Corbel"/>
                <w:lang w:val="pl-PL"/>
              </w:rPr>
              <w:t xml:space="preserve">Poziom kształcenia 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Corbel" w:hAnsi="Corbel" w:eastAsia="Times New Roman" w:cs="Times New Roman"/>
                <w:lang w:val="pl-PL" w:eastAsia="en-US"/>
              </w:rPr>
            </w:pPr>
            <w:r>
              <w:rPr>
                <w:rFonts w:eastAsia="Times New Roman" w:cs="Times New Roman" w:ascii="Corbel" w:hAnsi="Corbel"/>
                <w:lang w:val="pl-PL" w:eastAsia="en-US"/>
              </w:rPr>
              <w:t>Pierwszego stopnia</w:t>
            </w:r>
          </w:p>
        </w:tc>
      </w:tr>
      <w:tr>
        <w:trPr/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-5643" w:leader="none"/>
              </w:tabs>
              <w:spacing w:lineRule="auto" w:line="240" w:beforeAutospacing="1" w:afterAutospacing="1"/>
              <w:textAlignment w:val="baseline"/>
              <w:rPr>
                <w:rFonts w:ascii="Corbel" w:hAnsi="Corbel" w:eastAsia="Times New Roman" w:cs="Times New Roman"/>
                <w:lang w:val="pl-PL"/>
              </w:rPr>
            </w:pPr>
            <w:r>
              <w:rPr>
                <w:rFonts w:eastAsia="Times New Roman" w:cs="Times New Roman" w:ascii="Corbel" w:hAnsi="Corbel"/>
                <w:lang w:val="pl-PL"/>
              </w:rPr>
              <w:t>Profil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Corbel" w:hAnsi="Corbel" w:eastAsia="Times New Roman" w:cs="Times New Roman"/>
                <w:lang w:val="pl-PL" w:eastAsia="en-US"/>
              </w:rPr>
            </w:pPr>
            <w:r>
              <w:rPr>
                <w:rFonts w:eastAsia="Times New Roman" w:cs="Times New Roman" w:ascii="Corbel" w:hAnsi="Corbel"/>
                <w:lang w:val="pl-PL" w:eastAsia="en-US"/>
              </w:rPr>
              <w:t>Ogólnoakademicki</w:t>
            </w:r>
          </w:p>
        </w:tc>
      </w:tr>
      <w:tr>
        <w:trPr/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-5643" w:leader="none"/>
              </w:tabs>
              <w:spacing w:lineRule="auto" w:line="240" w:beforeAutospacing="1" w:afterAutospacing="1"/>
              <w:textAlignment w:val="baseline"/>
              <w:rPr>
                <w:rFonts w:ascii="Corbel" w:hAnsi="Corbel" w:eastAsia="Times New Roman" w:cs="Times New Roman"/>
                <w:lang w:val="pl-PL"/>
              </w:rPr>
            </w:pPr>
            <w:r>
              <w:rPr>
                <w:rFonts w:eastAsia="Times New Roman" w:cs="Times New Roman" w:ascii="Corbel" w:hAnsi="Corbel"/>
                <w:lang w:val="pl-PL"/>
              </w:rPr>
              <w:t>Forma studiów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Corbel" w:hAnsi="Corbel" w:eastAsia="Times New Roman" w:cs="Times New Roman"/>
                <w:lang w:val="pl-PL" w:eastAsia="en-US"/>
              </w:rPr>
            </w:pPr>
            <w:r>
              <w:rPr>
                <w:rFonts w:eastAsia="Times New Roman" w:cs="Times New Roman" w:ascii="Corbel" w:hAnsi="Corbel"/>
                <w:lang w:val="pl-PL" w:eastAsia="en-US"/>
              </w:rPr>
              <w:t>Stacjonarne</w:t>
            </w:r>
          </w:p>
        </w:tc>
      </w:tr>
      <w:tr>
        <w:trPr/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-5643" w:leader="none"/>
              </w:tabs>
              <w:spacing w:lineRule="auto" w:line="240" w:beforeAutospacing="1" w:afterAutospacing="1"/>
              <w:textAlignment w:val="baseline"/>
              <w:rPr>
                <w:rFonts w:ascii="Corbel" w:hAnsi="Corbel" w:eastAsia="Times New Roman" w:cs="Times New Roman"/>
                <w:lang w:val="pl-PL"/>
              </w:rPr>
            </w:pPr>
            <w:r>
              <w:rPr>
                <w:rFonts w:eastAsia="Times New Roman" w:cs="Times New Roman" w:ascii="Corbel" w:hAnsi="Corbel"/>
                <w:lang w:val="pl-PL"/>
              </w:rPr>
              <w:t>Rok i semestr/y studiów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Corbel" w:hAnsi="Corbel" w:eastAsia="Times New Roman" w:cs="Times New Roman"/>
                <w:lang w:val="pl-PL" w:eastAsia="en-US"/>
              </w:rPr>
            </w:pPr>
            <w:r>
              <w:rPr>
                <w:rFonts w:eastAsia="Times New Roman" w:cs="Times New Roman" w:ascii="Corbel" w:hAnsi="Corbel"/>
                <w:lang w:val="pl-PL" w:eastAsia="en-US"/>
              </w:rPr>
              <w:t>Rok I  semestr 1, 2</w:t>
            </w:r>
          </w:p>
        </w:tc>
      </w:tr>
      <w:tr>
        <w:trPr/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-5643" w:leader="none"/>
              </w:tabs>
              <w:spacing w:lineRule="auto" w:line="240" w:beforeAutospacing="1" w:afterAutospacing="1"/>
              <w:textAlignment w:val="baseline"/>
              <w:rPr>
                <w:rFonts w:ascii="Corbel" w:hAnsi="Corbel" w:eastAsia="Times New Roman" w:cs="Times New Roman"/>
                <w:lang w:val="pl-PL"/>
              </w:rPr>
            </w:pPr>
            <w:r>
              <w:rPr>
                <w:rFonts w:eastAsia="Times New Roman" w:cs="Times New Roman" w:ascii="Corbel" w:hAnsi="Corbel"/>
                <w:lang w:val="pl-PL"/>
              </w:rPr>
              <w:t>Rodzaj przedmiotu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Corbel" w:hAnsi="Corbel" w:eastAsia="Times New Roman" w:cs="Times New Roman"/>
                <w:lang w:val="pl-PL" w:eastAsia="en-US"/>
              </w:rPr>
            </w:pPr>
            <w:r>
              <w:rPr>
                <w:rFonts w:eastAsia="Times New Roman" w:cs="Times New Roman" w:ascii="Corbel" w:hAnsi="Corbel"/>
                <w:lang w:val="pl-PL" w:eastAsia="en-US"/>
              </w:rPr>
              <w:t>Ćwiczenia</w:t>
            </w:r>
          </w:p>
        </w:tc>
      </w:tr>
      <w:tr>
        <w:trPr/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-5643" w:leader="none"/>
              </w:tabs>
              <w:spacing w:lineRule="auto" w:line="240" w:beforeAutospacing="1" w:afterAutospacing="1"/>
              <w:textAlignment w:val="baseline"/>
              <w:rPr>
                <w:rFonts w:ascii="Corbel" w:hAnsi="Corbel" w:eastAsia="Times New Roman" w:cs="Times New Roman"/>
                <w:lang w:val="pl-PL"/>
              </w:rPr>
            </w:pPr>
            <w:r>
              <w:rPr>
                <w:rFonts w:eastAsia="Times New Roman" w:cs="Times New Roman" w:ascii="Corbel" w:hAnsi="Corbel"/>
                <w:lang w:val="pl-PL"/>
              </w:rPr>
              <w:t>Język wykładowy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Corbel" w:hAnsi="Corbel" w:eastAsia="Times New Roman" w:cs="Times New Roman"/>
                <w:lang w:val="pl-PL" w:eastAsia="en-US"/>
              </w:rPr>
            </w:pPr>
            <w:r>
              <w:rPr>
                <w:rFonts w:eastAsia="Times New Roman" w:cs="Times New Roman" w:ascii="Corbel" w:hAnsi="Corbel"/>
                <w:lang w:val="pl-PL" w:eastAsia="en-US"/>
              </w:rPr>
              <w:t>polski/ łacina</w:t>
            </w:r>
          </w:p>
        </w:tc>
      </w:tr>
      <w:tr>
        <w:trPr/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-5643" w:leader="none"/>
              </w:tabs>
              <w:spacing w:lineRule="auto" w:line="240" w:beforeAutospacing="1" w:afterAutospacing="1"/>
              <w:textAlignment w:val="baseline"/>
              <w:rPr>
                <w:rFonts w:ascii="Corbel" w:hAnsi="Corbel" w:eastAsia="Times New Roman" w:cs="Times New Roman"/>
                <w:lang w:val="pl-PL"/>
              </w:rPr>
            </w:pPr>
            <w:r>
              <w:rPr>
                <w:rFonts w:eastAsia="Times New Roman" w:cs="Times New Roman" w:ascii="Corbel" w:hAnsi="Corbel"/>
                <w:lang w:val="pl-PL"/>
              </w:rPr>
              <w:t>Koordynator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Corbel" w:hAnsi="Corbel" w:eastAsia="Times New Roman" w:cs="Times New Roman"/>
                <w:lang w:val="pl-PL" w:eastAsia="en-US"/>
              </w:rPr>
            </w:pPr>
            <w:r>
              <w:rPr>
                <w:rFonts w:eastAsia="Times New Roman" w:cs="Times New Roman" w:ascii="Corbel" w:hAnsi="Corbel"/>
                <w:lang w:val="pl-PL" w:eastAsia="en-US"/>
              </w:rPr>
              <w:t>mgr Agnieszka Nahurska</w:t>
            </w:r>
          </w:p>
        </w:tc>
      </w:tr>
      <w:tr>
        <w:trPr/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-5643" w:leader="none"/>
              </w:tabs>
              <w:spacing w:lineRule="auto" w:line="240" w:beforeAutospacing="1" w:afterAutospacing="1"/>
              <w:textAlignment w:val="baseline"/>
              <w:rPr>
                <w:rFonts w:ascii="Corbel" w:hAnsi="Corbel" w:eastAsia="Times New Roman" w:cs="Times New Roman"/>
                <w:lang w:val="pl-PL"/>
              </w:rPr>
            </w:pPr>
            <w:r>
              <w:rPr>
                <w:rFonts w:eastAsia="Times New Roman" w:cs="Times New Roman" w:ascii="Corbel" w:hAnsi="Corbel"/>
                <w:lang w:val="pl-PL"/>
              </w:rPr>
              <w:t>Imię i nazwisko osoby prowadzącej / osób prowadzących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Corbel" w:hAnsi="Corbel" w:eastAsia="Times New Roman" w:cs="Times New Roman"/>
                <w:lang w:val="pl-PL" w:eastAsia="en-US"/>
              </w:rPr>
            </w:pPr>
            <w:r>
              <w:rPr>
                <w:rFonts w:eastAsia="Times New Roman" w:cs="Times New Roman" w:ascii="Corbel" w:hAnsi="Corbel"/>
                <w:lang w:val="pl-PL" w:eastAsia="en-US"/>
              </w:rPr>
              <w:t>mgr Alina Paliwoda - Wielgos</w:t>
            </w:r>
          </w:p>
        </w:tc>
      </w:tr>
    </w:tbl>
    <w:p>
      <w:pPr>
        <w:pStyle w:val="Normal"/>
        <w:tabs>
          <w:tab w:val="left" w:pos="-5814" w:leader="none"/>
        </w:tabs>
        <w:spacing w:lineRule="auto" w:line="240" w:beforeAutospacing="1" w:afterAutospacing="1"/>
        <w:jc w:val="both"/>
        <w:textAlignment w:val="baseline"/>
        <w:rPr>
          <w:rFonts w:ascii="Corbel" w:hAnsi="Corbel" w:eastAsia="Times New Roman" w:cs="Times New Roman"/>
          <w:b/>
          <w:b/>
          <w:bCs/>
          <w:lang w:val="pl-PL"/>
        </w:rPr>
      </w:pPr>
      <w:r>
        <w:rPr>
          <w:rFonts w:eastAsia="Times New Roman" w:cs="Times New Roman" w:ascii="Corbel" w:hAnsi="Corbel"/>
          <w:b/>
          <w:bCs/>
          <w:lang w:val="pl-PL"/>
        </w:rPr>
        <w:t xml:space="preserve">* </w:t>
      </w:r>
      <w:r>
        <w:rPr>
          <w:rFonts w:eastAsia="Times New Roman" w:cs="Times New Roman" w:ascii="Corbel" w:hAnsi="Corbel"/>
          <w:b/>
          <w:bCs/>
          <w:i/>
          <w:iCs/>
          <w:lang w:val="pl-PL"/>
        </w:rPr>
        <w:t xml:space="preserve">- </w:t>
      </w:r>
      <w:r>
        <w:rPr>
          <w:rFonts w:eastAsia="Times New Roman" w:cs="Times New Roman" w:ascii="Corbel" w:hAnsi="Corbel"/>
          <w:i/>
          <w:iCs/>
          <w:lang w:val="pl-PL"/>
        </w:rPr>
        <w:t xml:space="preserve">zgodnie z ustaleniami w Jednostce </w:t>
      </w:r>
    </w:p>
    <w:p>
      <w:pPr>
        <w:pStyle w:val="Normal"/>
        <w:tabs>
          <w:tab w:val="left" w:pos="-5814" w:leader="none"/>
        </w:tabs>
        <w:spacing w:lineRule="auto" w:line="240" w:before="0" w:after="0"/>
        <w:ind w:left="284" w:hanging="0"/>
        <w:jc w:val="both"/>
        <w:textAlignment w:val="baseline"/>
        <w:rPr>
          <w:rFonts w:ascii="Corbel" w:hAnsi="Corbel" w:eastAsia="Times New Roman" w:cs="Times New Roman"/>
          <w:b/>
          <w:b/>
          <w:bCs/>
          <w:lang w:val="pl-PL"/>
        </w:rPr>
      </w:pPr>
      <w:r>
        <w:rPr>
          <w:rFonts w:eastAsia="Times New Roman" w:cs="Times New Roman" w:ascii="Corbel" w:hAnsi="Corbel"/>
          <w:b/>
          <w:bCs/>
          <w:lang w:val="pl-PL"/>
        </w:rPr>
        <w:t xml:space="preserve">1.1.Formy zajęć dydaktycznych, wymiar godzin i punktów ECTS </w:t>
      </w:r>
    </w:p>
    <w:p>
      <w:pPr>
        <w:pStyle w:val="Normal"/>
        <w:tabs>
          <w:tab w:val="left" w:pos="-5814" w:leader="none"/>
        </w:tabs>
        <w:spacing w:lineRule="auto" w:line="240" w:before="0" w:after="0"/>
        <w:jc w:val="both"/>
        <w:textAlignment w:val="baseline"/>
        <w:rPr>
          <w:rFonts w:ascii="Corbel" w:hAnsi="Corbel" w:eastAsia="Times New Roman" w:cs="Times New Roman"/>
          <w:b/>
          <w:b/>
          <w:bCs/>
          <w:lang w:val="pl-PL"/>
        </w:rPr>
      </w:pPr>
      <w:r>
        <w:rPr>
          <w:rFonts w:eastAsia="Times New Roman" w:cs="Times New Roman" w:ascii="Corbel" w:hAnsi="Corbel"/>
          <w:b/>
          <w:bCs/>
          <w:lang w:val="pl-PL"/>
        </w:rPr>
      </w:r>
    </w:p>
    <w:tbl>
      <w:tblPr>
        <w:tblW w:w="10241" w:type="dxa"/>
        <w:jc w:val="left"/>
        <w:tblInd w:w="-3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1330"/>
        <w:gridCol w:w="882"/>
        <w:gridCol w:w="680"/>
        <w:gridCol w:w="912"/>
        <w:gridCol w:w="758"/>
        <w:gridCol w:w="804"/>
        <w:gridCol w:w="696"/>
        <w:gridCol w:w="913"/>
        <w:gridCol w:w="2149"/>
        <w:gridCol w:w="1116"/>
      </w:tblGrid>
      <w:tr>
        <w:trPr/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Corbel" w:hAnsi="Corbel" w:eastAsia="Times New Roman" w:cs="Times New Roman"/>
                <w:lang w:val="pl-PL" w:eastAsia="en-US"/>
              </w:rPr>
            </w:pPr>
            <w:r>
              <w:rPr>
                <w:rFonts w:eastAsia="Times New Roman" w:cs="Times New Roman" w:ascii="Corbel" w:hAnsi="Corbel"/>
                <w:lang w:val="pl-PL" w:eastAsia="en-US"/>
              </w:rPr>
              <w:t>Semestr</w:t>
            </w:r>
          </w:p>
          <w:p>
            <w:pPr>
              <w:pStyle w:val="Normal"/>
              <w:spacing w:lineRule="auto" w:line="240" w:before="0" w:after="120"/>
              <w:jc w:val="center"/>
              <w:rPr>
                <w:rFonts w:ascii="Corbel" w:hAnsi="Corbel" w:eastAsia="Times New Roman" w:cs="Times New Roman"/>
                <w:lang w:val="pl-PL" w:eastAsia="en-US"/>
              </w:rPr>
            </w:pPr>
            <w:r>
              <w:rPr>
                <w:rFonts w:eastAsia="Times New Roman" w:cs="Times New Roman" w:ascii="Corbel" w:hAnsi="Corbel"/>
                <w:lang w:val="pl-PL" w:eastAsia="en-US"/>
              </w:rPr>
              <w:t>(nr)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Corbel" w:hAnsi="Corbel" w:eastAsia="Times New Roman" w:cs="Times New Roman"/>
                <w:lang w:val="pl-PL" w:eastAsia="en-US"/>
              </w:rPr>
            </w:pPr>
            <w:r>
              <w:rPr>
                <w:rFonts w:eastAsia="Times New Roman" w:cs="Times New Roman" w:ascii="Corbel" w:hAnsi="Corbel"/>
                <w:lang w:val="pl-PL" w:eastAsia="en-US"/>
              </w:rPr>
              <w:t>Wykł.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Corbel" w:hAnsi="Corbel" w:eastAsia="Times New Roman" w:cs="Times New Roman"/>
                <w:lang w:val="pl-PL" w:eastAsia="en-US"/>
              </w:rPr>
            </w:pPr>
            <w:r>
              <w:rPr>
                <w:rFonts w:eastAsia="Times New Roman" w:cs="Times New Roman" w:ascii="Corbel" w:hAnsi="Corbel"/>
                <w:lang w:val="pl-PL" w:eastAsia="en-US"/>
              </w:rPr>
              <w:t>Ćw.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Corbel" w:hAnsi="Corbel" w:eastAsia="Times New Roman" w:cs="Times New Roman"/>
                <w:lang w:val="pl-PL" w:eastAsia="en-US"/>
              </w:rPr>
            </w:pPr>
            <w:r>
              <w:rPr>
                <w:rFonts w:eastAsia="Times New Roman" w:cs="Times New Roman" w:ascii="Corbel" w:hAnsi="Corbel"/>
                <w:lang w:val="pl-PL" w:eastAsia="en-US"/>
              </w:rPr>
              <w:t>Konw.</w:t>
            </w: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Corbel" w:hAnsi="Corbel" w:eastAsia="Times New Roman" w:cs="Times New Roman"/>
                <w:lang w:val="pl-PL" w:eastAsia="en-US"/>
              </w:rPr>
            </w:pPr>
            <w:r>
              <w:rPr>
                <w:rFonts w:eastAsia="Times New Roman" w:cs="Times New Roman" w:ascii="Corbel" w:hAnsi="Corbel"/>
                <w:lang w:val="pl-PL" w:eastAsia="en-US"/>
              </w:rPr>
              <w:t>Lab.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Corbel" w:hAnsi="Corbel" w:eastAsia="Times New Roman" w:cs="Times New Roman"/>
                <w:lang w:val="pl-PL" w:eastAsia="en-US"/>
              </w:rPr>
            </w:pPr>
            <w:r>
              <w:rPr>
                <w:rFonts w:eastAsia="Times New Roman" w:cs="Times New Roman" w:ascii="Corbel" w:hAnsi="Corbel"/>
                <w:lang w:val="pl-PL" w:eastAsia="en-US"/>
              </w:rPr>
              <w:t>Sem.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Corbel" w:hAnsi="Corbel" w:eastAsia="Times New Roman" w:cs="Times New Roman"/>
                <w:lang w:val="pl-PL" w:eastAsia="en-US"/>
              </w:rPr>
            </w:pPr>
            <w:r>
              <w:rPr>
                <w:rFonts w:eastAsia="Times New Roman" w:cs="Times New Roman" w:ascii="Corbel" w:hAnsi="Corbel"/>
                <w:lang w:val="pl-PL" w:eastAsia="en-US"/>
              </w:rPr>
              <w:t>ZP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Corbel" w:hAnsi="Corbel" w:eastAsia="Times New Roman" w:cs="Times New Roman"/>
                <w:lang w:val="pl-PL" w:eastAsia="en-US"/>
              </w:rPr>
            </w:pPr>
            <w:r>
              <w:rPr>
                <w:rFonts w:eastAsia="Times New Roman" w:cs="Times New Roman" w:ascii="Corbel" w:hAnsi="Corbel"/>
                <w:lang w:val="pl-PL" w:eastAsia="en-US"/>
              </w:rPr>
              <w:t>Prakt.</w:t>
            </w: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Corbel" w:hAnsi="Corbel" w:eastAsia="Times New Roman" w:cs="Times New Roman"/>
                <w:lang w:val="pl-PL" w:eastAsia="en-US"/>
              </w:rPr>
            </w:pPr>
            <w:r>
              <w:rPr>
                <w:rFonts w:eastAsia="Times New Roman" w:cs="Times New Roman" w:ascii="Corbel" w:hAnsi="Corbel"/>
                <w:lang w:val="pl-PL" w:eastAsia="en-US"/>
              </w:rPr>
              <w:t>Samokształcenie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Corbel" w:hAnsi="Corbel" w:eastAsia="Times New Roman" w:cs="Times New Roman"/>
                <w:b/>
                <w:b/>
                <w:bCs/>
                <w:lang w:val="pl-PL" w:eastAsia="en-US"/>
              </w:rPr>
            </w:pPr>
            <w:r>
              <w:rPr>
                <w:rFonts w:eastAsia="Times New Roman" w:cs="Times New Roman" w:ascii="Corbel" w:hAnsi="Corbel"/>
                <w:b/>
                <w:bCs/>
                <w:lang w:val="pl-PL" w:eastAsia="en-US"/>
              </w:rPr>
              <w:t>Liczba pkt ECTS</w:t>
            </w:r>
          </w:p>
        </w:tc>
      </w:tr>
      <w:tr>
        <w:trPr>
          <w:trHeight w:val="453" w:hRule="atLeast"/>
        </w:trPr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-5814" w:leader="none"/>
              </w:tabs>
              <w:spacing w:lineRule="auto" w:line="240" w:before="0" w:after="0"/>
              <w:jc w:val="center"/>
              <w:rPr>
                <w:rFonts w:ascii="Corbel" w:hAnsi="Corbel" w:eastAsia="Times New Roman" w:cs="Times New Roman"/>
                <w:lang w:val="pl-PL"/>
              </w:rPr>
            </w:pPr>
            <w:r>
              <w:rPr>
                <w:rFonts w:eastAsia="Times New Roman" w:cs="Times New Roman" w:ascii="Corbel" w:hAnsi="Corbel"/>
                <w:lang w:val="pl-PL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-5814" w:leader="none"/>
              </w:tabs>
              <w:spacing w:lineRule="auto" w:line="240" w:before="0" w:after="0"/>
              <w:rPr>
                <w:rFonts w:ascii="Corbel" w:hAnsi="Corbel" w:eastAsia="Times New Roman" w:cs="Times New Roman"/>
                <w:lang w:val="pl-PL"/>
              </w:rPr>
            </w:pPr>
            <w:r>
              <w:rPr>
                <w:rFonts w:eastAsia="Times New Roman" w:cs="Times New Roman" w:ascii="Corbel" w:hAnsi="Corbel"/>
                <w:lang w:val="pl-PL"/>
              </w:rPr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-5814" w:leader="none"/>
              </w:tabs>
              <w:spacing w:lineRule="auto" w:line="240" w:before="0" w:after="0"/>
              <w:jc w:val="center"/>
              <w:rPr>
                <w:rFonts w:ascii="Corbel" w:hAnsi="Corbel" w:eastAsia="Times New Roman" w:cs="Times New Roman"/>
                <w:lang w:val="pl-PL"/>
              </w:rPr>
            </w:pPr>
            <w:r>
              <w:rPr>
                <w:rFonts w:eastAsia="Times New Roman" w:cs="Times New Roman" w:ascii="Corbel" w:hAnsi="Corbel"/>
                <w:lang w:val="pl-PL"/>
              </w:rPr>
              <w:t>60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-5814" w:leader="none"/>
              </w:tabs>
              <w:spacing w:lineRule="auto" w:line="240" w:before="0" w:after="0"/>
              <w:rPr>
                <w:rFonts w:ascii="Corbel" w:hAnsi="Corbel" w:eastAsia="Times New Roman" w:cs="Times New Roman"/>
                <w:lang w:val="pl-PL"/>
              </w:rPr>
            </w:pPr>
            <w:r>
              <w:rPr>
                <w:rFonts w:eastAsia="Times New Roman" w:cs="Times New Roman" w:ascii="Corbel" w:hAnsi="Corbel"/>
                <w:lang w:val="pl-PL"/>
              </w:rPr>
            </w: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-5814" w:leader="none"/>
              </w:tabs>
              <w:spacing w:lineRule="auto" w:line="240" w:before="0" w:after="0"/>
              <w:rPr>
                <w:rFonts w:ascii="Corbel" w:hAnsi="Corbel" w:eastAsia="Times New Roman" w:cs="Times New Roman"/>
                <w:lang w:val="pl-PL"/>
              </w:rPr>
            </w:pPr>
            <w:r>
              <w:rPr>
                <w:rFonts w:eastAsia="Times New Roman" w:cs="Times New Roman" w:ascii="Corbel" w:hAnsi="Corbel"/>
                <w:lang w:val="pl-PL"/>
              </w:rPr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-5814" w:leader="none"/>
              </w:tabs>
              <w:spacing w:lineRule="auto" w:line="240" w:before="0" w:after="0"/>
              <w:rPr>
                <w:rFonts w:ascii="Corbel" w:hAnsi="Corbel" w:eastAsia="Times New Roman" w:cs="Times New Roman"/>
                <w:lang w:val="pl-PL"/>
              </w:rPr>
            </w:pPr>
            <w:r>
              <w:rPr>
                <w:rFonts w:eastAsia="Times New Roman" w:cs="Times New Roman" w:ascii="Corbel" w:hAnsi="Corbel"/>
                <w:lang w:val="pl-PL"/>
              </w:rPr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-5814" w:leader="none"/>
              </w:tabs>
              <w:spacing w:lineRule="auto" w:line="240" w:before="0" w:after="0"/>
              <w:rPr>
                <w:rFonts w:ascii="Corbel" w:hAnsi="Corbel" w:eastAsia="Times New Roman" w:cs="Times New Roman"/>
                <w:lang w:val="pl-PL"/>
              </w:rPr>
            </w:pPr>
            <w:r>
              <w:rPr>
                <w:rFonts w:eastAsia="Times New Roman" w:cs="Times New Roman" w:ascii="Corbel" w:hAnsi="Corbel"/>
                <w:lang w:val="pl-PL"/>
              </w:rPr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-5814" w:leader="none"/>
              </w:tabs>
              <w:spacing w:lineRule="auto" w:line="240" w:before="0" w:after="0"/>
              <w:rPr>
                <w:rFonts w:ascii="Corbel" w:hAnsi="Corbel" w:eastAsia="Times New Roman" w:cs="Times New Roman"/>
                <w:lang w:val="pl-PL"/>
              </w:rPr>
            </w:pPr>
            <w:r>
              <w:rPr>
                <w:rFonts w:eastAsia="Times New Roman" w:cs="Times New Roman" w:ascii="Corbel" w:hAnsi="Corbel"/>
                <w:lang w:val="pl-PL"/>
              </w:rPr>
            </w: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-5814" w:leader="none"/>
              </w:tabs>
              <w:spacing w:lineRule="auto" w:line="240" w:before="0" w:after="0"/>
              <w:rPr>
                <w:rFonts w:ascii="Corbel" w:hAnsi="Corbel" w:eastAsia="Times New Roman" w:cs="Times New Roman"/>
                <w:lang w:val="pl-PL"/>
              </w:rPr>
            </w:pPr>
            <w:r>
              <w:rPr>
                <w:rFonts w:eastAsia="Times New Roman" w:cs="Times New Roman" w:ascii="Corbel" w:hAnsi="Corbel"/>
                <w:lang w:val="pl-PL"/>
              </w:rPr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-5814" w:leader="none"/>
              </w:tabs>
              <w:spacing w:lineRule="auto" w:line="240" w:before="0" w:after="0"/>
              <w:jc w:val="center"/>
              <w:rPr>
                <w:rFonts w:ascii="Corbel" w:hAnsi="Corbel" w:eastAsia="Times New Roman" w:cs="Times New Roman"/>
                <w:b/>
                <w:b/>
                <w:bCs/>
                <w:lang w:val="pl-PL"/>
              </w:rPr>
            </w:pPr>
            <w:r>
              <w:rPr>
                <w:rFonts w:eastAsia="Times New Roman" w:cs="Times New Roman" w:ascii="Corbel" w:hAnsi="Corbel"/>
                <w:b/>
                <w:bCs/>
                <w:lang w:val="pl-PL"/>
              </w:rPr>
              <w:t>4</w:t>
            </w:r>
          </w:p>
        </w:tc>
      </w:tr>
      <w:tr>
        <w:trPr>
          <w:trHeight w:val="453" w:hRule="atLeast"/>
        </w:trPr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-5814" w:leader="none"/>
              </w:tabs>
              <w:spacing w:lineRule="auto" w:line="240" w:before="0" w:after="0"/>
              <w:jc w:val="center"/>
              <w:rPr>
                <w:rFonts w:ascii="Corbel" w:hAnsi="Corbel" w:eastAsia="Times New Roman" w:cs="Times New Roman"/>
                <w:lang w:val="pl-PL"/>
              </w:rPr>
            </w:pPr>
            <w:r>
              <w:rPr>
                <w:rFonts w:eastAsia="Times New Roman" w:cs="Times New Roman" w:ascii="Corbel" w:hAnsi="Corbel"/>
                <w:lang w:val="pl-PL"/>
              </w:rPr>
              <w:t>2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-5814" w:leader="none"/>
              </w:tabs>
              <w:spacing w:lineRule="auto" w:line="240" w:before="0" w:after="0"/>
              <w:rPr>
                <w:rFonts w:ascii="Corbel" w:hAnsi="Corbel" w:eastAsia="Times New Roman" w:cs="Times New Roman"/>
                <w:lang w:val="pl-PL"/>
              </w:rPr>
            </w:pPr>
            <w:r>
              <w:rPr>
                <w:rFonts w:eastAsia="Times New Roman" w:cs="Times New Roman" w:ascii="Corbel" w:hAnsi="Corbel"/>
                <w:lang w:val="pl-PL"/>
              </w:rPr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-5814" w:leader="none"/>
              </w:tabs>
              <w:spacing w:lineRule="auto" w:line="240" w:before="0" w:after="0"/>
              <w:jc w:val="center"/>
              <w:rPr>
                <w:rFonts w:ascii="Corbel" w:hAnsi="Corbel" w:eastAsia="Times New Roman" w:cs="Times New Roman"/>
                <w:lang w:val="pl-PL"/>
              </w:rPr>
            </w:pPr>
            <w:r>
              <w:rPr>
                <w:rFonts w:eastAsia="Times New Roman" w:cs="Times New Roman" w:ascii="Corbel" w:hAnsi="Corbel"/>
                <w:lang w:val="pl-PL"/>
              </w:rPr>
              <w:t>30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-5814" w:leader="none"/>
              </w:tabs>
              <w:spacing w:lineRule="auto" w:line="240" w:before="0" w:after="0"/>
              <w:rPr>
                <w:rFonts w:ascii="Corbel" w:hAnsi="Corbel" w:eastAsia="Times New Roman" w:cs="Times New Roman"/>
                <w:lang w:val="pl-PL"/>
              </w:rPr>
            </w:pPr>
            <w:r>
              <w:rPr>
                <w:rFonts w:eastAsia="Times New Roman" w:cs="Times New Roman" w:ascii="Corbel" w:hAnsi="Corbel"/>
                <w:lang w:val="pl-PL"/>
              </w:rPr>
            </w: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-5814" w:leader="none"/>
              </w:tabs>
              <w:spacing w:lineRule="auto" w:line="240" w:before="0" w:after="0"/>
              <w:rPr>
                <w:rFonts w:ascii="Corbel" w:hAnsi="Corbel" w:eastAsia="Times New Roman" w:cs="Times New Roman"/>
                <w:lang w:val="pl-PL"/>
              </w:rPr>
            </w:pPr>
            <w:r>
              <w:rPr>
                <w:rFonts w:eastAsia="Times New Roman" w:cs="Times New Roman" w:ascii="Corbel" w:hAnsi="Corbel"/>
                <w:lang w:val="pl-PL"/>
              </w:rPr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-5814" w:leader="none"/>
              </w:tabs>
              <w:spacing w:lineRule="auto" w:line="240" w:before="0" w:after="0"/>
              <w:rPr>
                <w:rFonts w:ascii="Corbel" w:hAnsi="Corbel" w:eastAsia="Times New Roman" w:cs="Times New Roman"/>
                <w:lang w:val="pl-PL"/>
              </w:rPr>
            </w:pPr>
            <w:r>
              <w:rPr>
                <w:rFonts w:eastAsia="Times New Roman" w:cs="Times New Roman" w:ascii="Corbel" w:hAnsi="Corbel"/>
                <w:lang w:val="pl-PL"/>
              </w:rPr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-5814" w:leader="none"/>
              </w:tabs>
              <w:spacing w:lineRule="auto" w:line="240" w:before="0" w:after="0"/>
              <w:rPr>
                <w:rFonts w:ascii="Corbel" w:hAnsi="Corbel" w:eastAsia="Times New Roman" w:cs="Times New Roman"/>
                <w:lang w:val="pl-PL"/>
              </w:rPr>
            </w:pPr>
            <w:r>
              <w:rPr>
                <w:rFonts w:eastAsia="Times New Roman" w:cs="Times New Roman" w:ascii="Corbel" w:hAnsi="Corbel"/>
                <w:lang w:val="pl-PL"/>
              </w:rPr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-5814" w:leader="none"/>
              </w:tabs>
              <w:spacing w:lineRule="auto" w:line="240" w:before="0" w:after="0"/>
              <w:rPr>
                <w:rFonts w:ascii="Corbel" w:hAnsi="Corbel" w:eastAsia="Times New Roman" w:cs="Times New Roman"/>
                <w:lang w:val="pl-PL"/>
              </w:rPr>
            </w:pPr>
            <w:r>
              <w:rPr>
                <w:rFonts w:eastAsia="Times New Roman" w:cs="Times New Roman" w:ascii="Corbel" w:hAnsi="Corbel"/>
                <w:lang w:val="pl-PL"/>
              </w:rPr>
            </w: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-5814" w:leader="none"/>
              </w:tabs>
              <w:spacing w:lineRule="auto" w:line="240" w:before="0" w:after="0"/>
              <w:rPr>
                <w:rFonts w:ascii="Corbel" w:hAnsi="Corbel" w:eastAsia="Times New Roman" w:cs="Times New Roman"/>
                <w:lang w:val="pl-PL"/>
              </w:rPr>
            </w:pPr>
            <w:r>
              <w:rPr>
                <w:rFonts w:eastAsia="Times New Roman" w:cs="Times New Roman" w:ascii="Corbel" w:hAnsi="Corbel"/>
                <w:lang w:val="pl-PL"/>
              </w:rPr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-5814" w:leader="none"/>
              </w:tabs>
              <w:spacing w:lineRule="auto" w:line="240" w:before="0" w:after="0"/>
              <w:jc w:val="center"/>
              <w:rPr>
                <w:rFonts w:ascii="Corbel" w:hAnsi="Corbel" w:eastAsia="Times New Roman" w:cs="Times New Roman"/>
                <w:b/>
                <w:b/>
                <w:bCs/>
                <w:lang w:val="pl-PL"/>
              </w:rPr>
            </w:pPr>
            <w:r>
              <w:rPr>
                <w:rFonts w:eastAsia="Times New Roman" w:cs="Times New Roman" w:ascii="Corbel" w:hAnsi="Corbel"/>
                <w:b/>
                <w:bCs/>
                <w:lang w:val="pl-PL"/>
              </w:rPr>
              <w:t>2</w:t>
            </w:r>
          </w:p>
        </w:tc>
      </w:tr>
      <w:tr>
        <w:trPr>
          <w:trHeight w:val="453" w:hRule="atLeast"/>
        </w:trPr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-5814" w:leader="none"/>
              </w:tabs>
              <w:spacing w:lineRule="auto" w:line="240" w:before="0" w:after="0"/>
              <w:jc w:val="center"/>
              <w:rPr>
                <w:rFonts w:ascii="Corbel" w:hAnsi="Corbel" w:eastAsia="Times New Roman" w:cs="Times New Roman"/>
                <w:lang w:val="pl-PL"/>
              </w:rPr>
            </w:pPr>
            <w:r>
              <w:rPr>
                <w:rFonts w:eastAsia="Times New Roman" w:cs="Times New Roman" w:ascii="Corbel" w:hAnsi="Corbel"/>
                <w:lang w:val="pl-PL"/>
              </w:rPr>
              <w:t>razem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-5814" w:leader="none"/>
              </w:tabs>
              <w:spacing w:lineRule="auto" w:line="240" w:before="0" w:after="0"/>
              <w:rPr>
                <w:rFonts w:ascii="Corbel" w:hAnsi="Corbel" w:eastAsia="Times New Roman" w:cs="Times New Roman"/>
                <w:lang w:val="pl-PL"/>
              </w:rPr>
            </w:pPr>
            <w:r>
              <w:rPr>
                <w:rFonts w:eastAsia="Times New Roman" w:cs="Times New Roman" w:ascii="Corbel" w:hAnsi="Corbel"/>
                <w:lang w:val="pl-PL"/>
              </w:rPr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-5814" w:leader="none"/>
              </w:tabs>
              <w:spacing w:lineRule="auto" w:line="240" w:before="0" w:after="0"/>
              <w:jc w:val="center"/>
              <w:rPr>
                <w:rFonts w:ascii="Corbel" w:hAnsi="Corbel" w:eastAsia="Times New Roman" w:cs="Times New Roman"/>
                <w:lang w:val="pl-PL"/>
              </w:rPr>
            </w:pPr>
            <w:r>
              <w:rPr>
                <w:rFonts w:eastAsia="Times New Roman" w:cs="Times New Roman" w:ascii="Corbel" w:hAnsi="Corbel"/>
                <w:lang w:val="pl-PL"/>
              </w:rPr>
              <w:t>90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-5814" w:leader="none"/>
              </w:tabs>
              <w:spacing w:lineRule="auto" w:line="240" w:before="0" w:after="0"/>
              <w:rPr>
                <w:rFonts w:ascii="Corbel" w:hAnsi="Corbel" w:eastAsia="Times New Roman" w:cs="Times New Roman"/>
                <w:lang w:val="pl-PL"/>
              </w:rPr>
            </w:pPr>
            <w:r>
              <w:rPr>
                <w:rFonts w:eastAsia="Times New Roman" w:cs="Times New Roman" w:ascii="Corbel" w:hAnsi="Corbel"/>
                <w:lang w:val="pl-PL"/>
              </w:rPr>
            </w: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-5814" w:leader="none"/>
              </w:tabs>
              <w:spacing w:lineRule="auto" w:line="240" w:before="0" w:after="0"/>
              <w:rPr>
                <w:rFonts w:ascii="Corbel" w:hAnsi="Corbel" w:eastAsia="Times New Roman" w:cs="Times New Roman"/>
                <w:lang w:val="pl-PL"/>
              </w:rPr>
            </w:pPr>
            <w:r>
              <w:rPr>
                <w:rFonts w:eastAsia="Times New Roman" w:cs="Times New Roman" w:ascii="Corbel" w:hAnsi="Corbel"/>
                <w:lang w:val="pl-PL"/>
              </w:rPr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-5814" w:leader="none"/>
              </w:tabs>
              <w:spacing w:lineRule="auto" w:line="240" w:before="0" w:after="0"/>
              <w:rPr>
                <w:rFonts w:ascii="Corbel" w:hAnsi="Corbel" w:eastAsia="Times New Roman" w:cs="Times New Roman"/>
                <w:lang w:val="pl-PL"/>
              </w:rPr>
            </w:pPr>
            <w:r>
              <w:rPr>
                <w:rFonts w:eastAsia="Times New Roman" w:cs="Times New Roman" w:ascii="Corbel" w:hAnsi="Corbel"/>
                <w:lang w:val="pl-PL"/>
              </w:rPr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-5814" w:leader="none"/>
              </w:tabs>
              <w:spacing w:lineRule="auto" w:line="240" w:before="0" w:after="0"/>
              <w:rPr>
                <w:rFonts w:ascii="Corbel" w:hAnsi="Corbel" w:eastAsia="Times New Roman" w:cs="Times New Roman"/>
                <w:lang w:val="pl-PL"/>
              </w:rPr>
            </w:pPr>
            <w:r>
              <w:rPr>
                <w:rFonts w:eastAsia="Times New Roman" w:cs="Times New Roman" w:ascii="Corbel" w:hAnsi="Corbel"/>
                <w:lang w:val="pl-PL"/>
              </w:rPr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-5814" w:leader="none"/>
              </w:tabs>
              <w:spacing w:lineRule="auto" w:line="240" w:before="0" w:after="0"/>
              <w:rPr>
                <w:rFonts w:ascii="Corbel" w:hAnsi="Corbel" w:eastAsia="Times New Roman" w:cs="Times New Roman"/>
                <w:lang w:val="pl-PL"/>
              </w:rPr>
            </w:pPr>
            <w:r>
              <w:rPr>
                <w:rFonts w:eastAsia="Times New Roman" w:cs="Times New Roman" w:ascii="Corbel" w:hAnsi="Corbel"/>
                <w:lang w:val="pl-PL"/>
              </w:rPr>
            </w: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-5814" w:leader="none"/>
              </w:tabs>
              <w:spacing w:lineRule="auto" w:line="240" w:before="0" w:after="0"/>
              <w:rPr>
                <w:rFonts w:ascii="Corbel" w:hAnsi="Corbel" w:eastAsia="Times New Roman" w:cs="Times New Roman"/>
                <w:lang w:val="pl-PL"/>
              </w:rPr>
            </w:pPr>
            <w:r>
              <w:rPr>
                <w:rFonts w:eastAsia="Times New Roman" w:cs="Times New Roman" w:ascii="Corbel" w:hAnsi="Corbel"/>
                <w:lang w:val="pl-PL"/>
              </w:rPr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-5814" w:leader="none"/>
              </w:tabs>
              <w:spacing w:lineRule="auto" w:line="240" w:before="0" w:after="0"/>
              <w:jc w:val="center"/>
              <w:rPr>
                <w:rFonts w:ascii="Corbel" w:hAnsi="Corbel" w:eastAsia="Times New Roman" w:cs="Times New Roman"/>
                <w:b/>
                <w:b/>
                <w:bCs/>
                <w:lang w:val="pl-PL"/>
              </w:rPr>
            </w:pPr>
            <w:r>
              <w:rPr>
                <w:rFonts w:eastAsia="Times New Roman" w:cs="Times New Roman" w:ascii="Corbel" w:hAnsi="Corbel"/>
                <w:b/>
                <w:bCs/>
                <w:lang w:val="pl-PL"/>
              </w:rPr>
              <w:t>6</w:t>
            </w:r>
          </w:p>
        </w:tc>
      </w:tr>
    </w:tbl>
    <w:p>
      <w:pPr>
        <w:pStyle w:val="Normal"/>
        <w:tabs>
          <w:tab w:val="left" w:pos="-5814" w:leader="none"/>
        </w:tabs>
        <w:spacing w:lineRule="auto" w:line="240" w:before="0" w:after="0"/>
        <w:jc w:val="both"/>
        <w:textAlignment w:val="baseline"/>
        <w:rPr>
          <w:rFonts w:ascii="Corbel" w:hAnsi="Corbel" w:eastAsia="Times New Roman" w:cs="Times New Roman"/>
          <w:lang w:val="pl-PL" w:eastAsia="en-US"/>
        </w:rPr>
      </w:pPr>
      <w:r>
        <w:rPr>
          <w:rFonts w:eastAsia="Times New Roman" w:cs="Times New Roman" w:ascii="Corbel" w:hAnsi="Corbel"/>
          <w:lang w:val="pl-PL" w:eastAsia="en-US"/>
        </w:rPr>
      </w:r>
    </w:p>
    <w:p>
      <w:pPr>
        <w:pStyle w:val="Normal"/>
        <w:tabs>
          <w:tab w:val="left" w:pos="-5814" w:leader="none"/>
        </w:tabs>
        <w:spacing w:lineRule="auto" w:line="240" w:before="0" w:after="0"/>
        <w:ind w:left="360" w:hanging="0"/>
        <w:jc w:val="both"/>
        <w:textAlignment w:val="baseline"/>
        <w:rPr>
          <w:rFonts w:ascii="Corbel" w:hAnsi="Corbel" w:eastAsia="Times New Roman" w:cs="Times New Roman"/>
          <w:lang w:val="pl-PL" w:eastAsia="en-US"/>
        </w:rPr>
      </w:pPr>
      <w:r>
        <w:rPr>
          <w:rFonts w:eastAsia="Times New Roman" w:cs="Times New Roman" w:ascii="Corbel" w:hAnsi="Corbel"/>
          <w:lang w:val="pl-PL" w:eastAsia="en-US"/>
        </w:rPr>
      </w:r>
    </w:p>
    <w:p>
      <w:pPr>
        <w:pStyle w:val="Normal"/>
        <w:tabs>
          <w:tab w:val="left" w:pos="-5814" w:leader="none"/>
        </w:tabs>
        <w:spacing w:lineRule="auto" w:line="240" w:before="0" w:after="0"/>
        <w:jc w:val="both"/>
        <w:textAlignment w:val="baseline"/>
        <w:rPr>
          <w:rFonts w:ascii="Corbel" w:hAnsi="Corbel" w:eastAsia="Times New Roman" w:cs="Times New Roman"/>
          <w:lang w:val="pl-PL" w:eastAsia="en-US"/>
        </w:rPr>
      </w:pPr>
      <w:r>
        <w:rPr>
          <w:rFonts w:eastAsia="Times New Roman" w:cs="Times New Roman" w:ascii="Corbel" w:hAnsi="Corbel"/>
          <w:lang w:val="pl-PL" w:eastAsia="en-US"/>
        </w:rPr>
      </w:r>
    </w:p>
    <w:p>
      <w:pPr>
        <w:pStyle w:val="Normal"/>
        <w:tabs>
          <w:tab w:val="left" w:pos="-5814" w:leader="none"/>
        </w:tabs>
        <w:spacing w:lineRule="auto" w:line="240" w:before="0" w:after="0"/>
        <w:ind w:left="360" w:hanging="0"/>
        <w:jc w:val="both"/>
        <w:textAlignment w:val="baseline"/>
        <w:rPr>
          <w:rFonts w:ascii="Corbel" w:hAnsi="Corbel" w:eastAsia="Times New Roman" w:cs="Times New Roman"/>
          <w:lang w:val="pl-PL" w:eastAsia="en-US"/>
        </w:rPr>
      </w:pPr>
      <w:r>
        <w:rPr>
          <w:rFonts w:eastAsia="Times New Roman" w:cs="Times New Roman" w:ascii="Corbel" w:hAnsi="Corbel"/>
          <w:lang w:val="pl-PL" w:eastAsia="en-US"/>
        </w:rPr>
      </w:r>
    </w:p>
    <w:p>
      <w:pPr>
        <w:pStyle w:val="Normal"/>
        <w:tabs>
          <w:tab w:val="left" w:pos="-5814" w:leader="none"/>
        </w:tabs>
        <w:spacing w:lineRule="auto" w:line="240" w:before="0" w:after="0"/>
        <w:ind w:left="360" w:hanging="0"/>
        <w:jc w:val="both"/>
        <w:textAlignment w:val="baseline"/>
        <w:rPr>
          <w:rFonts w:ascii="Corbel" w:hAnsi="Corbel" w:eastAsia="Times New Roman" w:cs="Times New Roman"/>
          <w:lang w:val="pl-PL" w:eastAsia="en-US"/>
        </w:rPr>
      </w:pPr>
      <w:r>
        <w:rPr>
          <w:rFonts w:eastAsia="Times New Roman" w:cs="Times New Roman" w:ascii="Corbel" w:hAnsi="Corbel"/>
          <w:lang w:val="pl-PL" w:eastAsia="en-US"/>
        </w:rPr>
      </w:r>
    </w:p>
    <w:p>
      <w:pPr>
        <w:pStyle w:val="Normal"/>
        <w:tabs>
          <w:tab w:val="left" w:pos="709" w:leader="none"/>
        </w:tabs>
        <w:spacing w:lineRule="auto" w:line="240" w:before="0" w:after="0"/>
        <w:rPr>
          <w:rFonts w:ascii="Corbel" w:hAnsi="Corbel" w:eastAsia="Times New Roman" w:cs="Times New Roman"/>
          <w:lang w:val="pl-PL" w:eastAsia="en-US"/>
        </w:rPr>
      </w:pPr>
      <w:r>
        <w:rPr>
          <w:rFonts w:eastAsia="Times New Roman" w:cs="Times New Roman" w:ascii="Corbel" w:hAnsi="Corbel"/>
          <w:b/>
          <w:bCs/>
          <w:lang w:val="pl-PL" w:eastAsia="en-US"/>
        </w:rPr>
        <w:t>1.2.</w:t>
        <w:tab/>
        <w:t xml:space="preserve">Sposób realizacji zajęć  </w:t>
      </w:r>
    </w:p>
    <w:p>
      <w:pPr>
        <w:pStyle w:val="Normal"/>
        <w:spacing w:lineRule="auto" w:line="240" w:before="0" w:after="0"/>
        <w:rPr>
          <w:rFonts w:ascii="Corbel" w:hAnsi="Corbel" w:eastAsia="Times New Roman" w:cs="Times New Roman"/>
          <w:lang w:val="pl-PL" w:eastAsia="en-US"/>
        </w:rPr>
      </w:pPr>
      <w:r>
        <w:rPr>
          <w:rFonts w:eastAsia="Times New Roman" w:cs="Times New Roman" w:ascii="Corbel" w:hAnsi="Corbel"/>
          <w:lang w:val="pl-PL" w:eastAsia="en-US"/>
        </w:rPr>
      </w:r>
    </w:p>
    <w:p>
      <w:pPr>
        <w:pStyle w:val="Normal"/>
        <w:spacing w:lineRule="auto" w:line="240" w:before="0" w:after="0"/>
        <w:rPr>
          <w:rFonts w:ascii="Corbel" w:hAnsi="Corbel" w:eastAsia="Times New Roman" w:cs="Times New Roman"/>
          <w:lang w:val="pl-PL" w:eastAsia="en-US"/>
        </w:rPr>
      </w:pPr>
      <w:r>
        <mc:AlternateContent>
          <mc:Choice Requires="wps">
            <w:drawing>
              <wp:anchor behindDoc="0" distT="0" distB="0" distL="89535" distR="89535" simplePos="0" locked="0" layoutInCell="1" allowOverlap="1" relativeHeight="2">
                <wp:simplePos x="0" y="0"/>
                <wp:positionH relativeFrom="column">
                  <wp:posOffset>-47625</wp:posOffset>
                </wp:positionH>
                <wp:positionV relativeFrom="paragraph">
                  <wp:posOffset>635</wp:posOffset>
                </wp:positionV>
                <wp:extent cx="159385" cy="337185"/>
                <wp:effectExtent l="0" t="0" r="0" b="0"/>
                <wp:wrapSquare wrapText="bothSides"/>
                <wp:docPr id="1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60" cy="3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250" w:type="dxa"/>
                              <w:jc w:val="left"/>
                              <w:tblInd w:w="64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60" w:type="dxa"/>
                                <w:bottom w:w="0" w:type="dxa"/>
                                <w:right w:w="70" w:type="dxa"/>
                              </w:tblCellMar>
                              <w:tblLook w:val="0000" w:noVBand="0" w:noHBand="0" w:firstRow="0" w:lastRow="0" w:firstColumn="0" w:lastColumn="0"/>
                            </w:tblPr>
                            <w:tblGrid>
                              <w:gridCol w:w="250"/>
                            </w:tblGrid>
                            <w:tr>
                              <w:trPr/>
                              <w:tc>
                                <w:tcPr>
                                  <w:tcW w:w="2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60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orbel" w:hAnsi="Corbel"/>
                                      <w:lang w:val="pl-PL" w:eastAsia="en-US"/>
                                    </w:rPr>
                                    <w:t>x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" stroked="f" style="position:absolute;margin-left:-3.75pt;margin-top:0.05pt;width:12.45pt;height:26.45pt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250" w:type="dxa"/>
                        <w:jc w:val="left"/>
                        <w:tblInd w:w="64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60" w:type="dxa"/>
                          <w:bottom w:w="0" w:type="dxa"/>
                          <w:right w:w="70" w:type="dxa"/>
                        </w:tblCellMar>
                        <w:tblLook w:val="0000" w:noVBand="0" w:noHBand="0" w:firstRow="0" w:lastRow="0" w:firstColumn="0" w:lastColumn="0"/>
                      </w:tblPr>
                      <w:tblGrid>
                        <w:gridCol w:w="250"/>
                      </w:tblGrid>
                      <w:tr>
                        <w:trPr/>
                        <w:tc>
                          <w:tcPr>
                            <w:tcW w:w="2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60" w:type="dxa"/>
                            </w:tcMar>
                          </w:tcPr>
                          <w:p>
                            <w:pPr>
                              <w:pStyle w:val="Zawartoramki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eastAsia="Times New Roman" w:cs="Times New Roman" w:ascii="Corbel" w:hAnsi="Corbel"/>
                                <w:lang w:val="pl-PL" w:eastAsia="en-US"/>
                              </w:rPr>
                              <w:t>x</w:t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Times New Roman" w:ascii="Corbel" w:hAnsi="Corbel"/>
          <w:lang w:val="pl-PL" w:eastAsia="en-US"/>
        </w:rPr>
        <w:t>w formie tradycyjnej</w:t>
      </w:r>
    </w:p>
    <w:p>
      <w:pPr>
        <w:pStyle w:val="Normal"/>
        <w:spacing w:lineRule="auto" w:line="240" w:before="0" w:after="0"/>
        <w:rPr>
          <w:rFonts w:ascii="Corbel" w:hAnsi="Corbel" w:eastAsia="Times New Roman" w:cs="Times New Roman"/>
          <w:lang w:val="pl-PL" w:eastAsia="en-US"/>
        </w:rPr>
      </w:pPr>
      <w:r>
        <w:rPr>
          <w:rFonts w:eastAsia="Times New Roman" w:cs="Times New Roman" w:ascii="Corbel" w:hAnsi="Corbel"/>
          <w:lang w:val="pl-PL" w:eastAsia="en-US"/>
        </w:rPr>
      </w:r>
    </w:p>
    <w:p>
      <w:pPr>
        <w:pStyle w:val="Normal"/>
        <w:spacing w:lineRule="auto" w:line="240" w:before="0" w:after="0"/>
        <w:rPr>
          <w:rFonts w:ascii="Corbel" w:hAnsi="Corbel" w:eastAsia="Times New Roman" w:cs="Times New Roman"/>
          <w:lang w:val="pl-PL" w:eastAsia="en-US"/>
        </w:rPr>
      </w:pPr>
      <w:r>
        <w:rPr/>
      </w:r>
    </w:p>
    <w:p>
      <w:pPr>
        <w:pStyle w:val="Normal"/>
        <w:spacing w:lineRule="auto" w:line="240" w:before="0" w:after="0"/>
        <w:rPr>
          <w:rFonts w:ascii="Corbel" w:hAnsi="Corbel" w:eastAsia="Times New Roman" w:cs="Times New Roman"/>
          <w:lang w:val="pl-PL" w:eastAsia="en-US"/>
        </w:rPr>
      </w:pPr>
      <w:r>
        <mc:AlternateContent>
          <mc:Choice Requires="wps">
            <w:drawing>
              <wp:anchor behindDoc="0" distT="0" distB="0" distL="89535" distR="89535" simplePos="0" locked="0" layoutInCell="1" allowOverlap="1" relativeHeight="4">
                <wp:simplePos x="0" y="0"/>
                <wp:positionH relativeFrom="column">
                  <wp:posOffset>-47625</wp:posOffset>
                </wp:positionH>
                <wp:positionV relativeFrom="paragraph">
                  <wp:posOffset>635</wp:posOffset>
                </wp:positionV>
                <wp:extent cx="159385" cy="337185"/>
                <wp:effectExtent l="0" t="0" r="0" b="0"/>
                <wp:wrapSquare wrapText="bothSides"/>
                <wp:docPr id="3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60" cy="3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250" w:type="dxa"/>
                              <w:jc w:val="left"/>
                              <w:tblInd w:w="64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60" w:type="dxa"/>
                                <w:bottom w:w="0" w:type="dxa"/>
                                <w:right w:w="70" w:type="dxa"/>
                              </w:tblCellMar>
                              <w:tblLook w:val="0000" w:noVBand="0" w:noHBand="0" w:firstRow="0" w:lastRow="0" w:firstColumn="0" w:lastColumn="0"/>
                            </w:tblPr>
                            <w:tblGrid>
                              <w:gridCol w:w="250"/>
                            </w:tblGrid>
                            <w:tr>
                              <w:trPr/>
                              <w:tc>
                                <w:tcPr>
                                  <w:tcW w:w="2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60" w:type="dxa"/>
                                  </w:tcMar>
                                </w:tcPr>
                                <w:p>
                                  <w:pPr>
                                    <w:pStyle w:val="Zawartoramki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Corbel" w:hAnsi="Corbel"/>
                                      <w:lang w:val="pl-PL" w:eastAsia="en-US"/>
                                    </w:rPr>
                                    <w:t>x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" stroked="f" style="position:absolute;margin-left:-3.75pt;margin-top:0.05pt;width:12.45pt;height:26.45pt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250" w:type="dxa"/>
                        <w:jc w:val="left"/>
                        <w:tblInd w:w="64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60" w:type="dxa"/>
                          <w:bottom w:w="0" w:type="dxa"/>
                          <w:right w:w="70" w:type="dxa"/>
                        </w:tblCellMar>
                        <w:tblLook w:val="0000" w:noVBand="0" w:noHBand="0" w:firstRow="0" w:lastRow="0" w:firstColumn="0" w:lastColumn="0"/>
                      </w:tblPr>
                      <w:tblGrid>
                        <w:gridCol w:w="250"/>
                      </w:tblGrid>
                      <w:tr>
                        <w:trPr/>
                        <w:tc>
                          <w:tcPr>
                            <w:tcW w:w="2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60" w:type="dxa"/>
                            </w:tcMar>
                          </w:tcPr>
                          <w:p>
                            <w:pPr>
                              <w:pStyle w:val="Zawartoramki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eastAsia="Times New Roman" w:cs="Times New Roman" w:ascii="Corbel" w:hAnsi="Corbel"/>
                                <w:lang w:val="pl-PL" w:eastAsia="en-US"/>
                              </w:rPr>
                              <w:t>x</w:t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Times New Roman" w:ascii="Corbel" w:hAnsi="Corbel"/>
          <w:lang w:val="pl-PL" w:eastAsia="en-US"/>
        </w:rPr>
        <w:t>zajęcia realizowane z wykorzystaniem metod i technik kształcenia na odległość</w:t>
      </w:r>
    </w:p>
    <w:p>
      <w:pPr>
        <w:pStyle w:val="Normal"/>
        <w:tabs>
          <w:tab w:val="left" w:pos="709" w:leader="none"/>
        </w:tabs>
        <w:spacing w:lineRule="auto" w:line="240" w:before="0" w:after="0"/>
        <w:ind w:left="709" w:hanging="425"/>
        <w:rPr>
          <w:rFonts w:ascii="Corbel" w:hAnsi="Corbel" w:eastAsia="Times New Roman" w:cs="Times New Roman"/>
          <w:b/>
          <w:b/>
          <w:bCs/>
          <w:lang w:val="pl-PL" w:eastAsia="en-US"/>
        </w:rPr>
      </w:pPr>
      <w:r>
        <w:rPr>
          <w:rFonts w:eastAsia="Times New Roman" w:cs="Times New Roman" w:ascii="Corbel" w:hAnsi="Corbel"/>
          <w:b/>
          <w:bCs/>
          <w:lang w:val="pl-PL" w:eastAsia="en-US"/>
        </w:rPr>
      </w:r>
    </w:p>
    <w:p>
      <w:pPr>
        <w:pStyle w:val="Normal"/>
        <w:tabs>
          <w:tab w:val="left" w:pos="709" w:leader="none"/>
        </w:tabs>
        <w:spacing w:lineRule="auto" w:line="240" w:before="0" w:after="0"/>
        <w:ind w:left="709" w:hanging="425"/>
        <w:rPr>
          <w:rFonts w:ascii="Corbel" w:hAnsi="Corbel" w:eastAsia="Times New Roman" w:cs="Times New Roman"/>
          <w:b/>
          <w:b/>
          <w:bCs/>
          <w:lang w:val="pl-PL" w:eastAsia="en-US"/>
        </w:rPr>
      </w:pPr>
      <w:r>
        <w:rPr>
          <w:rFonts w:eastAsia="Times New Roman" w:cs="Times New Roman" w:ascii="Corbel" w:hAnsi="Corbel"/>
          <w:b/>
          <w:bCs/>
          <w:lang w:val="pl-PL" w:eastAsia="en-US"/>
        </w:rPr>
        <w:t xml:space="preserve">1.3 </w:t>
        <w:tab/>
        <w:t xml:space="preserve">Forma zaliczenia przedmiotu (z toku) </w:t>
      </w:r>
      <w:r>
        <w:rPr>
          <w:rFonts w:eastAsia="Times New Roman" w:cs="Times New Roman" w:ascii="Corbel" w:hAnsi="Corbel"/>
          <w:lang w:val="pl-PL" w:eastAsia="en-US"/>
        </w:rPr>
        <w:t>(egzamin, zaliczenie z oceną, zaliczenie bez oceny)</w:t>
      </w:r>
    </w:p>
    <w:p>
      <w:pPr>
        <w:pStyle w:val="Normal"/>
        <w:spacing w:lineRule="auto" w:line="240" w:before="0" w:after="0"/>
        <w:ind w:left="9765" w:hanging="0"/>
        <w:rPr>
          <w:rFonts w:ascii="Corbel" w:hAnsi="Corbel" w:eastAsia="Times New Roman" w:cs="Times New Roman"/>
          <w:b/>
          <w:b/>
          <w:bCs/>
          <w:lang w:val="pl-PL" w:eastAsia="en-US"/>
        </w:rPr>
      </w:pPr>
      <w:r>
        <w:rPr>
          <w:rFonts w:eastAsia="Times New Roman" w:cs="Times New Roman" w:ascii="Corbel" w:hAnsi="Corbel"/>
          <w:b/>
          <w:bCs/>
          <w:lang w:val="pl-PL" w:eastAsia="en-US"/>
        </w:rPr>
      </w:r>
    </w:p>
    <w:p>
      <w:pPr>
        <w:pStyle w:val="Normal"/>
        <w:spacing w:lineRule="auto" w:line="240" w:before="0" w:after="0"/>
        <w:rPr>
          <w:rFonts w:ascii="Corbel" w:hAnsi="Corbel" w:eastAsia="Times New Roman" w:cs="Times New Roman"/>
          <w:lang w:val="pl-PL" w:eastAsia="en-US"/>
        </w:rPr>
      </w:pPr>
      <w:r>
        <w:rPr>
          <w:rFonts w:eastAsia="Times New Roman" w:cs="Times New Roman" w:ascii="Corbel" w:hAnsi="Corbel"/>
          <w:lang w:val="pl-PL" w:eastAsia="en-US"/>
        </w:rPr>
        <w:t>Ćwiczenia: zaliczenie z oceną (semestr 1-2), egzamin po 2 semestrze</w:t>
      </w:r>
    </w:p>
    <w:p>
      <w:pPr>
        <w:pStyle w:val="Normal"/>
        <w:spacing w:lineRule="auto" w:line="240" w:before="0" w:after="0"/>
        <w:rPr>
          <w:rFonts w:ascii="Corbel" w:hAnsi="Corbel" w:eastAsia="Times New Roman" w:cs="Times New Roman"/>
          <w:smallCaps/>
          <w:lang w:val="pl-PL" w:eastAsia="en-US"/>
        </w:rPr>
      </w:pPr>
      <w:r>
        <w:rPr>
          <w:rFonts w:eastAsia="Times New Roman" w:cs="Times New Roman" w:ascii="Corbel" w:hAnsi="Corbel"/>
          <w:smallCaps/>
          <w:lang w:val="pl-PL" w:eastAsia="en-US"/>
        </w:rPr>
      </w:r>
    </w:p>
    <w:p>
      <w:pPr>
        <w:pStyle w:val="Normal"/>
        <w:spacing w:lineRule="auto" w:line="240" w:before="0" w:after="0"/>
        <w:rPr>
          <w:rFonts w:ascii="Corbel" w:hAnsi="Corbel" w:eastAsia="Times New Roman" w:cs="Times New Roman"/>
          <w:b/>
          <w:b/>
          <w:bCs/>
          <w:smallCaps/>
          <w:lang w:val="pl-PL" w:eastAsia="en-US"/>
        </w:rPr>
      </w:pPr>
      <w:r>
        <w:rPr>
          <w:rFonts w:eastAsia="Times New Roman" w:cs="Times New Roman" w:ascii="Corbel" w:hAnsi="Corbel"/>
          <w:b/>
          <w:bCs/>
          <w:smallCaps/>
          <w:lang w:val="pl-PL" w:eastAsia="en-US"/>
        </w:rPr>
        <w:t xml:space="preserve">2.Wymagania wstępne </w:t>
      </w:r>
    </w:p>
    <w:p>
      <w:pPr>
        <w:pStyle w:val="Normal"/>
        <w:spacing w:lineRule="auto" w:line="240" w:before="0" w:after="0"/>
        <w:rPr>
          <w:rFonts w:ascii="Corbel" w:hAnsi="Corbel" w:eastAsia="Times New Roman" w:cs="Times New Roman"/>
          <w:b/>
          <w:b/>
          <w:bCs/>
          <w:smallCaps/>
          <w:lang w:val="pl-PL" w:eastAsia="en-US"/>
        </w:rPr>
      </w:pPr>
      <w:r>
        <w:rPr>
          <w:rFonts w:eastAsia="Times New Roman" w:cs="Times New Roman" w:ascii="Corbel" w:hAnsi="Corbel"/>
          <w:b/>
          <w:bCs/>
          <w:smallCaps/>
          <w:lang w:val="pl-PL" w:eastAsia="en-US"/>
        </w:rPr>
      </w:r>
    </w:p>
    <w:tbl>
      <w:tblPr>
        <w:tblW w:w="9670" w:type="dxa"/>
        <w:jc w:val="left"/>
        <w:tblInd w:w="-1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9670"/>
      </w:tblGrid>
      <w:tr>
        <w:trPr/>
        <w:tc>
          <w:tcPr>
            <w:tcW w:w="9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40" w:after="40"/>
              <w:rPr>
                <w:rFonts w:ascii="Corbel" w:hAnsi="Corbel" w:eastAsia="Times New Roman" w:cs="Times New Roman"/>
                <w:lang w:val="pl-PL" w:eastAsia="en-US"/>
              </w:rPr>
            </w:pPr>
            <w:r>
              <w:rPr>
                <w:rFonts w:eastAsia="Times New Roman" w:cs="Times New Roman" w:ascii="Corbel" w:hAnsi="Corbel"/>
                <w:lang w:val="pl-PL" w:eastAsia="en-US"/>
              </w:rPr>
              <w:t>Brak</w:t>
            </w:r>
          </w:p>
        </w:tc>
      </w:tr>
    </w:tbl>
    <w:p>
      <w:pPr>
        <w:pStyle w:val="Normal"/>
        <w:spacing w:lineRule="auto" w:line="240" w:before="0" w:after="0"/>
        <w:rPr>
          <w:rFonts w:ascii="Corbel" w:hAnsi="Corbel" w:eastAsia="Times New Roman" w:cs="Times New Roman"/>
          <w:b/>
          <w:b/>
          <w:bCs/>
          <w:smallCaps/>
          <w:lang w:val="pl-PL" w:eastAsia="en-US"/>
        </w:rPr>
      </w:pPr>
      <w:r>
        <w:rPr>
          <w:rFonts w:eastAsia="Times New Roman" w:cs="Times New Roman" w:ascii="Corbel" w:hAnsi="Corbel"/>
          <w:b/>
          <w:bCs/>
          <w:smallCaps/>
          <w:lang w:val="pl-PL" w:eastAsia="en-US"/>
        </w:rPr>
      </w:r>
    </w:p>
    <w:p>
      <w:pPr>
        <w:pStyle w:val="Normal"/>
        <w:spacing w:lineRule="auto" w:line="240" w:before="0" w:after="0"/>
        <w:rPr>
          <w:rFonts w:ascii="Corbel" w:hAnsi="Corbel" w:eastAsia="Times New Roman" w:cs="Times New Roman"/>
          <w:b/>
          <w:b/>
          <w:bCs/>
          <w:smallCaps/>
          <w:lang w:val="pl-PL" w:eastAsia="en-US"/>
        </w:rPr>
      </w:pPr>
      <w:r>
        <w:rPr>
          <w:rFonts w:eastAsia="Times New Roman" w:cs="Times New Roman" w:ascii="Corbel" w:hAnsi="Corbel"/>
          <w:b/>
          <w:bCs/>
          <w:smallCaps/>
          <w:lang w:val="pl-PL" w:eastAsia="en-US"/>
        </w:rPr>
      </w:r>
    </w:p>
    <w:p>
      <w:pPr>
        <w:pStyle w:val="Normal"/>
        <w:spacing w:lineRule="auto" w:line="240" w:before="0" w:after="0"/>
        <w:rPr>
          <w:rFonts w:ascii="Corbel" w:hAnsi="Corbel" w:eastAsia="Times New Roman" w:cs="Times New Roman"/>
          <w:b/>
          <w:b/>
          <w:bCs/>
          <w:smallCaps/>
          <w:lang w:val="pl-PL" w:eastAsia="en-US"/>
        </w:rPr>
      </w:pPr>
      <w:r>
        <w:rPr>
          <w:rFonts w:eastAsia="Times New Roman" w:cs="Times New Roman" w:ascii="Corbel" w:hAnsi="Corbel"/>
          <w:b/>
          <w:bCs/>
          <w:smallCaps/>
          <w:lang w:val="pl-PL" w:eastAsia="en-US"/>
        </w:rPr>
        <w:t>3. cele, efekty uczenia się , treści Programowe i stosowane metody Dydaktyczne</w:t>
      </w:r>
    </w:p>
    <w:p>
      <w:pPr>
        <w:pStyle w:val="Normal"/>
        <w:spacing w:lineRule="auto" w:line="240" w:before="0" w:after="0"/>
        <w:rPr>
          <w:rFonts w:ascii="Corbel" w:hAnsi="Corbel" w:eastAsia="Times New Roman" w:cs="Times New Roman"/>
          <w:b/>
          <w:b/>
          <w:bCs/>
          <w:smallCaps/>
          <w:lang w:val="pl-PL" w:eastAsia="en-US"/>
        </w:rPr>
      </w:pPr>
      <w:r>
        <w:rPr>
          <w:rFonts w:eastAsia="Times New Roman" w:cs="Times New Roman" w:ascii="Corbel" w:hAnsi="Corbel"/>
          <w:b/>
          <w:bCs/>
          <w:smallCaps/>
          <w:lang w:val="pl-PL" w:eastAsia="en-US"/>
        </w:rPr>
      </w:r>
    </w:p>
    <w:p>
      <w:pPr>
        <w:pStyle w:val="Normal"/>
        <w:tabs>
          <w:tab w:val="left" w:pos="-5814" w:leader="none"/>
        </w:tabs>
        <w:spacing w:lineRule="auto" w:line="240" w:before="0" w:after="0"/>
        <w:ind w:left="360" w:hanging="0"/>
        <w:jc w:val="both"/>
        <w:textAlignment w:val="baseline"/>
        <w:rPr>
          <w:rFonts w:ascii="Corbel" w:hAnsi="Corbel" w:eastAsia="Times New Roman" w:cs="Times New Roman"/>
          <w:b/>
          <w:b/>
          <w:bCs/>
          <w:lang w:val="pl-PL"/>
        </w:rPr>
      </w:pPr>
      <w:r>
        <w:rPr>
          <w:rFonts w:eastAsia="Times New Roman" w:cs="Times New Roman" w:ascii="Corbel" w:hAnsi="Corbel"/>
          <w:b/>
          <w:bCs/>
          <w:lang w:val="pl-PL"/>
        </w:rPr>
        <w:t>3.1 Cele przedmiotu</w:t>
      </w:r>
    </w:p>
    <w:p>
      <w:pPr>
        <w:pStyle w:val="Normal"/>
        <w:tabs>
          <w:tab w:val="left" w:pos="-5814" w:leader="none"/>
        </w:tabs>
        <w:spacing w:lineRule="auto" w:line="240" w:before="0" w:after="0"/>
        <w:ind w:left="360" w:hanging="0"/>
        <w:jc w:val="both"/>
        <w:textAlignment w:val="baseline"/>
        <w:rPr>
          <w:rFonts w:ascii="Corbel" w:hAnsi="Corbel" w:eastAsia="Times New Roman" w:cs="Times New Roman"/>
          <w:b/>
          <w:b/>
          <w:bCs/>
          <w:lang w:val="pl-PL"/>
        </w:rPr>
      </w:pPr>
      <w:r>
        <w:rPr>
          <w:rFonts w:eastAsia="Times New Roman" w:cs="Times New Roman" w:ascii="Corbel" w:hAnsi="Corbel"/>
          <w:b/>
          <w:bCs/>
          <w:lang w:val="pl-PL"/>
        </w:rPr>
      </w:r>
    </w:p>
    <w:tbl>
      <w:tblPr>
        <w:tblW w:w="9628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673"/>
        <w:gridCol w:w="8954"/>
      </w:tblGrid>
      <w:tr>
        <w:trPr>
          <w:trHeight w:val="593" w:hRule="atLeast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orbel" w:hAnsi="Corbel" w:cs="Times New Roman"/>
              </w:rPr>
            </w:pPr>
            <w:r>
              <w:rPr>
                <w:rFonts w:cs="Times New Roman" w:ascii="Corbel" w:hAnsi="Corbel"/>
              </w:rPr>
              <w:t xml:space="preserve">C1 </w:t>
            </w:r>
          </w:p>
        </w:tc>
        <w:tc>
          <w:tcPr>
            <w:tcW w:w="8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orbel" w:hAnsi="Corbel" w:cs="Times New Roman"/>
                <w:lang w:val="pl-PL"/>
              </w:rPr>
            </w:pPr>
            <w:r>
              <w:rPr>
                <w:rFonts w:cs="Times New Roman" w:ascii="Corbel" w:hAnsi="Corbel"/>
                <w:lang w:val="pl-PL"/>
              </w:rPr>
              <w:t>Zapoznanie studentów z podstawami języka łacińskiego, tak z bazą gramatyczno- syntaktyczną, jak z leksykalną.</w:t>
            </w:r>
          </w:p>
        </w:tc>
      </w:tr>
      <w:tr>
        <w:trPr>
          <w:trHeight w:val="559" w:hRule="atLeast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orbel" w:hAnsi="Corbel" w:cs="Times New Roman"/>
              </w:rPr>
            </w:pPr>
            <w:r>
              <w:rPr>
                <w:rFonts w:cs="Times New Roman" w:ascii="Corbel" w:hAnsi="Corbel"/>
              </w:rPr>
              <w:t>C2</w:t>
            </w:r>
          </w:p>
        </w:tc>
        <w:tc>
          <w:tcPr>
            <w:tcW w:w="8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orbel" w:hAnsi="Corbel" w:cs="Times New Roman"/>
                <w:lang w:val="pl-PL"/>
              </w:rPr>
            </w:pPr>
            <w:r>
              <w:rPr>
                <w:rFonts w:cs="Times New Roman" w:ascii="Corbel" w:hAnsi="Corbel"/>
                <w:lang w:val="pl-PL"/>
              </w:rPr>
              <w:t>Znajomość podstawowego słownictwa z zakresu niżej wymienionych bloków tematycznych oraz odpowiednie dla tej tematyki struktury gramatyczne.</w:t>
            </w:r>
          </w:p>
        </w:tc>
      </w:tr>
      <w:tr>
        <w:trPr/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orbel" w:hAnsi="Corbel" w:cs="Times New Roman"/>
              </w:rPr>
            </w:pPr>
            <w:r>
              <w:rPr>
                <w:rFonts w:cs="Times New Roman" w:ascii="Corbel" w:hAnsi="Corbel"/>
              </w:rPr>
              <w:t>C3</w:t>
            </w:r>
          </w:p>
        </w:tc>
        <w:tc>
          <w:tcPr>
            <w:tcW w:w="8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orbel" w:hAnsi="Corbel" w:cs="Times New Roman"/>
                <w:lang w:val="pl-PL"/>
              </w:rPr>
            </w:pPr>
            <w:r>
              <w:rPr>
                <w:rFonts w:cs="Times New Roman" w:ascii="Corbel" w:hAnsi="Corbel"/>
                <w:lang w:val="pl-PL"/>
              </w:rPr>
              <w:t>Opanowanie podstawowej terminologii wspomagającej warsztat naukowy historyka.</w:t>
            </w:r>
          </w:p>
        </w:tc>
      </w:tr>
      <w:tr>
        <w:trPr>
          <w:trHeight w:val="683" w:hRule="atLeast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orbel" w:hAnsi="Corbel" w:cs="Times New Roman"/>
              </w:rPr>
            </w:pPr>
            <w:r>
              <w:rPr>
                <w:rFonts w:cs="Times New Roman" w:ascii="Corbel" w:hAnsi="Corbel"/>
              </w:rPr>
              <w:t>C4</w:t>
            </w:r>
          </w:p>
        </w:tc>
        <w:tc>
          <w:tcPr>
            <w:tcW w:w="8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orbel" w:hAnsi="Corbel" w:cs="Times New Roman"/>
                <w:lang w:val="pl-PL"/>
              </w:rPr>
            </w:pPr>
            <w:r>
              <w:rPr>
                <w:rFonts w:cs="Times New Roman" w:ascii="Corbel" w:hAnsi="Corbel"/>
                <w:lang w:val="pl-PL"/>
              </w:rPr>
              <w:t>Rozumienie podstawowego słownictwa łacińskiego występującego w źródłach, danych dotyczących datacji i lokacji.</w:t>
            </w:r>
          </w:p>
        </w:tc>
      </w:tr>
      <w:tr>
        <w:trPr>
          <w:trHeight w:val="923" w:hRule="atLeast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orbel" w:hAnsi="Corbel" w:cs="Times New Roman"/>
              </w:rPr>
            </w:pPr>
            <w:r>
              <w:rPr>
                <w:rFonts w:cs="Times New Roman" w:ascii="Corbel" w:hAnsi="Corbel"/>
              </w:rPr>
              <w:t>C5</w:t>
            </w:r>
          </w:p>
        </w:tc>
        <w:tc>
          <w:tcPr>
            <w:tcW w:w="8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orbel" w:hAnsi="Corbel" w:cs="Times New Roman"/>
                <w:lang w:val="pl-PL"/>
              </w:rPr>
            </w:pPr>
            <w:r>
              <w:rPr>
                <w:rFonts w:cs="Times New Roman" w:ascii="Corbel" w:hAnsi="Corbel"/>
                <w:lang w:val="pl-PL"/>
              </w:rPr>
              <w:t xml:space="preserve">Kształtowanie umiejętności pracy w grupie, wykształcenie potrzeby nauki języka łacińskiego, który pozwala lepiej zrozumieć źródła i prowadzić ewentualną kwerendę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orbel" w:hAnsi="Corbel" w:cs="Times New Roman"/>
                <w:lang w:val="pl-PL"/>
              </w:rPr>
            </w:pPr>
            <w:r>
              <w:rPr>
                <w:rFonts w:cs="Times New Roman" w:ascii="Corbel" w:hAnsi="Corbel"/>
                <w:lang w:val="pl-PL"/>
              </w:rPr>
              <w:t>z wykorzystaniem łacińskojęzycznych dokumentów i zasobów archiwalnych</w:t>
            </w:r>
          </w:p>
        </w:tc>
      </w:tr>
    </w:tbl>
    <w:p>
      <w:pPr>
        <w:pStyle w:val="Normal"/>
        <w:spacing w:lineRule="auto" w:line="240" w:before="0" w:after="0"/>
        <w:rPr>
          <w:rFonts w:ascii="Corbel" w:hAnsi="Corbel" w:eastAsia="Times New Roman" w:cs="Times New Roman"/>
          <w:lang w:val="pl-PL" w:eastAsia="en-US"/>
        </w:rPr>
      </w:pPr>
      <w:r>
        <w:rPr>
          <w:rFonts w:eastAsia="Times New Roman" w:cs="Times New Roman" w:ascii="Corbel" w:hAnsi="Corbel"/>
          <w:lang w:val="pl-PL" w:eastAsia="en-US"/>
        </w:rPr>
      </w:r>
    </w:p>
    <w:p>
      <w:pPr>
        <w:pStyle w:val="Normal"/>
        <w:spacing w:lineRule="auto" w:line="240" w:before="0" w:after="0"/>
        <w:ind w:left="426" w:hanging="0"/>
        <w:rPr>
          <w:rFonts w:ascii="Corbel" w:hAnsi="Corbel" w:eastAsia="Times New Roman" w:cs="Times New Roman"/>
          <w:b/>
          <w:b/>
          <w:bCs/>
          <w:lang w:val="pl-PL" w:eastAsia="en-US"/>
        </w:rPr>
      </w:pPr>
      <w:r>
        <w:rPr>
          <w:rFonts w:eastAsia="Times New Roman" w:cs="Times New Roman" w:ascii="Corbel" w:hAnsi="Corbel"/>
          <w:b/>
          <w:bCs/>
          <w:lang w:val="pl-PL" w:eastAsia="en-US"/>
        </w:rPr>
      </w:r>
    </w:p>
    <w:p>
      <w:pPr>
        <w:pStyle w:val="Normal"/>
        <w:spacing w:lineRule="auto" w:line="240" w:before="0" w:after="0"/>
        <w:ind w:left="426" w:hanging="0"/>
        <w:rPr>
          <w:rFonts w:ascii="Corbel" w:hAnsi="Corbel" w:eastAsia="Times New Roman" w:cs="Times New Roman"/>
          <w:b/>
          <w:b/>
          <w:bCs/>
          <w:lang w:val="pl-PL" w:eastAsia="en-US"/>
        </w:rPr>
      </w:pPr>
      <w:r>
        <w:rPr>
          <w:rFonts w:eastAsia="Times New Roman" w:cs="Times New Roman" w:ascii="Corbel" w:hAnsi="Corbel"/>
          <w:b/>
          <w:bCs/>
          <w:lang w:val="pl-PL" w:eastAsia="en-US"/>
        </w:rPr>
      </w:r>
    </w:p>
    <w:p>
      <w:pPr>
        <w:pStyle w:val="Normal"/>
        <w:spacing w:lineRule="auto" w:line="240" w:before="0" w:after="0"/>
        <w:ind w:left="426" w:hanging="0"/>
        <w:rPr>
          <w:rFonts w:ascii="Corbel" w:hAnsi="Corbel" w:eastAsia="Times New Roman" w:cs="Times New Roman"/>
          <w:b/>
          <w:b/>
          <w:bCs/>
          <w:lang w:val="pl-PL" w:eastAsia="en-US"/>
        </w:rPr>
      </w:pPr>
      <w:r>
        <w:rPr>
          <w:rFonts w:eastAsia="Times New Roman" w:cs="Times New Roman" w:ascii="Corbel" w:hAnsi="Corbel"/>
          <w:b/>
          <w:bCs/>
          <w:lang w:val="pl-PL" w:eastAsia="en-US"/>
        </w:rPr>
      </w:r>
    </w:p>
    <w:p>
      <w:pPr>
        <w:pStyle w:val="Normal"/>
        <w:spacing w:lineRule="auto" w:line="240" w:before="0" w:after="0"/>
        <w:ind w:left="426" w:hanging="0"/>
        <w:rPr>
          <w:rFonts w:ascii="Corbel" w:hAnsi="Corbel" w:eastAsia="Times New Roman" w:cs="Times New Roman"/>
          <w:b/>
          <w:b/>
          <w:bCs/>
          <w:lang w:val="pl-PL" w:eastAsia="en-US"/>
        </w:rPr>
      </w:pPr>
      <w:r>
        <w:rPr>
          <w:rFonts w:eastAsia="Times New Roman" w:cs="Times New Roman" w:ascii="Corbel" w:hAnsi="Corbel"/>
          <w:b/>
          <w:bCs/>
          <w:lang w:val="pl-PL" w:eastAsia="en-US"/>
        </w:rPr>
      </w:r>
    </w:p>
    <w:p>
      <w:pPr>
        <w:pStyle w:val="Normal"/>
        <w:spacing w:lineRule="auto" w:line="240" w:before="0" w:after="0"/>
        <w:ind w:left="426" w:hanging="0"/>
        <w:rPr>
          <w:rFonts w:ascii="Corbel" w:hAnsi="Corbel" w:eastAsia="Times New Roman" w:cs="Times New Roman"/>
          <w:b/>
          <w:b/>
          <w:bCs/>
          <w:lang w:val="pl-PL" w:eastAsia="en-US"/>
        </w:rPr>
      </w:pPr>
      <w:r>
        <w:rPr>
          <w:rFonts w:eastAsia="Times New Roman" w:cs="Times New Roman" w:ascii="Corbel" w:hAnsi="Corbel"/>
          <w:b/>
          <w:bCs/>
          <w:lang w:val="pl-PL" w:eastAsia="en-US"/>
        </w:rPr>
      </w:r>
    </w:p>
    <w:p>
      <w:pPr>
        <w:pStyle w:val="Normal"/>
        <w:spacing w:lineRule="auto" w:line="240" w:before="0" w:after="0"/>
        <w:ind w:left="426" w:hanging="0"/>
        <w:rPr>
          <w:rFonts w:ascii="Corbel" w:hAnsi="Corbel" w:eastAsia="Times New Roman" w:cs="Times New Roman"/>
          <w:b/>
          <w:b/>
          <w:bCs/>
          <w:lang w:val="pl-PL" w:eastAsia="en-US"/>
        </w:rPr>
      </w:pPr>
      <w:r>
        <w:rPr>
          <w:rFonts w:eastAsia="Times New Roman" w:cs="Times New Roman" w:ascii="Corbel" w:hAnsi="Corbel"/>
          <w:b/>
          <w:bCs/>
          <w:lang w:val="pl-PL" w:eastAsia="en-US"/>
        </w:rPr>
      </w:r>
    </w:p>
    <w:p>
      <w:pPr>
        <w:pStyle w:val="Normal"/>
        <w:spacing w:lineRule="auto" w:line="240" w:before="0" w:after="0"/>
        <w:ind w:left="426" w:hanging="0"/>
        <w:rPr>
          <w:rFonts w:ascii="Corbel" w:hAnsi="Corbel" w:eastAsia="Times New Roman" w:cs="Times New Roman"/>
          <w:lang w:val="pl-PL" w:eastAsia="en-US"/>
        </w:rPr>
      </w:pPr>
      <w:r>
        <w:rPr>
          <w:rFonts w:eastAsia="Times New Roman" w:cs="Times New Roman" w:ascii="Corbel" w:hAnsi="Corbel"/>
          <w:b/>
          <w:bCs/>
          <w:lang w:val="pl-PL" w:eastAsia="en-US"/>
        </w:rPr>
        <w:t>3.2 Efekty uczenia się dla przedmiotu</w:t>
      </w:r>
    </w:p>
    <w:p>
      <w:pPr>
        <w:pStyle w:val="Normal"/>
        <w:spacing w:lineRule="auto" w:line="240" w:before="0" w:after="0"/>
        <w:ind w:left="426" w:hanging="0"/>
        <w:rPr>
          <w:rFonts w:ascii="Corbel" w:hAnsi="Corbel" w:eastAsia="Times New Roman" w:cs="Times New Roman"/>
          <w:lang w:val="pl-PL" w:eastAsia="en-US"/>
        </w:rPr>
      </w:pPr>
      <w:r>
        <w:rPr>
          <w:rFonts w:eastAsia="Times New Roman" w:cs="Times New Roman" w:ascii="Corbel" w:hAnsi="Corbel"/>
          <w:lang w:val="pl-PL" w:eastAsia="en-US"/>
        </w:rPr>
      </w:r>
    </w:p>
    <w:tbl>
      <w:tblPr>
        <w:tblW w:w="9670" w:type="dxa"/>
        <w:jc w:val="left"/>
        <w:tblInd w:w="-1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1699"/>
        <w:gridCol w:w="6096"/>
        <w:gridCol w:w="1875"/>
      </w:tblGrid>
      <w:tr>
        <w:trPr>
          <w:trHeight w:val="959" w:hRule="atLeast"/>
        </w:trPr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orbel" w:hAnsi="Corbel" w:eastAsia="Times New Roman" w:cs="Times New Roman"/>
                <w:b/>
                <w:b/>
                <w:bCs/>
                <w:lang w:val="pl-PL" w:eastAsia="en-US"/>
              </w:rPr>
            </w:pPr>
            <w:r>
              <w:rPr>
                <w:rFonts w:eastAsia="Times New Roman" w:cs="Times New Roman" w:ascii="Corbel" w:hAnsi="Corbel"/>
                <w:b/>
                <w:bCs/>
                <w:lang w:val="pl-PL"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rbel" w:hAnsi="Corbel" w:eastAsia="Times New Roman" w:cs="Times New Roman"/>
                <w:lang w:val="pl-PL" w:eastAsia="en-US"/>
              </w:rPr>
            </w:pPr>
            <w:r>
              <w:rPr>
                <w:rFonts w:eastAsia="Times New Roman" w:cs="Times New Roman" w:ascii="Corbel" w:hAnsi="Corbel"/>
                <w:b/>
                <w:bCs/>
                <w:lang w:val="pl-PL" w:eastAsia="en-US"/>
              </w:rPr>
              <w:t>EK</w:t>
            </w:r>
            <w:r>
              <w:rPr>
                <w:rFonts w:eastAsia="Times New Roman" w:cs="Times New Roman" w:ascii="Corbel" w:hAnsi="Corbel"/>
                <w:lang w:val="pl-PL" w:eastAsia="en-US"/>
              </w:rPr>
              <w:t xml:space="preserve"> ( efekt uczenia się)</w:t>
            </w:r>
          </w:p>
          <w:p>
            <w:pPr>
              <w:pStyle w:val="Normal"/>
              <w:spacing w:lineRule="auto" w:line="240" w:before="0" w:after="0"/>
              <w:rPr>
                <w:rFonts w:ascii="Corbel" w:hAnsi="Corbel" w:eastAsia="Times New Roman" w:cs="Times New Roman"/>
                <w:i/>
                <w:i/>
                <w:iCs/>
                <w:lang w:val="pl-PL" w:eastAsia="en-US"/>
              </w:rPr>
            </w:pPr>
            <w:r>
              <w:rPr>
                <w:rFonts w:eastAsia="Times New Roman" w:cs="Times New Roman" w:ascii="Corbel" w:hAnsi="Corbel"/>
                <w:i/>
                <w:iCs/>
                <w:lang w:val="pl-PL" w:eastAsia="en-US"/>
              </w:rPr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orbel" w:hAnsi="Corbel" w:eastAsia="Times New Roman" w:cs="Times New Roman"/>
                <w:lang w:val="pl-PL" w:eastAsia="en-US"/>
              </w:rPr>
            </w:pPr>
            <w:r>
              <w:rPr>
                <w:rFonts w:eastAsia="Times New Roman" w:cs="Times New Roman" w:ascii="Corbel" w:hAnsi="Corbel"/>
                <w:lang w:val="pl-PL"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rbel" w:hAnsi="Corbel" w:eastAsia="Times New Roman" w:cs="Times New Roman"/>
                <w:lang w:val="pl-PL" w:eastAsia="en-US"/>
              </w:rPr>
            </w:pPr>
            <w:r>
              <w:rPr>
                <w:rFonts w:eastAsia="Times New Roman" w:cs="Times New Roman" w:ascii="Corbel" w:hAnsi="Corbel"/>
                <w:lang w:val="pl-PL" w:eastAsia="en-US"/>
              </w:rPr>
              <w:t xml:space="preserve">Treść efektu uczenia się zdefiniowanego dla przedmiotu 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orbel" w:hAnsi="Corbel" w:eastAsia="Times New Roman" w:cs="Times New Roman"/>
                <w:lang w:val="pl-PL" w:eastAsia="en-US"/>
              </w:rPr>
            </w:pPr>
            <w:r>
              <w:rPr>
                <w:rFonts w:eastAsia="Times New Roman" w:cs="Times New Roman" w:ascii="Corbel" w:hAnsi="Corbel"/>
                <w:lang w:val="pl-PL" w:eastAsia="en-US"/>
              </w:rPr>
              <w:t xml:space="preserve">Odniesienie do efektów  kierunkowych </w:t>
            </w:r>
          </w:p>
        </w:tc>
      </w:tr>
      <w:tr>
        <w:trPr>
          <w:trHeight w:val="928" w:hRule="atLeast"/>
        </w:trPr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orbel" w:hAnsi="Corbel" w:eastAsia="Times New Roman" w:cs="Times New Roman"/>
                <w:b/>
                <w:b/>
                <w:bCs/>
                <w:lang w:val="pl-PL" w:eastAsia="en-US"/>
              </w:rPr>
            </w:pPr>
            <w:r>
              <w:rPr>
                <w:rFonts w:eastAsia="Times New Roman" w:cs="Times New Roman" w:ascii="Corbel" w:hAnsi="Corbel"/>
                <w:b/>
                <w:bCs/>
                <w:lang w:val="pl-PL" w:eastAsia="en-US"/>
              </w:rPr>
              <w:t>EK</w:t>
              <w:softHyphen/>
              <w:t>_01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orbel" w:hAnsi="Corbel" w:cs="Times New Roman"/>
                <w:lang w:val="pl-PL"/>
              </w:rPr>
            </w:pPr>
            <w:r>
              <w:rPr>
                <w:rFonts w:cs="Times New Roman" w:ascii="Corbel" w:hAnsi="Corbel"/>
                <w:lang w:val="pl-PL"/>
              </w:rPr>
              <w:t>Student potrafi upowszechniać, popularyzować wyniki badań historycznych i komunikować się z otoczeniem z użyciem specjalistycznej terminologii.</w:t>
            </w:r>
          </w:p>
          <w:p>
            <w:pPr>
              <w:pStyle w:val="Normal"/>
              <w:spacing w:lineRule="auto" w:line="240" w:before="0" w:after="0"/>
              <w:rPr>
                <w:rFonts w:ascii="Corbel" w:hAnsi="Corbel" w:cs="Times New Roman"/>
                <w:lang w:val="pl-PL"/>
              </w:rPr>
            </w:pPr>
            <w:r>
              <w:rPr>
                <w:rFonts w:ascii="Corbel" w:hAnsi="Corbel"/>
              </w:rPr>
              <w:t>ZGODNIE Z CELAMI ZAPISANYMI W PKT 3.1</w:t>
            </w:r>
          </w:p>
          <w:p>
            <w:pPr>
              <w:pStyle w:val="Normal"/>
              <w:spacing w:lineRule="auto" w:line="240" w:before="0" w:after="0"/>
              <w:rPr>
                <w:rFonts w:ascii="Corbel" w:hAnsi="Corbel" w:eastAsia="Times New Roman" w:cs="Times New Roman"/>
                <w:lang w:val="pl-PL"/>
              </w:rPr>
            </w:pPr>
            <w:r>
              <w:rPr>
                <w:rFonts w:eastAsia="Times New Roman" w:cs="Times New Roman" w:ascii="Corbel" w:hAnsi="Corbel"/>
                <w:lang w:val="pl-PL"/>
              </w:rPr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orbel" w:hAnsi="Corbel" w:eastAsia="Times New Roman" w:cs="Times New Roman"/>
                <w:lang w:val="pl-PL" w:eastAsia="en-US"/>
              </w:rPr>
            </w:pPr>
            <w:r>
              <w:rPr>
                <w:rFonts w:eastAsia="Times New Roman" w:cs="Times New Roman" w:ascii="Corbel" w:hAnsi="Corbel"/>
                <w:b/>
                <w:bCs/>
                <w:smallCaps/>
                <w:lang w:val="pl-PL"/>
              </w:rPr>
              <w:t>K_U03</w:t>
            </w:r>
          </w:p>
        </w:tc>
      </w:tr>
      <w:tr>
        <w:trPr/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orbel" w:hAnsi="Corbel" w:eastAsia="Times New Roman" w:cs="Times New Roman"/>
                <w:b/>
                <w:b/>
                <w:bCs/>
                <w:lang w:val="pl-PL" w:eastAsia="en-US"/>
              </w:rPr>
            </w:pPr>
            <w:r>
              <w:rPr>
                <w:rFonts w:eastAsia="Times New Roman" w:cs="Times New Roman" w:ascii="Corbel" w:hAnsi="Corbel"/>
                <w:b/>
                <w:bCs/>
                <w:lang w:val="pl-PL" w:eastAsia="en-US"/>
              </w:rPr>
              <w:t>EK_02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orbel" w:hAnsi="Corbel" w:cs="Times New Roman"/>
                <w:lang w:val="pl-PL"/>
              </w:rPr>
            </w:pPr>
            <w:r>
              <w:rPr>
                <w:rFonts w:cs="Times New Roman" w:ascii="Corbel" w:hAnsi="Corbel"/>
                <w:lang w:val="pl-PL"/>
              </w:rPr>
              <w:t>Student potrafi prowadzić krytyczną analizę i interpretować źródła właściwe dla danej epoki historycznej.</w:t>
            </w:r>
          </w:p>
          <w:p>
            <w:pPr>
              <w:pStyle w:val="Normal"/>
              <w:spacing w:lineRule="auto" w:line="240" w:before="0" w:after="0"/>
              <w:rPr>
                <w:rFonts w:ascii="Corbel" w:hAnsi="Corbel" w:cs="Times New Roman"/>
                <w:lang w:val="pl-PL"/>
              </w:rPr>
            </w:pPr>
            <w:r>
              <w:rPr>
                <w:rFonts w:ascii="Corbel" w:hAnsi="Corbel"/>
              </w:rPr>
              <w:t>ZGODNIE Z CELAMI ZAPISANYMI W PKT 3.1</w:t>
            </w:r>
          </w:p>
          <w:p>
            <w:pPr>
              <w:pStyle w:val="Normal"/>
              <w:spacing w:lineRule="auto" w:line="240" w:before="0" w:after="0"/>
              <w:rPr>
                <w:rFonts w:ascii="Corbel" w:hAnsi="Corbel" w:eastAsia="Times New Roman" w:cs="Times New Roman"/>
                <w:lang w:val="pl-PL" w:eastAsia="en-US"/>
              </w:rPr>
            </w:pPr>
            <w:r>
              <w:rPr>
                <w:rFonts w:eastAsia="Times New Roman" w:cs="Times New Roman" w:ascii="Corbel" w:hAnsi="Corbel"/>
                <w:lang w:val="pl-PL" w:eastAsia="en-US"/>
              </w:rPr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orbel" w:hAnsi="Corbel" w:eastAsia="Times New Roman" w:cs="Times New Roman"/>
                <w:b/>
                <w:b/>
                <w:bCs/>
                <w:smallCaps/>
                <w:lang w:val="pl-PL"/>
              </w:rPr>
            </w:pPr>
            <w:r>
              <w:rPr>
                <w:rFonts w:eastAsia="Times New Roman" w:cs="Times New Roman" w:ascii="Corbel" w:hAnsi="Corbel"/>
                <w:b/>
                <w:bCs/>
                <w:smallCaps/>
                <w:lang w:val="pl-PL"/>
              </w:rPr>
              <w:t>K_U04</w:t>
            </w:r>
          </w:p>
        </w:tc>
      </w:tr>
    </w:tbl>
    <w:p>
      <w:pPr>
        <w:pStyle w:val="Normal"/>
        <w:spacing w:lineRule="auto" w:line="240" w:before="0" w:after="0"/>
        <w:rPr>
          <w:rFonts w:ascii="Corbel" w:hAnsi="Corbel" w:eastAsia="Times New Roman" w:cs="Times New Roman"/>
          <w:smallCaps/>
          <w:lang w:val="pl-PL" w:eastAsia="en-US"/>
        </w:rPr>
      </w:pPr>
      <w:r>
        <w:rPr>
          <w:rFonts w:eastAsia="Times New Roman" w:cs="Times New Roman" w:ascii="Corbel" w:hAnsi="Corbel"/>
          <w:smallCaps/>
          <w:lang w:val="pl-PL" w:eastAsia="en-US"/>
        </w:rPr>
      </w:r>
    </w:p>
    <w:p>
      <w:pPr>
        <w:pStyle w:val="Normal"/>
        <w:spacing w:lineRule="auto" w:line="240"/>
        <w:jc w:val="both"/>
        <w:rPr>
          <w:rFonts w:ascii="Corbel" w:hAnsi="Corbel" w:eastAsia="Times New Roman" w:cs="Times New Roman"/>
          <w:b/>
          <w:b/>
          <w:bCs/>
          <w:lang w:val="pl-PL" w:eastAsia="en-US"/>
        </w:rPr>
      </w:pPr>
      <w:r>
        <w:rPr>
          <w:rFonts w:eastAsia="Times New Roman" w:cs="Times New Roman" w:ascii="Corbel" w:hAnsi="Corbel"/>
          <w:b/>
          <w:bCs/>
          <w:lang w:val="pl-PL" w:eastAsia="en-US"/>
        </w:rPr>
        <w:t xml:space="preserve">3.3 Treści programowe </w:t>
      </w:r>
    </w:p>
    <w:p>
      <w:pPr>
        <w:pStyle w:val="Normal"/>
        <w:numPr>
          <w:ilvl w:val="0"/>
          <w:numId w:val="1"/>
        </w:numPr>
        <w:spacing w:lineRule="auto" w:line="240" w:before="0" w:after="120"/>
        <w:jc w:val="both"/>
        <w:rPr>
          <w:rFonts w:ascii="Corbel" w:hAnsi="Corbel" w:eastAsia="Times New Roman" w:cs="Times New Roman"/>
          <w:lang w:val="pl-PL" w:eastAsia="en-US"/>
        </w:rPr>
      </w:pPr>
      <w:r>
        <w:rPr>
          <w:rFonts w:eastAsia="Times New Roman" w:cs="Times New Roman" w:ascii="Corbel" w:hAnsi="Corbel"/>
          <w:lang w:val="pl-PL" w:eastAsia="en-US"/>
        </w:rPr>
        <w:t xml:space="preserve">Problematyka wykładu </w:t>
      </w:r>
    </w:p>
    <w:tbl>
      <w:tblPr>
        <w:tblW w:w="9639" w:type="dxa"/>
        <w:jc w:val="left"/>
        <w:tblInd w:w="-1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9639"/>
      </w:tblGrid>
      <w:tr>
        <w:trPr/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250" w:firstLine="250"/>
              <w:rPr>
                <w:rFonts w:ascii="Corbel" w:hAnsi="Corbel" w:eastAsia="Times New Roman" w:cs="Times New Roman"/>
                <w:lang w:val="pl-PL" w:eastAsia="en-US"/>
              </w:rPr>
            </w:pPr>
            <w:r>
              <w:rPr>
                <w:rFonts w:eastAsia="Times New Roman" w:cs="Times New Roman" w:ascii="Corbel" w:hAnsi="Corbel"/>
                <w:lang w:val="pl-PL" w:eastAsia="en-US"/>
              </w:rPr>
              <w:t>Treści merytoryczne</w:t>
            </w:r>
          </w:p>
        </w:tc>
      </w:tr>
      <w:tr>
        <w:trPr/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250" w:firstLine="250"/>
              <w:rPr>
                <w:rFonts w:ascii="Corbel" w:hAnsi="Corbel" w:eastAsia="Times New Roman" w:cs="Times New Roman"/>
                <w:lang w:val="pl-PL" w:eastAsia="en-US"/>
              </w:rPr>
            </w:pPr>
            <w:r>
              <w:rPr>
                <w:rFonts w:eastAsia="Times New Roman" w:cs="Times New Roman" w:ascii="Corbel" w:hAnsi="Corbel"/>
                <w:lang w:val="pl-PL" w:eastAsia="en-US"/>
              </w:rPr>
            </w:r>
          </w:p>
        </w:tc>
      </w:tr>
      <w:tr>
        <w:trPr/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250" w:firstLine="250"/>
              <w:rPr>
                <w:rFonts w:ascii="Corbel" w:hAnsi="Corbel" w:eastAsia="Times New Roman" w:cs="Times New Roman"/>
                <w:lang w:val="pl-PL" w:eastAsia="en-US"/>
              </w:rPr>
            </w:pPr>
            <w:r>
              <w:rPr>
                <w:rFonts w:eastAsia="Times New Roman" w:cs="Times New Roman" w:ascii="Corbel" w:hAnsi="Corbel"/>
                <w:lang w:val="pl-PL" w:eastAsia="en-US"/>
              </w:rPr>
            </w:r>
          </w:p>
        </w:tc>
      </w:tr>
      <w:tr>
        <w:trPr/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-250" w:firstLine="250"/>
              <w:rPr>
                <w:rFonts w:ascii="Corbel" w:hAnsi="Corbel" w:eastAsia="Times New Roman" w:cs="Times New Roman"/>
                <w:lang w:val="pl-PL" w:eastAsia="en-US"/>
              </w:rPr>
            </w:pPr>
            <w:r>
              <w:rPr>
                <w:rFonts w:eastAsia="Times New Roman" w:cs="Times New Roman" w:ascii="Corbel" w:hAnsi="Corbel"/>
                <w:lang w:val="pl-PL" w:eastAsia="en-US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Corbel" w:hAnsi="Corbel" w:eastAsia="Times New Roman" w:cs="Times New Roman"/>
          <w:lang w:val="pl-PL" w:eastAsia="en-US"/>
        </w:rPr>
      </w:pPr>
      <w:r>
        <w:rPr>
          <w:rFonts w:eastAsia="Times New Roman" w:cs="Times New Roman" w:ascii="Corbel" w:hAnsi="Corbel"/>
          <w:lang w:val="pl-PL" w:eastAsia="en-US"/>
        </w:rPr>
      </w:r>
    </w:p>
    <w:p>
      <w:pPr>
        <w:pStyle w:val="Normal"/>
        <w:numPr>
          <w:ilvl w:val="0"/>
          <w:numId w:val="1"/>
        </w:numPr>
        <w:spacing w:lineRule="auto" w:line="240"/>
        <w:jc w:val="both"/>
        <w:rPr>
          <w:rFonts w:ascii="Corbel" w:hAnsi="Corbel" w:eastAsia="Times New Roman" w:cs="Times New Roman"/>
          <w:lang w:val="pl-PL" w:eastAsia="en-US"/>
        </w:rPr>
      </w:pPr>
      <w:r>
        <w:rPr>
          <w:rFonts w:eastAsia="Times New Roman" w:cs="Times New Roman" w:ascii="Corbel" w:hAnsi="Corbel"/>
          <w:lang w:val="pl-PL" w:eastAsia="en-US"/>
        </w:rPr>
        <w:t xml:space="preserve">Problematyka ćwiczeń audytoryjnych, konwersatoryjnych, laboratoryjnych, zajęć praktycznych </w:t>
      </w:r>
    </w:p>
    <w:tbl>
      <w:tblPr>
        <w:tblW w:w="5000" w:type="pct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9638"/>
      </w:tblGrid>
      <w:tr>
        <w:trPr/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orbel" w:hAnsi="Corbel" w:eastAsia="Times New Roman" w:cs="Times New Roman"/>
                <w:lang w:val="pl-PL" w:eastAsia="en-US"/>
              </w:rPr>
            </w:pPr>
            <w:r>
              <w:rPr>
                <w:rFonts w:eastAsia="Times New Roman" w:cs="Times New Roman" w:ascii="Corbel" w:hAnsi="Corbel"/>
                <w:lang w:val="pl-PL" w:eastAsia="en-US"/>
              </w:rPr>
              <w:t xml:space="preserve">Treści merytoryczne </w:t>
            </w:r>
          </w:p>
        </w:tc>
      </w:tr>
      <w:tr>
        <w:trPr/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orbel" w:hAnsi="Corbel" w:eastAsia="Times New Roman" w:cs="Times New Roman"/>
                <w:lang w:val="pl-PL" w:eastAsia="en-US"/>
              </w:rPr>
            </w:pPr>
            <w:r>
              <w:rPr>
                <w:rFonts w:eastAsia="Times New Roman" w:cs="Times New Roman" w:ascii="Corbel" w:hAnsi="Corbel"/>
                <w:lang w:val="pl-PL" w:eastAsia="en-US"/>
              </w:rPr>
              <w:t>Semestr 1</w:t>
            </w:r>
          </w:p>
        </w:tc>
      </w:tr>
      <w:tr>
        <w:trPr/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Web"/>
              <w:spacing w:before="0" w:after="0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color w:val="000000"/>
                <w:sz w:val="22"/>
                <w:szCs w:val="22"/>
              </w:rPr>
              <w:t>Alfabet, akcent, historia i funkcje języka łacińskiego</w:t>
            </w:r>
          </w:p>
        </w:tc>
      </w:tr>
      <w:tr>
        <w:trPr/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Web"/>
              <w:spacing w:before="0" w:after="0"/>
              <w:rPr>
                <w:rFonts w:ascii="Corbel" w:hAnsi="Corbel"/>
                <w:color w:val="000000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Geografia Europy, nazwy etniczne, imiona własne; podróże w starożytności drogi rzymskie</w:t>
            </w:r>
          </w:p>
        </w:tc>
      </w:tr>
      <w:tr>
        <w:trPr/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Web"/>
              <w:spacing w:lineRule="auto" w:line="240" w:beforeAutospacing="1" w:after="119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Mit o Eneaszu; początki Rzymu- mit założycielski</w:t>
            </w:r>
          </w:p>
        </w:tc>
      </w:tr>
      <w:tr>
        <w:trPr/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Web"/>
              <w:spacing w:before="0" w:after="0"/>
              <w:rPr>
                <w:rFonts w:ascii="Corbel" w:hAnsi="Corbel"/>
                <w:color w:val="000000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Miasto rzymskie- typowe budowle antyczne; Pompeje; opis willi wiejskiej</w:t>
            </w:r>
          </w:p>
        </w:tc>
      </w:tr>
      <w:tr>
        <w:trPr/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Web"/>
              <w:spacing w:before="0" w:after="0"/>
              <w:rPr>
                <w:rFonts w:ascii="Corbel" w:hAnsi="Corbel"/>
                <w:color w:val="000000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Liczebniki główne i porządkowe; dni tygodnia, nazwy miesięcy, data ;datacja wg świąt rzymskich oraz wg świąt kościelnych</w:t>
            </w:r>
          </w:p>
        </w:tc>
      </w:tr>
      <w:tr>
        <w:trPr/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Web"/>
              <w:spacing w:lineRule="auto" w:line="240" w:beforeAutospacing="1" w:after="119"/>
              <w:rPr>
                <w:rFonts w:ascii="Corbel" w:hAnsi="Corbel"/>
                <w:color w:val="000000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Datacja w dokumentach łacińskich starożytnych i średniowiecznych</w:t>
            </w:r>
          </w:p>
        </w:tc>
      </w:tr>
      <w:tr>
        <w:trPr/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Web"/>
              <w:spacing w:before="0" w:after="0"/>
              <w:rPr>
                <w:rFonts w:ascii="Corbel" w:hAnsi="Corbel"/>
                <w:color w:val="000000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Wyrocznie i przepowiednie: ośrodki świątynne w Delfach i Kume- działalność kapłanów</w:t>
            </w:r>
          </w:p>
        </w:tc>
      </w:tr>
      <w:tr>
        <w:trPr/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Web"/>
              <w:spacing w:lineRule="auto" w:line="240" w:beforeAutospacing="1" w:after="119"/>
              <w:rPr>
                <w:rFonts w:ascii="Corbel" w:hAnsi="Corbel"/>
                <w:color w:val="000000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Rodzina rzymska- familia Romana; pokrewieństwo ; tryb życia Rzymianina</w:t>
            </w:r>
          </w:p>
        </w:tc>
      </w:tr>
      <w:tr>
        <w:trPr>
          <w:trHeight w:val="323" w:hRule="atLeast"/>
        </w:trPr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Web"/>
              <w:spacing w:lineRule="auto" w:line="240" w:beforeAutospacing="1" w:after="119"/>
              <w:rPr>
                <w:rFonts w:ascii="Corbel" w:hAnsi="Corbel"/>
                <w:color w:val="000000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Uczta rzymska w literaturze</w:t>
            </w:r>
          </w:p>
        </w:tc>
      </w:tr>
      <w:tr>
        <w:trPr/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Web"/>
              <w:spacing w:before="0" w:after="0"/>
              <w:rPr>
                <w:rFonts w:ascii="Corbel" w:hAnsi="Corbel"/>
                <w:color w:val="000000"/>
                <w:sz w:val="22"/>
                <w:szCs w:val="22"/>
                <w:lang w:val="en-US"/>
              </w:rPr>
            </w:pPr>
            <w:r>
              <w:rPr>
                <w:rFonts w:ascii="Corbel" w:hAnsi="Corbel"/>
                <w:sz w:val="22"/>
                <w:szCs w:val="22"/>
              </w:rPr>
              <w:t>Amfiteatry; Szkoły gladiatorów, igrzyska</w:t>
            </w:r>
          </w:p>
        </w:tc>
      </w:tr>
      <w:tr>
        <w:trPr/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Web"/>
              <w:spacing w:before="0" w:after="0"/>
              <w:rPr>
                <w:rFonts w:ascii="Corbel" w:hAnsi="Corbel"/>
                <w:color w:val="000000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Ustrój republiki rzymskiej; Cursus honorum- urzędy publiczne</w:t>
            </w:r>
          </w:p>
        </w:tc>
      </w:tr>
      <w:tr>
        <w:trPr/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Web"/>
              <w:spacing w:before="0" w:after="0"/>
              <w:rPr>
                <w:rFonts w:ascii="Corbel" w:hAnsi="Corbel"/>
                <w:color w:val="000000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Cycero jako polityk; Spisek Katyliny</w:t>
            </w:r>
          </w:p>
        </w:tc>
      </w:tr>
      <w:tr>
        <w:trPr>
          <w:trHeight w:val="336" w:hRule="atLeast"/>
        </w:trPr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Web"/>
              <w:spacing w:lineRule="auto" w:line="240" w:beforeAutospacing="1" w:after="119"/>
              <w:rPr>
                <w:rFonts w:ascii="Corbel" w:hAnsi="Corbel"/>
                <w:color w:val="000000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Mapa Europy i mapa Polski – nazwy miejscowe łacińskie</w:t>
            </w:r>
          </w:p>
        </w:tc>
      </w:tr>
      <w:tr>
        <w:trPr>
          <w:trHeight w:val="289" w:hRule="atLeast"/>
        </w:trPr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Web"/>
              <w:spacing w:lineRule="auto" w:line="240" w:beforeAutospacing="1" w:after="119"/>
              <w:rPr>
                <w:rFonts w:ascii="Corbel" w:hAnsi="Corbel"/>
                <w:color w:val="000000"/>
                <w:sz w:val="22"/>
                <w:szCs w:val="22"/>
                <w:lang w:val="en-US"/>
              </w:rPr>
            </w:pPr>
            <w:r>
              <w:rPr>
                <w:rFonts w:ascii="Corbel" w:hAnsi="Corbel"/>
                <w:sz w:val="22"/>
                <w:szCs w:val="22"/>
                <w:lang w:val="en-US"/>
              </w:rPr>
              <w:t>Publius Cornelius Nepos – biografia. Fragmenty ,, De viris illustribus”- Epaminondas, Miltiades</w:t>
            </w:r>
          </w:p>
        </w:tc>
      </w:tr>
      <w:tr>
        <w:trPr/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Web"/>
              <w:spacing w:before="0" w:after="0"/>
              <w:rPr>
                <w:rFonts w:ascii="Corbel" w:hAnsi="Corbel"/>
                <w:sz w:val="22"/>
                <w:szCs w:val="22"/>
                <w:lang w:val="en-US"/>
              </w:rPr>
            </w:pPr>
            <w:r>
              <w:rPr>
                <w:rFonts w:ascii="Corbel" w:hAnsi="Corbel"/>
                <w:sz w:val="22"/>
                <w:szCs w:val="22"/>
              </w:rPr>
              <w:t>Fragmenty StaregoTestamentu - ,,Cain et Abel”</w:t>
            </w:r>
          </w:p>
        </w:tc>
      </w:tr>
      <w:tr>
        <w:trPr/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Web"/>
              <w:spacing w:before="0" w:after="0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Semestr 2</w:t>
            </w:r>
          </w:p>
        </w:tc>
      </w:tr>
      <w:tr>
        <w:trPr/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Web"/>
              <w:spacing w:before="0" w:after="0"/>
              <w:rPr>
                <w:rFonts w:ascii="Corbel" w:hAnsi="Corbel"/>
                <w:color w:val="000000"/>
                <w:sz w:val="22"/>
                <w:szCs w:val="22"/>
                <w:lang w:val="en-US"/>
              </w:rPr>
            </w:pPr>
            <w:r>
              <w:rPr>
                <w:rFonts w:ascii="Corbel" w:hAnsi="Corbel"/>
                <w:sz w:val="22"/>
                <w:szCs w:val="22"/>
              </w:rPr>
              <w:t>Wojsko rzymskie- ,,De exercitu Romano”, ,,De Re publica Romana”</w:t>
            </w:r>
          </w:p>
        </w:tc>
      </w:tr>
      <w:tr>
        <w:trPr>
          <w:trHeight w:val="186" w:hRule="atLeast"/>
        </w:trPr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Web"/>
              <w:spacing w:before="0" w:after="0"/>
              <w:rPr>
                <w:rFonts w:ascii="Corbel" w:hAnsi="Corbel"/>
                <w:color w:val="000000"/>
                <w:sz w:val="22"/>
                <w:szCs w:val="22"/>
                <w:lang w:val="en-US"/>
              </w:rPr>
            </w:pPr>
            <w:r>
              <w:rPr>
                <w:rFonts w:ascii="Corbel" w:hAnsi="Corbel"/>
                <w:sz w:val="22"/>
                <w:szCs w:val="22"/>
                <w:lang w:val="en-US"/>
              </w:rPr>
              <w:t>Caesar,, Commentarii de belloGallico” – fragmenty</w:t>
            </w:r>
          </w:p>
        </w:tc>
      </w:tr>
      <w:tr>
        <w:trPr/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Web"/>
              <w:spacing w:before="0" w:after="0"/>
              <w:rPr>
                <w:rFonts w:ascii="Corbel" w:hAnsi="Corbel"/>
                <w:color w:val="000000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Fragmenty przywilejów szlacheckich</w:t>
            </w:r>
          </w:p>
        </w:tc>
      </w:tr>
      <w:tr>
        <w:trPr/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Web"/>
              <w:spacing w:lineRule="auto" w:line="240" w:beforeAutospacing="1" w:after="119"/>
              <w:rPr>
                <w:rFonts w:ascii="Corbel" w:hAnsi="Corbel"/>
                <w:color w:val="000000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Mowy Cycerona - wybrane fragmenty</w:t>
            </w:r>
          </w:p>
        </w:tc>
      </w:tr>
      <w:tr>
        <w:trPr/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Web"/>
              <w:spacing w:before="0" w:after="0"/>
              <w:rPr>
                <w:rFonts w:ascii="Corbel" w:hAnsi="Corbel"/>
                <w:color w:val="000000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Fragmenty tekstów liturgicznych</w:t>
            </w:r>
          </w:p>
        </w:tc>
      </w:tr>
      <w:tr>
        <w:trPr>
          <w:trHeight w:val="535" w:hRule="atLeast"/>
        </w:trPr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Web"/>
              <w:spacing w:lineRule="auto" w:line="240" w:beforeAutospacing="1" w:after="119"/>
              <w:rPr>
                <w:rFonts w:ascii="Corbel" w:hAnsi="Corbel"/>
                <w:color w:val="000000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Zwroty i skróty łacińskie, używane współcześnie</w:t>
            </w:r>
          </w:p>
        </w:tc>
      </w:tr>
      <w:tr>
        <w:trPr>
          <w:trHeight w:val="535" w:hRule="atLeast"/>
        </w:trPr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Web"/>
              <w:spacing w:lineRule="auto" w:line="240" w:beforeAutospacing="1" w:after="119"/>
              <w:rPr>
                <w:rFonts w:ascii="Corbel" w:hAnsi="Corbel"/>
                <w:color w:val="000000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Fragmenty kronik Jana Długosza- próba przekładu z użyciem aparatu krytycznego</w:t>
            </w:r>
          </w:p>
        </w:tc>
      </w:tr>
    </w:tbl>
    <w:p>
      <w:pPr>
        <w:pStyle w:val="Normal"/>
        <w:spacing w:lineRule="auto" w:line="240" w:before="0" w:after="0"/>
        <w:rPr>
          <w:rFonts w:ascii="Corbel" w:hAnsi="Corbel" w:eastAsia="Times New Roman" w:cs="Times New Roman"/>
          <w:smallCaps/>
          <w:lang w:val="pl-PL" w:eastAsia="en-US"/>
        </w:rPr>
      </w:pPr>
      <w:r>
        <w:rPr>
          <w:rFonts w:eastAsia="Times New Roman" w:cs="Times New Roman" w:ascii="Corbel" w:hAnsi="Corbel"/>
          <w:smallCaps/>
          <w:lang w:val="pl-PL" w:eastAsia="en-US"/>
        </w:rPr>
      </w:r>
    </w:p>
    <w:p>
      <w:pPr>
        <w:pStyle w:val="Normal"/>
        <w:spacing w:lineRule="auto" w:line="240" w:before="0" w:after="0"/>
        <w:rPr>
          <w:rFonts w:ascii="Corbel" w:hAnsi="Corbel" w:eastAsia="Times New Roman" w:cs="Times New Roman"/>
          <w:smallCaps/>
          <w:lang w:val="pl-PL" w:eastAsia="en-US"/>
        </w:rPr>
      </w:pPr>
      <w:r>
        <w:rPr>
          <w:rFonts w:eastAsia="Times New Roman" w:cs="Times New Roman" w:ascii="Corbel" w:hAnsi="Corbel"/>
          <w:smallCaps/>
          <w:lang w:val="pl-PL" w:eastAsia="en-US"/>
        </w:rPr>
      </w:r>
    </w:p>
    <w:p>
      <w:pPr>
        <w:pStyle w:val="Normal"/>
        <w:spacing w:lineRule="auto" w:line="240" w:before="0" w:after="0"/>
        <w:rPr>
          <w:rFonts w:ascii="Corbel" w:hAnsi="Corbel" w:eastAsia="Times New Roman" w:cs="Times New Roman"/>
          <w:smallCaps/>
          <w:lang w:val="pl-PL" w:eastAsia="en-US"/>
        </w:rPr>
      </w:pPr>
      <w:r>
        <w:rPr>
          <w:rFonts w:eastAsia="Times New Roman" w:cs="Times New Roman" w:ascii="Corbel" w:hAnsi="Corbel"/>
          <w:smallCaps/>
          <w:lang w:val="pl-PL" w:eastAsia="en-US"/>
        </w:rPr>
      </w:r>
    </w:p>
    <w:p>
      <w:pPr>
        <w:pStyle w:val="Normal"/>
        <w:spacing w:lineRule="auto" w:line="240" w:before="0" w:after="0"/>
        <w:ind w:left="426" w:hanging="0"/>
        <w:rPr>
          <w:rFonts w:ascii="Corbel" w:hAnsi="Corbel" w:eastAsia="Times New Roman" w:cs="Times New Roman"/>
          <w:lang w:val="pl-PL" w:eastAsia="en-US"/>
        </w:rPr>
      </w:pPr>
      <w:r>
        <w:rPr>
          <w:rFonts w:eastAsia="Times New Roman" w:cs="Times New Roman" w:ascii="Corbel" w:hAnsi="Corbel"/>
          <w:b/>
          <w:bCs/>
          <w:lang w:val="pl-PL" w:eastAsia="en-US"/>
        </w:rPr>
        <w:t>3.4 Metody dydaktyczne</w:t>
      </w:r>
    </w:p>
    <w:p>
      <w:pPr>
        <w:pStyle w:val="Normal"/>
        <w:spacing w:lineRule="auto" w:line="240" w:before="0" w:after="0"/>
        <w:rPr>
          <w:rFonts w:ascii="Corbel" w:hAnsi="Corbel" w:eastAsia="Times New Roman" w:cs="Times New Roman"/>
          <w:lang w:val="pl-PL" w:eastAsia="en-US"/>
        </w:rPr>
      </w:pPr>
      <w:r>
        <w:rPr>
          <w:rFonts w:eastAsia="Times New Roman" w:cs="Times New Roman" w:ascii="Corbel" w:hAnsi="Corbel"/>
          <w:lang w:val="pl-PL" w:eastAsia="en-US"/>
        </w:rPr>
      </w:r>
    </w:p>
    <w:p>
      <w:pPr>
        <w:pStyle w:val="Normal"/>
        <w:spacing w:lineRule="auto" w:line="240" w:before="0" w:after="0"/>
        <w:jc w:val="both"/>
        <w:rPr>
          <w:rFonts w:ascii="Corbel" w:hAnsi="Corbel" w:eastAsia="Times New Roman" w:cs="Times New Roman"/>
          <w:lang w:val="pl-PL" w:eastAsia="en-US"/>
        </w:rPr>
      </w:pPr>
      <w:r>
        <w:rPr>
          <w:rFonts w:eastAsia="Times New Roman" w:cs="Times New Roman" w:ascii="Corbel" w:hAnsi="Corbel"/>
          <w:lang w:val="pl-PL" w:eastAsia="en-US"/>
        </w:rPr>
        <w:t>Metody komunikatywne</w:t>
      </w:r>
    </w:p>
    <w:p>
      <w:pPr>
        <w:pStyle w:val="Normal"/>
        <w:spacing w:lineRule="auto" w:line="240" w:before="0" w:after="0"/>
        <w:jc w:val="both"/>
        <w:rPr>
          <w:rFonts w:ascii="Corbel" w:hAnsi="Corbel" w:eastAsia="Times New Roman" w:cs="Times New Roman"/>
          <w:lang w:val="pl-PL" w:eastAsia="en-US"/>
        </w:rPr>
      </w:pPr>
      <w:r>
        <w:rPr>
          <w:rFonts w:eastAsia="Times New Roman" w:cs="Times New Roman" w:ascii="Corbel" w:hAnsi="Corbel"/>
          <w:lang w:val="pl-PL" w:eastAsia="en-US"/>
        </w:rPr>
        <w:t>Formy organizacyjne: praca indywidualna, praca w grupach, dyskusja, rozwiązywanie zadań i testów, analiza przypadków i interpretacja tekstów źródłowych.</w:t>
      </w:r>
    </w:p>
    <w:p>
      <w:pPr>
        <w:pStyle w:val="Normal"/>
        <w:spacing w:lineRule="auto" w:line="240" w:before="0" w:after="0"/>
        <w:rPr>
          <w:rFonts w:ascii="Corbel" w:hAnsi="Corbel" w:eastAsia="Times New Roman" w:cs="Times New Roman"/>
          <w:lang w:val="pl-PL" w:eastAsia="en-US"/>
        </w:rPr>
      </w:pPr>
      <w:r>
        <w:rPr>
          <w:rFonts w:eastAsia="Times New Roman" w:cs="Times New Roman" w:ascii="Corbel" w:hAnsi="Corbel"/>
          <w:lang w:val="pl-PL" w:eastAsia="en-US"/>
        </w:rPr>
      </w:r>
    </w:p>
    <w:p>
      <w:pPr>
        <w:pStyle w:val="Normal"/>
        <w:spacing w:lineRule="auto" w:line="240" w:before="0" w:after="0"/>
        <w:rPr>
          <w:rFonts w:ascii="Corbel" w:hAnsi="Corbel" w:eastAsia="Times New Roman" w:cs="Times New Roman"/>
          <w:b/>
          <w:b/>
          <w:bCs/>
          <w:lang w:val="pl-PL" w:eastAsia="en-US"/>
        </w:rPr>
      </w:pPr>
      <w:r>
        <w:rPr>
          <w:rFonts w:eastAsia="Times New Roman" w:cs="Times New Roman" w:ascii="Corbel" w:hAnsi="Corbel"/>
          <w:b/>
          <w:bCs/>
          <w:lang w:val="pl-PL" w:eastAsia="en-US"/>
        </w:rPr>
        <w:t xml:space="preserve">4. METODY I KRYTERIA OCENY </w:t>
      </w:r>
    </w:p>
    <w:p>
      <w:pPr>
        <w:pStyle w:val="Normal"/>
        <w:tabs>
          <w:tab w:val="left" w:pos="284" w:leader="none"/>
        </w:tabs>
        <w:spacing w:lineRule="auto" w:line="240" w:before="0" w:after="0"/>
        <w:rPr>
          <w:rFonts w:ascii="Corbel" w:hAnsi="Corbel" w:eastAsia="Times New Roman" w:cs="Times New Roman"/>
          <w:b/>
          <w:b/>
          <w:bCs/>
          <w:lang w:val="pl-PL" w:eastAsia="en-US"/>
        </w:rPr>
      </w:pPr>
      <w:r>
        <w:rPr>
          <w:rFonts w:eastAsia="Times New Roman" w:cs="Times New Roman" w:ascii="Corbel" w:hAnsi="Corbel"/>
          <w:b/>
          <w:bCs/>
          <w:lang w:val="pl-PL" w:eastAsia="en-US"/>
        </w:rPr>
      </w:r>
    </w:p>
    <w:p>
      <w:pPr>
        <w:pStyle w:val="Normal"/>
        <w:spacing w:lineRule="auto" w:line="240" w:before="0" w:after="0"/>
        <w:ind w:left="426" w:hanging="0"/>
        <w:rPr>
          <w:rFonts w:ascii="Corbel" w:hAnsi="Corbel" w:eastAsia="Times New Roman" w:cs="Times New Roman"/>
          <w:b/>
          <w:b/>
          <w:bCs/>
          <w:lang w:val="pl-PL" w:eastAsia="en-US"/>
        </w:rPr>
      </w:pPr>
      <w:r>
        <w:rPr>
          <w:rFonts w:eastAsia="Times New Roman" w:cs="Times New Roman" w:ascii="Corbel" w:hAnsi="Corbel"/>
          <w:b/>
          <w:bCs/>
          <w:lang w:val="pl-PL" w:eastAsia="en-US"/>
        </w:rPr>
        <w:t>4.1 Sposoby weryfikacji efektów uczenia się</w:t>
      </w:r>
    </w:p>
    <w:p>
      <w:pPr>
        <w:pStyle w:val="Normal"/>
        <w:spacing w:lineRule="auto" w:line="240" w:before="0" w:after="0"/>
        <w:ind w:left="426" w:hanging="0"/>
        <w:rPr>
          <w:rFonts w:ascii="Corbel" w:hAnsi="Corbel" w:eastAsia="Times New Roman" w:cs="Times New Roman"/>
          <w:b/>
          <w:b/>
          <w:bCs/>
          <w:lang w:val="pl-PL" w:eastAsia="en-US"/>
        </w:rPr>
      </w:pPr>
      <w:r>
        <w:rPr>
          <w:rFonts w:eastAsia="Times New Roman" w:cs="Times New Roman" w:ascii="Corbel" w:hAnsi="Corbel"/>
          <w:b/>
          <w:bCs/>
          <w:lang w:val="pl-PL" w:eastAsia="en-US"/>
        </w:rPr>
      </w:r>
    </w:p>
    <w:tbl>
      <w:tblPr>
        <w:tblW w:w="9498" w:type="dxa"/>
        <w:jc w:val="left"/>
        <w:tblInd w:w="-1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1985"/>
        <w:gridCol w:w="5526"/>
        <w:gridCol w:w="1987"/>
      </w:tblGrid>
      <w:tr>
        <w:trPr/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orbel" w:hAnsi="Corbel" w:eastAsia="Times New Roman" w:cs="Times New Roman"/>
                <w:lang w:val="pl-PL" w:eastAsia="en-US"/>
              </w:rPr>
            </w:pPr>
            <w:r>
              <w:rPr>
                <w:rFonts w:eastAsia="Times New Roman" w:cs="Times New Roman" w:ascii="Corbel" w:hAnsi="Corbel"/>
                <w:lang w:val="pl-PL" w:eastAsia="en-US"/>
              </w:rPr>
              <w:t>Symbol efektu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rbel" w:hAnsi="Corbel" w:eastAsia="Times New Roman" w:cs="Times New Roman"/>
                <w:i/>
                <w:i/>
                <w:iCs/>
                <w:lang w:val="pl-PL" w:eastAsia="en-US"/>
              </w:rPr>
            </w:pPr>
            <w:r>
              <w:rPr>
                <w:rFonts w:eastAsia="Times New Roman" w:cs="Times New Roman" w:ascii="Corbel" w:hAnsi="Corbel"/>
                <w:i/>
                <w:iCs/>
                <w:lang w:val="pl-PL" w:eastAsia="en-US"/>
              </w:rPr>
            </w:r>
          </w:p>
        </w:tc>
        <w:tc>
          <w:tcPr>
            <w:tcW w:w="5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orbel" w:hAnsi="Corbel" w:eastAsia="Times New Roman" w:cs="Times New Roman"/>
                <w:lang w:val="pl-PL" w:eastAsia="en-US"/>
              </w:rPr>
            </w:pPr>
            <w:r>
              <w:rPr>
                <w:rFonts w:eastAsia="Times New Roman" w:cs="Times New Roman" w:ascii="Corbel" w:hAnsi="Corbel"/>
                <w:lang w:val="pl-PL" w:eastAsia="en-US"/>
              </w:rPr>
              <w:t>Metody oceny efektów uczenia się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rbel" w:hAnsi="Corbel" w:eastAsia="Times New Roman" w:cs="Times New Roman"/>
                <w:lang w:val="pl-PL" w:eastAsia="en-US"/>
              </w:rPr>
            </w:pPr>
            <w:r>
              <w:rPr>
                <w:rFonts w:eastAsia="Times New Roman" w:cs="Times New Roman" w:ascii="Corbel" w:hAnsi="Corbel"/>
                <w:lang w:val="pl-PL" w:eastAsia="en-US"/>
              </w:rPr>
              <w:t>(np.: kolokwium, egzamin ustny, egzamin pisemny, projekt, sprawozdanie, obserwacja w trakcie zajęć)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orbel" w:hAnsi="Corbel" w:eastAsia="Times New Roman" w:cs="Times New Roman"/>
                <w:lang w:val="pl-PL" w:eastAsia="en-US"/>
              </w:rPr>
            </w:pPr>
            <w:r>
              <w:rPr>
                <w:rFonts w:eastAsia="Times New Roman" w:cs="Times New Roman" w:ascii="Corbel" w:hAnsi="Corbel"/>
                <w:lang w:val="pl-PL" w:eastAsia="en-US"/>
              </w:rPr>
              <w:t>Forma zajęć dydaktycznych</w:t>
            </w:r>
          </w:p>
        </w:tc>
      </w:tr>
      <w:tr>
        <w:trPr>
          <w:trHeight w:val="269" w:hRule="atLeast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orbel" w:hAnsi="Corbel" w:eastAsia="Times New Roman" w:cs="Times New Roman"/>
                <w:smallCaps/>
                <w:lang w:val="pl-PL" w:eastAsia="en-US"/>
              </w:rPr>
            </w:pPr>
            <w:r>
              <w:rPr>
                <w:rFonts w:eastAsia="Times New Roman" w:cs="Times New Roman" w:ascii="Corbel" w:hAnsi="Corbel"/>
                <w:smallCaps/>
                <w:lang w:val="pl-PL" w:eastAsia="en-US"/>
              </w:rPr>
              <w:t>Ek_ 01</w:t>
            </w:r>
          </w:p>
        </w:tc>
        <w:tc>
          <w:tcPr>
            <w:tcW w:w="5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rbel" w:hAnsi="Corbel" w:eastAsia="Times New Roman" w:cs="Times New Roman"/>
                <w:smallCaps/>
                <w:lang w:val="pl-PL" w:eastAsia="en-US"/>
              </w:rPr>
            </w:pPr>
            <w:r>
              <w:rPr>
                <w:rFonts w:eastAsia="Times New Roman" w:cs="Times New Roman" w:ascii="Corbel" w:hAnsi="Corbel"/>
                <w:smallCaps/>
                <w:lang w:val="pl-PL" w:eastAsia="en-US"/>
              </w:rPr>
              <w:t>kolokwium, sprawdzian pisemny, obserwacja w trakcie zajęć, egzamin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orbel" w:hAnsi="Corbel" w:eastAsia="Times New Roman" w:cs="Times New Roman"/>
                <w:smallCaps/>
                <w:lang w:val="pl-PL" w:eastAsia="en-US"/>
              </w:rPr>
            </w:pPr>
            <w:r>
              <w:rPr>
                <w:rFonts w:eastAsia="Times New Roman" w:cs="Times New Roman" w:ascii="Corbel" w:hAnsi="Corbel"/>
                <w:smallCaps/>
                <w:lang w:val="pl-PL" w:eastAsia="en-US"/>
              </w:rPr>
              <w:t>ćwiczenia</w:t>
            </w:r>
          </w:p>
        </w:tc>
      </w:tr>
      <w:tr>
        <w:trPr>
          <w:trHeight w:val="269" w:hRule="atLeast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orbel" w:hAnsi="Corbel" w:eastAsia="Times New Roman" w:cs="Times New Roman"/>
                <w:smallCaps/>
                <w:lang w:val="pl-PL" w:eastAsia="en-US"/>
              </w:rPr>
            </w:pPr>
            <w:r>
              <w:rPr>
                <w:rFonts w:eastAsia="Times New Roman" w:cs="Times New Roman" w:ascii="Corbel" w:hAnsi="Corbel"/>
                <w:smallCaps/>
                <w:lang w:val="pl-PL" w:eastAsia="en-US"/>
              </w:rPr>
              <w:t>EK_02</w:t>
            </w:r>
          </w:p>
        </w:tc>
        <w:tc>
          <w:tcPr>
            <w:tcW w:w="5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rbel" w:hAnsi="Corbel" w:eastAsia="Times New Roman" w:cs="Times New Roman"/>
                <w:smallCaps/>
                <w:lang w:val="pl-PL" w:eastAsia="en-US"/>
              </w:rPr>
            </w:pPr>
            <w:r>
              <w:rPr>
                <w:rFonts w:eastAsia="Times New Roman" w:cs="Times New Roman" w:ascii="Corbel" w:hAnsi="Corbel"/>
                <w:smallCaps/>
                <w:lang w:val="pl-PL" w:eastAsia="en-US"/>
              </w:rPr>
              <w:t>wypowiedź ustna, sprawdzian pisemny ,kolokwium, projekt/prezentacja, obserwacja ciągła w trakcie zajęć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orbel" w:hAnsi="Corbel" w:eastAsia="Times New Roman" w:cs="Times New Roman"/>
                <w:smallCaps/>
                <w:lang w:val="pl-PL" w:eastAsia="en-US"/>
              </w:rPr>
            </w:pPr>
            <w:r>
              <w:rPr>
                <w:rFonts w:eastAsia="Times New Roman" w:cs="Times New Roman" w:ascii="Corbel" w:hAnsi="Corbel"/>
                <w:smallCaps/>
                <w:lang w:val="pl-PL" w:eastAsia="en-US"/>
              </w:rPr>
              <w:t>ćwiczenia</w:t>
            </w:r>
          </w:p>
        </w:tc>
      </w:tr>
    </w:tbl>
    <w:p>
      <w:pPr>
        <w:pStyle w:val="Normal"/>
        <w:spacing w:lineRule="auto" w:line="240" w:before="0" w:after="0"/>
        <w:rPr>
          <w:rFonts w:ascii="Corbel" w:hAnsi="Corbel" w:eastAsia="Times New Roman" w:cs="Times New Roman"/>
          <w:lang w:val="pl-PL" w:eastAsia="en-US"/>
        </w:rPr>
      </w:pPr>
      <w:r>
        <w:rPr>
          <w:rFonts w:eastAsia="Times New Roman" w:cs="Times New Roman" w:ascii="Corbel" w:hAnsi="Corbel"/>
          <w:lang w:val="pl-PL" w:eastAsia="en-US"/>
        </w:rPr>
      </w:r>
    </w:p>
    <w:p>
      <w:pPr>
        <w:pStyle w:val="Normal"/>
        <w:spacing w:lineRule="auto" w:line="240" w:before="0" w:after="0"/>
        <w:ind w:left="426" w:hanging="0"/>
        <w:rPr>
          <w:rFonts w:ascii="Corbel" w:hAnsi="Corbel" w:eastAsia="Times New Roman" w:cs="Times New Roman"/>
          <w:b/>
          <w:b/>
          <w:bCs/>
          <w:lang w:val="pl-PL" w:eastAsia="en-US"/>
        </w:rPr>
      </w:pPr>
      <w:r>
        <w:rPr>
          <w:rFonts w:eastAsia="Times New Roman" w:cs="Times New Roman" w:ascii="Corbel" w:hAnsi="Corbel"/>
          <w:b/>
          <w:bCs/>
          <w:lang w:val="pl-PL" w:eastAsia="en-US"/>
        </w:rPr>
        <w:t xml:space="preserve">4.2 Warunki zaliczenia przedmiotu (kryteria oceniania) </w:t>
      </w:r>
    </w:p>
    <w:p>
      <w:pPr>
        <w:pStyle w:val="Normal"/>
        <w:spacing w:lineRule="auto" w:line="240" w:before="0" w:after="0"/>
        <w:ind w:left="426" w:hanging="0"/>
        <w:rPr>
          <w:rFonts w:ascii="Corbel" w:hAnsi="Corbel" w:eastAsia="Times New Roman" w:cs="Times New Roman"/>
          <w:b/>
          <w:b/>
          <w:bCs/>
          <w:lang w:val="pl-PL" w:eastAsia="en-US"/>
        </w:rPr>
      </w:pPr>
      <w:r>
        <w:rPr>
          <w:rFonts w:eastAsia="Times New Roman" w:cs="Times New Roman" w:ascii="Corbel" w:hAnsi="Corbel"/>
          <w:b/>
          <w:bCs/>
          <w:lang w:val="pl-PL" w:eastAsia="en-US"/>
        </w:rPr>
      </w:r>
    </w:p>
    <w:tbl>
      <w:tblPr>
        <w:tblW w:w="9670" w:type="dxa"/>
        <w:jc w:val="left"/>
        <w:tblInd w:w="-1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9670"/>
      </w:tblGrid>
      <w:tr>
        <w:trPr/>
        <w:tc>
          <w:tcPr>
            <w:tcW w:w="9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Punktygwne"/>
              <w:spacing w:lineRule="auto" w:line="240" w:before="0" w:after="0"/>
              <w:jc w:val="both"/>
              <w:rPr>
                <w:rFonts w:ascii="Corbel" w:hAnsi="Corbel"/>
                <w:b w:val="false"/>
                <w:b w:val="false"/>
                <w:caps w:val="false"/>
                <w:smallCaps w:val="false"/>
                <w:sz w:val="22"/>
              </w:rPr>
            </w:pPr>
            <w:r>
              <w:rPr>
                <w:rFonts w:ascii="Corbel" w:hAnsi="Corbel"/>
                <w:b w:val="false"/>
                <w:caps w:val="false"/>
                <w:smallCaps w:val="false"/>
                <w:sz w:val="22"/>
              </w:rPr>
              <w:t>Warunkiem zaliczenia przedmiotu jest osiągnięcie wszystkich założonych efektów uczenia się, w szczególności zaliczenie na ocenę pozytywną wszystkich przewidzianych w danym semestrze prac pisemnych i uzyskanie pozytywnej oceny z odpowiedzi ustnych, a także obecność na zajęciach i aktywne uczestnictwo w zajęciach. Do zaliczenie testu pisemnego, egzaminu potrzeba minimum 51% prawidłowych odpowiedzi.</w:t>
            </w:r>
          </w:p>
          <w:p>
            <w:pPr>
              <w:pStyle w:val="Punktygwne"/>
              <w:spacing w:lineRule="auto" w:line="240" w:before="0" w:after="0"/>
              <w:jc w:val="both"/>
              <w:rPr>
                <w:rFonts w:ascii="Corbel" w:hAnsi="Corbel"/>
                <w:b w:val="false"/>
                <w:b w:val="false"/>
                <w:caps w:val="false"/>
                <w:smallCaps w:val="false"/>
                <w:sz w:val="22"/>
              </w:rPr>
            </w:pPr>
            <w:r>
              <w:rPr>
                <w:rFonts w:ascii="Corbel" w:hAnsi="Corbel"/>
                <w:b w:val="false"/>
                <w:caps w:val="false"/>
                <w:smallCaps w:val="false"/>
                <w:sz w:val="22"/>
              </w:rPr>
            </w:r>
          </w:p>
          <w:p>
            <w:pPr>
              <w:pStyle w:val="Punktygwne"/>
              <w:spacing w:lineRule="auto" w:line="240" w:before="0" w:after="0"/>
              <w:jc w:val="both"/>
              <w:rPr>
                <w:rFonts w:ascii="Corbel" w:hAnsi="Corbel"/>
                <w:b w:val="false"/>
                <w:b w:val="false"/>
                <w:caps w:val="false"/>
                <w:smallCaps w:val="false"/>
                <w:sz w:val="22"/>
              </w:rPr>
            </w:pPr>
            <w:r>
              <w:rPr>
                <w:rFonts w:ascii="Corbel" w:hAnsi="Corbel"/>
                <w:b w:val="false"/>
                <w:caps w:val="false"/>
                <w:smallCaps w:val="false"/>
                <w:sz w:val="22"/>
              </w:rPr>
              <w:t>Sposoby zaliczenia:</w:t>
            </w:r>
          </w:p>
          <w:p>
            <w:pPr>
              <w:pStyle w:val="Punktygwne"/>
              <w:spacing w:lineRule="auto" w:line="240" w:before="0" w:after="0"/>
              <w:jc w:val="both"/>
              <w:rPr>
                <w:rFonts w:ascii="Corbel" w:hAnsi="Corbel"/>
                <w:b w:val="false"/>
                <w:b w:val="false"/>
                <w:caps w:val="false"/>
                <w:smallCaps w:val="false"/>
                <w:sz w:val="22"/>
              </w:rPr>
            </w:pPr>
            <w:r>
              <w:rPr>
                <w:rFonts w:ascii="Corbel" w:hAnsi="Corbel"/>
                <w:b w:val="false"/>
                <w:caps w:val="false"/>
                <w:smallCaps w:val="false"/>
                <w:sz w:val="22"/>
              </w:rPr>
              <w:t>- praca projektowa (prezentacja projektu indywidualnego z zakresu studiowanego kierunku i specjalności),</w:t>
            </w:r>
          </w:p>
          <w:p>
            <w:pPr>
              <w:pStyle w:val="Punktygwne"/>
              <w:spacing w:lineRule="auto" w:line="240" w:before="0" w:after="0"/>
              <w:jc w:val="both"/>
              <w:rPr>
                <w:rFonts w:ascii="Corbel" w:hAnsi="Corbel"/>
                <w:b w:val="false"/>
                <w:b w:val="false"/>
                <w:caps w:val="false"/>
                <w:smallCaps w:val="false"/>
                <w:sz w:val="22"/>
              </w:rPr>
            </w:pPr>
            <w:r>
              <w:rPr>
                <w:rFonts w:ascii="Corbel" w:hAnsi="Corbel"/>
                <w:b w:val="false"/>
                <w:caps w:val="false"/>
                <w:smallCaps w:val="false"/>
                <w:sz w:val="22"/>
              </w:rPr>
              <w:t>- zaliczenie sprawdzianu pisemnego ( test jednokrotnego wyboru i/lub dłuższa wypowiedź pisemna)</w:t>
            </w:r>
          </w:p>
          <w:p>
            <w:pPr>
              <w:pStyle w:val="Punktygwne"/>
              <w:spacing w:lineRule="auto" w:line="240" w:before="0" w:after="0"/>
              <w:jc w:val="both"/>
              <w:rPr>
                <w:rFonts w:ascii="Corbel" w:hAnsi="Corbel"/>
                <w:b w:val="false"/>
                <w:b w:val="false"/>
                <w:caps w:val="false"/>
                <w:smallCaps w:val="false"/>
                <w:sz w:val="22"/>
              </w:rPr>
            </w:pPr>
            <w:r>
              <w:rPr>
                <w:rFonts w:ascii="Corbel" w:hAnsi="Corbel"/>
                <w:b w:val="false"/>
                <w:caps w:val="false"/>
                <w:smallCaps w:val="false"/>
                <w:sz w:val="22"/>
              </w:rPr>
              <w:t>Formy zaliczenia:</w:t>
            </w:r>
          </w:p>
          <w:p>
            <w:pPr>
              <w:pStyle w:val="Punktygwne"/>
              <w:spacing w:lineRule="auto" w:line="240" w:before="0" w:after="0"/>
              <w:jc w:val="both"/>
              <w:rPr>
                <w:rFonts w:ascii="Corbel" w:hAnsi="Corbel"/>
                <w:b w:val="false"/>
                <w:b w:val="false"/>
                <w:caps w:val="false"/>
                <w:smallCaps w:val="false"/>
                <w:sz w:val="22"/>
              </w:rPr>
            </w:pPr>
            <w:r>
              <w:rPr>
                <w:rFonts w:ascii="Corbel" w:hAnsi="Corbel"/>
                <w:b w:val="false"/>
                <w:caps w:val="false"/>
                <w:smallCaps w:val="false"/>
                <w:sz w:val="22"/>
              </w:rPr>
              <w:t>- krótsza i dłuższa wypowiedź ustna,</w:t>
            </w:r>
          </w:p>
          <w:p>
            <w:pPr>
              <w:pStyle w:val="Punktygwne"/>
              <w:spacing w:lineRule="auto" w:line="240" w:before="0" w:after="0"/>
              <w:jc w:val="both"/>
              <w:rPr>
                <w:rFonts w:ascii="Corbel" w:hAnsi="Corbel"/>
                <w:b w:val="false"/>
                <w:b w:val="false"/>
                <w:caps w:val="false"/>
                <w:smallCaps w:val="false"/>
                <w:sz w:val="22"/>
              </w:rPr>
            </w:pPr>
            <w:r>
              <w:rPr>
                <w:rFonts w:ascii="Corbel" w:hAnsi="Corbel"/>
                <w:b w:val="false"/>
                <w:caps w:val="false"/>
                <w:smallCaps w:val="false"/>
                <w:sz w:val="22"/>
              </w:rPr>
              <w:t>- zaliczenie pisemne: test jednokrotnego wyboru i/lub dłuższa wypowiedź pisemna,</w:t>
            </w:r>
          </w:p>
          <w:p>
            <w:pPr>
              <w:pStyle w:val="Punktygwne"/>
              <w:spacing w:lineRule="auto" w:line="240" w:before="0" w:after="0"/>
              <w:jc w:val="both"/>
              <w:rPr>
                <w:rFonts w:ascii="Corbel" w:hAnsi="Corbel"/>
                <w:b w:val="false"/>
                <w:b w:val="false"/>
                <w:caps w:val="false"/>
                <w:smallCaps w:val="false"/>
                <w:sz w:val="22"/>
              </w:rPr>
            </w:pPr>
            <w:r>
              <w:rPr>
                <w:rFonts w:ascii="Corbel" w:hAnsi="Corbel"/>
                <w:b w:val="false"/>
                <w:caps w:val="false"/>
                <w:smallCaps w:val="false"/>
                <w:sz w:val="22"/>
              </w:rPr>
              <w:t>- wykonanie pracy zaliczeniowej: prezentacja projektu indywidualnego z zakresu studiowanego kierunku i specjalności(lektura, sprawozdanie /streszczenie artykułu naukowego, prezentacja multimedialna tematu z zakresu studiowanej specjalności wraz z omówieniem)</w:t>
            </w:r>
          </w:p>
          <w:p>
            <w:pPr>
              <w:pStyle w:val="Punktygwne"/>
              <w:spacing w:lineRule="auto" w:line="240" w:before="0" w:after="0"/>
              <w:jc w:val="both"/>
              <w:rPr>
                <w:rFonts w:ascii="Corbel" w:hAnsi="Corbel"/>
                <w:b w:val="false"/>
                <w:b w:val="false"/>
                <w:caps w:val="false"/>
                <w:smallCaps w:val="false"/>
                <w:sz w:val="22"/>
              </w:rPr>
            </w:pPr>
            <w:r>
              <w:rPr>
                <w:rFonts w:ascii="Corbel" w:hAnsi="Corbel"/>
                <w:b w:val="false"/>
                <w:caps w:val="false"/>
                <w:smallCaps w:val="false"/>
                <w:sz w:val="22"/>
              </w:rPr>
              <w:t>Semestr 1: sprawdzian pisemny ( test jednokrotnego wyboru i/lub dłuższa wypowiedź pisemna), zaliczenie projektu indywidualnego( omówienie artykułu naukowego/ tłumaczenie tekstu specjalistycznego)</w:t>
            </w:r>
          </w:p>
          <w:p>
            <w:pPr>
              <w:pStyle w:val="Punktygwne"/>
              <w:spacing w:lineRule="auto" w:line="240" w:before="0" w:after="0"/>
              <w:jc w:val="both"/>
              <w:rPr>
                <w:rFonts w:ascii="Corbel" w:hAnsi="Corbel"/>
                <w:b w:val="false"/>
                <w:b w:val="false"/>
                <w:caps w:val="false"/>
                <w:smallCaps w:val="false"/>
                <w:sz w:val="22"/>
              </w:rPr>
            </w:pPr>
            <w:r>
              <w:rPr>
                <w:rFonts w:ascii="Corbel" w:hAnsi="Corbel"/>
                <w:b w:val="false"/>
                <w:caps w:val="false"/>
                <w:smallCaps w:val="false"/>
                <w:sz w:val="22"/>
              </w:rPr>
              <w:t xml:space="preserve">Semestr 2 sprawdzian pisemny ( test jednokrotnego wyboru i/lub dłuższa wypowiedź pisemna), zaliczenie projektu indywidualnego( omówienie artykułu naukowego/ tłumaczenie tekstu specjalistycznego związanego z prezentacją multimedialną), wykonanie pracy egzaminacyjnej , części ustnej: przygotowanie i przedstawienie na forum grupy  prezentacji multimedialnej z zakresu studiowanego kierunku i specjalności  </w:t>
            </w:r>
          </w:p>
          <w:p>
            <w:pPr>
              <w:pStyle w:val="Punktygwne"/>
              <w:spacing w:lineRule="auto" w:line="240" w:before="0" w:after="0"/>
              <w:jc w:val="both"/>
              <w:rPr>
                <w:rFonts w:ascii="Corbel" w:hAnsi="Corbel"/>
                <w:b w:val="false"/>
                <w:b w:val="false"/>
                <w:caps w:val="false"/>
                <w:smallCaps w:val="false"/>
                <w:sz w:val="22"/>
              </w:rPr>
            </w:pPr>
            <w:r>
              <w:rPr>
                <w:rFonts w:ascii="Corbel" w:hAnsi="Corbel"/>
                <w:b w:val="false"/>
                <w:caps w:val="false"/>
                <w:smallCaps w:val="false"/>
                <w:sz w:val="22"/>
              </w:rPr>
              <w:t>Ustalenie oceny zaliczeniowej na podstawie ocen cząstkowych.</w:t>
            </w:r>
            <w:r>
              <w:rPr>
                <w:rFonts w:ascii="Corbel" w:hAnsi="Corbel"/>
                <w:caps w:val="false"/>
                <w:smallCaps w:val="false"/>
                <w:sz w:val="22"/>
              </w:rPr>
              <w:t xml:space="preserve"> </w:t>
            </w:r>
          </w:p>
          <w:p>
            <w:pPr>
              <w:pStyle w:val="Punktygwne"/>
              <w:spacing w:lineRule="auto" w:line="240" w:before="0" w:after="0"/>
              <w:jc w:val="both"/>
              <w:rPr>
                <w:rFonts w:ascii="Corbel" w:hAnsi="Corbel"/>
                <w:caps w:val="false"/>
                <w:smallCaps w:val="false"/>
                <w:sz w:val="22"/>
              </w:rPr>
            </w:pPr>
            <w:r>
              <w:rPr>
                <w:rFonts w:ascii="Corbel" w:hAnsi="Corbel"/>
                <w:caps w:val="false"/>
                <w:smallCaps w:val="false"/>
                <w:sz w:val="22"/>
              </w:rPr>
            </w:r>
          </w:p>
          <w:p>
            <w:pPr>
              <w:pStyle w:val="Punktygwne"/>
              <w:spacing w:lineRule="auto" w:line="240" w:before="0" w:after="0"/>
              <w:jc w:val="both"/>
              <w:rPr>
                <w:rFonts w:ascii="Corbel" w:hAnsi="Corbel"/>
                <w:b w:val="false"/>
                <w:b w:val="false"/>
                <w:caps w:val="false"/>
                <w:smallCaps w:val="false"/>
                <w:sz w:val="22"/>
              </w:rPr>
            </w:pPr>
            <w:r>
              <w:rPr>
                <w:rFonts w:ascii="Corbel" w:hAnsi="Corbel"/>
                <w:b w:val="false"/>
                <w:caps w:val="false"/>
                <w:smallCaps w:val="false"/>
                <w:sz w:val="22"/>
              </w:rPr>
              <w:t>Egzamin / zaliczenie końcowe: egzamin pisemny testowy i dłuższa wypowiedź pisemna, egzamin ustny – prezentacja projektu indywidualnego z zakresu studiowanego kierunku i specjalności realizowane podczas semestru  2</w:t>
            </w:r>
          </w:p>
          <w:p>
            <w:pPr>
              <w:pStyle w:val="Punktygwne"/>
              <w:spacing w:lineRule="auto" w:line="240" w:before="0" w:after="0"/>
              <w:jc w:val="both"/>
              <w:rPr>
                <w:rFonts w:ascii="Corbel" w:hAnsi="Corbel"/>
                <w:b w:val="false"/>
                <w:b w:val="false"/>
                <w:caps w:val="false"/>
                <w:smallCaps w:val="false"/>
                <w:sz w:val="22"/>
              </w:rPr>
            </w:pPr>
            <w:r>
              <w:rPr>
                <w:rFonts w:ascii="Corbel" w:hAnsi="Corbel"/>
                <w:b w:val="false"/>
                <w:caps w:val="false"/>
                <w:smallCaps w:val="false"/>
                <w:sz w:val="22"/>
              </w:rPr>
            </w:r>
          </w:p>
          <w:p>
            <w:pPr>
              <w:pStyle w:val="Punktygwne"/>
              <w:spacing w:lineRule="auto" w:line="240" w:before="0" w:after="0"/>
              <w:jc w:val="both"/>
              <w:rPr>
                <w:rFonts w:ascii="Corbel" w:hAnsi="Corbel"/>
                <w:b w:val="false"/>
                <w:b w:val="false"/>
                <w:caps w:val="false"/>
                <w:smallCaps w:val="false"/>
                <w:sz w:val="22"/>
              </w:rPr>
            </w:pPr>
            <w:r>
              <w:rPr>
                <w:rFonts w:ascii="Corbel" w:hAnsi="Corbel"/>
                <w:b w:val="false"/>
                <w:caps w:val="false"/>
                <w:smallCaps w:val="false"/>
                <w:sz w:val="22"/>
              </w:rPr>
              <w:t xml:space="preserve">Kryteria oceny prac pisemnych: </w:t>
            </w:r>
          </w:p>
          <w:p>
            <w:pPr>
              <w:pStyle w:val="Punktygwne"/>
              <w:spacing w:lineRule="auto" w:line="240" w:before="0" w:after="0"/>
              <w:jc w:val="both"/>
              <w:rPr>
                <w:rFonts w:ascii="Corbel" w:hAnsi="Corbel"/>
                <w:b w:val="false"/>
                <w:b w:val="false"/>
                <w:caps w:val="false"/>
                <w:smallCaps w:val="false"/>
                <w:sz w:val="22"/>
              </w:rPr>
            </w:pPr>
            <w:r>
              <w:rPr>
                <w:rFonts w:ascii="Corbel" w:hAnsi="Corbel"/>
                <w:b w:val="false"/>
                <w:caps w:val="false"/>
                <w:smallCaps w:val="false"/>
                <w:sz w:val="22"/>
              </w:rPr>
              <w:t>5.0 – wykazuje znajomość każdej z treści uczenia się na poziomie 91%-100%</w:t>
            </w:r>
          </w:p>
          <w:p>
            <w:pPr>
              <w:pStyle w:val="Punktygwne"/>
              <w:spacing w:lineRule="auto" w:line="240" w:before="0" w:after="0"/>
              <w:jc w:val="both"/>
              <w:rPr>
                <w:rFonts w:ascii="Corbel" w:hAnsi="Corbel"/>
                <w:b w:val="false"/>
                <w:b w:val="false"/>
                <w:caps w:val="false"/>
                <w:smallCaps w:val="false"/>
                <w:sz w:val="22"/>
              </w:rPr>
            </w:pPr>
            <w:r>
              <w:rPr>
                <w:rFonts w:ascii="Corbel" w:hAnsi="Corbel"/>
                <w:b w:val="false"/>
                <w:caps w:val="false"/>
                <w:smallCaps w:val="false"/>
                <w:sz w:val="22"/>
              </w:rPr>
              <w:t>4.5 – wykazuje znajomość każdej z treści uczenia się na poziomie 81%-90%</w:t>
            </w:r>
          </w:p>
          <w:p>
            <w:pPr>
              <w:pStyle w:val="Punktygwne"/>
              <w:spacing w:lineRule="auto" w:line="240" w:before="0" w:after="0"/>
              <w:jc w:val="both"/>
              <w:rPr>
                <w:rFonts w:ascii="Corbel" w:hAnsi="Corbel"/>
                <w:b w:val="false"/>
                <w:b w:val="false"/>
                <w:caps w:val="false"/>
                <w:smallCaps w:val="false"/>
                <w:sz w:val="22"/>
              </w:rPr>
            </w:pPr>
            <w:r>
              <w:rPr>
                <w:rFonts w:ascii="Corbel" w:hAnsi="Corbel"/>
                <w:b w:val="false"/>
                <w:caps w:val="false"/>
                <w:smallCaps w:val="false"/>
                <w:sz w:val="22"/>
              </w:rPr>
              <w:t>4.0 – wykazuje znajomość każdej z treści uczenia się na poziomie 71%-80%</w:t>
            </w:r>
          </w:p>
          <w:p>
            <w:pPr>
              <w:pStyle w:val="Punktygwne"/>
              <w:spacing w:lineRule="auto" w:line="240" w:before="0" w:after="0"/>
              <w:jc w:val="both"/>
              <w:rPr>
                <w:rFonts w:ascii="Corbel" w:hAnsi="Corbel"/>
                <w:b w:val="false"/>
                <w:b w:val="false"/>
                <w:caps w:val="false"/>
                <w:smallCaps w:val="false"/>
                <w:sz w:val="22"/>
              </w:rPr>
            </w:pPr>
            <w:r>
              <w:rPr>
                <w:rFonts w:ascii="Corbel" w:hAnsi="Corbel"/>
                <w:b w:val="false"/>
                <w:caps w:val="false"/>
                <w:smallCaps w:val="false"/>
                <w:sz w:val="22"/>
              </w:rPr>
              <w:t>3.5 – wykazuje znajomość każdej z treści uczenia się na poziomie 61%-70%</w:t>
            </w:r>
          </w:p>
          <w:p>
            <w:pPr>
              <w:pStyle w:val="Punktygwne"/>
              <w:spacing w:lineRule="auto" w:line="240" w:before="0" w:after="0"/>
              <w:jc w:val="both"/>
              <w:rPr>
                <w:rFonts w:ascii="Corbel" w:hAnsi="Corbel"/>
                <w:b w:val="false"/>
                <w:b w:val="false"/>
                <w:caps w:val="false"/>
                <w:smallCaps w:val="false"/>
                <w:sz w:val="22"/>
              </w:rPr>
            </w:pPr>
            <w:r>
              <w:rPr>
                <w:rFonts w:ascii="Corbel" w:hAnsi="Corbel"/>
                <w:b w:val="false"/>
                <w:caps w:val="false"/>
                <w:smallCaps w:val="false"/>
                <w:sz w:val="22"/>
              </w:rPr>
              <w:t>3.0 – wykazuje znajomość każdej z treści uczenia się na poziomie 51%-60%</w:t>
            </w:r>
          </w:p>
          <w:p>
            <w:pPr>
              <w:pStyle w:val="Punktygwne"/>
              <w:spacing w:lineRule="auto" w:line="240" w:before="0" w:after="0"/>
              <w:jc w:val="both"/>
              <w:rPr>
                <w:rFonts w:ascii="Corbel" w:hAnsi="Corbel"/>
                <w:b w:val="false"/>
                <w:b w:val="false"/>
                <w:caps w:val="false"/>
                <w:smallCaps w:val="false"/>
                <w:sz w:val="22"/>
              </w:rPr>
            </w:pPr>
            <w:r>
              <w:rPr>
                <w:rFonts w:ascii="Corbel" w:hAnsi="Corbel"/>
                <w:b w:val="false"/>
                <w:caps w:val="false"/>
                <w:smallCaps w:val="false"/>
                <w:sz w:val="22"/>
              </w:rPr>
              <w:t>2.0– wykazuje znajomość każdej z treści uczenia się poniżej 50%</w:t>
            </w:r>
          </w:p>
          <w:p>
            <w:pPr>
              <w:pStyle w:val="Punktygwne"/>
              <w:spacing w:lineRule="auto" w:line="240" w:before="0" w:after="0"/>
              <w:jc w:val="both"/>
              <w:rPr>
                <w:rFonts w:ascii="Corbel" w:hAnsi="Corbel"/>
                <w:b w:val="false"/>
                <w:b w:val="false"/>
                <w:caps w:val="false"/>
                <w:smallCaps w:val="false"/>
                <w:sz w:val="22"/>
              </w:rPr>
            </w:pPr>
            <w:r>
              <w:rPr>
                <w:rFonts w:ascii="Corbel" w:hAnsi="Corbel"/>
                <w:b w:val="false"/>
                <w:caps w:val="false"/>
                <w:smallCaps w:val="false"/>
                <w:sz w:val="22"/>
              </w:rPr>
            </w:r>
          </w:p>
          <w:p>
            <w:pPr>
              <w:pStyle w:val="Punktygwne"/>
              <w:spacing w:lineRule="auto" w:line="240" w:before="0" w:after="0"/>
              <w:jc w:val="both"/>
              <w:rPr>
                <w:rFonts w:ascii="Corbel" w:hAnsi="Corbel"/>
                <w:b w:val="false"/>
                <w:b w:val="false"/>
                <w:caps w:val="false"/>
                <w:smallCaps w:val="false"/>
                <w:sz w:val="22"/>
              </w:rPr>
            </w:pPr>
            <w:r>
              <w:rPr>
                <w:rFonts w:ascii="Corbel" w:hAnsi="Corbel"/>
                <w:b w:val="false"/>
                <w:caps w:val="false"/>
                <w:smallCaps w:val="false"/>
                <w:sz w:val="22"/>
              </w:rPr>
              <w:t>Kryteria oceny odpowiedzi ustnej:</w:t>
            </w:r>
          </w:p>
          <w:p>
            <w:pPr>
              <w:pStyle w:val="Punktygwne"/>
              <w:spacing w:lineRule="auto" w:line="240" w:before="0" w:after="0"/>
              <w:jc w:val="both"/>
              <w:rPr>
                <w:rFonts w:ascii="Corbel" w:hAnsi="Corbel"/>
                <w:b w:val="false"/>
                <w:b w:val="false"/>
                <w:caps w:val="false"/>
                <w:smallCaps w:val="false"/>
                <w:sz w:val="22"/>
              </w:rPr>
            </w:pPr>
            <w:r>
              <w:rPr>
                <w:rFonts w:ascii="Corbel" w:hAnsi="Corbel"/>
                <w:b w:val="false"/>
                <w:caps w:val="false"/>
                <w:smallCaps w:val="false"/>
                <w:sz w:val="22"/>
              </w:rPr>
              <w:t>5.0 – wykazuje znajomość treści uczenia się na poziomie 91%-100%</w:t>
            </w:r>
          </w:p>
          <w:p>
            <w:pPr>
              <w:pStyle w:val="Punktygwne"/>
              <w:spacing w:lineRule="auto" w:line="240" w:before="0" w:after="0"/>
              <w:jc w:val="both"/>
              <w:rPr>
                <w:rFonts w:ascii="Corbel" w:hAnsi="Corbel"/>
                <w:b w:val="false"/>
                <w:b w:val="false"/>
                <w:caps w:val="false"/>
                <w:smallCaps w:val="false"/>
                <w:sz w:val="22"/>
              </w:rPr>
            </w:pPr>
            <w:r>
              <w:rPr>
                <w:rFonts w:ascii="Corbel" w:hAnsi="Corbel"/>
                <w:b w:val="false"/>
                <w:caps w:val="false"/>
                <w:smallCaps w:val="false"/>
                <w:sz w:val="22"/>
              </w:rPr>
              <w:t>Ocena bardzo dobra: bardzo dobry poziom znajomości słownictwa i struktur językowych, brak błędów językowych lub nieliczne błędy językowe nie zakłócające komunikacji</w:t>
            </w:r>
          </w:p>
          <w:p>
            <w:pPr>
              <w:pStyle w:val="Punktygwne"/>
              <w:spacing w:lineRule="auto" w:line="240" w:before="0" w:after="0"/>
              <w:jc w:val="both"/>
              <w:rPr>
                <w:rFonts w:ascii="Corbel" w:hAnsi="Corbel"/>
                <w:b w:val="false"/>
                <w:b w:val="false"/>
                <w:caps w:val="false"/>
                <w:smallCaps w:val="false"/>
                <w:sz w:val="22"/>
              </w:rPr>
            </w:pPr>
            <w:r>
              <w:rPr>
                <w:rFonts w:ascii="Corbel" w:hAnsi="Corbel"/>
                <w:b w:val="false"/>
                <w:caps w:val="false"/>
                <w:smallCaps w:val="false"/>
                <w:sz w:val="22"/>
              </w:rPr>
            </w:r>
          </w:p>
          <w:p>
            <w:pPr>
              <w:pStyle w:val="Punktygwne"/>
              <w:spacing w:lineRule="auto" w:line="240" w:before="0" w:after="0"/>
              <w:jc w:val="both"/>
              <w:rPr>
                <w:rFonts w:ascii="Corbel" w:hAnsi="Corbel"/>
                <w:b w:val="false"/>
                <w:b w:val="false"/>
                <w:caps w:val="false"/>
                <w:smallCaps w:val="false"/>
                <w:sz w:val="22"/>
              </w:rPr>
            </w:pPr>
            <w:r>
              <w:rPr>
                <w:rFonts w:ascii="Corbel" w:hAnsi="Corbel"/>
                <w:b w:val="false"/>
                <w:caps w:val="false"/>
                <w:smallCaps w:val="false"/>
                <w:sz w:val="22"/>
              </w:rPr>
              <w:t>4.5 – wykazuje znajomość treści uczenia się na poziomie 81%-90%</w:t>
            </w:r>
          </w:p>
          <w:p>
            <w:pPr>
              <w:pStyle w:val="Punktygwne"/>
              <w:spacing w:lineRule="auto" w:line="240" w:before="0" w:after="0"/>
              <w:jc w:val="both"/>
              <w:rPr>
                <w:rFonts w:ascii="Corbel" w:hAnsi="Corbel"/>
                <w:b w:val="false"/>
                <w:b w:val="false"/>
                <w:caps w:val="false"/>
                <w:smallCaps w:val="false"/>
                <w:sz w:val="22"/>
              </w:rPr>
            </w:pPr>
            <w:r>
              <w:rPr>
                <w:rFonts w:ascii="Corbel" w:hAnsi="Corbel"/>
                <w:b w:val="false"/>
                <w:caps w:val="false"/>
                <w:smallCaps w:val="false"/>
                <w:sz w:val="22"/>
              </w:rPr>
              <w:t>Ocena  plus dobra: dobry  poziom znajomości słownictwa i struktur językowych, nieliczne błędy językowe nieznacznie zakłócające komunikację, nieznaczne zakłócenia w płynności  wypowiedzi</w:t>
            </w:r>
          </w:p>
          <w:p>
            <w:pPr>
              <w:pStyle w:val="Punktygwne"/>
              <w:spacing w:lineRule="auto" w:line="240" w:before="0" w:after="0"/>
              <w:jc w:val="both"/>
              <w:rPr>
                <w:rFonts w:ascii="Corbel" w:hAnsi="Corbel"/>
                <w:b w:val="false"/>
                <w:b w:val="false"/>
                <w:caps w:val="false"/>
                <w:smallCaps w:val="false"/>
                <w:sz w:val="22"/>
              </w:rPr>
            </w:pPr>
            <w:r>
              <w:rPr>
                <w:rFonts w:ascii="Corbel" w:hAnsi="Corbel"/>
                <w:b w:val="false"/>
                <w:caps w:val="false"/>
                <w:smallCaps w:val="false"/>
                <w:sz w:val="22"/>
              </w:rPr>
            </w:r>
          </w:p>
          <w:p>
            <w:pPr>
              <w:pStyle w:val="Punktygwne"/>
              <w:spacing w:lineRule="auto" w:line="240" w:before="0" w:after="0"/>
              <w:jc w:val="both"/>
              <w:rPr>
                <w:rFonts w:ascii="Corbel" w:hAnsi="Corbel"/>
                <w:b w:val="false"/>
                <w:b w:val="false"/>
                <w:caps w:val="false"/>
                <w:smallCaps w:val="false"/>
                <w:sz w:val="22"/>
              </w:rPr>
            </w:pPr>
            <w:r>
              <w:rPr>
                <w:rFonts w:ascii="Corbel" w:hAnsi="Corbel"/>
                <w:b w:val="false"/>
                <w:caps w:val="false"/>
                <w:smallCaps w:val="false"/>
                <w:sz w:val="22"/>
              </w:rPr>
              <w:t>4.0 – wykazuje znajomość treści uczenia się na poziomie 71%-80%</w:t>
            </w:r>
          </w:p>
          <w:p>
            <w:pPr>
              <w:pStyle w:val="Punktygwne"/>
              <w:spacing w:lineRule="auto" w:line="240" w:before="0" w:after="0"/>
              <w:jc w:val="both"/>
              <w:rPr>
                <w:rFonts w:ascii="Corbel" w:hAnsi="Corbel"/>
                <w:b w:val="false"/>
                <w:b w:val="false"/>
                <w:caps w:val="false"/>
                <w:smallCaps w:val="false"/>
                <w:sz w:val="22"/>
              </w:rPr>
            </w:pPr>
            <w:r>
              <w:rPr>
                <w:rFonts w:ascii="Corbel" w:hAnsi="Corbel"/>
                <w:b w:val="false"/>
                <w:caps w:val="false"/>
                <w:smallCaps w:val="false"/>
                <w:sz w:val="22"/>
              </w:rPr>
              <w:t>Ocena dobra: zadawalający poziom znajomości słownictwa i struktur językowych, błędy językowe nieznacznie zakłócające komunikację, nieznaczne zakłócenia w płynności  wypowiedzi</w:t>
            </w:r>
          </w:p>
          <w:p>
            <w:pPr>
              <w:pStyle w:val="Punktygwne"/>
              <w:spacing w:lineRule="auto" w:line="240" w:before="0" w:after="0"/>
              <w:jc w:val="both"/>
              <w:rPr>
                <w:rFonts w:ascii="Corbel" w:hAnsi="Corbel"/>
                <w:b w:val="false"/>
                <w:b w:val="false"/>
                <w:caps w:val="false"/>
                <w:smallCaps w:val="false"/>
                <w:sz w:val="22"/>
              </w:rPr>
            </w:pPr>
            <w:r>
              <w:rPr>
                <w:rFonts w:ascii="Corbel" w:hAnsi="Corbel"/>
                <w:b w:val="false"/>
                <w:caps w:val="false"/>
                <w:smallCaps w:val="false"/>
                <w:sz w:val="22"/>
              </w:rPr>
            </w:r>
          </w:p>
          <w:p>
            <w:pPr>
              <w:pStyle w:val="Punktygwne"/>
              <w:spacing w:lineRule="auto" w:line="240" w:before="0" w:after="0"/>
              <w:jc w:val="both"/>
              <w:rPr>
                <w:rFonts w:ascii="Corbel" w:hAnsi="Corbel"/>
                <w:b w:val="false"/>
                <w:b w:val="false"/>
                <w:caps w:val="false"/>
                <w:smallCaps w:val="false"/>
                <w:sz w:val="22"/>
              </w:rPr>
            </w:pPr>
            <w:r>
              <w:rPr>
                <w:rFonts w:ascii="Corbel" w:hAnsi="Corbel"/>
                <w:b w:val="false"/>
                <w:caps w:val="false"/>
                <w:smallCaps w:val="false"/>
                <w:sz w:val="22"/>
              </w:rPr>
              <w:t>3.5 – wykazuje znajomość treści uczenia się na poziomie 61%-70%</w:t>
            </w:r>
          </w:p>
          <w:p>
            <w:pPr>
              <w:pStyle w:val="Punktygwne"/>
              <w:spacing w:lineRule="auto" w:line="240" w:before="0" w:after="0"/>
              <w:jc w:val="both"/>
              <w:rPr>
                <w:rFonts w:ascii="Corbel" w:hAnsi="Corbel"/>
                <w:b w:val="false"/>
                <w:b w:val="false"/>
                <w:caps w:val="false"/>
                <w:smallCaps w:val="false"/>
                <w:sz w:val="22"/>
              </w:rPr>
            </w:pPr>
            <w:r>
              <w:rPr>
                <w:rFonts w:ascii="Corbel" w:hAnsi="Corbel"/>
                <w:b w:val="false"/>
                <w:caps w:val="false"/>
                <w:smallCaps w:val="false"/>
                <w:sz w:val="22"/>
              </w:rPr>
              <w:t>Ocena +dostateczna: ograniczona znajomość słownictwa i struktur językowych, liczne błędy językowe znacznie zakłócające komunikację i płynność wypowiedzi, odpowiedzi częściowo odbiegające od treści zadanego pytania, niekompletna</w:t>
            </w:r>
          </w:p>
          <w:p>
            <w:pPr>
              <w:pStyle w:val="Punktygwne"/>
              <w:spacing w:lineRule="auto" w:line="240" w:before="0" w:after="0"/>
              <w:jc w:val="both"/>
              <w:rPr>
                <w:rFonts w:ascii="Corbel" w:hAnsi="Corbel"/>
                <w:b w:val="false"/>
                <w:b w:val="false"/>
                <w:caps w:val="false"/>
                <w:smallCaps w:val="false"/>
                <w:sz w:val="22"/>
              </w:rPr>
            </w:pPr>
            <w:r>
              <w:rPr>
                <w:rFonts w:ascii="Corbel" w:hAnsi="Corbel"/>
                <w:b w:val="false"/>
                <w:caps w:val="false"/>
                <w:smallCaps w:val="false"/>
                <w:sz w:val="22"/>
              </w:rPr>
            </w:r>
          </w:p>
          <w:p>
            <w:pPr>
              <w:pStyle w:val="Punktygwne"/>
              <w:spacing w:lineRule="auto" w:line="240" w:before="0" w:after="0"/>
              <w:jc w:val="both"/>
              <w:rPr>
                <w:rFonts w:ascii="Corbel" w:hAnsi="Corbel"/>
                <w:b w:val="false"/>
                <w:b w:val="false"/>
                <w:caps w:val="false"/>
                <w:smallCaps w:val="false"/>
                <w:sz w:val="22"/>
              </w:rPr>
            </w:pPr>
            <w:r>
              <w:rPr>
                <w:rFonts w:ascii="Corbel" w:hAnsi="Corbel"/>
                <w:b w:val="false"/>
                <w:caps w:val="false"/>
                <w:smallCaps w:val="false"/>
                <w:sz w:val="22"/>
              </w:rPr>
              <w:t>3.0 – wykazuje znajomość treści uczenia się na poziomie 51%-60%</w:t>
            </w:r>
          </w:p>
          <w:p>
            <w:pPr>
              <w:pStyle w:val="Punktygwne"/>
              <w:spacing w:lineRule="auto" w:line="240" w:before="0" w:after="0"/>
              <w:jc w:val="both"/>
              <w:rPr>
                <w:rFonts w:ascii="Corbel" w:hAnsi="Corbel"/>
                <w:b w:val="false"/>
                <w:b w:val="false"/>
                <w:caps w:val="false"/>
                <w:smallCaps w:val="false"/>
                <w:sz w:val="22"/>
              </w:rPr>
            </w:pPr>
            <w:r>
              <w:rPr>
                <w:rFonts w:ascii="Corbel" w:hAnsi="Corbel"/>
                <w:b w:val="false"/>
                <w:caps w:val="false"/>
                <w:smallCaps w:val="false"/>
                <w:sz w:val="22"/>
              </w:rPr>
              <w:t>Ocena dostateczna: ograniczona znajomość słownictwa i struktur językowych, liczne błędy językowe znacznie zakłócające komunikację i płynność wypowiedzi, niepełne odpowiedzi na pytania, odpowiedzi częściowo odbiegające od treści zadanego pytania</w:t>
            </w:r>
          </w:p>
          <w:p>
            <w:pPr>
              <w:pStyle w:val="Punktygwne"/>
              <w:spacing w:lineRule="auto" w:line="240" w:before="0" w:after="0"/>
              <w:jc w:val="both"/>
              <w:rPr>
                <w:rFonts w:ascii="Corbel" w:hAnsi="Corbel"/>
                <w:b w:val="false"/>
                <w:b w:val="false"/>
                <w:caps w:val="false"/>
                <w:smallCaps w:val="false"/>
                <w:sz w:val="22"/>
              </w:rPr>
            </w:pPr>
            <w:r>
              <w:rPr>
                <w:rFonts w:ascii="Corbel" w:hAnsi="Corbel"/>
                <w:b w:val="false"/>
                <w:caps w:val="false"/>
                <w:smallCaps w:val="false"/>
                <w:sz w:val="22"/>
              </w:rPr>
            </w:r>
          </w:p>
          <w:p>
            <w:pPr>
              <w:pStyle w:val="Punktygwne"/>
              <w:spacing w:lineRule="auto" w:line="240" w:before="0" w:after="0"/>
              <w:jc w:val="both"/>
              <w:rPr>
                <w:rFonts w:ascii="Corbel" w:hAnsi="Corbel"/>
                <w:b w:val="false"/>
                <w:b w:val="false"/>
                <w:caps w:val="false"/>
                <w:smallCaps w:val="false"/>
                <w:sz w:val="22"/>
              </w:rPr>
            </w:pPr>
            <w:r>
              <w:rPr>
                <w:rFonts w:ascii="Corbel" w:hAnsi="Corbel"/>
                <w:b w:val="false"/>
                <w:caps w:val="false"/>
                <w:smallCaps w:val="false"/>
                <w:sz w:val="22"/>
              </w:rPr>
              <w:t>2.0 – wykazuje znajomość treści uczenia się poniżej 50%</w:t>
            </w:r>
          </w:p>
          <w:p>
            <w:pPr>
              <w:pStyle w:val="Punktygwne"/>
              <w:spacing w:lineRule="auto" w:line="240" w:before="0" w:after="0"/>
              <w:jc w:val="both"/>
              <w:rPr>
                <w:rFonts w:ascii="Corbel" w:hAnsi="Corbel"/>
                <w:b w:val="false"/>
                <w:b w:val="false"/>
                <w:caps w:val="false"/>
                <w:smallCaps w:val="false"/>
                <w:sz w:val="22"/>
              </w:rPr>
            </w:pPr>
            <w:r>
              <w:rPr>
                <w:rFonts w:ascii="Corbel" w:hAnsi="Corbel"/>
                <w:b w:val="false"/>
                <w:caps w:val="false"/>
                <w:smallCaps w:val="false"/>
                <w:sz w:val="22"/>
              </w:rPr>
              <w:t>Ocena niedostateczna: brak odpowiedzi lub bardzo ograniczona znajomość słownictwa i struktur językowych uniemożliwiająca wykonanie zadania, chaotyczna konstrukcja wypowiedzi, bardzo uboga treść, niekomunikatywność, mylenie i zniekształcanie podstawowych informacji</w:t>
            </w:r>
          </w:p>
          <w:p>
            <w:pPr>
              <w:pStyle w:val="Punktygwne"/>
              <w:spacing w:lineRule="auto" w:line="240" w:before="0" w:after="0"/>
              <w:rPr>
                <w:rFonts w:ascii="Corbel" w:hAnsi="Corbel"/>
                <w:b w:val="false"/>
                <w:b w:val="false"/>
                <w:caps w:val="false"/>
                <w:smallCaps w:val="false"/>
                <w:sz w:val="22"/>
              </w:rPr>
            </w:pPr>
            <w:r>
              <w:rPr>
                <w:rFonts w:ascii="Corbel" w:hAnsi="Corbel"/>
                <w:b w:val="false"/>
                <w:caps w:val="false"/>
                <w:smallCaps w:val="false"/>
                <w:sz w:val="22"/>
              </w:rPr>
            </w:r>
          </w:p>
          <w:p>
            <w:pPr>
              <w:pStyle w:val="Punktygwne"/>
              <w:spacing w:lineRule="auto" w:line="240" w:before="0" w:after="0"/>
              <w:jc w:val="center"/>
              <w:rPr>
                <w:rFonts w:ascii="Corbel" w:hAnsi="Corbel"/>
                <w:b w:val="false"/>
                <w:b w:val="false"/>
                <w:caps w:val="false"/>
                <w:smallCaps w:val="false"/>
                <w:sz w:val="22"/>
              </w:rPr>
            </w:pPr>
            <w:r>
              <w:rPr>
                <w:rFonts w:ascii="Corbel" w:hAnsi="Corbel"/>
                <w:b w:val="false"/>
                <w:caps w:val="false"/>
                <w:smallCaps w:val="false"/>
                <w:sz w:val="22"/>
              </w:rPr>
              <w:t>Ocenę pozytywną z przedmiotu można otrzymać</w:t>
            </w:r>
          </w:p>
          <w:p>
            <w:pPr>
              <w:pStyle w:val="Punktygwne"/>
              <w:spacing w:lineRule="auto" w:line="240" w:before="0" w:after="0"/>
              <w:jc w:val="center"/>
              <w:rPr>
                <w:rFonts w:ascii="Corbel" w:hAnsi="Corbel"/>
                <w:b w:val="false"/>
                <w:b w:val="false"/>
                <w:caps w:val="false"/>
                <w:smallCaps w:val="false"/>
                <w:sz w:val="22"/>
              </w:rPr>
            </w:pPr>
            <w:r>
              <w:rPr>
                <w:rFonts w:ascii="Corbel" w:hAnsi="Corbel"/>
                <w:b w:val="false"/>
                <w:caps w:val="false"/>
                <w:smallCaps w:val="false"/>
                <w:sz w:val="22"/>
              </w:rPr>
              <w:t>wyłącznie pod warunkiem uzyskania pozytywnej oceny</w:t>
            </w:r>
          </w:p>
          <w:p>
            <w:pPr>
              <w:pStyle w:val="Punktygwne"/>
              <w:spacing w:lineRule="auto" w:line="240" w:before="0" w:after="0"/>
              <w:jc w:val="center"/>
              <w:rPr>
                <w:rFonts w:ascii="Corbel" w:hAnsi="Corbel"/>
                <w:b w:val="false"/>
                <w:b w:val="false"/>
                <w:caps w:val="false"/>
                <w:smallCaps w:val="false"/>
                <w:sz w:val="22"/>
              </w:rPr>
            </w:pPr>
            <w:r>
              <w:rPr>
                <w:rFonts w:ascii="Corbel" w:hAnsi="Corbel"/>
                <w:b w:val="false"/>
                <w:caps w:val="false"/>
                <w:smallCaps w:val="false"/>
                <w:sz w:val="22"/>
              </w:rPr>
              <w:t>za każdy z ustanowionych efektów uczenia się.</w:t>
            </w:r>
          </w:p>
          <w:p>
            <w:pPr>
              <w:pStyle w:val="Punktygwne"/>
              <w:spacing w:lineRule="auto" w:line="240" w:before="0" w:after="0"/>
              <w:jc w:val="center"/>
              <w:rPr>
                <w:rFonts w:ascii="Corbel" w:hAnsi="Corbel"/>
                <w:b w:val="false"/>
                <w:b w:val="false"/>
                <w:caps w:val="false"/>
                <w:smallCaps w:val="false"/>
                <w:sz w:val="22"/>
              </w:rPr>
            </w:pPr>
            <w:r>
              <w:rPr>
                <w:rFonts w:ascii="Corbel" w:hAnsi="Corbel"/>
                <w:b w:val="false"/>
                <w:caps w:val="false"/>
                <w:smallCaps w:val="false"/>
                <w:sz w:val="22"/>
              </w:rPr>
            </w:r>
          </w:p>
          <w:p>
            <w:pPr>
              <w:pStyle w:val="Punktygwne"/>
              <w:spacing w:lineRule="auto" w:line="240" w:before="0" w:after="0"/>
              <w:jc w:val="center"/>
              <w:rPr>
                <w:rFonts w:ascii="Corbel" w:hAnsi="Corbel"/>
                <w:b w:val="false"/>
                <w:b w:val="false"/>
                <w:caps w:val="false"/>
                <w:smallCaps w:val="false"/>
                <w:sz w:val="22"/>
              </w:rPr>
            </w:pPr>
            <w:r>
              <w:rPr>
                <w:rFonts w:ascii="Corbel" w:hAnsi="Corbel"/>
                <w:b w:val="false"/>
                <w:caps w:val="false"/>
                <w:smallCaps w:val="false"/>
                <w:sz w:val="22"/>
              </w:rPr>
              <w:t>Ocenę końcową z przedmiotu stanowi średnia</w:t>
            </w:r>
          </w:p>
          <w:p>
            <w:pPr>
              <w:pStyle w:val="Punktygwne"/>
              <w:spacing w:lineRule="auto" w:line="240" w:before="0" w:after="0"/>
              <w:jc w:val="center"/>
              <w:rPr>
                <w:rFonts w:ascii="Corbel" w:hAnsi="Corbel"/>
                <w:b w:val="false"/>
                <w:b w:val="false"/>
                <w:caps w:val="false"/>
                <w:smallCaps w:val="false"/>
                <w:sz w:val="22"/>
              </w:rPr>
            </w:pPr>
            <w:r>
              <w:rPr>
                <w:rFonts w:ascii="Corbel" w:hAnsi="Corbel"/>
                <w:b w:val="false"/>
                <w:caps w:val="false"/>
                <w:smallCaps w:val="false"/>
                <w:sz w:val="22"/>
              </w:rPr>
              <w:t>arytmetyczna z ocen cząstkowych.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rbel" w:hAnsi="Corbel" w:eastAsia="Times New Roman" w:cs="Times New Roman"/>
                <w:lang w:val="pl-PL" w:eastAsia="en-US"/>
              </w:rPr>
            </w:pPr>
            <w:r>
              <w:rPr>
                <w:rFonts w:eastAsia="Times New Roman" w:cs="Times New Roman" w:ascii="Corbel" w:hAnsi="Corbel"/>
                <w:lang w:val="pl-PL" w:eastAsia="en-US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Corbel" w:hAnsi="Corbel" w:eastAsia="Times New Roman" w:cs="Times New Roman"/>
          <w:lang w:val="pl-PL" w:eastAsia="en-US"/>
        </w:rPr>
      </w:pPr>
      <w:r>
        <w:rPr>
          <w:rFonts w:eastAsia="Times New Roman" w:cs="Times New Roman" w:ascii="Corbel" w:hAnsi="Corbel"/>
          <w:lang w:val="pl-PL" w:eastAsia="en-US"/>
        </w:rPr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Corbel" w:hAnsi="Corbel" w:eastAsia="Times New Roman" w:cs="Times New Roman"/>
          <w:b/>
          <w:b/>
          <w:bCs/>
          <w:lang w:val="pl-PL" w:eastAsia="en-US"/>
        </w:rPr>
      </w:pPr>
      <w:r>
        <w:rPr>
          <w:rFonts w:eastAsia="Times New Roman" w:cs="Times New Roman" w:ascii="Corbel" w:hAnsi="Corbel"/>
          <w:b/>
          <w:bCs/>
          <w:lang w:val="pl-PL" w:eastAsia="en-US"/>
        </w:rPr>
        <w:t xml:space="preserve">5. CAŁKOWITY NAKŁAD PRACY STUDENTA POTRZEBNY DO OSIĄGNIĘCIA ZAŁOŻONYCH EFEKTÓW W GODZINACH ORAZ PUNKTACH ECTS </w:t>
      </w:r>
    </w:p>
    <w:p>
      <w:pPr>
        <w:pStyle w:val="Normal"/>
        <w:spacing w:lineRule="auto" w:line="240" w:before="0" w:after="0"/>
        <w:rPr>
          <w:rFonts w:ascii="Corbel" w:hAnsi="Corbel" w:eastAsia="Times New Roman" w:cs="Times New Roman"/>
          <w:lang w:val="pl-PL" w:eastAsia="en-US"/>
        </w:rPr>
      </w:pPr>
      <w:r>
        <w:rPr>
          <w:rFonts w:eastAsia="Times New Roman" w:cs="Times New Roman" w:ascii="Corbel" w:hAnsi="Corbel"/>
          <w:lang w:val="pl-PL" w:eastAsia="en-US"/>
        </w:rPr>
      </w:r>
    </w:p>
    <w:tbl>
      <w:tblPr>
        <w:tblW w:w="9639" w:type="dxa"/>
        <w:jc w:val="left"/>
        <w:tblInd w:w="-1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6520"/>
        <w:gridCol w:w="3118"/>
      </w:tblGrid>
      <w:tr>
        <w:trPr/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rbel" w:hAnsi="Corbel" w:eastAsia="Times New Roman" w:cs="Times New Roman"/>
                <w:b/>
                <w:b/>
                <w:bCs/>
                <w:lang w:val="pl-PL" w:eastAsia="en-US"/>
              </w:rPr>
            </w:pPr>
            <w:r>
              <w:rPr>
                <w:rFonts w:eastAsia="Times New Roman" w:cs="Times New Roman" w:ascii="Corbel" w:hAnsi="Corbel"/>
                <w:b/>
                <w:bCs/>
                <w:lang w:val="pl-PL" w:eastAsia="en-US"/>
              </w:rPr>
              <w:t>Forma aktywności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rbel" w:hAnsi="Corbel" w:eastAsia="Times New Roman" w:cs="Times New Roman"/>
                <w:b/>
                <w:b/>
                <w:bCs/>
                <w:lang w:val="pl-PL" w:eastAsia="en-US"/>
              </w:rPr>
            </w:pPr>
            <w:r>
              <w:rPr>
                <w:rFonts w:eastAsia="Times New Roman" w:cs="Times New Roman" w:ascii="Corbel" w:hAnsi="Corbel"/>
                <w:b/>
                <w:bCs/>
                <w:lang w:val="pl-PL" w:eastAsia="en-US"/>
              </w:rPr>
              <w:t>Średnia liczba godzin na zrealizowanie aktywności</w:t>
            </w:r>
          </w:p>
        </w:tc>
      </w:tr>
      <w:tr>
        <w:trPr/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orbel" w:hAnsi="Corbel" w:eastAsia="Times New Roman" w:cs="Times New Roman"/>
                <w:lang w:val="pl-PL" w:eastAsia="en-US"/>
              </w:rPr>
            </w:pPr>
            <w:r>
              <w:rPr>
                <w:rFonts w:eastAsia="Times New Roman" w:cs="Times New Roman" w:ascii="Corbel" w:hAnsi="Corbel"/>
                <w:lang w:val="pl-PL" w:eastAsia="en-US"/>
              </w:rPr>
              <w:t>Godziny kontaktowe wynikające z harmonogramu  studiów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orbel" w:hAnsi="Corbel" w:eastAsia="Times New Roman" w:cs="Times New Roman"/>
                <w:lang w:val="pl-PL" w:eastAsia="en-US"/>
              </w:rPr>
            </w:pPr>
            <w:r>
              <w:rPr>
                <w:rFonts w:eastAsia="Times New Roman" w:cs="Times New Roman" w:ascii="Corbel" w:hAnsi="Corbel"/>
                <w:lang w:val="pl-PL" w:eastAsia="en-US"/>
              </w:rPr>
              <w:t>90</w:t>
            </w:r>
          </w:p>
        </w:tc>
      </w:tr>
      <w:tr>
        <w:trPr/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orbel" w:hAnsi="Corbel" w:eastAsia="Times New Roman" w:cs="Times New Roman"/>
                <w:lang w:val="pl-PL" w:eastAsia="en-US"/>
              </w:rPr>
            </w:pPr>
            <w:r>
              <w:rPr>
                <w:rFonts w:eastAsia="Times New Roman" w:cs="Times New Roman" w:ascii="Corbel" w:hAnsi="Corbel"/>
                <w:lang w:val="pl-PL" w:eastAsia="en-US"/>
              </w:rPr>
              <w:t>Inne z udziałem nauczyciela akademickiego</w:t>
            </w:r>
          </w:p>
          <w:p>
            <w:pPr>
              <w:pStyle w:val="Normal"/>
              <w:spacing w:lineRule="auto" w:line="240" w:before="0" w:after="0"/>
              <w:rPr>
                <w:rFonts w:ascii="Corbel" w:hAnsi="Corbel" w:eastAsia="Times New Roman" w:cs="Times New Roman"/>
                <w:lang w:val="pl-PL" w:eastAsia="en-US"/>
              </w:rPr>
            </w:pPr>
            <w:r>
              <w:rPr>
                <w:rFonts w:eastAsia="Times New Roman" w:cs="Times New Roman" w:ascii="Corbel" w:hAnsi="Corbel"/>
                <w:lang w:val="pl-PL" w:eastAsia="en-US"/>
              </w:rPr>
              <w:t>(udział w konsultacjach, egzaminie)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orbel" w:hAnsi="Corbel" w:eastAsia="Times New Roman" w:cs="Corbel"/>
                <w:lang w:val="pl-PL" w:eastAsia="en-US"/>
              </w:rPr>
            </w:pPr>
            <w:r>
              <w:rPr>
                <w:rFonts w:eastAsia="Times New Roman" w:cs="Corbel" w:ascii="Corbel" w:hAnsi="Corbel"/>
                <w:lang w:val="pl-PL" w:eastAsia="en-US"/>
              </w:rPr>
              <w:t>10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rbel" w:hAnsi="Corbel" w:eastAsia="Times New Roman" w:cs="Times New Roman"/>
                <w:lang w:val="pl-PL" w:eastAsia="en-US"/>
              </w:rPr>
            </w:pPr>
            <w:r>
              <w:rPr>
                <w:rFonts w:ascii="Corbel" w:hAnsi="Corbel"/>
                <w:lang w:val="pl-PL" w:eastAsia="en-US"/>
              </w:rPr>
              <w:t>(8 udział w konsultacjach, 2 udział w egzaminie)</w:t>
            </w:r>
          </w:p>
        </w:tc>
      </w:tr>
      <w:tr>
        <w:trPr/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orbel" w:hAnsi="Corbel" w:eastAsia="Times New Roman" w:cs="Times New Roman"/>
                <w:lang w:val="pl-PL" w:eastAsia="en-US"/>
              </w:rPr>
            </w:pPr>
            <w:r>
              <w:rPr>
                <w:rFonts w:eastAsia="Times New Roman" w:cs="Times New Roman" w:ascii="Corbel" w:hAnsi="Corbel"/>
                <w:lang w:val="pl-PL" w:eastAsia="en-US"/>
              </w:rPr>
              <w:t>Godziny niekontaktowe – praca własna studenta</w:t>
            </w:r>
          </w:p>
          <w:p>
            <w:pPr>
              <w:pStyle w:val="Normal"/>
              <w:spacing w:lineRule="auto" w:line="240" w:before="0" w:after="0"/>
              <w:rPr>
                <w:rFonts w:ascii="Corbel" w:hAnsi="Corbel" w:eastAsia="Times New Roman" w:cs="Times New Roman"/>
                <w:lang w:val="pl-PL" w:eastAsia="en-US"/>
              </w:rPr>
            </w:pPr>
            <w:r>
              <w:rPr>
                <w:rFonts w:eastAsia="Times New Roman" w:cs="Times New Roman" w:ascii="Corbel" w:hAnsi="Corbel"/>
                <w:lang w:val="pl-PL" w:eastAsia="en-US"/>
              </w:rPr>
              <w:t>(przygotowanie do zajęć, egzaminu, czas na przygotowanie projektu/ lektury / prezentacji multimedialnej z zakresu studiowanej specjalności i seminarium dyplomowego, praca własna w ramach e-dydaktyki, napisanie referatu, streszczenia, planu prezentacji itp.)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orbel" w:hAnsi="Corbel" w:eastAsia="Times New Roman" w:cs="Times New Roman"/>
                <w:lang w:val="pl-PL" w:eastAsia="en-US"/>
              </w:rPr>
            </w:pPr>
            <w:r>
              <w:rPr>
                <w:rFonts w:eastAsia="Times New Roman" w:cs="Times New Roman" w:ascii="Corbel" w:hAnsi="Corbel"/>
                <w:lang w:val="pl-PL" w:eastAsia="en-US"/>
              </w:rPr>
              <w:t>70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rbel" w:hAnsi="Corbel" w:eastAsia="Times New Roman" w:cs="Times New Roman"/>
                <w:lang w:val="pl-PL" w:eastAsia="en-US"/>
              </w:rPr>
            </w:pPr>
            <w:r>
              <w:rPr>
                <w:rFonts w:ascii="Corbel" w:hAnsi="Corbel"/>
                <w:lang w:val="pl-PL" w:eastAsia="en-US"/>
              </w:rPr>
              <w:t>(przygotowanie do zajęć, czas na przygotowanie  lektury/projektu, czas na  przygotowanie  prezentacji multimedialnej z zakresu studiowanej specjalności i seminarium dyplomowego  do zaliczenia końcowego, praca własna w ramach e-dydaktyki)</w:t>
            </w:r>
          </w:p>
        </w:tc>
      </w:tr>
      <w:tr>
        <w:trPr/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orbel" w:hAnsi="Corbel" w:eastAsia="Times New Roman" w:cs="Times New Roman"/>
                <w:lang w:val="pl-PL" w:eastAsia="en-US"/>
              </w:rPr>
            </w:pPr>
            <w:r>
              <w:rPr>
                <w:rFonts w:eastAsia="Times New Roman" w:cs="Times New Roman" w:ascii="Corbel" w:hAnsi="Corbel"/>
                <w:lang w:val="pl-PL" w:eastAsia="en-US"/>
              </w:rPr>
              <w:t>SUMA GODZIN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orbel" w:hAnsi="Corbel" w:eastAsia="Times New Roman" w:cs="Times New Roman"/>
                <w:lang w:val="pl-PL" w:eastAsia="en-US"/>
              </w:rPr>
            </w:pPr>
            <w:r>
              <w:rPr>
                <w:rFonts w:eastAsia="Times New Roman" w:cs="Times New Roman" w:ascii="Corbel" w:hAnsi="Corbel"/>
                <w:lang w:val="pl-PL" w:eastAsia="en-US"/>
              </w:rPr>
              <w:t>170</w:t>
            </w:r>
          </w:p>
        </w:tc>
      </w:tr>
      <w:tr>
        <w:trPr/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orbel" w:hAnsi="Corbel" w:eastAsia="Times New Roman" w:cs="Times New Roman"/>
                <w:b/>
                <w:b/>
                <w:bCs/>
                <w:lang w:val="pl-PL" w:eastAsia="en-US"/>
              </w:rPr>
            </w:pPr>
            <w:r>
              <w:rPr>
                <w:rFonts w:eastAsia="Times New Roman" w:cs="Times New Roman" w:ascii="Corbel" w:hAnsi="Corbel"/>
                <w:b/>
                <w:bCs/>
                <w:lang w:val="pl-PL" w:eastAsia="en-US"/>
              </w:rPr>
              <w:t>SUMARYCZNA LICZBA PUNKTÓW ECTS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orbel" w:hAnsi="Corbel" w:eastAsia="Times New Roman" w:cs="Times New Roman"/>
                <w:lang w:val="pl-PL" w:eastAsia="en-US"/>
              </w:rPr>
            </w:pPr>
            <w:r>
              <w:rPr>
                <w:rFonts w:eastAsia="Times New Roman" w:cs="Times New Roman" w:ascii="Corbel" w:hAnsi="Corbel"/>
                <w:lang w:val="pl-PL" w:eastAsia="en-US"/>
              </w:rPr>
              <w:t>6</w:t>
            </w:r>
          </w:p>
        </w:tc>
      </w:tr>
    </w:tbl>
    <w:p>
      <w:pPr>
        <w:pStyle w:val="Normal"/>
        <w:spacing w:lineRule="auto" w:line="240" w:before="0" w:after="0"/>
        <w:ind w:left="426" w:hanging="0"/>
        <w:rPr>
          <w:rFonts w:ascii="Corbel" w:hAnsi="Corbel" w:eastAsia="Times New Roman" w:cs="Times New Roman"/>
          <w:i/>
          <w:i/>
          <w:iCs/>
          <w:lang w:val="pl-PL" w:eastAsia="en-US"/>
        </w:rPr>
      </w:pPr>
      <w:r>
        <w:rPr>
          <w:rFonts w:eastAsia="Times New Roman" w:cs="Times New Roman" w:ascii="Corbel" w:hAnsi="Corbel"/>
          <w:i/>
          <w:iCs/>
          <w:lang w:val="pl-PL" w:eastAsia="en-US"/>
        </w:rPr>
        <w:t xml:space="preserve">* Należy uwzględnić, że 1 pkt ECTS odpowiada </w:t>
      </w:r>
      <w:r>
        <w:rPr>
          <w:rFonts w:eastAsia="Times New Roman" w:cs="Times New Roman" w:ascii="Corbel" w:hAnsi="Corbel"/>
          <w:i/>
          <w:iCs/>
          <w:u w:val="single"/>
          <w:lang w:val="pl-PL" w:eastAsia="en-US"/>
        </w:rPr>
        <w:t>25</w:t>
      </w:r>
      <w:r>
        <w:rPr>
          <w:rFonts w:eastAsia="Times New Roman" w:cs="Times New Roman" w:ascii="Corbel" w:hAnsi="Corbel"/>
          <w:i/>
          <w:iCs/>
          <w:lang w:val="pl-PL" w:eastAsia="en-US"/>
        </w:rPr>
        <w:t>-30 godzin całkowitego nakładu pracy studenta.</w:t>
      </w:r>
    </w:p>
    <w:p>
      <w:pPr>
        <w:pStyle w:val="Normal"/>
        <w:spacing w:lineRule="auto" w:line="240" w:before="0" w:after="0"/>
        <w:rPr>
          <w:rFonts w:ascii="Corbel" w:hAnsi="Corbel" w:eastAsia="Times New Roman" w:cs="Times New Roman"/>
          <w:lang w:val="pl-PL" w:eastAsia="en-US"/>
        </w:rPr>
      </w:pPr>
      <w:r>
        <w:rPr>
          <w:rFonts w:eastAsia="Times New Roman" w:cs="Times New Roman" w:ascii="Corbel" w:hAnsi="Corbel"/>
          <w:lang w:val="pl-PL" w:eastAsia="en-US"/>
        </w:rPr>
      </w:r>
    </w:p>
    <w:p>
      <w:pPr>
        <w:pStyle w:val="Normal"/>
        <w:spacing w:lineRule="auto" w:line="240" w:before="0" w:after="0"/>
        <w:rPr>
          <w:rFonts w:ascii="Corbel" w:hAnsi="Corbel" w:eastAsia="Times New Roman" w:cs="Times New Roman"/>
          <w:b/>
          <w:b/>
          <w:bCs/>
          <w:lang w:val="pl-PL" w:eastAsia="en-US"/>
        </w:rPr>
      </w:pPr>
      <w:r>
        <w:rPr>
          <w:rFonts w:eastAsia="Times New Roman" w:cs="Times New Roman" w:ascii="Corbel" w:hAnsi="Corbel"/>
          <w:b/>
          <w:bCs/>
          <w:lang w:val="pl-PL" w:eastAsia="en-US"/>
        </w:rPr>
        <w:t>6. PRAKTYKI ZAWODOWE W RAMACH PRZEDMIOTU</w:t>
      </w:r>
    </w:p>
    <w:p>
      <w:pPr>
        <w:pStyle w:val="Normal"/>
        <w:spacing w:lineRule="auto" w:line="240" w:before="0" w:after="0"/>
        <w:ind w:left="360" w:hanging="0"/>
        <w:rPr>
          <w:rFonts w:ascii="Corbel" w:hAnsi="Corbel" w:eastAsia="Times New Roman" w:cs="Times New Roman"/>
          <w:b/>
          <w:b/>
          <w:bCs/>
          <w:lang w:val="pl-PL" w:eastAsia="en-US"/>
        </w:rPr>
      </w:pPr>
      <w:r>
        <w:rPr>
          <w:rFonts w:eastAsia="Times New Roman" w:cs="Times New Roman" w:ascii="Corbel" w:hAnsi="Corbel"/>
          <w:b/>
          <w:bCs/>
          <w:lang w:val="pl-PL" w:eastAsia="en-US"/>
        </w:rPr>
      </w:r>
    </w:p>
    <w:tbl>
      <w:tblPr>
        <w:tblW w:w="5000" w:type="pct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4547"/>
        <w:gridCol w:w="5090"/>
      </w:tblGrid>
      <w:tr>
        <w:trPr>
          <w:trHeight w:val="397" w:hRule="atLeast"/>
        </w:trPr>
        <w:tc>
          <w:tcPr>
            <w:tcW w:w="4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orbel" w:hAnsi="Corbel" w:eastAsia="Times New Roman" w:cs="Times New Roman"/>
                <w:lang w:val="pl-PL" w:eastAsia="en-US"/>
              </w:rPr>
            </w:pPr>
            <w:r>
              <w:rPr>
                <w:rFonts w:eastAsia="Times New Roman" w:cs="Times New Roman" w:ascii="Corbel" w:hAnsi="Corbel"/>
                <w:lang w:val="pl-PL" w:eastAsia="en-US"/>
              </w:rPr>
              <w:t>wymiar godzinowy</w:t>
            </w:r>
          </w:p>
        </w:tc>
        <w:tc>
          <w:tcPr>
            <w:tcW w:w="5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orbel" w:hAnsi="Corbel" w:eastAsia="Times New Roman" w:cs="Times New Roman"/>
                <w:lang w:val="pl-PL" w:eastAsia="en-US"/>
              </w:rPr>
            </w:pPr>
            <w:r>
              <w:rPr>
                <w:rFonts w:eastAsia="Times New Roman" w:cs="Times New Roman" w:ascii="Corbel" w:hAnsi="Corbel"/>
                <w:lang w:val="pl-PL" w:eastAsia="en-US"/>
              </w:rPr>
              <w:t>brak</w:t>
            </w:r>
          </w:p>
        </w:tc>
      </w:tr>
      <w:tr>
        <w:trPr>
          <w:trHeight w:val="397" w:hRule="atLeast"/>
        </w:trPr>
        <w:tc>
          <w:tcPr>
            <w:tcW w:w="4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orbel" w:hAnsi="Corbel" w:eastAsia="Times New Roman" w:cs="Times New Roman"/>
                <w:lang w:val="pl-PL" w:eastAsia="en-US"/>
              </w:rPr>
            </w:pPr>
            <w:r>
              <w:rPr>
                <w:rFonts w:eastAsia="Times New Roman" w:cs="Times New Roman" w:ascii="Corbel" w:hAnsi="Corbel"/>
                <w:lang w:val="pl-PL" w:eastAsia="en-US"/>
              </w:rPr>
              <w:t xml:space="preserve">zasady i formy odbywania praktyk </w:t>
            </w:r>
          </w:p>
        </w:tc>
        <w:tc>
          <w:tcPr>
            <w:tcW w:w="5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orbel" w:hAnsi="Corbel" w:eastAsia="Times New Roman" w:cs="Times New Roman"/>
                <w:lang w:val="pl-PL" w:eastAsia="en-US"/>
              </w:rPr>
            </w:pPr>
            <w:r>
              <w:rPr>
                <w:rFonts w:eastAsia="Times New Roman" w:cs="Times New Roman" w:ascii="Corbel" w:hAnsi="Corbel"/>
                <w:lang w:val="pl-PL" w:eastAsia="en-US"/>
              </w:rPr>
              <w:t>nie dotyczy</w:t>
            </w:r>
          </w:p>
        </w:tc>
      </w:tr>
    </w:tbl>
    <w:p>
      <w:pPr>
        <w:pStyle w:val="Normal"/>
        <w:spacing w:lineRule="auto" w:line="240" w:before="0" w:after="0"/>
        <w:ind w:left="360" w:hanging="0"/>
        <w:rPr>
          <w:rFonts w:ascii="Corbel" w:hAnsi="Corbel" w:eastAsia="Times New Roman" w:cs="Times New Roman"/>
          <w:lang w:val="pl-PL" w:eastAsia="en-US"/>
        </w:rPr>
      </w:pPr>
      <w:r>
        <w:rPr>
          <w:rFonts w:eastAsia="Times New Roman" w:cs="Times New Roman" w:ascii="Corbel" w:hAnsi="Corbel"/>
          <w:lang w:val="pl-PL" w:eastAsia="en-US"/>
        </w:rPr>
      </w:r>
    </w:p>
    <w:p>
      <w:pPr>
        <w:pStyle w:val="Normal"/>
        <w:spacing w:lineRule="auto" w:line="240" w:before="0" w:after="0"/>
        <w:rPr>
          <w:rFonts w:ascii="Corbel" w:hAnsi="Corbel" w:eastAsia="Times New Roman" w:cs="Times New Roman"/>
          <w:b/>
          <w:b/>
          <w:bCs/>
          <w:lang w:val="pl-PL" w:eastAsia="en-US"/>
        </w:rPr>
      </w:pPr>
      <w:r>
        <w:rPr>
          <w:rFonts w:eastAsia="Times New Roman" w:cs="Times New Roman" w:ascii="Corbel" w:hAnsi="Corbel"/>
          <w:b/>
          <w:bCs/>
          <w:lang w:val="pl-PL" w:eastAsia="en-US"/>
        </w:rPr>
        <w:t xml:space="preserve">7. LITERATURA </w:t>
      </w:r>
    </w:p>
    <w:p>
      <w:pPr>
        <w:pStyle w:val="Normal"/>
        <w:spacing w:lineRule="auto" w:line="240" w:before="0" w:after="0"/>
        <w:rPr>
          <w:rFonts w:ascii="Corbel" w:hAnsi="Corbel" w:eastAsia="Times New Roman" w:cs="Times New Roman"/>
          <w:b/>
          <w:b/>
          <w:bCs/>
          <w:lang w:val="pl-PL" w:eastAsia="en-US"/>
        </w:rPr>
      </w:pPr>
      <w:r>
        <w:rPr>
          <w:rFonts w:eastAsia="Times New Roman" w:cs="Times New Roman" w:ascii="Corbel" w:hAnsi="Corbel"/>
          <w:b/>
          <w:bCs/>
          <w:lang w:val="pl-PL" w:eastAsia="en-US"/>
        </w:rPr>
      </w:r>
    </w:p>
    <w:tbl>
      <w:tblPr>
        <w:tblW w:w="5000" w:type="pct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9638"/>
      </w:tblGrid>
      <w:tr>
        <w:trPr>
          <w:trHeight w:val="397" w:hRule="atLeast"/>
        </w:trPr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orbel" w:hAnsi="Corbel" w:eastAsia="Times New Roman" w:cs="Times New Roman"/>
                <w:b/>
                <w:b/>
                <w:lang w:val="pl-PL" w:eastAsia="en-US"/>
              </w:rPr>
            </w:pPr>
            <w:r>
              <w:rPr>
                <w:rFonts w:eastAsia="Times New Roman" w:cs="Times New Roman" w:ascii="Corbel" w:hAnsi="Corbel"/>
                <w:b/>
                <w:lang w:val="pl-PL" w:eastAsia="en-US"/>
              </w:rPr>
              <w:t>Literatura podstawowa: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orbel" w:hAnsi="Corbel" w:eastAsia="Times New Roman" w:cs="Times New Roman"/>
                <w:lang w:val="pl-PL" w:eastAsia="en-US"/>
              </w:rPr>
            </w:pPr>
            <w:r>
              <w:rPr>
                <w:rFonts w:eastAsia="Times New Roman" w:cs="Times New Roman" w:ascii="Corbel" w:hAnsi="Corbel"/>
                <w:lang w:val="pl-PL" w:eastAsia="en-US"/>
              </w:rPr>
              <w:t>Wybrane zagadnienia z podręczników: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orbel" w:hAnsi="Corbel" w:eastAsia="Times New Roman" w:cs="Times New Roman"/>
                <w:lang w:val="pl-PL" w:eastAsia="en-US"/>
              </w:rPr>
            </w:pPr>
            <w:r>
              <w:rPr>
                <w:rFonts w:eastAsia="Times New Roman" w:cs="Times New Roman" w:ascii="Corbel" w:hAnsi="Corbel"/>
                <w:lang w:val="pl-PL" w:eastAsia="en-US"/>
              </w:rPr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jc w:val="both"/>
              <w:rPr>
                <w:rFonts w:ascii="Corbel" w:hAnsi="Corbel" w:eastAsia="Times New Roman" w:cs="Times New Roman"/>
                <w:lang w:val="pl-PL" w:eastAsia="en-US"/>
              </w:rPr>
            </w:pPr>
            <w:r>
              <w:rPr>
                <w:rFonts w:eastAsia="Times New Roman" w:cs="Times New Roman" w:ascii="Corbel" w:hAnsi="Corbel"/>
                <w:lang w:val="pl-PL" w:eastAsia="en-US"/>
              </w:rPr>
              <w:t>,,Homo Romanus" J.Ryba. A.Klęczar, E.Wolanin, wyd.DRACO, Kraków 2018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jc w:val="both"/>
              <w:rPr>
                <w:rFonts w:ascii="Corbel" w:hAnsi="Corbel" w:eastAsia="Times New Roman" w:cs="Times New Roman"/>
                <w:lang w:val="pl-PL" w:eastAsia="en-US"/>
              </w:rPr>
            </w:pPr>
            <w:r>
              <w:rPr>
                <w:rFonts w:eastAsia="Times New Roman" w:cs="Times New Roman" w:ascii="Corbel" w:hAnsi="Corbel"/>
                <w:lang w:val="pl-PL" w:eastAsia="en-US"/>
              </w:rPr>
              <w:t>,,Język łaciński dla lektoratów szkół wyższych:"O. Jurewicz, L.Winniczuk, J.Żuławska, PWN, W-wa 2009</w:t>
            </w:r>
          </w:p>
        </w:tc>
      </w:tr>
      <w:tr>
        <w:trPr>
          <w:trHeight w:val="488" w:hRule="atLeast"/>
        </w:trPr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orbel" w:hAnsi="Corbel" w:eastAsia="Times New Roman" w:cs="Times New Roman"/>
                <w:b/>
                <w:b/>
                <w:bCs/>
                <w:lang w:val="pl-PL" w:eastAsia="en-US"/>
              </w:rPr>
            </w:pPr>
            <w:r>
              <w:rPr>
                <w:rFonts w:eastAsia="Times New Roman" w:cs="Times New Roman" w:ascii="Corbel" w:hAnsi="Corbel"/>
                <w:b/>
                <w:bCs/>
                <w:lang w:val="pl-PL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rbel" w:hAnsi="Corbel" w:eastAsia="Times New Roman" w:cs="Times New Roman"/>
                <w:b/>
                <w:b/>
                <w:bCs/>
                <w:lang w:eastAsia="en-US"/>
              </w:rPr>
            </w:pPr>
            <w:r>
              <w:rPr>
                <w:rFonts w:eastAsia="Times New Roman" w:cs="Times New Roman" w:ascii="Corbel" w:hAnsi="Corbel"/>
                <w:b/>
                <w:bCs/>
                <w:lang w:eastAsia="en-US"/>
              </w:rPr>
              <w:t xml:space="preserve">Literatura uzupełniająca: </w:t>
            </w:r>
          </w:p>
          <w:p>
            <w:pPr>
              <w:pStyle w:val="Normal"/>
              <w:spacing w:lineRule="auto" w:line="240" w:before="0" w:after="0"/>
              <w:rPr>
                <w:rFonts w:ascii="Corbel" w:hAnsi="Corbel" w:eastAsia="Times New Roman" w:cs="Times New Roman"/>
                <w:b/>
                <w:b/>
                <w:bCs/>
                <w:lang w:eastAsia="en-US"/>
              </w:rPr>
            </w:pPr>
            <w:r>
              <w:rPr>
                <w:rFonts w:eastAsia="Times New Roman" w:cs="Times New Roman" w:ascii="Corbel" w:hAnsi="Corbel"/>
                <w:b/>
                <w:bCs/>
                <w:lang w:eastAsia="en-US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rFonts w:ascii="Corbel" w:hAnsi="Corbel" w:eastAsia="Times New Roman" w:cs="Times New Roman"/>
                <w:bCs/>
                <w:lang w:val="pl-PL" w:eastAsia="en-US"/>
              </w:rPr>
            </w:pPr>
            <w:r>
              <w:rPr>
                <w:rFonts w:eastAsia="Times New Roman" w:cs="Times New Roman" w:ascii="Corbel" w:hAnsi="Corbel"/>
                <w:bCs/>
                <w:lang w:val="pl-PL" w:eastAsia="en-US"/>
              </w:rPr>
              <w:t>,,Język łaciński" J.Czyżma, E. Roguszczak, Wydawnictwo Uniwersytetu Gdańskiego, Gdańsk 2009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rFonts w:ascii="Corbel" w:hAnsi="Corbel" w:eastAsia="Times New Roman" w:cs="Times New Roman"/>
                <w:bCs/>
                <w:lang w:val="pl-PL" w:eastAsia="en-US"/>
              </w:rPr>
            </w:pPr>
            <w:r>
              <w:rPr>
                <w:rFonts w:eastAsia="Times New Roman" w:cs="Times New Roman" w:ascii="Corbel" w:hAnsi="Corbel"/>
                <w:bCs/>
                <w:lang w:val="pl-PL" w:eastAsia="en-US"/>
              </w:rPr>
              <w:t>,,Porta Latina nova" S.Wilczyński, E.Pobiedzińska,  A.Jaworska ,PWN, W-wa 2014</w:t>
            </w:r>
          </w:p>
        </w:tc>
      </w:tr>
    </w:tbl>
    <w:p>
      <w:pPr>
        <w:pStyle w:val="Normal"/>
        <w:spacing w:lineRule="auto" w:line="240" w:before="0" w:after="0"/>
        <w:ind w:left="360" w:hanging="0"/>
        <w:rPr>
          <w:rFonts w:ascii="Corbel" w:hAnsi="Corbel" w:eastAsia="Times New Roman" w:cs="Times New Roman"/>
          <w:lang w:val="pl-PL" w:eastAsia="en-US"/>
        </w:rPr>
      </w:pPr>
      <w:r>
        <w:rPr>
          <w:rFonts w:eastAsia="Times New Roman" w:cs="Times New Roman" w:ascii="Corbel" w:hAnsi="Corbel"/>
          <w:lang w:val="pl-PL" w:eastAsia="en-US"/>
        </w:rPr>
      </w:r>
    </w:p>
    <w:p>
      <w:pPr>
        <w:pStyle w:val="Normal"/>
        <w:spacing w:lineRule="auto" w:line="240" w:before="0" w:after="0"/>
        <w:ind w:left="360" w:hanging="0"/>
        <w:rPr>
          <w:rFonts w:ascii="Corbel" w:hAnsi="Corbel" w:eastAsia="Times New Roman" w:cs="Times New Roman"/>
          <w:lang w:val="pl-PL" w:eastAsia="en-US"/>
        </w:rPr>
      </w:pPr>
      <w:r>
        <w:rPr>
          <w:rFonts w:eastAsia="Times New Roman" w:cs="Times New Roman" w:ascii="Corbel" w:hAnsi="Corbel"/>
          <w:lang w:val="pl-PL" w:eastAsia="en-US"/>
        </w:rPr>
      </w:r>
    </w:p>
    <w:p>
      <w:pPr>
        <w:pStyle w:val="Normal"/>
        <w:spacing w:lineRule="auto" w:line="240" w:before="0" w:after="0"/>
        <w:rPr>
          <w:rFonts w:ascii="Corbel" w:hAnsi="Corbel" w:eastAsia="Times New Roman" w:cs="Times New Roman"/>
          <w:lang w:val="pl-PL" w:eastAsia="en-US"/>
        </w:rPr>
      </w:pPr>
      <w:r>
        <w:rPr>
          <w:rFonts w:eastAsia="Times New Roman" w:cs="Times New Roman" w:ascii="Corbel" w:hAnsi="Corbel"/>
          <w:lang w:val="pl-PL" w:eastAsia="en-US"/>
        </w:rPr>
      </w:r>
    </w:p>
    <w:p>
      <w:pPr>
        <w:pStyle w:val="Normal"/>
        <w:spacing w:lineRule="auto" w:line="240" w:before="0" w:after="0"/>
        <w:rPr>
          <w:rFonts w:ascii="Corbel" w:hAnsi="Corbel" w:eastAsia="Times New Roman" w:cs="Times New Roman"/>
          <w:b/>
          <w:b/>
          <w:bCs/>
          <w:smallCaps/>
          <w:lang w:val="pl-PL" w:eastAsia="en-US"/>
        </w:rPr>
      </w:pPr>
      <w:r>
        <w:rPr>
          <w:rFonts w:eastAsia="Times New Roman" w:cs="Times New Roman" w:ascii="Corbel" w:hAnsi="Corbel"/>
          <w:lang w:val="pl-PL" w:eastAsia="en-US"/>
        </w:rPr>
        <w:t>Akceptacja Kierownika Jednostki lub osoby upoważnionej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Corbe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4079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de-DE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FreeSans"/>
    </w:rPr>
  </w:style>
  <w:style w:type="paragraph" w:styleId="Gwka">
    <w:name w:val="Header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e40790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e40790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val="pl-PL"/>
    </w:rPr>
  </w:style>
  <w:style w:type="paragraph" w:styleId="Punktygwne" w:customStyle="1">
    <w:name w:val="Punkty główne"/>
    <w:basedOn w:val="Normal"/>
    <w:qFormat/>
    <w:rsid w:val="00fc605e"/>
    <w:pPr>
      <w:spacing w:lineRule="auto" w:line="240" w:before="240" w:after="60"/>
    </w:pPr>
    <w:rPr>
      <w:rFonts w:ascii="Times New Roman" w:hAnsi="Times New Roman" w:eastAsia="Calibri" w:cs="Times New Roman"/>
      <w:b/>
      <w:smallCaps/>
      <w:sz w:val="24"/>
      <w:lang w:val="pl-PL" w:eastAsia="en-US"/>
    </w:rPr>
  </w:style>
  <w:style w:type="paragraph" w:styleId="Zawartoramki" w:customStyle="1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016666"/>
    <w:rPr>
      <w:lang w:eastAsia="pl-PL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01666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Application>LibreOffice/5.1.6.2$Linux_X86_64 LibreOffice_project/10m0$Build-2</Application>
  <Pages>7</Pages>
  <Words>1333</Words>
  <Characters>9280</Characters>
  <CharactersWithSpaces>10482</CharactersWithSpaces>
  <Paragraphs>201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2019-07-11T10:20:00Z</dcterms:created>
  <dc:creator>Agnieszka</dc:creator>
  <dc:description/>
  <dc:language>pl-PL</dc:language>
  <cp:lastModifiedBy/>
  <dcterms:modified xsi:type="dcterms:W3CDTF">2020-09-30T20:36:56Z</dcterms:modified>
  <cp:revision>70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