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B85EB" w14:textId="71903BDD" w:rsidR="0050531A" w:rsidRPr="005207BD" w:rsidRDefault="005207BD" w:rsidP="005207BD">
      <w:pPr>
        <w:jc w:val="center"/>
        <w:rPr>
          <w:b/>
          <w:bCs/>
        </w:rPr>
      </w:pPr>
      <w:r w:rsidRPr="005207BD">
        <w:rPr>
          <w:b/>
          <w:bCs/>
        </w:rPr>
        <w:t>WYKAZ PRZEDMIOTÓW SEKWENCYJNYCH NA</w:t>
      </w:r>
      <w:r>
        <w:rPr>
          <w:b/>
          <w:bCs/>
        </w:rPr>
        <w:t xml:space="preserve"> KIERUNKACH STUDIÓW REALIZOWANYCH NA</w:t>
      </w:r>
      <w:r w:rsidRPr="005207BD">
        <w:rPr>
          <w:b/>
          <w:bCs/>
        </w:rPr>
        <w:t xml:space="preserve"> WYDZIALE MUZYKI OD ROKU AKADEMICKIEGO 2025/2026</w:t>
      </w:r>
    </w:p>
    <w:p w14:paraId="0F7F9C41" w14:textId="77777777" w:rsidR="005207BD" w:rsidRPr="00BB7DE5" w:rsidRDefault="005207BD" w:rsidP="00BB7DE5">
      <w:pPr>
        <w:jc w:val="center"/>
      </w:pPr>
    </w:p>
    <w:p w14:paraId="744D7145" w14:textId="06ACA40C" w:rsidR="00AA6C4F" w:rsidRDefault="00AA6C4F" w:rsidP="005207BD">
      <w:pPr>
        <w:pStyle w:val="Akapitzlist"/>
        <w:numPr>
          <w:ilvl w:val="0"/>
          <w:numId w:val="1"/>
        </w:numPr>
        <w:ind w:left="567" w:hanging="567"/>
        <w:jc w:val="both"/>
      </w:pPr>
      <w:r>
        <w:t>Kierunek</w:t>
      </w:r>
      <w:r w:rsidR="005207BD">
        <w:t>:</w:t>
      </w:r>
      <w:r>
        <w:t xml:space="preserve"> edukacja artystyczna w zakresie sztuki muzycznej, studia </w:t>
      </w:r>
      <w:r w:rsidR="005207BD">
        <w:t xml:space="preserve">stacjonarne I </w:t>
      </w:r>
      <w:proofErr w:type="spellStart"/>
      <w:r>
        <w:t>i</w:t>
      </w:r>
      <w:proofErr w:type="spellEnd"/>
      <w:r>
        <w:t xml:space="preserve"> II stopnia – brak przedmiotów sekwencyjnych.</w:t>
      </w:r>
    </w:p>
    <w:p w14:paraId="1B28FBAD" w14:textId="77777777" w:rsidR="005207BD" w:rsidRPr="00BB7DE5" w:rsidRDefault="005207BD" w:rsidP="005207BD">
      <w:pPr>
        <w:pStyle w:val="Akapitzlist"/>
        <w:ind w:left="567"/>
        <w:jc w:val="both"/>
      </w:pPr>
    </w:p>
    <w:p w14:paraId="59FF494B" w14:textId="69FCC30A" w:rsidR="00BB7DE5" w:rsidRDefault="00BB7DE5" w:rsidP="005207BD">
      <w:pPr>
        <w:pStyle w:val="Akapitzlist"/>
        <w:numPr>
          <w:ilvl w:val="0"/>
          <w:numId w:val="1"/>
        </w:numPr>
        <w:ind w:left="567" w:hanging="567"/>
      </w:pPr>
      <w:r w:rsidRPr="00BB7DE5">
        <w:t xml:space="preserve">Kierunek </w:t>
      </w:r>
      <w:r w:rsidR="00AA6C4F">
        <w:t xml:space="preserve">Jazz i muzyka rozrywkowa studia I </w:t>
      </w:r>
      <w:proofErr w:type="spellStart"/>
      <w:r w:rsidR="00AA6C4F">
        <w:t>i</w:t>
      </w:r>
      <w:proofErr w:type="spellEnd"/>
      <w:r w:rsidR="00AA6C4F">
        <w:t xml:space="preserve"> II stopnia:</w:t>
      </w:r>
    </w:p>
    <w:tbl>
      <w:tblPr>
        <w:tblW w:w="5000" w:type="pct"/>
        <w:tblCellMar>
          <w:top w:w="48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038"/>
        <w:gridCol w:w="3235"/>
        <w:gridCol w:w="1684"/>
        <w:gridCol w:w="1555"/>
        <w:gridCol w:w="1550"/>
      </w:tblGrid>
      <w:tr w:rsidR="00AA6C4F" w:rsidRPr="00B62CA6" w14:paraId="285E45E8" w14:textId="77777777" w:rsidTr="00AA6C4F">
        <w:trPr>
          <w:trHeight w:val="826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1ABAB5F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Nr bloku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1DA2F49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Nazwa przedmiotu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A54B9D8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Rok i semestr studiów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F6A6165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Forma zajęć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F2735F0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Forma </w:t>
            </w:r>
          </w:p>
          <w:p w14:paraId="3E4CEE49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zaliczenia </w:t>
            </w:r>
          </w:p>
        </w:tc>
      </w:tr>
      <w:tr w:rsidR="00AA6C4F" w:rsidRPr="00B62CA6" w14:paraId="452A1F1D" w14:textId="77777777" w:rsidTr="00AA6C4F">
        <w:trPr>
          <w:trHeight w:val="520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9186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 </w:t>
            </w:r>
          </w:p>
        </w:tc>
        <w:tc>
          <w:tcPr>
            <w:tcW w:w="35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579D04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b/>
                <w:lang w:val="pl"/>
              </w:rPr>
              <w:t>studia pierwszego stopnia</w:t>
            </w:r>
            <w:r w:rsidRPr="00B62CA6">
              <w:rPr>
                <w:lang w:val="pl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22F8C68" w14:textId="77777777" w:rsidR="00AA6C4F" w:rsidRPr="00B62CA6" w:rsidRDefault="00AA6C4F" w:rsidP="00C01C07">
            <w:pPr>
              <w:rPr>
                <w:lang w:val="pl"/>
              </w:rPr>
            </w:pPr>
          </w:p>
        </w:tc>
      </w:tr>
      <w:tr w:rsidR="00AA6C4F" w:rsidRPr="00B62CA6" w14:paraId="69928A6A" w14:textId="77777777" w:rsidTr="00AA6C4F">
        <w:trPr>
          <w:trHeight w:val="1219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7140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1.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9CAA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 specjalności wykonawstwo wokalne: śpiew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D556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I, 1, 2 </w:t>
            </w:r>
          </w:p>
          <w:p w14:paraId="66782B31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II, 3, 4 </w:t>
            </w:r>
          </w:p>
          <w:p w14:paraId="2B1DE6AC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III, 5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0F3B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ćwiczenia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00D7F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egzamin </w:t>
            </w:r>
          </w:p>
        </w:tc>
      </w:tr>
      <w:tr w:rsidR="00AA6C4F" w:rsidRPr="00B62CA6" w14:paraId="24B8CA55" w14:textId="77777777" w:rsidTr="00AA6C4F">
        <w:trPr>
          <w:trHeight w:val="1217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4F713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2.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76354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 specjalności wykonawstwo instrumentalne: instrument główny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55AD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I, 1, 2 </w:t>
            </w:r>
          </w:p>
          <w:p w14:paraId="60C57E40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II, 3, 4 </w:t>
            </w:r>
          </w:p>
          <w:p w14:paraId="13894421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III, 5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76887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ćwiczenia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1C1E8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egzamin </w:t>
            </w:r>
          </w:p>
        </w:tc>
      </w:tr>
      <w:tr w:rsidR="00AA6C4F" w:rsidRPr="00B62CA6" w14:paraId="11F1F452" w14:textId="77777777" w:rsidTr="00AA6C4F">
        <w:trPr>
          <w:trHeight w:val="521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6EBD4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 </w:t>
            </w:r>
          </w:p>
        </w:tc>
        <w:tc>
          <w:tcPr>
            <w:tcW w:w="357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0212C3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b/>
                <w:lang w:val="pl"/>
              </w:rPr>
              <w:t>studia drugiego stopnia</w:t>
            </w:r>
            <w:r w:rsidRPr="00B62CA6">
              <w:rPr>
                <w:lang w:val="pl"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968827" w14:textId="77777777" w:rsidR="00AA6C4F" w:rsidRPr="00B62CA6" w:rsidRDefault="00AA6C4F" w:rsidP="00C01C07">
            <w:pPr>
              <w:rPr>
                <w:lang w:val="pl"/>
              </w:rPr>
            </w:pPr>
          </w:p>
        </w:tc>
      </w:tr>
      <w:tr w:rsidR="00AA6C4F" w:rsidRPr="00B62CA6" w14:paraId="63527973" w14:textId="77777777" w:rsidTr="00AA6C4F">
        <w:trPr>
          <w:trHeight w:val="814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6B174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3.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6370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 specjalności wykonawstwo wokalne: śpiew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DB7A5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I, 1, 2 </w:t>
            </w:r>
          </w:p>
          <w:p w14:paraId="1AAB2DCE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II, 3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8EACA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ćwiczenia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40EA3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egzamin </w:t>
            </w:r>
          </w:p>
        </w:tc>
      </w:tr>
      <w:tr w:rsidR="00AA6C4F" w:rsidRPr="00B62CA6" w14:paraId="4F9E2369" w14:textId="77777777" w:rsidTr="00AA6C4F">
        <w:trPr>
          <w:trHeight w:val="816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22BE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4. 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3B76E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 specjalności wykonawstwo instrumentalne: instrument główny 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0B9B8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I, 1, 2 </w:t>
            </w:r>
          </w:p>
          <w:p w14:paraId="22E1C1FB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II, 3 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B7082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ćwiczenia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7F928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egzamin </w:t>
            </w:r>
          </w:p>
        </w:tc>
      </w:tr>
      <w:tr w:rsidR="00AA6C4F" w:rsidRPr="00B62CA6" w14:paraId="7CE85598" w14:textId="77777777" w:rsidTr="00AA6C4F">
        <w:trPr>
          <w:trHeight w:val="816"/>
        </w:trPr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14F9D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>5.</w:t>
            </w:r>
          </w:p>
        </w:tc>
        <w:tc>
          <w:tcPr>
            <w:tcW w:w="17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7E3B3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Na specjalności produkcja muzyczna i </w:t>
            </w:r>
            <w:proofErr w:type="spellStart"/>
            <w:r w:rsidRPr="00B62CA6">
              <w:rPr>
                <w:lang w:val="pl"/>
              </w:rPr>
              <w:t>songwriting</w:t>
            </w:r>
            <w:proofErr w:type="spellEnd"/>
            <w:r w:rsidRPr="00B62CA6">
              <w:rPr>
                <w:lang w:val="pl"/>
              </w:rPr>
              <w:t>: produkcja muzyczna</w:t>
            </w:r>
          </w:p>
        </w:tc>
        <w:tc>
          <w:tcPr>
            <w:tcW w:w="9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6FD35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I, 1, 2 </w:t>
            </w:r>
          </w:p>
          <w:p w14:paraId="53AC9B8E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>II, 3</w:t>
            </w:r>
            <w:r>
              <w:rPr>
                <w:lang w:val="pl"/>
              </w:rPr>
              <w:t>,</w:t>
            </w:r>
          </w:p>
        </w:tc>
        <w:tc>
          <w:tcPr>
            <w:tcW w:w="8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868BF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ćwiczenia </w:t>
            </w:r>
          </w:p>
        </w:tc>
        <w:tc>
          <w:tcPr>
            <w:tcW w:w="8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73490" w14:textId="77777777" w:rsidR="00AA6C4F" w:rsidRPr="00B62CA6" w:rsidRDefault="00AA6C4F" w:rsidP="00C01C07">
            <w:pPr>
              <w:rPr>
                <w:lang w:val="pl"/>
              </w:rPr>
            </w:pPr>
            <w:r w:rsidRPr="00B62CA6">
              <w:rPr>
                <w:lang w:val="pl"/>
              </w:rPr>
              <w:t xml:space="preserve">egzamin </w:t>
            </w:r>
          </w:p>
        </w:tc>
      </w:tr>
    </w:tbl>
    <w:p w14:paraId="7828ADE3" w14:textId="77777777" w:rsidR="00BB7DE5" w:rsidRPr="00BB7DE5" w:rsidRDefault="00BB7DE5" w:rsidP="0050531A"/>
    <w:p w14:paraId="4BA3DF77" w14:textId="7D16E8D5" w:rsidR="00164E99" w:rsidRPr="00BB7DE5" w:rsidRDefault="00164E99" w:rsidP="005207BD">
      <w:pPr>
        <w:pStyle w:val="Akapitzlist"/>
        <w:numPr>
          <w:ilvl w:val="0"/>
          <w:numId w:val="1"/>
        </w:numPr>
        <w:ind w:left="709"/>
        <w:jc w:val="both"/>
      </w:pPr>
      <w:r>
        <w:t>Kierun</w:t>
      </w:r>
      <w:r w:rsidR="00AA6C4F">
        <w:t xml:space="preserve">ek Realizacja dźwięku i światła scenicznego, studia </w:t>
      </w:r>
      <w:r>
        <w:t>I stopnia - brak przedmiotów sekwencyjnych</w:t>
      </w:r>
      <w:r w:rsidR="00AA6C4F">
        <w:t>.</w:t>
      </w:r>
    </w:p>
    <w:p w14:paraId="68C0B7C3" w14:textId="77777777" w:rsidR="00BB7DE5" w:rsidRPr="00BB7DE5" w:rsidRDefault="00BB7DE5" w:rsidP="0050531A"/>
    <w:p w14:paraId="4456A462" w14:textId="77777777" w:rsidR="007B0DF4" w:rsidRDefault="007B0DF4" w:rsidP="0050531A"/>
    <w:sectPr w:rsidR="007B0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9B695" w14:textId="77777777" w:rsidR="00B7298C" w:rsidRDefault="00B7298C" w:rsidP="005207BD">
      <w:pPr>
        <w:spacing w:after="0" w:line="240" w:lineRule="auto"/>
      </w:pPr>
      <w:r>
        <w:separator/>
      </w:r>
    </w:p>
  </w:endnote>
  <w:endnote w:type="continuationSeparator" w:id="0">
    <w:p w14:paraId="59C42759" w14:textId="77777777" w:rsidR="00B7298C" w:rsidRDefault="00B7298C" w:rsidP="005207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7E29" w14:textId="77777777" w:rsidR="00003807" w:rsidRDefault="000038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8086B" w14:textId="77777777" w:rsidR="00003807" w:rsidRDefault="000038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21F70" w14:textId="77777777" w:rsidR="00003807" w:rsidRDefault="000038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1371C" w14:textId="77777777" w:rsidR="00B7298C" w:rsidRDefault="00B7298C" w:rsidP="005207BD">
      <w:pPr>
        <w:spacing w:after="0" w:line="240" w:lineRule="auto"/>
      </w:pPr>
      <w:r>
        <w:separator/>
      </w:r>
    </w:p>
  </w:footnote>
  <w:footnote w:type="continuationSeparator" w:id="0">
    <w:p w14:paraId="473978A1" w14:textId="77777777" w:rsidR="00B7298C" w:rsidRDefault="00B7298C" w:rsidP="005207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35AA6" w14:textId="77777777" w:rsidR="00003807" w:rsidRDefault="000038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2AB929" w14:textId="4BBCFD94" w:rsidR="005207BD" w:rsidRPr="005207BD" w:rsidRDefault="005207BD" w:rsidP="005207BD">
    <w:pPr>
      <w:pStyle w:val="Nagwek"/>
      <w:ind w:left="4820"/>
      <w:jc w:val="both"/>
      <w:rPr>
        <w:sz w:val="18"/>
        <w:szCs w:val="18"/>
      </w:rPr>
    </w:pPr>
    <w:r w:rsidRPr="005207BD">
      <w:rPr>
        <w:sz w:val="18"/>
        <w:szCs w:val="18"/>
      </w:rPr>
      <w:t>Załącznik do Uchwały nr 3</w:t>
    </w:r>
    <w:r w:rsidR="00B717DA">
      <w:rPr>
        <w:sz w:val="18"/>
        <w:szCs w:val="18"/>
      </w:rPr>
      <w:t>5</w:t>
    </w:r>
    <w:r w:rsidRPr="005207BD">
      <w:rPr>
        <w:sz w:val="18"/>
        <w:szCs w:val="18"/>
      </w:rPr>
      <w:t>/6/2025</w:t>
    </w:r>
    <w:r>
      <w:rPr>
        <w:sz w:val="18"/>
        <w:szCs w:val="18"/>
      </w:rPr>
      <w:t xml:space="preserve"> </w:t>
    </w:r>
    <w:r w:rsidRPr="005207BD">
      <w:rPr>
        <w:sz w:val="18"/>
        <w:szCs w:val="18"/>
      </w:rPr>
      <w:t>Rady Wydziału Muzyki Uniwersytetu Rzeszowskiego</w:t>
    </w:r>
    <w:r>
      <w:rPr>
        <w:sz w:val="18"/>
        <w:szCs w:val="18"/>
      </w:rPr>
      <w:t xml:space="preserve"> </w:t>
    </w:r>
    <w:r w:rsidRPr="005207BD">
      <w:rPr>
        <w:sz w:val="18"/>
        <w:szCs w:val="18"/>
      </w:rPr>
      <w:t xml:space="preserve">z dnia </w:t>
    </w:r>
    <w:r w:rsidR="00003807">
      <w:rPr>
        <w:sz w:val="18"/>
        <w:szCs w:val="18"/>
      </w:rPr>
      <w:t xml:space="preserve">9 czerwca </w:t>
    </w:r>
    <w:r w:rsidRPr="005207BD">
      <w:rPr>
        <w:sz w:val="18"/>
        <w:szCs w:val="18"/>
      </w:rPr>
      <w:t>2025 r.</w:t>
    </w:r>
  </w:p>
  <w:p w14:paraId="5DDB513F" w14:textId="2A656CC6" w:rsidR="005207BD" w:rsidRDefault="005207BD" w:rsidP="005207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20DE8" w14:textId="77777777" w:rsidR="00003807" w:rsidRDefault="000038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8D079F"/>
    <w:multiLevelType w:val="hybridMultilevel"/>
    <w:tmpl w:val="27DA4A9E"/>
    <w:lvl w:ilvl="0" w:tplc="E24896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6064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31A"/>
    <w:rsid w:val="00003807"/>
    <w:rsid w:val="00051448"/>
    <w:rsid w:val="000676D9"/>
    <w:rsid w:val="00102ED8"/>
    <w:rsid w:val="00164E99"/>
    <w:rsid w:val="003D2164"/>
    <w:rsid w:val="003D4021"/>
    <w:rsid w:val="0050531A"/>
    <w:rsid w:val="005207BD"/>
    <w:rsid w:val="00547714"/>
    <w:rsid w:val="006979F2"/>
    <w:rsid w:val="007B0DF4"/>
    <w:rsid w:val="009646ED"/>
    <w:rsid w:val="009B6A2E"/>
    <w:rsid w:val="00AA6C4F"/>
    <w:rsid w:val="00B717DA"/>
    <w:rsid w:val="00B7298C"/>
    <w:rsid w:val="00BB7DE5"/>
    <w:rsid w:val="00C24FEB"/>
    <w:rsid w:val="00D473F0"/>
    <w:rsid w:val="00FB1F10"/>
    <w:rsid w:val="00FD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ADD70"/>
  <w15:chartTrackingRefBased/>
  <w15:docId w15:val="{5957C8EE-0147-46BF-98A0-548F6F6EF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bel" w:eastAsiaTheme="minorHAnsi" w:hAnsi="Corbel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B7D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207B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07BD"/>
  </w:style>
  <w:style w:type="paragraph" w:styleId="Stopka">
    <w:name w:val="footer"/>
    <w:basedOn w:val="Normalny"/>
    <w:link w:val="StopkaZnak"/>
    <w:uiPriority w:val="99"/>
    <w:unhideWhenUsed/>
    <w:rsid w:val="005207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Dąbek</dc:creator>
  <cp:keywords/>
  <dc:description/>
  <cp:lastModifiedBy>Justyna Koba</cp:lastModifiedBy>
  <cp:revision>5</cp:revision>
  <dcterms:created xsi:type="dcterms:W3CDTF">2025-06-03T19:33:00Z</dcterms:created>
  <dcterms:modified xsi:type="dcterms:W3CDTF">2025-06-09T21:33:00Z</dcterms:modified>
</cp:coreProperties>
</file>