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9786" w14:textId="77777777" w:rsidR="00FA0D56" w:rsidRDefault="00000000">
      <w:pPr>
        <w:spacing w:after="0"/>
        <w:ind w:left="63"/>
        <w:jc w:val="center"/>
      </w:pPr>
      <w:r>
        <w:rPr>
          <w:rFonts w:ascii="Corbel" w:eastAsia="Corbel" w:hAnsi="Corbel" w:cs="Corbel"/>
          <w:b/>
          <w:sz w:val="20"/>
        </w:rPr>
        <w:t xml:space="preserve">WARUNKI REKRUTACJI NA ROK AKADEMICKI 2026-2027 </w:t>
      </w:r>
    </w:p>
    <w:p w14:paraId="3D3BCCBE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b/>
          <w:sz w:val="20"/>
        </w:rPr>
        <w:t xml:space="preserve"> </w:t>
      </w:r>
    </w:p>
    <w:p w14:paraId="3A2A5F6E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Słownik pojęć: </w:t>
      </w:r>
    </w:p>
    <w:p w14:paraId="069BC09A" w14:textId="77777777" w:rsidR="00FA0D56" w:rsidRDefault="00000000">
      <w:pPr>
        <w:numPr>
          <w:ilvl w:val="0"/>
          <w:numId w:val="1"/>
        </w:numPr>
        <w:spacing w:after="22" w:line="250" w:lineRule="auto"/>
        <w:ind w:hanging="360"/>
      </w:pPr>
      <w:r>
        <w:rPr>
          <w:rFonts w:ascii="Corbel" w:eastAsia="Corbel" w:hAnsi="Corbel" w:cs="Corbel"/>
          <w:b/>
          <w:sz w:val="18"/>
        </w:rPr>
        <w:t>Przedmiot obowiązkowy,</w:t>
      </w:r>
      <w:r>
        <w:rPr>
          <w:rFonts w:ascii="Corbel" w:eastAsia="Corbel" w:hAnsi="Corbel" w:cs="Corbel"/>
          <w:sz w:val="18"/>
        </w:rPr>
        <w:t xml:space="preserve"> </w:t>
      </w:r>
      <w:r>
        <w:rPr>
          <w:rFonts w:ascii="Corbel" w:eastAsia="Corbel" w:hAnsi="Corbel" w:cs="Corbel"/>
          <w:sz w:val="16"/>
        </w:rPr>
        <w:t xml:space="preserve">przedmiot wymagany w postępowaniu kwalifikacyjnym. Brak na świadectwie maturalnym/dojrzałości tego przedmiotu uniemożliwia kandydatowi udział w rekrutacji na studia </w:t>
      </w:r>
    </w:p>
    <w:p w14:paraId="20388BEB" w14:textId="77777777" w:rsidR="00FA0D56" w:rsidRDefault="00000000">
      <w:pPr>
        <w:numPr>
          <w:ilvl w:val="0"/>
          <w:numId w:val="1"/>
        </w:numPr>
        <w:spacing w:after="22" w:line="250" w:lineRule="auto"/>
        <w:ind w:hanging="360"/>
      </w:pPr>
      <w:r>
        <w:rPr>
          <w:rFonts w:ascii="Corbel" w:eastAsia="Corbel" w:hAnsi="Corbel" w:cs="Corbel"/>
          <w:b/>
          <w:sz w:val="18"/>
        </w:rPr>
        <w:t>Przedmiot dodatkowy,</w:t>
      </w:r>
      <w:r>
        <w:rPr>
          <w:rFonts w:ascii="Corbel" w:eastAsia="Corbel" w:hAnsi="Corbel" w:cs="Corbel"/>
          <w:sz w:val="14"/>
        </w:rPr>
        <w:t xml:space="preserve"> </w:t>
      </w:r>
      <w:r>
        <w:rPr>
          <w:rFonts w:ascii="Corbel" w:eastAsia="Corbel" w:hAnsi="Corbel" w:cs="Corbel"/>
          <w:sz w:val="16"/>
        </w:rPr>
        <w:t xml:space="preserve">przedmiot nieobowiązkowy w postępowaniu kwalifikacyjnym. Brak na świadectwie maturalnym/dojrzałości wyszczególnionego przedmiotu dodatkowego powoduje, że w postępowaniu rekrutacyjnym kandydat otrzymuje zero („0”) punktów z tego przedmiotu, ale nie wyklucza go to z dalszego przebiegu postępowania kwalifikacyjnego </w:t>
      </w:r>
    </w:p>
    <w:p w14:paraId="345C8426" w14:textId="77777777" w:rsidR="00FA0D56" w:rsidRDefault="00000000">
      <w:pPr>
        <w:numPr>
          <w:ilvl w:val="0"/>
          <w:numId w:val="1"/>
        </w:numPr>
        <w:spacing w:after="22" w:line="250" w:lineRule="auto"/>
        <w:ind w:hanging="360"/>
      </w:pPr>
      <w:r>
        <w:rPr>
          <w:rFonts w:ascii="Corbel" w:eastAsia="Corbel" w:hAnsi="Corbel" w:cs="Corbel"/>
          <w:b/>
          <w:sz w:val="18"/>
        </w:rPr>
        <w:t xml:space="preserve">Egzamin wstępny, </w:t>
      </w:r>
      <w:r>
        <w:rPr>
          <w:rFonts w:ascii="Corbel" w:eastAsia="Corbel" w:hAnsi="Corbel" w:cs="Corbel"/>
          <w:sz w:val="16"/>
        </w:rPr>
        <w:t>egzamin</w:t>
      </w:r>
      <w:r>
        <w:rPr>
          <w:rFonts w:ascii="Corbel" w:eastAsia="Corbel" w:hAnsi="Corbel" w:cs="Corbel"/>
          <w:b/>
          <w:sz w:val="18"/>
        </w:rPr>
        <w:t xml:space="preserve"> </w:t>
      </w:r>
      <w:r>
        <w:rPr>
          <w:rFonts w:ascii="Corbel" w:eastAsia="Corbel" w:hAnsi="Corbel" w:cs="Corbel"/>
          <w:sz w:val="16"/>
        </w:rPr>
        <w:t xml:space="preserve">sprawdzający wiedzę i umiejętności kandydatów ubiegających się o przyjęcie na konkretny kierunek studiów tylko w przypadku konieczności sprawdzenia uzdolnień artystycznych, sprawności fizycznej lub szczególnych predyspozycji do podejmowania studiów niesprawdzanych w trybie egzaminu maturalnego, egzaminu zawodowego albo egzaminu potwierdzającego kwalifikacje w zawodzie </w:t>
      </w:r>
    </w:p>
    <w:p w14:paraId="5C466E1C" w14:textId="77777777" w:rsidR="00FA0D56" w:rsidRDefault="00000000">
      <w:pPr>
        <w:numPr>
          <w:ilvl w:val="0"/>
          <w:numId w:val="1"/>
        </w:numPr>
        <w:spacing w:after="22" w:line="250" w:lineRule="auto"/>
        <w:ind w:hanging="360"/>
      </w:pPr>
      <w:r>
        <w:rPr>
          <w:rFonts w:ascii="Corbel" w:eastAsia="Corbel" w:hAnsi="Corbel" w:cs="Corbel"/>
          <w:b/>
          <w:sz w:val="18"/>
        </w:rPr>
        <w:t xml:space="preserve">Dodatkowe kryterium kwalifikacji dla cudzoziemców, </w:t>
      </w:r>
      <w:r>
        <w:rPr>
          <w:rFonts w:ascii="Corbel" w:eastAsia="Corbel" w:hAnsi="Corbel" w:cs="Corbel"/>
          <w:sz w:val="16"/>
        </w:rPr>
        <w:t xml:space="preserve">ubiegających się o przyjęcie na studia pierwszego stopnia lub jednolite studia magisterskie na podstawie wydanego za granicą dokumentu, który nie jest dokumentem potwierdzającym uprawnienie do ubiegania się o przyjęcie na studia, o którym mowa w art. 326 a ust. 1 ustawy </w:t>
      </w:r>
      <w:proofErr w:type="spellStart"/>
      <w:r>
        <w:rPr>
          <w:rFonts w:ascii="Corbel" w:eastAsia="Corbel" w:hAnsi="Corbel" w:cs="Corbel"/>
          <w:sz w:val="16"/>
        </w:rPr>
        <w:t>PSWiN</w:t>
      </w:r>
      <w:proofErr w:type="spellEnd"/>
      <w:r>
        <w:rPr>
          <w:rFonts w:ascii="Corbel" w:eastAsia="Corbel" w:hAnsi="Corbel" w:cs="Corbel"/>
          <w:sz w:val="16"/>
        </w:rPr>
        <w:t xml:space="preserve"> (świadectwa/ dokumentu wydanego w UE, w krajach OECD, krajach członkowskich EFTA, dyplomu matury IB, dyplomu matury EB, świadectwa / dokumentu objęte umowami międzynarodowymi – tj. Ukraina i Chiny) </w:t>
      </w:r>
    </w:p>
    <w:p w14:paraId="14FB0CE1" w14:textId="77777777" w:rsidR="00FA0D56" w:rsidRDefault="00000000">
      <w:pPr>
        <w:numPr>
          <w:ilvl w:val="0"/>
          <w:numId w:val="1"/>
        </w:numPr>
        <w:spacing w:after="22" w:line="250" w:lineRule="auto"/>
        <w:ind w:hanging="360"/>
      </w:pPr>
      <w:r>
        <w:rPr>
          <w:rFonts w:ascii="Corbel" w:eastAsia="Corbel" w:hAnsi="Corbel" w:cs="Corbel"/>
          <w:b/>
          <w:sz w:val="18"/>
        </w:rPr>
        <w:t>Kryterium dodatkowe,</w:t>
      </w:r>
      <w:r>
        <w:rPr>
          <w:rFonts w:ascii="Corbel" w:eastAsia="Corbel" w:hAnsi="Corbel" w:cs="Corbel"/>
          <w:sz w:val="14"/>
        </w:rPr>
        <w:t xml:space="preserve"> </w:t>
      </w:r>
      <w:r>
        <w:rPr>
          <w:rFonts w:ascii="Corbel" w:eastAsia="Corbel" w:hAnsi="Corbel" w:cs="Corbel"/>
          <w:sz w:val="16"/>
        </w:rPr>
        <w:t xml:space="preserve">gdy liczba kandydatów z tą samą liczbą punktów przewyższa limit wolnych miejsc na kierunek </w:t>
      </w:r>
    </w:p>
    <w:p w14:paraId="7E29CC02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b/>
          <w:sz w:val="20"/>
        </w:rPr>
        <w:t xml:space="preserve"> </w:t>
      </w:r>
    </w:p>
    <w:p w14:paraId="24845261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b/>
          <w:sz w:val="20"/>
        </w:rPr>
        <w:t xml:space="preserve"> </w:t>
      </w:r>
    </w:p>
    <w:p w14:paraId="2C5938BA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 xml:space="preserve">Kierunek </w:t>
      </w:r>
      <w:r>
        <w:rPr>
          <w:rFonts w:ascii="Corbel" w:eastAsia="Corbel" w:hAnsi="Corbel" w:cs="Corbel"/>
          <w:sz w:val="18"/>
        </w:rPr>
        <w:t>– edukacja artystyczna w zakresie sztuki muzycznej</w:t>
      </w:r>
      <w:r>
        <w:rPr>
          <w:rFonts w:ascii="Corbel" w:eastAsia="Corbel" w:hAnsi="Corbel" w:cs="Corbel"/>
          <w:b/>
          <w:sz w:val="18"/>
        </w:rPr>
        <w:t xml:space="preserve"> </w:t>
      </w:r>
    </w:p>
    <w:p w14:paraId="75E21527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 xml:space="preserve">Poziom </w:t>
      </w:r>
      <w:r>
        <w:rPr>
          <w:rFonts w:ascii="Corbel" w:eastAsia="Corbel" w:hAnsi="Corbel" w:cs="Corbel"/>
          <w:sz w:val="18"/>
        </w:rPr>
        <w:t xml:space="preserve">– I stopnia  </w:t>
      </w:r>
    </w:p>
    <w:p w14:paraId="7D527459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 xml:space="preserve">Forma </w:t>
      </w:r>
      <w:r>
        <w:rPr>
          <w:rFonts w:ascii="Corbel" w:eastAsia="Corbel" w:hAnsi="Corbel" w:cs="Corbel"/>
          <w:sz w:val="18"/>
        </w:rPr>
        <w:t xml:space="preserve">– stacjonarne </w:t>
      </w:r>
    </w:p>
    <w:p w14:paraId="5F466BD9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Profil kształcenia </w:t>
      </w:r>
      <w:r>
        <w:rPr>
          <w:rFonts w:ascii="Corbel" w:eastAsia="Corbel" w:hAnsi="Corbel" w:cs="Corbel"/>
          <w:sz w:val="18"/>
        </w:rPr>
        <w:t xml:space="preserve">– </w:t>
      </w:r>
      <w:proofErr w:type="spellStart"/>
      <w:r>
        <w:rPr>
          <w:rFonts w:ascii="Corbel" w:eastAsia="Corbel" w:hAnsi="Corbel" w:cs="Corbel"/>
          <w:sz w:val="18"/>
        </w:rPr>
        <w:t>ogólnoakademicki</w:t>
      </w:r>
      <w:proofErr w:type="spellEnd"/>
      <w:r>
        <w:rPr>
          <w:rFonts w:ascii="Corbel" w:eastAsia="Corbel" w:hAnsi="Corbel" w:cs="Corbel"/>
          <w:sz w:val="18"/>
        </w:rPr>
        <w:t xml:space="preserve"> </w:t>
      </w:r>
    </w:p>
    <w:p w14:paraId="2BA444DE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Wydział Muzyki </w:t>
      </w:r>
    </w:p>
    <w:p w14:paraId="57F2B4BD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b/>
          <w:sz w:val="18"/>
        </w:rPr>
        <w:t xml:space="preserve"> </w:t>
      </w:r>
    </w:p>
    <w:tbl>
      <w:tblPr>
        <w:tblStyle w:val="TableGrid"/>
        <w:tblW w:w="14150" w:type="dxa"/>
        <w:tblInd w:w="20" w:type="dxa"/>
        <w:tblCellMar>
          <w:top w:w="18" w:type="dxa"/>
          <w:left w:w="0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2152"/>
        <w:gridCol w:w="418"/>
        <w:gridCol w:w="11580"/>
      </w:tblGrid>
      <w:tr w:rsidR="00FA0D56" w14:paraId="7E0B9F8A" w14:textId="77777777" w:rsidTr="00EC0501">
        <w:trPr>
          <w:trHeight w:val="539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50CAA6D" w14:textId="77777777" w:rsidR="00FA0D56" w:rsidRDefault="00000000">
            <w:pPr>
              <w:spacing w:after="0"/>
              <w:ind w:left="56"/>
            </w:pPr>
            <w:r>
              <w:rPr>
                <w:rFonts w:ascii="Corbel" w:eastAsia="Corbel" w:hAnsi="Corbel" w:cs="Corbel"/>
                <w:b/>
                <w:sz w:val="18"/>
              </w:rPr>
              <w:t>Wymagania wstępne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1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E36D" w14:textId="77777777" w:rsidR="00FA0D56" w:rsidRDefault="00000000">
            <w:pPr>
              <w:spacing w:after="0"/>
              <w:ind w:left="58"/>
            </w:pPr>
            <w:r>
              <w:rPr>
                <w:rFonts w:ascii="Corbel" w:eastAsia="Corbel" w:hAnsi="Corbel" w:cs="Corbel"/>
                <w:sz w:val="18"/>
              </w:rPr>
              <w:t xml:space="preserve">Podstawą przystąpienia do postępowania kwalifikacyjnego jest posiadanie: </w:t>
            </w:r>
            <w:r>
              <w:rPr>
                <w:rFonts w:ascii="Corbel" w:eastAsia="Corbel" w:hAnsi="Corbel" w:cs="Corbel"/>
                <w:b/>
                <w:sz w:val="18"/>
              </w:rPr>
              <w:t>świadectwa maturalnego lub innego dokumentu uprawniającego do podjęcia studiów I stopnia.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</w:tr>
      <w:tr w:rsidR="00FA0D56" w14:paraId="2557E8E0" w14:textId="77777777" w:rsidTr="00EC0501">
        <w:trPr>
          <w:trHeight w:val="564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EF47442" w14:textId="77777777" w:rsidR="00FA0D56" w:rsidRDefault="00000000">
            <w:pPr>
              <w:spacing w:after="0"/>
              <w:ind w:left="56"/>
            </w:pPr>
            <w:r>
              <w:rPr>
                <w:rFonts w:ascii="Corbel" w:eastAsia="Corbel" w:hAnsi="Corbel" w:cs="Corbel"/>
                <w:b/>
                <w:sz w:val="18"/>
              </w:rPr>
              <w:t>Kryterium dodatkowe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1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DD06" w14:textId="77777777" w:rsidR="00FA0D56" w:rsidRDefault="00000000">
            <w:pPr>
              <w:spacing w:after="0"/>
              <w:ind w:left="58"/>
            </w:pPr>
            <w:r>
              <w:rPr>
                <w:rFonts w:ascii="Corbel" w:eastAsia="Corbel" w:hAnsi="Corbel" w:cs="Corbel"/>
                <w:b/>
                <w:sz w:val="18"/>
              </w:rPr>
              <w:t>Język obcy nowożytny</w:t>
            </w:r>
            <w:r>
              <w:rPr>
                <w:rFonts w:ascii="Corbel" w:eastAsia="Corbel" w:hAnsi="Corbel" w:cs="Corbel"/>
                <w:sz w:val="18"/>
              </w:rPr>
              <w:t xml:space="preserve"> – na poziomie podstawowym lub rozszerzonym  z części pisemnej egzaminu maturalnego. </w:t>
            </w:r>
          </w:p>
        </w:tc>
      </w:tr>
      <w:tr w:rsidR="00FA0D56" w14:paraId="4298B737" w14:textId="77777777" w:rsidTr="00EC0501">
        <w:trPr>
          <w:trHeight w:val="1199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/>
            <w:vAlign w:val="bottom"/>
          </w:tcPr>
          <w:p w14:paraId="388DADF8" w14:textId="77777777" w:rsidR="00FA0D56" w:rsidRDefault="00000000">
            <w:pPr>
              <w:spacing w:after="0"/>
              <w:ind w:left="56"/>
            </w:pPr>
            <w:r>
              <w:rPr>
                <w:rFonts w:ascii="Corbel" w:eastAsia="Corbel" w:hAnsi="Corbel" w:cs="Corbel"/>
                <w:b/>
                <w:sz w:val="18"/>
              </w:rPr>
              <w:t>Egzamin wstępny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57DFB5" w14:textId="77777777" w:rsidR="00FA0D56" w:rsidRDefault="00000000">
            <w:pPr>
              <w:spacing w:after="0"/>
              <w:ind w:left="58"/>
            </w:pPr>
            <w:r>
              <w:rPr>
                <w:rFonts w:ascii="Corbel" w:eastAsia="Corbel" w:hAnsi="Corbel" w:cs="Corbel"/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1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2DE9B5" w14:textId="77777777" w:rsidR="00FA0D56" w:rsidRDefault="00000000">
            <w:pPr>
              <w:spacing w:after="4"/>
            </w:pPr>
            <w:r>
              <w:rPr>
                <w:rFonts w:ascii="Corbel" w:eastAsia="Corbel" w:hAnsi="Corbel" w:cs="Corbel"/>
                <w:b/>
                <w:sz w:val="18"/>
              </w:rPr>
              <w:t>Sprawdzian dyspozycji słuchowych i głosowych: 0-10 pkt</w:t>
            </w:r>
            <w:r>
              <w:rPr>
                <w:rFonts w:ascii="Corbel" w:eastAsia="Corbel" w:hAnsi="Corbel" w:cs="Corbel"/>
                <w:b/>
                <w:color w:val="FF0000"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  <w:p w14:paraId="086BC57C" w14:textId="77777777" w:rsidR="00FA0D56" w:rsidRDefault="00000000">
            <w:pPr>
              <w:numPr>
                <w:ilvl w:val="0"/>
                <w:numId w:val="3"/>
              </w:numPr>
              <w:spacing w:after="20" w:line="241" w:lineRule="auto"/>
              <w:ind w:hanging="361"/>
            </w:pPr>
            <w:r>
              <w:rPr>
                <w:rFonts w:ascii="Corbel" w:eastAsia="Corbel" w:hAnsi="Corbel" w:cs="Corbel"/>
                <w:sz w:val="18"/>
              </w:rPr>
              <w:t xml:space="preserve">rozpoznawanie i śpiewanie interwałów, trójdźwięków, powtarzanie przebiegów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melodycznorytmicznych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, </w:t>
            </w:r>
          </w:p>
          <w:p w14:paraId="2983DBEC" w14:textId="77777777" w:rsidR="00FA0D56" w:rsidRDefault="00000000">
            <w:pPr>
              <w:numPr>
                <w:ilvl w:val="0"/>
                <w:numId w:val="3"/>
              </w:numPr>
              <w:spacing w:after="0"/>
              <w:ind w:hanging="361"/>
            </w:pPr>
            <w:r>
              <w:rPr>
                <w:rFonts w:ascii="Corbel" w:eastAsia="Corbel" w:hAnsi="Corbel" w:cs="Corbel"/>
                <w:sz w:val="18"/>
              </w:rPr>
              <w:t xml:space="preserve">zaśpiewanie nazwami literowymi lub solmizacją ćwiczeń zawartych w jednym z czterech zestawów, opublikowanych na stronie internetowej Wydziału Muzyki.   </w:t>
            </w:r>
          </w:p>
        </w:tc>
      </w:tr>
      <w:tr w:rsidR="00FA0D56" w14:paraId="0CD6FCF1" w14:textId="77777777" w:rsidTr="00EC0501">
        <w:trPr>
          <w:trHeight w:val="942"/>
        </w:trPr>
        <w:tc>
          <w:tcPr>
            <w:tcW w:w="2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7B98195" w14:textId="77777777" w:rsidR="00FA0D56" w:rsidRDefault="00FA0D56"/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AD31B5" w14:textId="77777777" w:rsidR="00FA0D56" w:rsidRDefault="00000000">
            <w:pPr>
              <w:spacing w:after="0"/>
              <w:ind w:left="58"/>
            </w:pPr>
            <w:r>
              <w:rPr>
                <w:rFonts w:ascii="Corbel" w:eastAsia="Corbel" w:hAnsi="Corbel" w:cs="Corbel"/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8BAE7" w14:textId="77777777" w:rsidR="00FA0D56" w:rsidRDefault="00000000">
            <w:pPr>
              <w:spacing w:after="6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Sprawdzian dyspozycji manualnych: 0-10 pkt  </w:t>
            </w:r>
          </w:p>
          <w:p w14:paraId="0C071B12" w14:textId="77777777" w:rsidR="00FA0D56" w:rsidRDefault="00000000">
            <w:pPr>
              <w:numPr>
                <w:ilvl w:val="0"/>
                <w:numId w:val="4"/>
              </w:numPr>
              <w:spacing w:after="21" w:line="241" w:lineRule="auto"/>
              <w:ind w:hanging="361"/>
            </w:pPr>
            <w:r>
              <w:rPr>
                <w:rFonts w:ascii="Corbel" w:eastAsia="Corbel" w:hAnsi="Corbel" w:cs="Corbel"/>
                <w:sz w:val="18"/>
              </w:rPr>
              <w:t>gra na instrumencie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: </w:t>
            </w:r>
            <w:r>
              <w:rPr>
                <w:rFonts w:ascii="Corbel" w:eastAsia="Corbel" w:hAnsi="Corbel" w:cs="Corbel"/>
                <w:sz w:val="18"/>
              </w:rPr>
              <w:t xml:space="preserve">wykonanie z pamięci dwóch utworów muzycznych na wybranym instrumencie, </w:t>
            </w:r>
          </w:p>
          <w:p w14:paraId="07A62B47" w14:textId="77777777" w:rsidR="00FA0D56" w:rsidRDefault="00000000">
            <w:pPr>
              <w:numPr>
                <w:ilvl w:val="0"/>
                <w:numId w:val="4"/>
              </w:numPr>
              <w:spacing w:after="0"/>
              <w:ind w:hanging="361"/>
            </w:pPr>
            <w:r>
              <w:rPr>
                <w:rFonts w:ascii="Corbel" w:eastAsia="Corbel" w:hAnsi="Corbel" w:cs="Corbel"/>
                <w:sz w:val="18"/>
              </w:rPr>
              <w:t xml:space="preserve">sprawdzenie predyspozycji dyrygenckich: ćwiczenia manualne w metrum 2, 3, 4. </w:t>
            </w:r>
          </w:p>
        </w:tc>
      </w:tr>
      <w:tr w:rsidR="00FA0D56" w14:paraId="49F3FFDF" w14:textId="77777777" w:rsidTr="00EC0501">
        <w:trPr>
          <w:trHeight w:val="760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EB25B3B" w14:textId="77777777" w:rsidR="00FA0D56" w:rsidRDefault="00000000">
            <w:pPr>
              <w:spacing w:after="0"/>
              <w:ind w:left="56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Uwagi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2AA52" w14:textId="77777777" w:rsidR="00FA0D56" w:rsidRDefault="00000000">
            <w:pPr>
              <w:spacing w:after="0"/>
              <w:ind w:left="58"/>
            </w:pPr>
            <w:r>
              <w:rPr>
                <w:rFonts w:ascii="Corbel" w:eastAsia="Corbel" w:hAnsi="Corbel" w:cs="Corbel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CD4FE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sz w:val="18"/>
              </w:rPr>
              <w:t>Kandydat z każdej części składowej egzaminu praktycznego powinien otrzymać co najmniej 3 punkty.</w:t>
            </w:r>
            <w:r>
              <w:rPr>
                <w:rFonts w:ascii="Corbel" w:eastAsia="Corbel" w:hAnsi="Corbel" w:cs="Corbel"/>
                <w:color w:val="FF0000"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sz w:val="18"/>
              </w:rPr>
              <w:t xml:space="preserve">W przeciwnym razie egzamin uważa się za niezdany. Wynik poszczególnych części egzaminu praktycznego mnoży się razy 10. Maksymalna liczba punktów to 200. </w:t>
            </w:r>
          </w:p>
        </w:tc>
      </w:tr>
    </w:tbl>
    <w:p w14:paraId="4CF8F2BB" w14:textId="69CA6B66" w:rsidR="00FA0D56" w:rsidRDefault="00000000" w:rsidP="00EC0501">
      <w:pPr>
        <w:spacing w:after="0"/>
        <w:ind w:left="14"/>
      </w:pPr>
      <w:r>
        <w:rPr>
          <w:rFonts w:ascii="Corbel" w:eastAsia="Corbel" w:hAnsi="Corbel" w:cs="Corbel"/>
          <w:b/>
          <w:sz w:val="18"/>
        </w:rPr>
        <w:lastRenderedPageBreak/>
        <w:t xml:space="preserve">Kierunek </w:t>
      </w:r>
      <w:r>
        <w:rPr>
          <w:rFonts w:ascii="Corbel" w:eastAsia="Corbel" w:hAnsi="Corbel" w:cs="Corbel"/>
          <w:sz w:val="18"/>
        </w:rPr>
        <w:t>–</w:t>
      </w:r>
      <w:r>
        <w:rPr>
          <w:rFonts w:ascii="Corbel" w:eastAsia="Corbel" w:hAnsi="Corbel" w:cs="Corbel"/>
          <w:b/>
          <w:sz w:val="18"/>
        </w:rPr>
        <w:t xml:space="preserve"> </w:t>
      </w:r>
      <w:r>
        <w:rPr>
          <w:rFonts w:ascii="Corbel" w:eastAsia="Corbel" w:hAnsi="Corbel" w:cs="Corbel"/>
          <w:sz w:val="18"/>
        </w:rPr>
        <w:t>edukacja artystyczna w zakresie sztuki muzycznej</w:t>
      </w:r>
      <w:r>
        <w:rPr>
          <w:rFonts w:ascii="Corbel" w:eastAsia="Corbel" w:hAnsi="Corbel" w:cs="Corbel"/>
          <w:b/>
          <w:sz w:val="18"/>
        </w:rPr>
        <w:t xml:space="preserve"> </w:t>
      </w:r>
    </w:p>
    <w:p w14:paraId="0584CA3A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 xml:space="preserve">Poziom </w:t>
      </w:r>
      <w:r>
        <w:rPr>
          <w:rFonts w:ascii="Corbel" w:eastAsia="Corbel" w:hAnsi="Corbel" w:cs="Corbel"/>
          <w:sz w:val="18"/>
        </w:rPr>
        <w:t xml:space="preserve">– II stopnia </w:t>
      </w:r>
    </w:p>
    <w:p w14:paraId="524EC1D3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>Forma</w:t>
      </w:r>
      <w:r>
        <w:rPr>
          <w:rFonts w:ascii="Corbel" w:eastAsia="Corbel" w:hAnsi="Corbel" w:cs="Corbel"/>
          <w:sz w:val="18"/>
        </w:rPr>
        <w:t xml:space="preserve"> – stacjonarne</w:t>
      </w:r>
      <w:r>
        <w:rPr>
          <w:rFonts w:ascii="Corbel" w:eastAsia="Corbel" w:hAnsi="Corbel" w:cs="Corbel"/>
          <w:b/>
          <w:sz w:val="18"/>
        </w:rPr>
        <w:t xml:space="preserve"> </w:t>
      </w:r>
    </w:p>
    <w:p w14:paraId="326EA2AE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Profil kształcenia </w:t>
      </w:r>
      <w:r>
        <w:rPr>
          <w:rFonts w:ascii="Corbel" w:eastAsia="Corbel" w:hAnsi="Corbel" w:cs="Corbel"/>
          <w:sz w:val="18"/>
        </w:rPr>
        <w:t xml:space="preserve">– </w:t>
      </w:r>
      <w:proofErr w:type="spellStart"/>
      <w:r>
        <w:rPr>
          <w:rFonts w:ascii="Corbel" w:eastAsia="Corbel" w:hAnsi="Corbel" w:cs="Corbel"/>
          <w:sz w:val="18"/>
        </w:rPr>
        <w:t>ogólnoakademicki</w:t>
      </w:r>
      <w:proofErr w:type="spellEnd"/>
      <w:r>
        <w:rPr>
          <w:rFonts w:ascii="Corbel" w:eastAsia="Corbel" w:hAnsi="Corbel" w:cs="Corbel"/>
          <w:sz w:val="18"/>
        </w:rPr>
        <w:t xml:space="preserve"> </w:t>
      </w:r>
    </w:p>
    <w:p w14:paraId="5963BDAF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Wydział Muzyki </w:t>
      </w:r>
    </w:p>
    <w:p w14:paraId="6270BF8F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sz w:val="18"/>
        </w:rPr>
        <w:t xml:space="preserve"> </w:t>
      </w:r>
    </w:p>
    <w:tbl>
      <w:tblPr>
        <w:tblStyle w:val="TableGrid"/>
        <w:tblW w:w="14009" w:type="dxa"/>
        <w:tblInd w:w="20" w:type="dxa"/>
        <w:tblCellMar>
          <w:top w:w="79" w:type="dxa"/>
          <w:left w:w="56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152"/>
        <w:gridCol w:w="11857"/>
      </w:tblGrid>
      <w:tr w:rsidR="00FA0D56" w14:paraId="36E6B6DF" w14:textId="77777777" w:rsidTr="00EC0501">
        <w:trPr>
          <w:trHeight w:val="2491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A71BAC0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>Wymagania wstępne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1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1D83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Dla kandydatów ubiegających się o uzyskanie uprawnień nauczycielskich: </w:t>
            </w:r>
          </w:p>
          <w:p w14:paraId="2376E230" w14:textId="77777777" w:rsidR="00FA0D56" w:rsidRDefault="00000000">
            <w:pPr>
              <w:spacing w:after="1" w:line="240" w:lineRule="auto"/>
              <w:ind w:left="1"/>
            </w:pPr>
            <w:r>
              <w:rPr>
                <w:rFonts w:ascii="Corbel" w:eastAsia="Corbel" w:hAnsi="Corbel" w:cs="Corbel"/>
                <w:sz w:val="18"/>
              </w:rPr>
              <w:t xml:space="preserve">Dyplom ukończenia studiów I stopnia na kierunku edukacja artystyczna w zakresie sztuki muzycznej. Studia drugiego stopnia w specjalności nauczycielskiej stanowią kontynuację po studiach pierwszego stopnia przygotowujących do wykonywania zawodu nauczyciela. </w:t>
            </w:r>
          </w:p>
          <w:p w14:paraId="22D01CBD" w14:textId="77777777" w:rsidR="00FA0D56" w:rsidRDefault="00000000">
            <w:pPr>
              <w:spacing w:after="1" w:line="240" w:lineRule="auto"/>
              <w:ind w:left="1"/>
            </w:pPr>
            <w:r>
              <w:rPr>
                <w:rFonts w:ascii="Corbel" w:eastAsia="Corbel" w:hAnsi="Corbel" w:cs="Corbel"/>
                <w:sz w:val="18"/>
              </w:rPr>
              <w:t xml:space="preserve">Kandydat powinien posiadać przygotowanie psychologiczno-pedagogiczne (blok B), przygotowanie z zakresu podstaw dydaktyki i emisji głosu (blok C) w wymiarze określonym w standardzie kształcenia nauczycieli (Rozporządzenie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MNiSW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z 25.07.2019 r. – tj. Dz.U. z 2024 r., poz. 453) oraz częściowe przygotowanie dydaktyczne do nauczania przedmiotów muzycznych w wymiarze określonym w programie studiów pierwszego stopnia na kierunku edukacja artystyczna w zakresie sztuki muzycznej prowadzonym w UR. W przypadku braku wymaganej liczby godzin lub pkt. ECTS w wymienionym powyżej zakresie, kandydat przyjęty na studia, celem uzyskania pełnego przygotowania do wykonywania zawodu nauczyciela zgodnie z obowiązującym standardem kształcenia, będzie zobowiązany do uzupełnienia wyznaczonych różnic programowych. </w:t>
            </w:r>
          </w:p>
          <w:p w14:paraId="24EB3536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Dla pozostałych kandydatów: </w:t>
            </w:r>
          </w:p>
          <w:p w14:paraId="6E651515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sz w:val="18"/>
              </w:rPr>
              <w:t xml:space="preserve">Dyplom ukończenia studiów I stopnia. </w:t>
            </w:r>
          </w:p>
        </w:tc>
      </w:tr>
      <w:tr w:rsidR="00FA0D56" w14:paraId="2FA29E5B" w14:textId="77777777" w:rsidTr="00EC0501">
        <w:trPr>
          <w:trHeight w:val="344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C0266BF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Kryterium kwalifikacyjne </w:t>
            </w:r>
          </w:p>
        </w:tc>
        <w:tc>
          <w:tcPr>
            <w:tcW w:w="1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9025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Ocena na dyplomie ukończenia studiów I stopnia. </w:t>
            </w:r>
          </w:p>
        </w:tc>
      </w:tr>
      <w:tr w:rsidR="00FA0D56" w14:paraId="0CC7073A" w14:textId="77777777" w:rsidTr="00EC0501">
        <w:trPr>
          <w:trHeight w:val="2746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CA1C468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>Egzamin wstępny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1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77DD" w14:textId="77777777" w:rsidR="00FA0D56" w:rsidRDefault="00000000">
            <w:pPr>
              <w:numPr>
                <w:ilvl w:val="0"/>
                <w:numId w:val="5"/>
              </w:numPr>
              <w:spacing w:after="4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Sprawdzian praktyczny: </w:t>
            </w:r>
          </w:p>
          <w:p w14:paraId="3B1B27F6" w14:textId="77777777" w:rsidR="00FA0D56" w:rsidRDefault="00000000">
            <w:pPr>
              <w:numPr>
                <w:ilvl w:val="1"/>
                <w:numId w:val="5"/>
              </w:numPr>
              <w:spacing w:after="0"/>
              <w:ind w:hanging="361"/>
            </w:pPr>
            <w:r>
              <w:rPr>
                <w:rFonts w:ascii="Corbel" w:eastAsia="Corbel" w:hAnsi="Corbel" w:cs="Corbel"/>
                <w:b/>
                <w:sz w:val="18"/>
              </w:rPr>
              <w:t>Sprawdzian umiejętności słuchowych: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0-30 pkt </w:t>
            </w:r>
          </w:p>
          <w:p w14:paraId="1BD8D792" w14:textId="77777777" w:rsidR="00FA0D56" w:rsidRDefault="00000000">
            <w:pPr>
              <w:spacing w:after="24" w:line="240" w:lineRule="auto"/>
              <w:ind w:left="710"/>
            </w:pPr>
            <w:r>
              <w:rPr>
                <w:rFonts w:ascii="Corbel" w:eastAsia="Corbel" w:hAnsi="Corbel" w:cs="Corbel"/>
                <w:sz w:val="18"/>
              </w:rPr>
              <w:t xml:space="preserve">Śpiewanie i określanie interwałów oraz akordów, czytanie nut głosem w zakresie jednogłosowych melodii tonalnych do 3 znaków przykluczowych, realizowanie prostych przebiegów rytmicznych </w:t>
            </w:r>
          </w:p>
          <w:p w14:paraId="68D2AF4A" w14:textId="77777777" w:rsidR="00FA0D56" w:rsidRDefault="00000000">
            <w:pPr>
              <w:numPr>
                <w:ilvl w:val="1"/>
                <w:numId w:val="5"/>
              </w:numPr>
              <w:spacing w:after="25" w:line="239" w:lineRule="auto"/>
              <w:ind w:hanging="36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Sprawdzian umiejętności głosowych: 0-30 pkt </w:t>
            </w:r>
            <w:r>
              <w:rPr>
                <w:rFonts w:ascii="Corbel" w:eastAsia="Corbel" w:hAnsi="Corbel" w:cs="Corbel"/>
                <w:sz w:val="18"/>
              </w:rPr>
              <w:t xml:space="preserve">Zaśpiewanie jednej arii lub pieśni </w:t>
            </w:r>
          </w:p>
          <w:p w14:paraId="759B8D03" w14:textId="77777777" w:rsidR="00FA0D56" w:rsidRDefault="00000000">
            <w:pPr>
              <w:numPr>
                <w:ilvl w:val="1"/>
                <w:numId w:val="5"/>
              </w:numPr>
              <w:spacing w:after="0"/>
              <w:ind w:hanging="36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Sprawdzian umiejętności manualnych: 0-30 pkt </w:t>
            </w:r>
          </w:p>
          <w:p w14:paraId="6B7D91D7" w14:textId="77777777" w:rsidR="00FA0D56" w:rsidRDefault="00000000">
            <w:pPr>
              <w:spacing w:after="7"/>
              <w:ind w:left="710"/>
            </w:pPr>
            <w:r>
              <w:rPr>
                <w:rFonts w:ascii="Corbel" w:eastAsia="Corbel" w:hAnsi="Corbel" w:cs="Corbel"/>
                <w:sz w:val="18"/>
              </w:rPr>
              <w:t xml:space="preserve">Dyrygowanie jednym, wybranym utworem z literatury chóralnej </w:t>
            </w:r>
          </w:p>
          <w:p w14:paraId="4B50D8B8" w14:textId="77777777" w:rsidR="00FA0D56" w:rsidRDefault="00000000">
            <w:pPr>
              <w:numPr>
                <w:ilvl w:val="1"/>
                <w:numId w:val="5"/>
              </w:numPr>
              <w:spacing w:after="0"/>
              <w:ind w:hanging="361"/>
            </w:pPr>
            <w:r>
              <w:rPr>
                <w:rFonts w:ascii="Corbel" w:eastAsia="Corbel" w:hAnsi="Corbel" w:cs="Corbel"/>
                <w:b/>
                <w:sz w:val="18"/>
              </w:rPr>
              <w:t>Gra na fortepianie: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sz w:val="18"/>
              </w:rPr>
              <w:t>0-30 pkt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  <w:p w14:paraId="7796EF2B" w14:textId="77777777" w:rsidR="00FA0D56" w:rsidRDefault="00000000">
            <w:pPr>
              <w:spacing w:after="11" w:line="241" w:lineRule="auto"/>
              <w:ind w:left="710"/>
            </w:pPr>
            <w:r>
              <w:rPr>
                <w:rFonts w:ascii="Corbel" w:eastAsia="Corbel" w:hAnsi="Corbel" w:cs="Corbel"/>
                <w:sz w:val="18"/>
              </w:rPr>
              <w:t xml:space="preserve">Wykonanie z pamięci dwóch utworów muzycznych o zróżnicowanym charakterze – od baroku do współczesności </w:t>
            </w:r>
          </w:p>
          <w:p w14:paraId="74624D23" w14:textId="77777777" w:rsidR="00FA0D56" w:rsidRDefault="00000000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Rozmowa kwalifikacyjna: 0-20 pkt </w:t>
            </w:r>
          </w:p>
          <w:p w14:paraId="7A36361E" w14:textId="77777777" w:rsidR="00FA0D56" w:rsidRDefault="00000000">
            <w:pPr>
              <w:spacing w:after="0"/>
              <w:ind w:left="361"/>
            </w:pPr>
            <w:r>
              <w:rPr>
                <w:rFonts w:ascii="Corbel" w:eastAsia="Corbel" w:hAnsi="Corbel" w:cs="Corbel"/>
                <w:sz w:val="18"/>
              </w:rPr>
              <w:t>Z zakresu edukacji muzycznej oraz wiedzy o kulturze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</w:tr>
      <w:tr w:rsidR="00FA0D56" w14:paraId="04760BCB" w14:textId="77777777" w:rsidTr="00EC0501">
        <w:trPr>
          <w:trHeight w:val="343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A6CE5F4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>Kryterium dodatkowe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1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B016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sz w:val="18"/>
              </w:rPr>
              <w:t xml:space="preserve">Średnia arytmetyczna ocen z toku studiów. </w:t>
            </w:r>
          </w:p>
        </w:tc>
      </w:tr>
      <w:tr w:rsidR="00FA0D56" w14:paraId="6C741925" w14:textId="77777777" w:rsidTr="00EC0501">
        <w:trPr>
          <w:trHeight w:val="1420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FAF2F61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Uwagi </w:t>
            </w:r>
          </w:p>
        </w:tc>
        <w:tc>
          <w:tcPr>
            <w:tcW w:w="1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84C3" w14:textId="77777777" w:rsidR="00FA0D56" w:rsidRDefault="00000000">
            <w:pPr>
              <w:numPr>
                <w:ilvl w:val="0"/>
                <w:numId w:val="6"/>
              </w:numPr>
              <w:spacing w:after="14" w:line="240" w:lineRule="auto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Kandydat jest zobligowany co najmniej tydzień przed datą egzaminu praktycznego dostarczyć Komisji Rekrutacyjnej  (Komisji Egzaminacyjnej) nuty utworów wybranych do dyrygowania i emisji głosu (osobiście lub drogą mailową na adres rekrutacja.wmuz@ur.edu.pl  </w:t>
            </w:r>
          </w:p>
          <w:p w14:paraId="6E271596" w14:textId="77777777" w:rsidR="00FA0D56" w:rsidRDefault="00000000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Kandydat z każdej części składowej egzaminu praktycznego oraz rozmowy kwalifikacyjnej powinien otrzymać co najmniej  9 pkt. W przeciwnym razie egzamin uważa się za niezdany. Maksymalna liczba punktów to 200. </w:t>
            </w:r>
          </w:p>
        </w:tc>
      </w:tr>
    </w:tbl>
    <w:p w14:paraId="1BF29CAA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lastRenderedPageBreak/>
        <w:t xml:space="preserve">Kierunek </w:t>
      </w:r>
      <w:r>
        <w:rPr>
          <w:rFonts w:ascii="Corbel" w:eastAsia="Corbel" w:hAnsi="Corbel" w:cs="Corbel"/>
          <w:sz w:val="18"/>
        </w:rPr>
        <w:t xml:space="preserve">– jazz i muzyka rozrywkowa </w:t>
      </w:r>
    </w:p>
    <w:p w14:paraId="4570D470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 xml:space="preserve">Poziom </w:t>
      </w:r>
      <w:r>
        <w:rPr>
          <w:rFonts w:ascii="Corbel" w:eastAsia="Corbel" w:hAnsi="Corbel" w:cs="Corbel"/>
          <w:sz w:val="18"/>
        </w:rPr>
        <w:t xml:space="preserve">– I stopnia </w:t>
      </w:r>
    </w:p>
    <w:p w14:paraId="1492ACC0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 xml:space="preserve">Forma </w:t>
      </w:r>
      <w:r>
        <w:rPr>
          <w:rFonts w:ascii="Corbel" w:eastAsia="Corbel" w:hAnsi="Corbel" w:cs="Corbel"/>
          <w:sz w:val="18"/>
        </w:rPr>
        <w:t xml:space="preserve">– stacjonarne </w:t>
      </w:r>
    </w:p>
    <w:p w14:paraId="59F9EFFB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Profil kształcenia </w:t>
      </w:r>
      <w:r>
        <w:rPr>
          <w:rFonts w:ascii="Corbel" w:eastAsia="Corbel" w:hAnsi="Corbel" w:cs="Corbel"/>
          <w:sz w:val="18"/>
        </w:rPr>
        <w:t>–</w:t>
      </w:r>
      <w:r>
        <w:rPr>
          <w:rFonts w:ascii="Corbel" w:eastAsia="Corbel" w:hAnsi="Corbel" w:cs="Corbel"/>
          <w:b/>
          <w:sz w:val="18"/>
        </w:rPr>
        <w:t xml:space="preserve"> </w:t>
      </w:r>
      <w:r>
        <w:rPr>
          <w:rFonts w:ascii="Corbel" w:eastAsia="Corbel" w:hAnsi="Corbel" w:cs="Corbel"/>
          <w:sz w:val="18"/>
        </w:rPr>
        <w:t xml:space="preserve">praktyczny </w:t>
      </w:r>
    </w:p>
    <w:p w14:paraId="64784CCB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Wydział Muzyki </w:t>
      </w:r>
    </w:p>
    <w:p w14:paraId="7626F510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b/>
          <w:sz w:val="18"/>
        </w:rPr>
        <w:t xml:space="preserve"> </w:t>
      </w:r>
    </w:p>
    <w:tbl>
      <w:tblPr>
        <w:tblStyle w:val="TableGrid"/>
        <w:tblW w:w="14434" w:type="dxa"/>
        <w:tblInd w:w="20" w:type="dxa"/>
        <w:tblCellMar>
          <w:top w:w="76" w:type="dxa"/>
          <w:left w:w="5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152"/>
        <w:gridCol w:w="12282"/>
      </w:tblGrid>
      <w:tr w:rsidR="00FA0D56" w14:paraId="555607FD" w14:textId="77777777" w:rsidTr="00EC0501">
        <w:trPr>
          <w:trHeight w:val="541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4F94678A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>Wymagania wstępne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1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F560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sz w:val="18"/>
              </w:rPr>
              <w:t xml:space="preserve">Podstawą przystąpienia do postępowania kwalifikacyjnego jest posiadanie: </w:t>
            </w:r>
            <w:r>
              <w:rPr>
                <w:rFonts w:ascii="Corbel" w:eastAsia="Corbel" w:hAnsi="Corbel" w:cs="Corbel"/>
                <w:b/>
                <w:sz w:val="18"/>
              </w:rPr>
              <w:t>świadectwa maturalnego lub innego dokumentu uprawniającego do podjęcia studiów I stopnia.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</w:tr>
      <w:tr w:rsidR="00FA0D56" w14:paraId="77158891" w14:textId="77777777" w:rsidTr="00EC0501">
        <w:trPr>
          <w:trHeight w:val="2765"/>
        </w:trPr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07D63E1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>Egzamin wstępny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1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88F4" w14:textId="77777777" w:rsidR="00FA0D56" w:rsidRDefault="00000000">
            <w:pPr>
              <w:spacing w:after="176" w:line="239" w:lineRule="auto"/>
              <w:ind w:left="1" w:right="283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Specjalność: Wykonawstwo instrumentalne  </w:t>
            </w:r>
            <w:r>
              <w:rPr>
                <w:rFonts w:ascii="Corbel" w:eastAsia="Corbel" w:hAnsi="Corbel" w:cs="Corbel"/>
                <w:sz w:val="18"/>
              </w:rPr>
              <w:t xml:space="preserve">altówka, trąbka, saksofon, flet, puzon, skrzypce, gitara, gitara basowa, kontrabas, fortepian, perkusja </w:t>
            </w:r>
          </w:p>
          <w:p w14:paraId="162BC6CB" w14:textId="77777777" w:rsidR="00FA0D56" w:rsidRDefault="00000000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>Sprawdzian dyspozycji słuchowych: 0-50 pkt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  <w:p w14:paraId="28761E88" w14:textId="77777777" w:rsidR="00FA0D56" w:rsidRDefault="00000000">
            <w:pPr>
              <w:spacing w:after="13" w:line="241" w:lineRule="auto"/>
              <w:ind w:left="361"/>
            </w:pPr>
            <w:r>
              <w:rPr>
                <w:rFonts w:ascii="Corbel" w:eastAsia="Corbel" w:hAnsi="Corbel" w:cs="Corbel"/>
                <w:sz w:val="18"/>
              </w:rPr>
              <w:t xml:space="preserve">Rozpoznawanie i śpiewanie interwałów, trójdźwięków, powtarzanie przebiegów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melodycznorytmicznych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, czytanie nut głosem </w:t>
            </w:r>
          </w:p>
          <w:p w14:paraId="567E1781" w14:textId="77777777" w:rsidR="00FA0D56" w:rsidRDefault="00000000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Egzamin z instrumentu: 0-120 pkt (łącznie) </w:t>
            </w:r>
          </w:p>
          <w:p w14:paraId="3E58905F" w14:textId="77777777" w:rsidR="00FA0D56" w:rsidRDefault="00000000">
            <w:pPr>
              <w:numPr>
                <w:ilvl w:val="1"/>
                <w:numId w:val="8"/>
              </w:numPr>
              <w:spacing w:after="0" w:line="241" w:lineRule="auto"/>
            </w:pPr>
            <w:r>
              <w:rPr>
                <w:rFonts w:ascii="Corbel" w:eastAsia="Corbel" w:hAnsi="Corbel" w:cs="Corbel"/>
                <w:sz w:val="18"/>
              </w:rPr>
              <w:t xml:space="preserve">obowiązkowe wykonanie bluesa jazzowego (12-taktowego) w formie: temat + improwizacja + temat </w:t>
            </w:r>
          </w:p>
          <w:p w14:paraId="66A7648D" w14:textId="77777777" w:rsidR="00FA0D56" w:rsidRDefault="00000000">
            <w:pPr>
              <w:numPr>
                <w:ilvl w:val="1"/>
                <w:numId w:val="8"/>
              </w:numPr>
              <w:spacing w:after="0"/>
            </w:pPr>
            <w:r>
              <w:rPr>
                <w:rFonts w:ascii="Corbel" w:eastAsia="Corbel" w:hAnsi="Corbel" w:cs="Corbel"/>
                <w:sz w:val="18"/>
              </w:rPr>
              <w:t xml:space="preserve">obowiązkowe wykonanie jednego standardu jazzowego zawartego w wydawnictwie Hal Leonard </w:t>
            </w:r>
          </w:p>
          <w:p w14:paraId="3EC95F79" w14:textId="77777777" w:rsidR="00FA0D56" w:rsidRDefault="00000000">
            <w:pPr>
              <w:spacing w:after="0"/>
              <w:ind w:left="361"/>
            </w:pPr>
            <w:r>
              <w:rPr>
                <w:rFonts w:ascii="Corbel" w:eastAsia="Corbel" w:hAnsi="Corbel" w:cs="Corbel"/>
                <w:sz w:val="18"/>
              </w:rPr>
              <w:t xml:space="preserve">Corporation - „Real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Books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” w formie: temat + improwizacja + temat </w:t>
            </w:r>
          </w:p>
          <w:p w14:paraId="4E606E29" w14:textId="77777777" w:rsidR="00FA0D56" w:rsidRDefault="00000000">
            <w:pPr>
              <w:numPr>
                <w:ilvl w:val="1"/>
                <w:numId w:val="8"/>
              </w:numPr>
              <w:spacing w:after="14" w:line="240" w:lineRule="auto"/>
            </w:pPr>
            <w:r>
              <w:rPr>
                <w:rFonts w:ascii="Corbel" w:eastAsia="Corbel" w:hAnsi="Corbel" w:cs="Corbel"/>
                <w:sz w:val="18"/>
              </w:rPr>
              <w:t xml:space="preserve">sprawdzian poziomu warsztatu instrumentalisty, zróżnicowany dla poszczególnych instrumentów lub grup instrumentów według zasad opisanych poniżej w uwagach do egzaminu z instrumentu </w:t>
            </w:r>
          </w:p>
          <w:p w14:paraId="646F067D" w14:textId="77777777" w:rsidR="00FA0D56" w:rsidRDefault="00000000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Rozmowa kwalifikacyjna: 0-30 pkt </w:t>
            </w:r>
          </w:p>
          <w:p w14:paraId="1258E352" w14:textId="77777777" w:rsidR="00FA0D56" w:rsidRDefault="00000000">
            <w:pPr>
              <w:spacing w:after="0"/>
              <w:ind w:left="361"/>
            </w:pPr>
            <w:r>
              <w:rPr>
                <w:rFonts w:ascii="Corbel" w:eastAsia="Corbel" w:hAnsi="Corbel" w:cs="Corbel"/>
                <w:sz w:val="18"/>
              </w:rPr>
              <w:t>Sprawdzenie wiedzy ogólnej z zakresu muzyki (w tym muzyki jazzowej i rozrywkowej)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</w:tr>
      <w:tr w:rsidR="00FA0D56" w14:paraId="089B57D9" w14:textId="77777777" w:rsidTr="00EC0501">
        <w:trPr>
          <w:trHeight w:val="3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2355" w14:textId="77777777" w:rsidR="00FA0D56" w:rsidRDefault="00FA0D56"/>
        </w:tc>
        <w:tc>
          <w:tcPr>
            <w:tcW w:w="1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22B5" w14:textId="77777777" w:rsidR="00FA0D56" w:rsidRDefault="00000000">
            <w:pPr>
              <w:spacing w:after="157"/>
              <w:ind w:left="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Specjalność: Wykonawstwo wokalne </w:t>
            </w:r>
          </w:p>
          <w:p w14:paraId="6E4567BF" w14:textId="77777777" w:rsidR="00FA0D56" w:rsidRDefault="00000000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Sprawdzian dyspozycji słuchowych: 0-50 pkt </w:t>
            </w:r>
          </w:p>
          <w:p w14:paraId="77A9FD19" w14:textId="77777777" w:rsidR="00FA0D56" w:rsidRDefault="00000000">
            <w:pPr>
              <w:spacing w:after="15" w:line="239" w:lineRule="auto"/>
              <w:ind w:left="361"/>
            </w:pPr>
            <w:r>
              <w:rPr>
                <w:rFonts w:ascii="Corbel" w:eastAsia="Corbel" w:hAnsi="Corbel" w:cs="Corbel"/>
                <w:sz w:val="18"/>
              </w:rPr>
              <w:t xml:space="preserve">Rozpoznawanie i śpiewanie interwałów, trójdźwięków, powtarzanie przebiegów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melodycznorytmicznych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, czytanie nut głosem </w:t>
            </w:r>
          </w:p>
          <w:p w14:paraId="4F5FABE1" w14:textId="77777777" w:rsidR="00FA0D56" w:rsidRDefault="00000000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Egzamin wokalny: 0-120 pkt (łącznie) </w:t>
            </w:r>
          </w:p>
          <w:p w14:paraId="2451C410" w14:textId="77777777" w:rsidR="00FA0D56" w:rsidRDefault="00000000">
            <w:pPr>
              <w:numPr>
                <w:ilvl w:val="1"/>
                <w:numId w:val="9"/>
              </w:numPr>
              <w:spacing w:after="0" w:line="241" w:lineRule="auto"/>
            </w:pPr>
            <w:r>
              <w:rPr>
                <w:rFonts w:ascii="Corbel" w:eastAsia="Corbel" w:hAnsi="Corbel" w:cs="Corbel"/>
                <w:sz w:val="18"/>
              </w:rPr>
              <w:t xml:space="preserve">obowiązkowe wykonanie bluesa jazzowego (12-taktowego) w formie: temat + improwizacja + temat </w:t>
            </w:r>
          </w:p>
          <w:p w14:paraId="6FDB4DCF" w14:textId="77777777" w:rsidR="00FA0D56" w:rsidRDefault="00000000">
            <w:pPr>
              <w:numPr>
                <w:ilvl w:val="1"/>
                <w:numId w:val="9"/>
              </w:numPr>
              <w:spacing w:after="0"/>
            </w:pPr>
            <w:r>
              <w:rPr>
                <w:rFonts w:ascii="Corbel" w:eastAsia="Corbel" w:hAnsi="Corbel" w:cs="Corbel"/>
                <w:sz w:val="18"/>
              </w:rPr>
              <w:t xml:space="preserve">obowiązkowe wykonanie jednego standardu jazzowego zawartego w wydawnictwie Hal Leonard </w:t>
            </w:r>
          </w:p>
          <w:p w14:paraId="4B4500A6" w14:textId="77777777" w:rsidR="00FA0D56" w:rsidRDefault="00000000">
            <w:pPr>
              <w:spacing w:after="0"/>
              <w:ind w:left="361"/>
            </w:pPr>
            <w:r>
              <w:rPr>
                <w:rFonts w:ascii="Corbel" w:eastAsia="Corbel" w:hAnsi="Corbel" w:cs="Corbel"/>
                <w:sz w:val="18"/>
              </w:rPr>
              <w:t xml:space="preserve">Corporation - „Real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Books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” w formie: temat + improwizacja + temat </w:t>
            </w:r>
          </w:p>
          <w:p w14:paraId="3136C349" w14:textId="77777777" w:rsidR="00FA0D56" w:rsidRDefault="00000000">
            <w:pPr>
              <w:numPr>
                <w:ilvl w:val="1"/>
                <w:numId w:val="9"/>
              </w:numPr>
              <w:spacing w:after="0"/>
            </w:pPr>
            <w:r>
              <w:rPr>
                <w:rFonts w:ascii="Corbel" w:eastAsia="Corbel" w:hAnsi="Corbel" w:cs="Corbel"/>
                <w:sz w:val="18"/>
              </w:rPr>
              <w:t xml:space="preserve">obowiązkowe wykonanie piosenki z polskim tekstem (z pominięciem np. pieśni patriotycznych, </w:t>
            </w:r>
          </w:p>
          <w:p w14:paraId="1CEE9F57" w14:textId="77777777" w:rsidR="00FA0D56" w:rsidRDefault="00000000">
            <w:pPr>
              <w:spacing w:after="0"/>
              <w:ind w:left="361"/>
            </w:pPr>
            <w:r>
              <w:rPr>
                <w:rFonts w:ascii="Corbel" w:eastAsia="Corbel" w:hAnsi="Corbel" w:cs="Corbel"/>
                <w:sz w:val="18"/>
              </w:rPr>
              <w:t xml:space="preserve">melodii ludowych itp.) którą możemy określić mianem standardu polskiej piosenki </w:t>
            </w:r>
          </w:p>
          <w:p w14:paraId="09637B97" w14:textId="77777777" w:rsidR="00FA0D56" w:rsidRDefault="00000000">
            <w:pPr>
              <w:numPr>
                <w:ilvl w:val="1"/>
                <w:numId w:val="9"/>
              </w:numPr>
              <w:spacing w:after="0"/>
            </w:pPr>
            <w:r>
              <w:rPr>
                <w:rFonts w:ascii="Corbel" w:eastAsia="Corbel" w:hAnsi="Corbel" w:cs="Corbel"/>
                <w:sz w:val="18"/>
              </w:rPr>
              <w:t xml:space="preserve">przygotowanie dowolnego tekstu do recytacji – sprawdzian dykcji </w:t>
            </w:r>
          </w:p>
          <w:p w14:paraId="4888FF0F" w14:textId="77777777" w:rsidR="00FA0D56" w:rsidRDefault="00000000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Rozmowa kwalifikacyjna: 0-30 pkt </w:t>
            </w:r>
          </w:p>
          <w:p w14:paraId="4AADCCEC" w14:textId="77777777" w:rsidR="00FA0D56" w:rsidRDefault="00000000">
            <w:pPr>
              <w:spacing w:after="0"/>
              <w:ind w:left="361"/>
            </w:pPr>
            <w:r>
              <w:rPr>
                <w:rFonts w:ascii="Corbel" w:eastAsia="Corbel" w:hAnsi="Corbel" w:cs="Corbel"/>
                <w:sz w:val="18"/>
              </w:rPr>
              <w:t xml:space="preserve">Sprawdzenie wiedzy ogólnej z zakresu muzyki (w tym muzyki jazzowej i rozrywkowej) </w:t>
            </w:r>
          </w:p>
        </w:tc>
      </w:tr>
      <w:tr w:rsidR="00FA0D56" w14:paraId="26372DC3" w14:textId="77777777" w:rsidTr="00EC0501">
        <w:trPr>
          <w:trHeight w:val="14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4A85D8B4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lastRenderedPageBreak/>
              <w:t xml:space="preserve">Uwagi </w:t>
            </w:r>
          </w:p>
        </w:tc>
        <w:tc>
          <w:tcPr>
            <w:tcW w:w="1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4610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Uwagi w odniesieniu do egzaminu z instrumentu: </w:t>
            </w:r>
          </w:p>
          <w:p w14:paraId="5CA79107" w14:textId="77777777" w:rsidR="00FA0D56" w:rsidRDefault="00000000">
            <w:pPr>
              <w:numPr>
                <w:ilvl w:val="0"/>
                <w:numId w:val="10"/>
              </w:numPr>
              <w:spacing w:after="1" w:line="240" w:lineRule="auto"/>
              <w:ind w:right="16" w:hanging="360"/>
            </w:pPr>
            <w:r>
              <w:rPr>
                <w:rFonts w:ascii="Corbel" w:eastAsia="Corbel" w:hAnsi="Corbel" w:cs="Corbel"/>
                <w:sz w:val="18"/>
              </w:rPr>
              <w:t xml:space="preserve">Dla grupy instrumentów dętych i smyczkowych: obowiązkowe wykonanie krótkiego utworu klasycznego (lub wybrany fragment większej formy muzycznej) pod kątem prezentacji umiejętności warsztatowych </w:t>
            </w:r>
          </w:p>
          <w:p w14:paraId="2373A2BF" w14:textId="77777777" w:rsidR="00FA0D56" w:rsidRDefault="00000000">
            <w:pPr>
              <w:numPr>
                <w:ilvl w:val="0"/>
                <w:numId w:val="10"/>
              </w:numPr>
              <w:spacing w:after="0"/>
              <w:ind w:right="16" w:hanging="360"/>
            </w:pPr>
            <w:r>
              <w:rPr>
                <w:rFonts w:ascii="Corbel" w:eastAsia="Corbel" w:hAnsi="Corbel" w:cs="Corbel"/>
                <w:sz w:val="18"/>
              </w:rPr>
              <w:t xml:space="preserve">Dla pianistów: obowiązkowe wykonanie krótkiego utworu klasycznego pod kątem prezentacji umiejętności warsztatowych </w:t>
            </w:r>
          </w:p>
        </w:tc>
      </w:tr>
      <w:tr w:rsidR="00FA0D56" w14:paraId="5B8B299C" w14:textId="77777777" w:rsidTr="00EC0501">
        <w:trPr>
          <w:trHeight w:val="4035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DE36A68" w14:textId="77777777" w:rsidR="00FA0D56" w:rsidRDefault="00FA0D56"/>
        </w:tc>
        <w:tc>
          <w:tcPr>
            <w:tcW w:w="1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E616" w14:textId="77777777" w:rsidR="00FA0D56" w:rsidRDefault="00000000">
            <w:pPr>
              <w:spacing w:after="10" w:line="241" w:lineRule="auto"/>
              <w:ind w:right="187"/>
            </w:pPr>
            <w:r>
              <w:rPr>
                <w:rFonts w:ascii="Corbel" w:eastAsia="Corbel" w:hAnsi="Corbel" w:cs="Corbel"/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Corbel" w:eastAsia="Corbel" w:hAnsi="Corbel" w:cs="Corbel"/>
                <w:sz w:val="18"/>
              </w:rPr>
              <w:t xml:space="preserve">Dla perkusistów: obowiązkowe wykonanie dwóch etiud na werblu: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rudimentowej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i klasycznej pod kątem prezentacji umiejętności warsztatowych 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Uwagi ogólne: </w:t>
            </w:r>
          </w:p>
          <w:p w14:paraId="2E08865A" w14:textId="77777777" w:rsidR="00FA0D56" w:rsidRDefault="00000000">
            <w:pPr>
              <w:numPr>
                <w:ilvl w:val="0"/>
                <w:numId w:val="11"/>
              </w:numPr>
              <w:spacing w:after="11" w:line="240" w:lineRule="auto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Listę kandydatów przyjętych na pierwszy rok studiów ustala się na podstawie sumy uzyskanych punktów, od najwyższej, aż do wyczerpania limitu miejsc oddzielnie dla wykonawstwa instrumentalnego i wykonawstwa wokalnego. Liczba kandydatów przyjętych na poszczególne specjalności jest ustalana przez komisję w trakcie procesu rekrutacji. </w:t>
            </w:r>
          </w:p>
          <w:p w14:paraId="1816F28E" w14:textId="77777777" w:rsidR="00FA0D56" w:rsidRDefault="00000000">
            <w:pPr>
              <w:numPr>
                <w:ilvl w:val="0"/>
                <w:numId w:val="11"/>
              </w:numPr>
              <w:spacing w:after="14" w:line="240" w:lineRule="auto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Kandydat zobowiązany jest, co najmniej tydzień przed datą egzaminu praktycznego, dostarczyć program egzaminu do Komisji Rekrutacyjnej (Komisji Egzaminacyjnej). (treść: imię nazwisko kandydata, stopień na który startuje kandydat oraz  tytuły utworów wraz z uwzględnieniem kompozytora/autora tekstu). </w:t>
            </w:r>
          </w:p>
          <w:p w14:paraId="4363EC7B" w14:textId="77777777" w:rsidR="00FA0D56" w:rsidRDefault="00000000">
            <w:pPr>
              <w:numPr>
                <w:ilvl w:val="0"/>
                <w:numId w:val="11"/>
              </w:numPr>
              <w:spacing w:after="15" w:line="239" w:lineRule="auto"/>
              <w:ind w:hanging="360"/>
            </w:pPr>
            <w:r>
              <w:rPr>
                <w:rFonts w:ascii="Corbel" w:eastAsia="Corbel" w:hAnsi="Corbel" w:cs="Corbel"/>
                <w:sz w:val="18"/>
              </w:rPr>
              <w:t>Uczelnia nie zapewnia akompaniatora, dopuszcza się możliwość prezentacji z własną sekcją rytmiczną, akompaniatorem lub z przygotowanym podkładem w postaci pliku „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wave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”, „mp3” o dobrej jakości, przesłanym tydzień przed egzaminem na adres mailowy Wydziałowego Zespołu Rekrutacyjnego. </w:t>
            </w:r>
          </w:p>
          <w:p w14:paraId="6B73FBAE" w14:textId="77777777" w:rsidR="00FA0D56" w:rsidRDefault="00000000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Warunkiem przyjęcia na studia jest uzyskanie przez kandydata co najmniej 140 punktów, przy czym egzamin uznaje się za niezdany, jeśli kandydat z którejkolwiek części nie uzyska min. 10 pkt. Maksymalna ilość punktów to 200. </w:t>
            </w:r>
          </w:p>
        </w:tc>
      </w:tr>
    </w:tbl>
    <w:p w14:paraId="04C838FE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b/>
          <w:sz w:val="18"/>
        </w:rPr>
        <w:t xml:space="preserve"> </w:t>
      </w:r>
    </w:p>
    <w:p w14:paraId="6193A7D5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57F26476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1E9EAEDF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5832BC21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10C54AE5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7CFD4F91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36281C47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75799C9D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4D684D2F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1FF0CC54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45E9D028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70B1CFF9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25C48744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52912E39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762AA214" w14:textId="77777777" w:rsidR="00EC0501" w:rsidRDefault="00EC0501">
      <w:pPr>
        <w:spacing w:after="4" w:line="249" w:lineRule="auto"/>
        <w:ind w:left="9" w:hanging="10"/>
        <w:rPr>
          <w:rFonts w:ascii="Corbel" w:eastAsia="Corbel" w:hAnsi="Corbel" w:cs="Corbel"/>
          <w:b/>
          <w:sz w:val="18"/>
        </w:rPr>
      </w:pPr>
    </w:p>
    <w:p w14:paraId="103F0A4B" w14:textId="26A72B08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lastRenderedPageBreak/>
        <w:t xml:space="preserve">Kierunek </w:t>
      </w:r>
      <w:r>
        <w:rPr>
          <w:rFonts w:ascii="Corbel" w:eastAsia="Corbel" w:hAnsi="Corbel" w:cs="Corbel"/>
          <w:sz w:val="18"/>
        </w:rPr>
        <w:t>–</w:t>
      </w:r>
      <w:r>
        <w:rPr>
          <w:rFonts w:ascii="Corbel" w:eastAsia="Corbel" w:hAnsi="Corbel" w:cs="Corbel"/>
          <w:b/>
          <w:sz w:val="18"/>
        </w:rPr>
        <w:t xml:space="preserve"> </w:t>
      </w:r>
      <w:r>
        <w:rPr>
          <w:rFonts w:ascii="Corbel" w:eastAsia="Corbel" w:hAnsi="Corbel" w:cs="Corbel"/>
          <w:sz w:val="18"/>
        </w:rPr>
        <w:t xml:space="preserve">jazz i muzyka rozrywkowa </w:t>
      </w:r>
    </w:p>
    <w:p w14:paraId="5D7AA48E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 xml:space="preserve">Poziom </w:t>
      </w:r>
      <w:r>
        <w:rPr>
          <w:rFonts w:ascii="Corbel" w:eastAsia="Corbel" w:hAnsi="Corbel" w:cs="Corbel"/>
          <w:sz w:val="18"/>
        </w:rPr>
        <w:t xml:space="preserve">– II stopnia </w:t>
      </w:r>
    </w:p>
    <w:p w14:paraId="4507B619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>Forma</w:t>
      </w:r>
      <w:r>
        <w:rPr>
          <w:rFonts w:ascii="Corbel" w:eastAsia="Corbel" w:hAnsi="Corbel" w:cs="Corbel"/>
          <w:sz w:val="18"/>
        </w:rPr>
        <w:t xml:space="preserve"> – stacjonarne</w:t>
      </w:r>
      <w:r>
        <w:rPr>
          <w:rFonts w:ascii="Corbel" w:eastAsia="Corbel" w:hAnsi="Corbel" w:cs="Corbel"/>
          <w:b/>
          <w:sz w:val="18"/>
        </w:rPr>
        <w:t xml:space="preserve"> </w:t>
      </w:r>
    </w:p>
    <w:p w14:paraId="53E1C71B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Profil kształcenia </w:t>
      </w:r>
      <w:r>
        <w:rPr>
          <w:rFonts w:ascii="Corbel" w:eastAsia="Corbel" w:hAnsi="Corbel" w:cs="Corbel"/>
          <w:sz w:val="18"/>
        </w:rPr>
        <w:t xml:space="preserve">– praktyczny </w:t>
      </w:r>
    </w:p>
    <w:p w14:paraId="17A0317A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Wydział Muzyki </w:t>
      </w:r>
    </w:p>
    <w:p w14:paraId="7796C08D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b/>
          <w:sz w:val="18"/>
        </w:rPr>
        <w:t xml:space="preserve"> </w:t>
      </w:r>
    </w:p>
    <w:tbl>
      <w:tblPr>
        <w:tblStyle w:val="TableGrid"/>
        <w:tblW w:w="14717" w:type="dxa"/>
        <w:tblInd w:w="20" w:type="dxa"/>
        <w:tblCellMar>
          <w:top w:w="76" w:type="dxa"/>
          <w:left w:w="56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152"/>
        <w:gridCol w:w="12565"/>
      </w:tblGrid>
      <w:tr w:rsidR="00FA0D56" w14:paraId="1E58115C" w14:textId="77777777" w:rsidTr="00EC0501">
        <w:trPr>
          <w:trHeight w:val="320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D65DA01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>Wymagania wstępne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5112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sz w:val="18"/>
              </w:rPr>
              <w:t xml:space="preserve">Dyplom ukończenia studiów I stopnia. </w:t>
            </w:r>
          </w:p>
        </w:tc>
      </w:tr>
      <w:tr w:rsidR="00FA0D56" w14:paraId="4D568D45" w14:textId="77777777" w:rsidTr="00EC0501">
        <w:trPr>
          <w:trHeight w:val="343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39EA69A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>Kryterium kwalifikacyjne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33EA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sz w:val="18"/>
              </w:rPr>
              <w:t xml:space="preserve">Ocena na dyplomie ukończenia studiów I stopnia. </w:t>
            </w:r>
          </w:p>
        </w:tc>
      </w:tr>
      <w:tr w:rsidR="00FA0D56" w14:paraId="1DE3BC69" w14:textId="77777777" w:rsidTr="00EC0501">
        <w:trPr>
          <w:trHeight w:val="2414"/>
        </w:trPr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C76742D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>Egzamin wstępny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893C" w14:textId="77777777" w:rsidR="00FA0D56" w:rsidRDefault="00000000">
            <w:pPr>
              <w:spacing w:after="174" w:line="239" w:lineRule="auto"/>
              <w:ind w:left="1" w:right="198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Specjalność: Wykonawstwo instrumentalne  </w:t>
            </w:r>
            <w:r>
              <w:rPr>
                <w:rFonts w:ascii="Corbel" w:eastAsia="Corbel" w:hAnsi="Corbel" w:cs="Corbel"/>
                <w:sz w:val="18"/>
              </w:rPr>
              <w:t xml:space="preserve">altówka, trąbka, saksofon, flet, puzon, skrzypce, gitara, gitara basowa, kontrabas, fortepian, perkusja  </w:t>
            </w:r>
          </w:p>
          <w:p w14:paraId="1AC4A70E" w14:textId="77777777" w:rsidR="00FA0D56" w:rsidRDefault="00000000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Sprawdzian dyspozycji słuchowych: 0-30 pkt </w:t>
            </w:r>
          </w:p>
          <w:p w14:paraId="054978EA" w14:textId="77777777" w:rsidR="00FA0D56" w:rsidRDefault="00000000">
            <w:pPr>
              <w:spacing w:after="15" w:line="239" w:lineRule="auto"/>
              <w:ind w:left="361"/>
            </w:pPr>
            <w:r>
              <w:rPr>
                <w:rFonts w:ascii="Corbel" w:eastAsia="Corbel" w:hAnsi="Corbel" w:cs="Corbel"/>
                <w:sz w:val="18"/>
              </w:rPr>
              <w:t xml:space="preserve">Rozpoznawanie i śpiewanie interwałów, trójdźwięków, powtarzanie przebiegów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melodycznorytmicznych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, czytanie nut głosem </w:t>
            </w:r>
          </w:p>
          <w:p w14:paraId="6EB05EA7" w14:textId="77777777" w:rsidR="00FA0D56" w:rsidRDefault="00000000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Egzamin z instrumentu: 0-90 pkt (łącznie) </w:t>
            </w:r>
          </w:p>
          <w:p w14:paraId="7F2C2EF7" w14:textId="77777777" w:rsidR="00FA0D56" w:rsidRDefault="00000000">
            <w:pPr>
              <w:numPr>
                <w:ilvl w:val="1"/>
                <w:numId w:val="12"/>
              </w:numPr>
              <w:spacing w:after="0"/>
            </w:pPr>
            <w:r>
              <w:rPr>
                <w:rFonts w:ascii="Corbel" w:eastAsia="Corbel" w:hAnsi="Corbel" w:cs="Corbel"/>
                <w:sz w:val="18"/>
              </w:rPr>
              <w:t>obowiązkowe przygotowanie formy bluesa jazzowego (12-taktowego)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  <w:p w14:paraId="5D12B523" w14:textId="77777777" w:rsidR="00FA0D56" w:rsidRDefault="00000000">
            <w:pPr>
              <w:numPr>
                <w:ilvl w:val="1"/>
                <w:numId w:val="12"/>
              </w:numPr>
              <w:spacing w:after="0"/>
            </w:pPr>
            <w:r>
              <w:rPr>
                <w:rFonts w:ascii="Corbel" w:eastAsia="Corbel" w:hAnsi="Corbel" w:cs="Corbel"/>
                <w:sz w:val="18"/>
              </w:rPr>
              <w:t>obowiązkowe przygotowanie utworu w wolnym tempie – ballady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 </w:t>
            </w:r>
          </w:p>
          <w:p w14:paraId="31BBDFD9" w14:textId="77777777" w:rsidR="00FA0D56" w:rsidRDefault="00000000">
            <w:pPr>
              <w:numPr>
                <w:ilvl w:val="1"/>
                <w:numId w:val="12"/>
              </w:numPr>
              <w:spacing w:after="15" w:line="239" w:lineRule="auto"/>
            </w:pPr>
            <w:r>
              <w:rPr>
                <w:rFonts w:ascii="Corbel" w:eastAsia="Corbel" w:hAnsi="Corbel" w:cs="Corbel"/>
                <w:sz w:val="18"/>
              </w:rPr>
              <w:t xml:space="preserve">obowiązkowe przygotowanie dowolnego, trzeciego utworu odmiennego stylistycznie pozostającego w stylistyce jazz,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fusion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lub pokrewnej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  <w:p w14:paraId="0F876366" w14:textId="77777777" w:rsidR="00FA0D56" w:rsidRDefault="00000000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Rozmowa kwalifikacyjna: 0-20 pkt </w:t>
            </w:r>
          </w:p>
          <w:p w14:paraId="57FCF22E" w14:textId="77777777" w:rsidR="00FA0D56" w:rsidRDefault="00000000">
            <w:pPr>
              <w:spacing w:after="0"/>
              <w:ind w:left="361"/>
            </w:pPr>
            <w:r>
              <w:rPr>
                <w:rFonts w:ascii="Corbel" w:eastAsia="Corbel" w:hAnsi="Corbel" w:cs="Corbel"/>
                <w:sz w:val="18"/>
              </w:rPr>
              <w:t>Sprawdzenie wiedzy ogólnej z zakresu muzyki (w tym muzyki jazzowej i rozrywkowej)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</w:tr>
      <w:tr w:rsidR="00FA0D56" w14:paraId="610B8051" w14:textId="77777777" w:rsidTr="00EC0501">
        <w:trPr>
          <w:trHeight w:val="3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FB8A0" w14:textId="77777777" w:rsidR="00FA0D56" w:rsidRDefault="00FA0D56"/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999C" w14:textId="77777777" w:rsidR="00FA0D56" w:rsidRDefault="00000000">
            <w:pPr>
              <w:spacing w:after="157"/>
              <w:ind w:left="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Specjalność:  Wykonawstwo wokalne </w:t>
            </w:r>
          </w:p>
          <w:p w14:paraId="3983B416" w14:textId="77777777" w:rsidR="00FA0D56" w:rsidRDefault="00000000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Egzamin wokalny: 0-120 pkt (łącznie) </w:t>
            </w:r>
          </w:p>
          <w:p w14:paraId="0CA09599" w14:textId="77777777" w:rsidR="00FA0D56" w:rsidRDefault="00000000">
            <w:pPr>
              <w:numPr>
                <w:ilvl w:val="1"/>
                <w:numId w:val="13"/>
              </w:numPr>
              <w:spacing w:after="0" w:line="241" w:lineRule="auto"/>
            </w:pPr>
            <w:r>
              <w:rPr>
                <w:rFonts w:ascii="Corbel" w:eastAsia="Corbel" w:hAnsi="Corbel" w:cs="Corbel"/>
                <w:sz w:val="18"/>
              </w:rPr>
              <w:t xml:space="preserve">Obowiązkowe przygotowanie standardu jazzowego zawartego w wydawnictwie Hal Leonard Corporation - „Real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Books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>” lub formy bluesa  jazzowego (12-taktowego).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  <w:p w14:paraId="0797CDC0" w14:textId="77777777" w:rsidR="00FA0D56" w:rsidRDefault="00000000">
            <w:pPr>
              <w:numPr>
                <w:ilvl w:val="1"/>
                <w:numId w:val="13"/>
              </w:numPr>
              <w:spacing w:after="0"/>
            </w:pPr>
            <w:r>
              <w:rPr>
                <w:rFonts w:ascii="Corbel" w:eastAsia="Corbel" w:hAnsi="Corbel" w:cs="Corbel"/>
                <w:sz w:val="18"/>
              </w:rPr>
              <w:t>Obowiązkowe przygotowanie utworu z polskim tekstem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  <w:p w14:paraId="65BCF6F2" w14:textId="77777777" w:rsidR="00FA0D56" w:rsidRDefault="00000000">
            <w:pPr>
              <w:numPr>
                <w:ilvl w:val="1"/>
                <w:numId w:val="13"/>
              </w:numPr>
              <w:spacing w:after="25" w:line="240" w:lineRule="auto"/>
            </w:pPr>
            <w:r>
              <w:rPr>
                <w:rFonts w:ascii="Corbel" w:eastAsia="Corbel" w:hAnsi="Corbel" w:cs="Corbel"/>
                <w:sz w:val="18"/>
              </w:rPr>
              <w:t xml:space="preserve">Obowiązkowe przygotowanie dowolnego, trzeciego utworu, odmiennego stylistycznie, pozostającego w stylistyce jazz,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fusion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lub pokrewnej, bądź utworu autorskiego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D. </w:t>
            </w:r>
            <w:r>
              <w:rPr>
                <w:rFonts w:ascii="Corbel" w:eastAsia="Corbel" w:hAnsi="Corbel" w:cs="Corbel"/>
                <w:sz w:val="18"/>
              </w:rPr>
              <w:t xml:space="preserve">Obowiązkowe przygotowanie czterech standardów: </w:t>
            </w:r>
          </w:p>
          <w:p w14:paraId="1D5A8499" w14:textId="77777777" w:rsidR="00FA0D56" w:rsidRDefault="00000000">
            <w:pPr>
              <w:numPr>
                <w:ilvl w:val="2"/>
                <w:numId w:val="13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My romance </w:t>
            </w:r>
          </w:p>
          <w:p w14:paraId="349D9D87" w14:textId="77777777" w:rsidR="00FA0D56" w:rsidRDefault="00000000">
            <w:pPr>
              <w:numPr>
                <w:ilvl w:val="2"/>
                <w:numId w:val="13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My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favourite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things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  <w:p w14:paraId="1DB10382" w14:textId="77777777" w:rsidR="00FA0D56" w:rsidRDefault="00000000">
            <w:pPr>
              <w:numPr>
                <w:ilvl w:val="2"/>
                <w:numId w:val="13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The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nearness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of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you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 </w:t>
            </w:r>
          </w:p>
          <w:p w14:paraId="2AE0664C" w14:textId="77777777" w:rsidR="00FA0D56" w:rsidRDefault="00000000">
            <w:pPr>
              <w:numPr>
                <w:ilvl w:val="2"/>
                <w:numId w:val="13"/>
              </w:numPr>
              <w:spacing w:after="0"/>
              <w:ind w:hanging="360"/>
            </w:pPr>
            <w:proofErr w:type="spellStart"/>
            <w:r>
              <w:rPr>
                <w:rFonts w:ascii="Corbel" w:eastAsia="Corbel" w:hAnsi="Corbel" w:cs="Corbel"/>
                <w:sz w:val="18"/>
              </w:rPr>
              <w:t>Desafinado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 </w:t>
            </w:r>
          </w:p>
          <w:p w14:paraId="7DC143CD" w14:textId="77777777" w:rsidR="00FA0D56" w:rsidRDefault="00000000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Rozmowa kwalifikacyjna: 0-20 pkt </w:t>
            </w:r>
          </w:p>
          <w:p w14:paraId="7A5319A3" w14:textId="77777777" w:rsidR="00FA0D56" w:rsidRDefault="00000000">
            <w:pPr>
              <w:spacing w:after="0"/>
              <w:ind w:left="361"/>
            </w:pPr>
            <w:r>
              <w:rPr>
                <w:rFonts w:ascii="Corbel" w:eastAsia="Corbel" w:hAnsi="Corbel" w:cs="Corbel"/>
                <w:sz w:val="18"/>
              </w:rPr>
              <w:t xml:space="preserve">Sprawdzenie wiedzy ogólnej z zakresu muzyki (w tym muzyki jazzowej i rozrywkowej) </w:t>
            </w:r>
          </w:p>
        </w:tc>
      </w:tr>
      <w:tr w:rsidR="00FA0D56" w14:paraId="13F5CC0E" w14:textId="77777777" w:rsidTr="00EC0501">
        <w:trPr>
          <w:trHeight w:val="9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983E" w14:textId="77777777" w:rsidR="00FA0D56" w:rsidRDefault="00FA0D56"/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3CD1" w14:textId="77777777" w:rsidR="00FA0D56" w:rsidRDefault="00000000">
            <w:pPr>
              <w:spacing w:after="157"/>
              <w:ind w:left="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Specjalność: produkcja muzyczna i </w:t>
            </w:r>
            <w:proofErr w:type="spellStart"/>
            <w:r>
              <w:rPr>
                <w:rFonts w:ascii="Corbel" w:eastAsia="Corbel" w:hAnsi="Corbel" w:cs="Corbel"/>
                <w:b/>
                <w:sz w:val="18"/>
              </w:rPr>
              <w:t>songwriting</w:t>
            </w:r>
            <w:proofErr w:type="spellEnd"/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  <w:p w14:paraId="4D6903E7" w14:textId="77777777" w:rsidR="00FA0D56" w:rsidRDefault="00000000">
            <w:pPr>
              <w:tabs>
                <w:tab w:val="center" w:pos="1270"/>
              </w:tabs>
              <w:spacing w:after="16"/>
            </w:pPr>
            <w:r>
              <w:rPr>
                <w:rFonts w:ascii="Corbel" w:eastAsia="Corbel" w:hAnsi="Corbel" w:cs="Corbel"/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Corbel" w:eastAsia="Corbel" w:hAnsi="Corbel" w:cs="Corbel"/>
                <w:b/>
                <w:sz w:val="18"/>
              </w:rPr>
              <w:t xml:space="preserve">Sprawdzian praktyczny </w:t>
            </w:r>
          </w:p>
          <w:p w14:paraId="50C796EC" w14:textId="77777777" w:rsidR="00FA0D56" w:rsidRDefault="00000000">
            <w:pPr>
              <w:spacing w:after="0"/>
              <w:ind w:left="361"/>
            </w:pPr>
            <w:r>
              <w:rPr>
                <w:rFonts w:ascii="Corbel" w:eastAsia="Corbel" w:hAnsi="Corbel" w:cs="Corbel"/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sz w:val="18"/>
              </w:rPr>
              <w:t>Sprawdzian predyspozycji słuchowych: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sz w:val="18"/>
              </w:rPr>
              <w:t>0-30 pkt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FA0D56" w14:paraId="0D0BE414" w14:textId="77777777" w:rsidTr="00EC0501">
        <w:trPr>
          <w:trHeight w:val="2758"/>
        </w:trPr>
        <w:tc>
          <w:tcPr>
            <w:tcW w:w="2152" w:type="dxa"/>
            <w:tcBorders>
              <w:top w:val="single" w:sz="27" w:space="0" w:color="E5DFE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7A1F346" w14:textId="77777777" w:rsidR="00FA0D56" w:rsidRDefault="00FA0D56"/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BB7D" w14:textId="77777777" w:rsidR="00FA0D56" w:rsidRDefault="00000000">
            <w:pPr>
              <w:spacing w:after="34" w:line="242" w:lineRule="auto"/>
              <w:ind w:left="616"/>
            </w:pPr>
            <w:r>
              <w:rPr>
                <w:rFonts w:ascii="Corbel" w:eastAsia="Corbel" w:hAnsi="Corbel" w:cs="Corbel"/>
                <w:sz w:val="18"/>
              </w:rPr>
              <w:t xml:space="preserve">Rozpoznawanie i śpiewanie interwałów, trójdźwięków, powtarzanie przebiegów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melodycznorytmicznych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, czytanie nut głosem </w:t>
            </w:r>
          </w:p>
          <w:p w14:paraId="196B9C4E" w14:textId="77777777" w:rsidR="00FA0D56" w:rsidRDefault="00000000">
            <w:pPr>
              <w:spacing w:after="6"/>
              <w:ind w:left="361"/>
            </w:pPr>
            <w:r>
              <w:rPr>
                <w:rFonts w:ascii="Corbel" w:eastAsia="Corbel" w:hAnsi="Corbel" w:cs="Corbel"/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sz w:val="18"/>
              </w:rPr>
              <w:t>Egzamin (z instrumentu i/lub z wokalu): 0-60 pkt</w:t>
            </w:r>
            <w:r>
              <w:rPr>
                <w:b/>
                <w:sz w:val="18"/>
              </w:rPr>
              <w:t xml:space="preserve"> </w:t>
            </w:r>
          </w:p>
          <w:p w14:paraId="50581368" w14:textId="77777777" w:rsidR="00FA0D56" w:rsidRDefault="00000000">
            <w:pPr>
              <w:numPr>
                <w:ilvl w:val="0"/>
                <w:numId w:val="14"/>
              </w:numPr>
              <w:spacing w:after="0"/>
              <w:ind w:right="1" w:hanging="360"/>
            </w:pPr>
            <w:r>
              <w:rPr>
                <w:rFonts w:ascii="Corbel" w:eastAsia="Corbel" w:hAnsi="Corbel" w:cs="Corbel"/>
                <w:sz w:val="18"/>
              </w:rPr>
              <w:t xml:space="preserve">obowiązkowe przygotowanie formy bluesa jazzowego (12-taktowego) </w:t>
            </w:r>
          </w:p>
          <w:p w14:paraId="5DED6A06" w14:textId="77777777" w:rsidR="00FA0D56" w:rsidRDefault="00000000">
            <w:pPr>
              <w:numPr>
                <w:ilvl w:val="0"/>
                <w:numId w:val="14"/>
              </w:numPr>
              <w:spacing w:after="15" w:line="239" w:lineRule="auto"/>
              <w:ind w:right="1" w:hanging="360"/>
            </w:pPr>
            <w:r>
              <w:rPr>
                <w:rFonts w:ascii="Corbel" w:eastAsia="Corbel" w:hAnsi="Corbel" w:cs="Corbel"/>
                <w:sz w:val="18"/>
              </w:rPr>
              <w:t xml:space="preserve">obowiązkowe przygotowanie dowolnego utworu, odmiennego stylistycznie, pozostającego w stylistyce jazz,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fusion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, pop lub pokrewnej </w:t>
            </w:r>
          </w:p>
          <w:p w14:paraId="780961EF" w14:textId="77777777" w:rsidR="00FA0D56" w:rsidRDefault="00000000">
            <w:pPr>
              <w:tabs>
                <w:tab w:val="center" w:pos="1321"/>
              </w:tabs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Corbel" w:eastAsia="Corbel" w:hAnsi="Corbel" w:cs="Corbel"/>
                <w:b/>
                <w:sz w:val="18"/>
              </w:rPr>
              <w:t>Rozmowa kwalifikacyjna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  <w:p w14:paraId="1AFF1466" w14:textId="77777777" w:rsidR="00FA0D56" w:rsidRDefault="00000000">
            <w:pPr>
              <w:spacing w:after="1" w:line="240" w:lineRule="auto"/>
              <w:ind w:left="361"/>
            </w:pPr>
            <w:r>
              <w:rPr>
                <w:rFonts w:ascii="Corbel" w:eastAsia="Corbel" w:hAnsi="Corbel" w:cs="Corbel"/>
                <w:b/>
                <w:sz w:val="18"/>
              </w:rPr>
              <w:t>A.</w:t>
            </w:r>
            <w:r>
              <w:rPr>
                <w:rFonts w:ascii="Corbel" w:eastAsia="Corbel" w:hAnsi="Corbel" w:cs="Corbel"/>
                <w:sz w:val="18"/>
              </w:rPr>
              <w:t xml:space="preserve"> Sprawdzenie wiedzy ogólnej z zakresu muzyki (w tym muzyki jazzowej i rozrywkowej): </w:t>
            </w:r>
            <w:r>
              <w:rPr>
                <w:rFonts w:ascii="Corbel" w:eastAsia="Corbel" w:hAnsi="Corbel" w:cs="Corbel"/>
                <w:b/>
                <w:sz w:val="18"/>
              </w:rPr>
              <w:t>0-20 pkt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sz w:val="18"/>
              </w:rPr>
              <w:t>B.</w:t>
            </w:r>
            <w:r>
              <w:rPr>
                <w:rFonts w:ascii="Corbel" w:eastAsia="Corbel" w:hAnsi="Corbel" w:cs="Corbel"/>
                <w:sz w:val="18"/>
              </w:rPr>
              <w:t xml:space="preserve"> Dwie własne kompozycje i/lub własne aranżacje w postaci nagrania audio w formacie mp3/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wave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i zapisu nutowego w formacie pdf.: </w:t>
            </w:r>
            <w:r>
              <w:rPr>
                <w:rFonts w:ascii="Corbel" w:eastAsia="Corbel" w:hAnsi="Corbel" w:cs="Corbel"/>
                <w:b/>
                <w:sz w:val="18"/>
              </w:rPr>
              <w:t>0-15 pkt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  <w:p w14:paraId="46BE4939" w14:textId="77777777" w:rsidR="00FA0D56" w:rsidRDefault="00000000">
            <w:pPr>
              <w:spacing w:after="0"/>
              <w:ind w:left="361"/>
            </w:pPr>
            <w:r>
              <w:rPr>
                <w:rFonts w:ascii="Corbel" w:eastAsia="Corbel" w:hAnsi="Corbel" w:cs="Corbel"/>
                <w:b/>
                <w:sz w:val="18"/>
              </w:rPr>
              <w:t>C.</w:t>
            </w:r>
            <w:r>
              <w:rPr>
                <w:rFonts w:ascii="Corbel" w:eastAsia="Corbel" w:hAnsi="Corbel" w:cs="Corbel"/>
                <w:sz w:val="18"/>
              </w:rPr>
              <w:t xml:space="preserve"> Dwa utwory ze znaczącą rolą – wykonanie,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miks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, rejestracja dźwięku, kierownictwo muzyczne, produkcja, autorstwo tekstu: </w:t>
            </w:r>
            <w:r>
              <w:rPr>
                <w:rFonts w:ascii="Corbel" w:eastAsia="Corbel" w:hAnsi="Corbel" w:cs="Corbel"/>
                <w:b/>
                <w:sz w:val="18"/>
              </w:rPr>
              <w:t>0-15 pkt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</w:tr>
      <w:tr w:rsidR="00FA0D56" w14:paraId="409494E2" w14:textId="77777777" w:rsidTr="00EC0501">
        <w:trPr>
          <w:trHeight w:val="5429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C399AF9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Uwagi 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15C6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Uwagi w odniesieniu do egzaminu z instrumentu: </w:t>
            </w:r>
          </w:p>
          <w:p w14:paraId="037F4C89" w14:textId="77777777" w:rsidR="00FA0D56" w:rsidRDefault="00000000">
            <w:pPr>
              <w:spacing w:after="0" w:line="255" w:lineRule="auto"/>
              <w:ind w:left="1" w:right="59"/>
            </w:pPr>
            <w:r>
              <w:rPr>
                <w:rFonts w:ascii="Corbel" w:eastAsia="Corbel" w:hAnsi="Corbel" w:cs="Corbel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Corbel" w:eastAsia="Corbel" w:hAnsi="Corbel" w:cs="Corbel"/>
                <w:sz w:val="18"/>
              </w:rPr>
              <w:t>Wszelkie prezentacje utworów powinny być wykonane w formule: temat + improwizacja + temat 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Corbel" w:eastAsia="Corbel" w:hAnsi="Corbel" w:cs="Corbel"/>
                <w:sz w:val="18"/>
              </w:rPr>
              <w:t xml:space="preserve">Obowiązkowe przygotowanie dowolnego utworu odmiennego stylistycznie może być </w:t>
            </w:r>
          </w:p>
          <w:p w14:paraId="45A7E40F" w14:textId="77777777" w:rsidR="00FA0D56" w:rsidRDefault="00000000">
            <w:pPr>
              <w:spacing w:after="14" w:line="241" w:lineRule="auto"/>
              <w:ind w:left="361"/>
            </w:pPr>
            <w:r>
              <w:rPr>
                <w:rFonts w:ascii="Corbel" w:eastAsia="Corbel" w:hAnsi="Corbel" w:cs="Corbel"/>
                <w:sz w:val="18"/>
              </w:rPr>
              <w:t xml:space="preserve">Potraktowane przez kandydata jako prezentacja własnych możliwości warsztatowych, jak również preferencji muzycznych </w:t>
            </w:r>
          </w:p>
          <w:p w14:paraId="54E4E771" w14:textId="77777777" w:rsidR="00FA0D56" w:rsidRDefault="00000000">
            <w:pPr>
              <w:spacing w:after="12" w:line="240" w:lineRule="auto"/>
              <w:ind w:left="1" w:right="309"/>
            </w:pPr>
            <w:r>
              <w:rPr>
                <w:rFonts w:ascii="Corbel" w:eastAsia="Corbel" w:hAnsi="Corbel" w:cs="Corbel"/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Corbel" w:eastAsia="Corbel" w:hAnsi="Corbel" w:cs="Corbel"/>
                <w:sz w:val="18"/>
              </w:rPr>
              <w:t xml:space="preserve">Dla specjalności perkusja, obowiązkowe przygotowanie jednej etiudy werblowej ze zbioru: John (Jack) S.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Pratt's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- "14 Modern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Contest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Solos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for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Snare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Drum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>"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Uwagi w odniesieniu do egzaminu wokalnego: </w:t>
            </w:r>
          </w:p>
          <w:p w14:paraId="6C8FCBA4" w14:textId="77777777" w:rsidR="00FA0D56" w:rsidRDefault="00000000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Wszelkie prezentacje utworów powinny być wykonane w formule: temat + improwizacja + temat </w:t>
            </w:r>
          </w:p>
          <w:p w14:paraId="63843A80" w14:textId="77777777" w:rsidR="00FA0D56" w:rsidRDefault="00000000">
            <w:pPr>
              <w:numPr>
                <w:ilvl w:val="0"/>
                <w:numId w:val="15"/>
              </w:numPr>
              <w:spacing w:after="0" w:line="240" w:lineRule="auto"/>
              <w:ind w:hanging="360"/>
            </w:pPr>
            <w:r>
              <w:rPr>
                <w:rFonts w:ascii="Corbel" w:eastAsia="Corbel" w:hAnsi="Corbel" w:cs="Corbel"/>
                <w:sz w:val="18"/>
              </w:rPr>
              <w:t>Obowiązkowe przygotowanie dowolnego utworu odmiennego stylistycznie może być potraktowane przez kandydata jako prezentacja własnych możliwości warsztatowych, jak również preferencji muzycznych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  <w:p w14:paraId="62C53E4E" w14:textId="77777777" w:rsidR="00FA0D56" w:rsidRDefault="00000000">
            <w:pPr>
              <w:spacing w:after="0"/>
              <w:ind w:left="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Uwagi w odniesieniu do egzaminu dla specjalności produkcja muzyczna i </w:t>
            </w:r>
            <w:proofErr w:type="spellStart"/>
            <w:r>
              <w:rPr>
                <w:rFonts w:ascii="Corbel" w:eastAsia="Corbel" w:hAnsi="Corbel" w:cs="Corbel"/>
                <w:b/>
                <w:sz w:val="18"/>
              </w:rPr>
              <w:t>songwriting</w:t>
            </w:r>
            <w:proofErr w:type="spellEnd"/>
            <w:r>
              <w:rPr>
                <w:rFonts w:ascii="Corbel" w:eastAsia="Corbel" w:hAnsi="Corbel" w:cs="Corbel"/>
                <w:b/>
                <w:sz w:val="18"/>
              </w:rPr>
              <w:t xml:space="preserve">: </w:t>
            </w:r>
          </w:p>
          <w:p w14:paraId="43F40F33" w14:textId="77777777" w:rsidR="00FA0D56" w:rsidRDefault="00000000">
            <w:pPr>
              <w:spacing w:after="15" w:line="239" w:lineRule="auto"/>
              <w:ind w:left="1" w:right="2149"/>
            </w:pPr>
            <w:r>
              <w:rPr>
                <w:rFonts w:ascii="Corbel" w:eastAsia="Corbel" w:hAnsi="Corbel" w:cs="Corbel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Corbel" w:eastAsia="Corbel" w:hAnsi="Corbel" w:cs="Corbel"/>
                <w:sz w:val="18"/>
              </w:rPr>
              <w:t>Przynajmniej jeden z utworów powinien zawierać improwizację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Uwagi ogólne: </w:t>
            </w:r>
          </w:p>
          <w:p w14:paraId="04F801B4" w14:textId="77777777" w:rsidR="00FA0D56" w:rsidRDefault="00000000">
            <w:pPr>
              <w:numPr>
                <w:ilvl w:val="0"/>
                <w:numId w:val="16"/>
              </w:numPr>
              <w:spacing w:after="14" w:line="240" w:lineRule="auto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Listę kandydatów przyjętych na pierwszy rok studiów ustala się na podstawie sumy uzyskanych punktów, od najwyższej, aż do wyczerpania limitu miejsc oddzielnie dla wykonawstwa instrumentalnego i wykonawstwa wokalnego. Liczba kandydatów przyjętych na poszczególne specjalności jest ustalana przez komisję w trakcie procesu rekrutacji. </w:t>
            </w:r>
          </w:p>
          <w:p w14:paraId="396618A1" w14:textId="77777777" w:rsidR="00FA0D56" w:rsidRDefault="00000000">
            <w:pPr>
              <w:numPr>
                <w:ilvl w:val="0"/>
                <w:numId w:val="16"/>
              </w:numPr>
              <w:spacing w:after="11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Kandydat zobowiązany jest, co najmniej tydzień przed datą egzaminu praktycznego, dostarczyć program egzaminu do Komisji Rekrutacyjnej (Komisji Egzaminacyjnej). (treść: imię nazwisko kandydata, stopień na który startuje kandydat oraz  tytuły utworów wraz z uwzględnieniem kompozytora/autora tekstu), oraz dostarczyć własne portfolio, obejmującego tematykę rozmowy kwalifikacyjnej (specjalność produkcja muzyczna i 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songwriting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). </w:t>
            </w:r>
          </w:p>
          <w:p w14:paraId="1CCBA1D8" w14:textId="77777777" w:rsidR="00FA0D56" w:rsidRDefault="00000000">
            <w:pPr>
              <w:numPr>
                <w:ilvl w:val="0"/>
                <w:numId w:val="16"/>
              </w:numPr>
              <w:spacing w:after="11" w:line="240" w:lineRule="auto"/>
              <w:ind w:hanging="360"/>
            </w:pPr>
            <w:r>
              <w:rPr>
                <w:rFonts w:ascii="Corbel" w:eastAsia="Corbel" w:hAnsi="Corbel" w:cs="Corbel"/>
                <w:sz w:val="18"/>
              </w:rPr>
              <w:t>Uczelnia nie zapewnia akompaniatora, dopuszcza się możliwość prezentacji z własną sekcją rytmiczną, akompaniatorem lub z przygotowanym podkładem w postaci pliku „</w:t>
            </w:r>
            <w:proofErr w:type="spellStart"/>
            <w:r>
              <w:rPr>
                <w:rFonts w:ascii="Corbel" w:eastAsia="Corbel" w:hAnsi="Corbel" w:cs="Corbel"/>
                <w:sz w:val="18"/>
              </w:rPr>
              <w:t>wave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”, „mp3” o dobrej jakości, przesłanym tydzień przed egzaminem na adres mailowy Wydziałowego Zespołu Rekrutacyjnego. </w:t>
            </w:r>
          </w:p>
          <w:p w14:paraId="4B0CAEA4" w14:textId="77777777" w:rsidR="00FA0D56" w:rsidRDefault="00000000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Corbel" w:eastAsia="Corbel" w:hAnsi="Corbel" w:cs="Corbel"/>
                <w:sz w:val="18"/>
              </w:rPr>
              <w:t xml:space="preserve">Warunkiem przyjęcia na studia jest uzyskanie przez kandydata co najmniej 140 punktów, przy czym egzamin uznaje się za niezdany, jeśli kandydat z którejkolwiek części nie uzyska min. 10 pkt. Maksymalna ilość punktów to 200. </w:t>
            </w:r>
          </w:p>
        </w:tc>
      </w:tr>
    </w:tbl>
    <w:p w14:paraId="1F206AA2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b/>
          <w:sz w:val="18"/>
        </w:rPr>
        <w:t xml:space="preserve"> </w:t>
      </w:r>
    </w:p>
    <w:p w14:paraId="14884042" w14:textId="449D0376" w:rsidR="00FA0D56" w:rsidRDefault="00FA0D56">
      <w:pPr>
        <w:spacing w:after="0"/>
        <w:ind w:left="14"/>
      </w:pPr>
    </w:p>
    <w:p w14:paraId="6E0B2F84" w14:textId="77777777" w:rsidR="00EC0501" w:rsidRDefault="00EC0501">
      <w:pPr>
        <w:spacing w:after="0"/>
        <w:ind w:left="14"/>
      </w:pPr>
    </w:p>
    <w:p w14:paraId="0A1E4233" w14:textId="77777777" w:rsidR="00EC0501" w:rsidRDefault="00EC0501">
      <w:pPr>
        <w:spacing w:after="0"/>
        <w:ind w:left="14"/>
      </w:pPr>
    </w:p>
    <w:p w14:paraId="4A15F37A" w14:textId="77777777" w:rsidR="00FA0D56" w:rsidRDefault="00000000">
      <w:pPr>
        <w:spacing w:after="9" w:line="250" w:lineRule="auto"/>
        <w:ind w:left="9" w:hanging="10"/>
      </w:pPr>
      <w:r>
        <w:rPr>
          <w:rFonts w:ascii="Corbel" w:eastAsia="Corbel" w:hAnsi="Corbel" w:cs="Corbel"/>
          <w:b/>
          <w:sz w:val="18"/>
        </w:rPr>
        <w:t xml:space="preserve">Kierunek </w:t>
      </w:r>
      <w:r>
        <w:rPr>
          <w:rFonts w:ascii="Corbel" w:eastAsia="Corbel" w:hAnsi="Corbel" w:cs="Corbel"/>
          <w:sz w:val="18"/>
        </w:rPr>
        <w:t xml:space="preserve">– realizacja dźwięku i światła scenicznego </w:t>
      </w:r>
    </w:p>
    <w:p w14:paraId="472A5E72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 xml:space="preserve">Poziom </w:t>
      </w:r>
      <w:r>
        <w:rPr>
          <w:rFonts w:ascii="Corbel" w:eastAsia="Corbel" w:hAnsi="Corbel" w:cs="Corbel"/>
          <w:sz w:val="18"/>
        </w:rPr>
        <w:t xml:space="preserve">– I stopnia  </w:t>
      </w:r>
    </w:p>
    <w:p w14:paraId="3F760E0F" w14:textId="77777777" w:rsidR="00FA0D56" w:rsidRDefault="00000000">
      <w:pPr>
        <w:spacing w:after="4" w:line="249" w:lineRule="auto"/>
        <w:ind w:left="9" w:hanging="10"/>
      </w:pPr>
      <w:r>
        <w:rPr>
          <w:rFonts w:ascii="Corbel" w:eastAsia="Corbel" w:hAnsi="Corbel" w:cs="Corbel"/>
          <w:b/>
          <w:sz w:val="18"/>
        </w:rPr>
        <w:t xml:space="preserve">Forma </w:t>
      </w:r>
      <w:r>
        <w:rPr>
          <w:rFonts w:ascii="Corbel" w:eastAsia="Corbel" w:hAnsi="Corbel" w:cs="Corbel"/>
          <w:sz w:val="18"/>
        </w:rPr>
        <w:t xml:space="preserve">– stacjonarne </w:t>
      </w:r>
    </w:p>
    <w:p w14:paraId="2F063CB4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Profil kształcenia </w:t>
      </w:r>
      <w:r>
        <w:rPr>
          <w:rFonts w:ascii="Corbel" w:eastAsia="Corbel" w:hAnsi="Corbel" w:cs="Corbel"/>
          <w:sz w:val="18"/>
        </w:rPr>
        <w:t xml:space="preserve">– </w:t>
      </w:r>
      <w:proofErr w:type="spellStart"/>
      <w:r>
        <w:rPr>
          <w:rFonts w:ascii="Corbel" w:eastAsia="Corbel" w:hAnsi="Corbel" w:cs="Corbel"/>
          <w:sz w:val="18"/>
        </w:rPr>
        <w:t>ogólnoakademicki</w:t>
      </w:r>
      <w:proofErr w:type="spellEnd"/>
      <w:r>
        <w:rPr>
          <w:rFonts w:ascii="Corbel" w:eastAsia="Corbel" w:hAnsi="Corbel" w:cs="Corbel"/>
          <w:sz w:val="18"/>
        </w:rPr>
        <w:t xml:space="preserve"> </w:t>
      </w:r>
    </w:p>
    <w:p w14:paraId="1D538468" w14:textId="77777777" w:rsidR="00FA0D56" w:rsidRDefault="00000000">
      <w:pPr>
        <w:spacing w:after="3"/>
        <w:ind w:left="9" w:hanging="10"/>
      </w:pPr>
      <w:r>
        <w:rPr>
          <w:rFonts w:ascii="Corbel" w:eastAsia="Corbel" w:hAnsi="Corbel" w:cs="Corbel"/>
          <w:b/>
          <w:sz w:val="18"/>
        </w:rPr>
        <w:t xml:space="preserve">Wydział Muzyki </w:t>
      </w:r>
    </w:p>
    <w:p w14:paraId="280B5A68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sz w:val="18"/>
        </w:rPr>
        <w:t xml:space="preserve"> </w:t>
      </w:r>
    </w:p>
    <w:tbl>
      <w:tblPr>
        <w:tblStyle w:val="TableGrid"/>
        <w:tblW w:w="14009" w:type="dxa"/>
        <w:tblInd w:w="20" w:type="dxa"/>
        <w:tblCellMar>
          <w:top w:w="18" w:type="dxa"/>
          <w:left w:w="0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2152"/>
        <w:gridCol w:w="418"/>
        <w:gridCol w:w="11439"/>
      </w:tblGrid>
      <w:tr w:rsidR="00FA0D56" w14:paraId="7E9CDCC3" w14:textId="77777777" w:rsidTr="00EC0501">
        <w:trPr>
          <w:trHeight w:val="541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56980C57" w14:textId="77777777" w:rsidR="00FA0D56" w:rsidRDefault="00000000">
            <w:pPr>
              <w:spacing w:after="0"/>
              <w:ind w:left="56"/>
            </w:pPr>
            <w:r>
              <w:rPr>
                <w:rFonts w:ascii="Corbel" w:eastAsia="Corbel" w:hAnsi="Corbel" w:cs="Corbel"/>
                <w:b/>
                <w:sz w:val="18"/>
              </w:rPr>
              <w:t>Wymagania wstępne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1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72A" w14:textId="77777777" w:rsidR="00FA0D56" w:rsidRDefault="00000000">
            <w:pPr>
              <w:spacing w:after="0"/>
              <w:ind w:left="58"/>
            </w:pPr>
            <w:r>
              <w:rPr>
                <w:rFonts w:ascii="Corbel" w:eastAsia="Corbel" w:hAnsi="Corbel" w:cs="Corbel"/>
                <w:sz w:val="18"/>
              </w:rPr>
              <w:t xml:space="preserve">Podstawą przystąpienia do postępowania kwalifikacyjnego jest posiadanie: </w:t>
            </w:r>
            <w:r>
              <w:rPr>
                <w:rFonts w:ascii="Corbel" w:eastAsia="Corbel" w:hAnsi="Corbel" w:cs="Corbel"/>
                <w:b/>
                <w:sz w:val="18"/>
              </w:rPr>
              <w:t>świadectwa maturalnego lub innego dokumentu uprawniającego do podjęcia studiów I stopnia.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</w:tr>
      <w:tr w:rsidR="00FA0D56" w14:paraId="67E72A49" w14:textId="77777777" w:rsidTr="00EC0501">
        <w:trPr>
          <w:trHeight w:val="1180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/>
            <w:vAlign w:val="bottom"/>
          </w:tcPr>
          <w:p w14:paraId="62CE221E" w14:textId="77777777" w:rsidR="00FA0D56" w:rsidRDefault="00000000">
            <w:pPr>
              <w:spacing w:after="0"/>
              <w:ind w:left="56"/>
            </w:pPr>
            <w:r>
              <w:rPr>
                <w:rFonts w:ascii="Corbel" w:eastAsia="Corbel" w:hAnsi="Corbel" w:cs="Corbel"/>
                <w:b/>
                <w:sz w:val="18"/>
              </w:rPr>
              <w:t>Egzamin wstępny</w:t>
            </w:r>
            <w:r>
              <w:rPr>
                <w:rFonts w:ascii="Corbel" w:eastAsia="Corbel" w:hAnsi="Corbel" w:cs="Corbel"/>
                <w:sz w:val="14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FFCDB7" w14:textId="77777777" w:rsidR="00FA0D56" w:rsidRDefault="00000000">
            <w:pPr>
              <w:spacing w:after="0"/>
              <w:ind w:left="58"/>
            </w:pPr>
            <w:r>
              <w:rPr>
                <w:rFonts w:ascii="Corbel" w:eastAsia="Corbel" w:hAnsi="Corbel" w:cs="Corbel"/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14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839FC7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Sprawdzian dyspozycji słuchowych: 0-15 pkt </w:t>
            </w:r>
          </w:p>
          <w:p w14:paraId="5C9554E8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sz w:val="18"/>
              </w:rPr>
              <w:t xml:space="preserve">Rozpoznawanie  interwałów, trójdźwięków, powtarzanie przebiegów melodyczno-rytmicznych, badanie wrażliwości słuchowej, umiejętności rozpoznawania relacji między dźwiękami, rozróżniania motywów melodyczno-rytmicznych, barwy dźwięku oraz odczuwania zmian w brzmieniu. </w:t>
            </w:r>
          </w:p>
        </w:tc>
      </w:tr>
      <w:tr w:rsidR="00FA0D56" w14:paraId="009D563B" w14:textId="77777777" w:rsidTr="00EC0501">
        <w:trPr>
          <w:trHeight w:val="263"/>
        </w:trPr>
        <w:tc>
          <w:tcPr>
            <w:tcW w:w="2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A4E22D7" w14:textId="77777777" w:rsidR="00FA0D56" w:rsidRDefault="00FA0D56"/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9B504D" w14:textId="77777777" w:rsidR="00FA0D56" w:rsidRDefault="00000000">
            <w:pPr>
              <w:spacing w:after="0"/>
              <w:ind w:left="58"/>
            </w:pPr>
            <w:r>
              <w:rPr>
                <w:rFonts w:ascii="Corbel" w:eastAsia="Corbel" w:hAnsi="Corbel" w:cs="Corbel"/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4444E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Rozmowa kwalifikacyjna na tematy związane z kierunkiem studiów: 0-5 pkt </w:t>
            </w:r>
          </w:p>
        </w:tc>
      </w:tr>
      <w:tr w:rsidR="00FA0D56" w14:paraId="4A3F7625" w14:textId="77777777" w:rsidTr="00EC0501">
        <w:trPr>
          <w:trHeight w:val="76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F01CC82" w14:textId="77777777" w:rsidR="00FA0D56" w:rsidRDefault="00000000">
            <w:pPr>
              <w:spacing w:after="0"/>
              <w:ind w:left="56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Uwagi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F5E1B" w14:textId="77777777" w:rsidR="00FA0D56" w:rsidRDefault="00000000">
            <w:pPr>
              <w:spacing w:after="0"/>
              <w:ind w:left="58"/>
            </w:pPr>
            <w:r>
              <w:rPr>
                <w:rFonts w:ascii="Corbel" w:eastAsia="Corbel" w:hAnsi="Corbel" w:cs="Corbel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A3712" w14:textId="77777777" w:rsidR="00FA0D56" w:rsidRDefault="00000000">
            <w:pPr>
              <w:spacing w:after="0"/>
            </w:pPr>
            <w:r>
              <w:rPr>
                <w:rFonts w:ascii="Corbel" w:eastAsia="Corbel" w:hAnsi="Corbel" w:cs="Corbel"/>
                <w:sz w:val="18"/>
              </w:rPr>
              <w:t xml:space="preserve">Kandydat z każdej części składowej egzaminu praktycznego powinien otrzymać co najmniej 3 punkty. W przeciwnym razie egzamin uważa się za niezdany. Wynik poszczególnych części egzaminu praktycznego mnoży się razy 10. </w:t>
            </w:r>
          </w:p>
        </w:tc>
      </w:tr>
    </w:tbl>
    <w:p w14:paraId="7FA443A7" w14:textId="77777777" w:rsidR="00FA0D56" w:rsidRDefault="00000000">
      <w:pPr>
        <w:spacing w:after="0"/>
        <w:ind w:left="14"/>
      </w:pPr>
      <w:r>
        <w:rPr>
          <w:rFonts w:ascii="Corbel" w:eastAsia="Corbel" w:hAnsi="Corbel" w:cs="Corbel"/>
          <w:b/>
          <w:sz w:val="18"/>
        </w:rPr>
        <w:t xml:space="preserve"> </w:t>
      </w:r>
    </w:p>
    <w:sectPr w:rsidR="00FA0D56" w:rsidSect="00EC0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66" w:right="1466" w:bottom="1129" w:left="1440" w:header="727" w:footer="4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3A9F" w14:textId="77777777" w:rsidR="0076396A" w:rsidRDefault="0076396A">
      <w:pPr>
        <w:spacing w:after="0" w:line="240" w:lineRule="auto"/>
      </w:pPr>
      <w:r>
        <w:separator/>
      </w:r>
    </w:p>
  </w:endnote>
  <w:endnote w:type="continuationSeparator" w:id="0">
    <w:p w14:paraId="1AAF65A5" w14:textId="77777777" w:rsidR="0076396A" w:rsidRDefault="0076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AB0D" w14:textId="77777777" w:rsidR="00FA0D56" w:rsidRDefault="00000000">
    <w:pPr>
      <w:spacing w:after="0"/>
      <w:ind w:left="6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bel" w:eastAsia="Corbel" w:hAnsi="Corbel" w:cs="Corbel"/>
      </w:rPr>
      <w:t>1</w:t>
    </w:r>
    <w:r>
      <w:rPr>
        <w:rFonts w:ascii="Corbel" w:eastAsia="Corbel" w:hAnsi="Corbel" w:cs="Corbel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FEFC" w14:textId="77777777" w:rsidR="00FA0D56" w:rsidRDefault="00000000">
    <w:pPr>
      <w:spacing w:after="0"/>
      <w:ind w:left="6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bel" w:eastAsia="Corbel" w:hAnsi="Corbel" w:cs="Corbel"/>
      </w:rPr>
      <w:t>1</w:t>
    </w:r>
    <w:r>
      <w:rPr>
        <w:rFonts w:ascii="Corbel" w:eastAsia="Corbel" w:hAnsi="Corbel" w:cs="Corbel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E194" w14:textId="77777777" w:rsidR="00FA0D56" w:rsidRDefault="00000000">
    <w:pPr>
      <w:spacing w:after="0"/>
      <w:ind w:left="6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bel" w:eastAsia="Corbel" w:hAnsi="Corbel" w:cs="Corbel"/>
      </w:rPr>
      <w:t>1</w:t>
    </w:r>
    <w:r>
      <w:rPr>
        <w:rFonts w:ascii="Corbel" w:eastAsia="Corbel" w:hAnsi="Corbel" w:cs="Corbel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2D28" w14:textId="77777777" w:rsidR="0076396A" w:rsidRDefault="0076396A">
      <w:pPr>
        <w:spacing w:after="0" w:line="240" w:lineRule="auto"/>
      </w:pPr>
      <w:r>
        <w:separator/>
      </w:r>
    </w:p>
  </w:footnote>
  <w:footnote w:type="continuationSeparator" w:id="0">
    <w:p w14:paraId="2D688F7D" w14:textId="77777777" w:rsidR="0076396A" w:rsidRDefault="0076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DE67" w14:textId="77777777" w:rsidR="00FA0D56" w:rsidRDefault="00000000">
    <w:pPr>
      <w:spacing w:after="0" w:line="242" w:lineRule="auto"/>
      <w:ind w:left="3419" w:right="-46"/>
      <w:jc w:val="both"/>
    </w:pPr>
    <w:r>
      <w:rPr>
        <w:sz w:val="12"/>
      </w:rPr>
      <w:t xml:space="preserve"> </w:t>
    </w:r>
    <w:r>
      <w:rPr>
        <w:rFonts w:ascii="Corbel" w:eastAsia="Corbel" w:hAnsi="Corbel" w:cs="Corbel"/>
        <w:i/>
        <w:sz w:val="14"/>
      </w:rPr>
      <w:t xml:space="preserve">Załącznik nr 1 do Uchwały nr 100/06/2025 Senatu UR z dnia 30 czerwca 2025 r. w sprawie warunków, trybu oraz terminów rozpoczęcia i zakończenia rekrutacji dla poszczególnych kierunków studiów pierwszego stopnia, drugiego stopnia i jednolitych studiów magisterskich w roku akademickim 2026/2027 </w:t>
    </w:r>
  </w:p>
  <w:p w14:paraId="2671DB67" w14:textId="77777777" w:rsidR="00FA0D56" w:rsidRDefault="00000000">
    <w:pPr>
      <w:spacing w:after="0"/>
      <w:ind w:left="14"/>
    </w:pPr>
    <w:r>
      <w:rPr>
        <w:sz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84AB" w14:textId="77777777" w:rsidR="00FA0D56" w:rsidRDefault="00000000">
    <w:pPr>
      <w:spacing w:after="0" w:line="242" w:lineRule="auto"/>
      <w:ind w:left="3419" w:right="-46"/>
      <w:jc w:val="both"/>
    </w:pPr>
    <w:r>
      <w:rPr>
        <w:sz w:val="12"/>
      </w:rPr>
      <w:t xml:space="preserve"> </w:t>
    </w:r>
    <w:r>
      <w:rPr>
        <w:rFonts w:ascii="Corbel" w:eastAsia="Corbel" w:hAnsi="Corbel" w:cs="Corbel"/>
        <w:i/>
        <w:sz w:val="14"/>
      </w:rPr>
      <w:t xml:space="preserve">Załącznik nr 1 do Uchwały nr 100/06/2025 Senatu UR z dnia 30 czerwca 2025 r. w sprawie warunków, trybu oraz terminów rozpoczęcia i zakończenia rekrutacji dla poszczególnych kierunków studiów pierwszego stopnia, drugiego stopnia i jednolitych studiów magisterskich w roku akademickim 2026/2027 </w:t>
    </w:r>
  </w:p>
  <w:p w14:paraId="7AB97227" w14:textId="77777777" w:rsidR="00FA0D56" w:rsidRDefault="00000000">
    <w:pPr>
      <w:spacing w:after="0"/>
      <w:ind w:left="14"/>
    </w:pPr>
    <w:r>
      <w:rPr>
        <w:sz w:val="1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3C86" w14:textId="77777777" w:rsidR="00FA0D56" w:rsidRDefault="00000000">
    <w:pPr>
      <w:spacing w:after="0" w:line="242" w:lineRule="auto"/>
      <w:ind w:left="3419" w:right="-46"/>
      <w:jc w:val="both"/>
    </w:pPr>
    <w:r>
      <w:rPr>
        <w:sz w:val="12"/>
      </w:rPr>
      <w:t xml:space="preserve"> </w:t>
    </w:r>
    <w:r>
      <w:rPr>
        <w:rFonts w:ascii="Corbel" w:eastAsia="Corbel" w:hAnsi="Corbel" w:cs="Corbel"/>
        <w:i/>
        <w:sz w:val="14"/>
      </w:rPr>
      <w:t xml:space="preserve">Załącznik nr 1 do Uchwały nr 100/06/2025 Senatu UR z dnia 30 czerwca 2025 r. w sprawie warunków, trybu oraz terminów rozpoczęcia i zakończenia rekrutacji dla poszczególnych kierunków studiów pierwszego stopnia, drugiego stopnia i jednolitych studiów magisterskich w roku akademickim 2026/2027 </w:t>
    </w:r>
  </w:p>
  <w:p w14:paraId="6F95DFFB" w14:textId="77777777" w:rsidR="00FA0D56" w:rsidRDefault="00000000">
    <w:pPr>
      <w:spacing w:after="0"/>
      <w:ind w:left="14"/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570"/>
    <w:multiLevelType w:val="hybridMultilevel"/>
    <w:tmpl w:val="74624162"/>
    <w:lvl w:ilvl="0" w:tplc="A912BD56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9C965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AC332">
      <w:start w:val="1"/>
      <w:numFmt w:val="bullet"/>
      <w:lvlText w:val="▪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96EF74">
      <w:start w:val="1"/>
      <w:numFmt w:val="bullet"/>
      <w:lvlText w:val="•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5CDAFC">
      <w:start w:val="1"/>
      <w:numFmt w:val="bullet"/>
      <w:lvlText w:val="o"/>
      <w:lvlJc w:val="left"/>
      <w:pPr>
        <w:ind w:left="2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1CA156">
      <w:start w:val="1"/>
      <w:numFmt w:val="bullet"/>
      <w:lvlText w:val="▪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522F0E">
      <w:start w:val="1"/>
      <w:numFmt w:val="bullet"/>
      <w:lvlText w:val="•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1CF074">
      <w:start w:val="1"/>
      <w:numFmt w:val="bullet"/>
      <w:lvlText w:val="o"/>
      <w:lvlJc w:val="left"/>
      <w:pPr>
        <w:ind w:left="5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800952">
      <w:start w:val="1"/>
      <w:numFmt w:val="bullet"/>
      <w:lvlText w:val="▪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031E2"/>
    <w:multiLevelType w:val="hybridMultilevel"/>
    <w:tmpl w:val="AF8C2088"/>
    <w:lvl w:ilvl="0" w:tplc="8940BEE2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6EDE68">
      <w:start w:val="1"/>
      <w:numFmt w:val="lowerLetter"/>
      <w:lvlText w:val="%2"/>
      <w:lvlJc w:val="left"/>
      <w:pPr>
        <w:ind w:left="113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E6399A">
      <w:start w:val="1"/>
      <w:numFmt w:val="lowerRoman"/>
      <w:lvlText w:val="%3"/>
      <w:lvlJc w:val="left"/>
      <w:pPr>
        <w:ind w:left="185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527D1C">
      <w:start w:val="1"/>
      <w:numFmt w:val="decimal"/>
      <w:lvlText w:val="%4"/>
      <w:lvlJc w:val="left"/>
      <w:pPr>
        <w:ind w:left="257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4C8E70">
      <w:start w:val="1"/>
      <w:numFmt w:val="lowerLetter"/>
      <w:lvlText w:val="%5"/>
      <w:lvlJc w:val="left"/>
      <w:pPr>
        <w:ind w:left="329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007734">
      <w:start w:val="1"/>
      <w:numFmt w:val="lowerRoman"/>
      <w:lvlText w:val="%6"/>
      <w:lvlJc w:val="left"/>
      <w:pPr>
        <w:ind w:left="401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56E468">
      <w:start w:val="1"/>
      <w:numFmt w:val="decimal"/>
      <w:lvlText w:val="%7"/>
      <w:lvlJc w:val="left"/>
      <w:pPr>
        <w:ind w:left="473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3E71BE">
      <w:start w:val="1"/>
      <w:numFmt w:val="lowerLetter"/>
      <w:lvlText w:val="%8"/>
      <w:lvlJc w:val="left"/>
      <w:pPr>
        <w:ind w:left="545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FE9E56">
      <w:start w:val="1"/>
      <w:numFmt w:val="lowerRoman"/>
      <w:lvlText w:val="%9"/>
      <w:lvlJc w:val="left"/>
      <w:pPr>
        <w:ind w:left="617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222D2"/>
    <w:multiLevelType w:val="hybridMultilevel"/>
    <w:tmpl w:val="1ABC285E"/>
    <w:lvl w:ilvl="0" w:tplc="1A50E1B2">
      <w:start w:val="1"/>
      <w:numFmt w:val="decimal"/>
      <w:lvlText w:val="%1.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D0AC68">
      <w:start w:val="1"/>
      <w:numFmt w:val="lowerLetter"/>
      <w:lvlText w:val="%2"/>
      <w:lvlJc w:val="left"/>
      <w:pPr>
        <w:ind w:left="11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2AEE84">
      <w:start w:val="1"/>
      <w:numFmt w:val="lowerRoman"/>
      <w:lvlText w:val="%3"/>
      <w:lvlJc w:val="left"/>
      <w:pPr>
        <w:ind w:left="18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EAC934">
      <w:start w:val="1"/>
      <w:numFmt w:val="decimal"/>
      <w:lvlText w:val="%4"/>
      <w:lvlJc w:val="left"/>
      <w:pPr>
        <w:ind w:left="25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E01F60">
      <w:start w:val="1"/>
      <w:numFmt w:val="lowerLetter"/>
      <w:lvlText w:val="%5"/>
      <w:lvlJc w:val="left"/>
      <w:pPr>
        <w:ind w:left="329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5CF550">
      <w:start w:val="1"/>
      <w:numFmt w:val="lowerRoman"/>
      <w:lvlText w:val="%6"/>
      <w:lvlJc w:val="left"/>
      <w:pPr>
        <w:ind w:left="401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4CFDEC">
      <w:start w:val="1"/>
      <w:numFmt w:val="decimal"/>
      <w:lvlText w:val="%7"/>
      <w:lvlJc w:val="left"/>
      <w:pPr>
        <w:ind w:left="47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A29698">
      <w:start w:val="1"/>
      <w:numFmt w:val="lowerLetter"/>
      <w:lvlText w:val="%8"/>
      <w:lvlJc w:val="left"/>
      <w:pPr>
        <w:ind w:left="54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A25F6">
      <w:start w:val="1"/>
      <w:numFmt w:val="lowerRoman"/>
      <w:lvlText w:val="%9"/>
      <w:lvlJc w:val="left"/>
      <w:pPr>
        <w:ind w:left="61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02EA6"/>
    <w:multiLevelType w:val="hybridMultilevel"/>
    <w:tmpl w:val="81BED554"/>
    <w:lvl w:ilvl="0" w:tplc="7F24EA80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866058">
      <w:start w:val="1"/>
      <w:numFmt w:val="upperLetter"/>
      <w:lvlText w:val="%2."/>
      <w:lvlJc w:val="left"/>
      <w:pPr>
        <w:ind w:left="361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764A80">
      <w:start w:val="1"/>
      <w:numFmt w:val="lowerRoman"/>
      <w:lvlText w:val="%3"/>
      <w:lvlJc w:val="left"/>
      <w:pPr>
        <w:ind w:left="149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84C16C">
      <w:start w:val="1"/>
      <w:numFmt w:val="decimal"/>
      <w:lvlText w:val="%4"/>
      <w:lvlJc w:val="left"/>
      <w:pPr>
        <w:ind w:left="221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78A5C4">
      <w:start w:val="1"/>
      <w:numFmt w:val="lowerLetter"/>
      <w:lvlText w:val="%5"/>
      <w:lvlJc w:val="left"/>
      <w:pPr>
        <w:ind w:left="293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D4FC68">
      <w:start w:val="1"/>
      <w:numFmt w:val="lowerRoman"/>
      <w:lvlText w:val="%6"/>
      <w:lvlJc w:val="left"/>
      <w:pPr>
        <w:ind w:left="365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C662B4">
      <w:start w:val="1"/>
      <w:numFmt w:val="decimal"/>
      <w:lvlText w:val="%7"/>
      <w:lvlJc w:val="left"/>
      <w:pPr>
        <w:ind w:left="437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90B8C8">
      <w:start w:val="1"/>
      <w:numFmt w:val="lowerLetter"/>
      <w:lvlText w:val="%8"/>
      <w:lvlJc w:val="left"/>
      <w:pPr>
        <w:ind w:left="509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0E256A">
      <w:start w:val="1"/>
      <w:numFmt w:val="lowerRoman"/>
      <w:lvlText w:val="%9"/>
      <w:lvlJc w:val="left"/>
      <w:pPr>
        <w:ind w:left="581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6A6123"/>
    <w:multiLevelType w:val="hybridMultilevel"/>
    <w:tmpl w:val="9F588788"/>
    <w:lvl w:ilvl="0" w:tplc="10D4179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3E116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DAFA6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625C3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8C2D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DC043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1C136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1C69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1811C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307CEA"/>
    <w:multiLevelType w:val="hybridMultilevel"/>
    <w:tmpl w:val="C9F2EC7A"/>
    <w:lvl w:ilvl="0" w:tplc="C31CBB5C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743696">
      <w:start w:val="1"/>
      <w:numFmt w:val="upperLetter"/>
      <w:lvlText w:val="%2."/>
      <w:lvlJc w:val="left"/>
      <w:pPr>
        <w:ind w:left="361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E809B0">
      <w:start w:val="1"/>
      <w:numFmt w:val="lowerRoman"/>
      <w:lvlText w:val="%3"/>
      <w:lvlJc w:val="left"/>
      <w:pPr>
        <w:ind w:left="149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7279FC">
      <w:start w:val="1"/>
      <w:numFmt w:val="decimal"/>
      <w:lvlText w:val="%4"/>
      <w:lvlJc w:val="left"/>
      <w:pPr>
        <w:ind w:left="221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486768">
      <w:start w:val="1"/>
      <w:numFmt w:val="lowerLetter"/>
      <w:lvlText w:val="%5"/>
      <w:lvlJc w:val="left"/>
      <w:pPr>
        <w:ind w:left="293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5A5280">
      <w:start w:val="1"/>
      <w:numFmt w:val="lowerRoman"/>
      <w:lvlText w:val="%6"/>
      <w:lvlJc w:val="left"/>
      <w:pPr>
        <w:ind w:left="365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C0EE86">
      <w:start w:val="1"/>
      <w:numFmt w:val="decimal"/>
      <w:lvlText w:val="%7"/>
      <w:lvlJc w:val="left"/>
      <w:pPr>
        <w:ind w:left="437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E46CC4">
      <w:start w:val="1"/>
      <w:numFmt w:val="lowerLetter"/>
      <w:lvlText w:val="%8"/>
      <w:lvlJc w:val="left"/>
      <w:pPr>
        <w:ind w:left="509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C8355A">
      <w:start w:val="1"/>
      <w:numFmt w:val="lowerRoman"/>
      <w:lvlText w:val="%9"/>
      <w:lvlJc w:val="left"/>
      <w:pPr>
        <w:ind w:left="581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014B2A"/>
    <w:multiLevelType w:val="hybridMultilevel"/>
    <w:tmpl w:val="B94E97A8"/>
    <w:lvl w:ilvl="0" w:tplc="B468997E">
      <w:start w:val="1"/>
      <w:numFmt w:val="bullet"/>
      <w:lvlText w:val="•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DCA1AA">
      <w:start w:val="1"/>
      <w:numFmt w:val="bullet"/>
      <w:lvlText w:val="o"/>
      <w:lvlJc w:val="left"/>
      <w:pPr>
        <w:ind w:left="1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36C254">
      <w:start w:val="1"/>
      <w:numFmt w:val="bullet"/>
      <w:lvlText w:val="▪"/>
      <w:lvlJc w:val="left"/>
      <w:pPr>
        <w:ind w:left="2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D42C2A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04DB90">
      <w:start w:val="1"/>
      <w:numFmt w:val="bullet"/>
      <w:lvlText w:val="o"/>
      <w:lvlJc w:val="left"/>
      <w:pPr>
        <w:ind w:left="3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B20C2E">
      <w:start w:val="1"/>
      <w:numFmt w:val="bullet"/>
      <w:lvlText w:val="▪"/>
      <w:lvlJc w:val="left"/>
      <w:pPr>
        <w:ind w:left="4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7621DC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781896">
      <w:start w:val="1"/>
      <w:numFmt w:val="bullet"/>
      <w:lvlText w:val="o"/>
      <w:lvlJc w:val="left"/>
      <w:pPr>
        <w:ind w:left="6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562DA0">
      <w:start w:val="1"/>
      <w:numFmt w:val="bullet"/>
      <w:lvlText w:val="▪"/>
      <w:lvlJc w:val="left"/>
      <w:pPr>
        <w:ind w:left="6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4A75D0"/>
    <w:multiLevelType w:val="hybridMultilevel"/>
    <w:tmpl w:val="F638553C"/>
    <w:lvl w:ilvl="0" w:tplc="7338A2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847F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BACF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CAD5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45A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BCA6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20D0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C871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B819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57577E"/>
    <w:multiLevelType w:val="hybridMultilevel"/>
    <w:tmpl w:val="915622E2"/>
    <w:lvl w:ilvl="0" w:tplc="9936412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443E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808C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A5D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78F1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2467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ACB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36A8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B609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300DEE"/>
    <w:multiLevelType w:val="hybridMultilevel"/>
    <w:tmpl w:val="061CB9FC"/>
    <w:lvl w:ilvl="0" w:tplc="666A5CFA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92469A">
      <w:start w:val="1"/>
      <w:numFmt w:val="upperLetter"/>
      <w:lvlText w:val="%2."/>
      <w:lvlJc w:val="left"/>
      <w:pPr>
        <w:ind w:left="361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5E4DEE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42C0FE">
      <w:start w:val="1"/>
      <w:numFmt w:val="bullet"/>
      <w:lvlText w:val="•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5606AE">
      <w:start w:val="1"/>
      <w:numFmt w:val="bullet"/>
      <w:lvlText w:val="o"/>
      <w:lvlJc w:val="left"/>
      <w:pPr>
        <w:ind w:left="2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26435A">
      <w:start w:val="1"/>
      <w:numFmt w:val="bullet"/>
      <w:lvlText w:val="▪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74ED48">
      <w:start w:val="1"/>
      <w:numFmt w:val="bullet"/>
      <w:lvlText w:val="•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A21F14">
      <w:start w:val="1"/>
      <w:numFmt w:val="bullet"/>
      <w:lvlText w:val="o"/>
      <w:lvlJc w:val="left"/>
      <w:pPr>
        <w:ind w:left="4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56980A">
      <w:start w:val="1"/>
      <w:numFmt w:val="bullet"/>
      <w:lvlText w:val="▪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4A40C0"/>
    <w:multiLevelType w:val="hybridMultilevel"/>
    <w:tmpl w:val="7CBCAEEC"/>
    <w:lvl w:ilvl="0" w:tplc="2806DDB6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AE7E1E">
      <w:start w:val="1"/>
      <w:numFmt w:val="lowerLetter"/>
      <w:lvlText w:val="%2"/>
      <w:lvlJc w:val="left"/>
      <w:pPr>
        <w:ind w:left="11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CD1B0">
      <w:start w:val="1"/>
      <w:numFmt w:val="lowerRoman"/>
      <w:lvlText w:val="%3"/>
      <w:lvlJc w:val="left"/>
      <w:pPr>
        <w:ind w:left="18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2CB422">
      <w:start w:val="1"/>
      <w:numFmt w:val="decimal"/>
      <w:lvlText w:val="%4"/>
      <w:lvlJc w:val="left"/>
      <w:pPr>
        <w:ind w:left="25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F096D2">
      <w:start w:val="1"/>
      <w:numFmt w:val="lowerLetter"/>
      <w:lvlText w:val="%5"/>
      <w:lvlJc w:val="left"/>
      <w:pPr>
        <w:ind w:left="329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E2B272">
      <w:start w:val="1"/>
      <w:numFmt w:val="lowerRoman"/>
      <w:lvlText w:val="%6"/>
      <w:lvlJc w:val="left"/>
      <w:pPr>
        <w:ind w:left="401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FE8A12">
      <w:start w:val="1"/>
      <w:numFmt w:val="decimal"/>
      <w:lvlText w:val="%7"/>
      <w:lvlJc w:val="left"/>
      <w:pPr>
        <w:ind w:left="47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0CB890">
      <w:start w:val="1"/>
      <w:numFmt w:val="lowerLetter"/>
      <w:lvlText w:val="%8"/>
      <w:lvlJc w:val="left"/>
      <w:pPr>
        <w:ind w:left="54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6666CE">
      <w:start w:val="1"/>
      <w:numFmt w:val="lowerRoman"/>
      <w:lvlText w:val="%9"/>
      <w:lvlJc w:val="left"/>
      <w:pPr>
        <w:ind w:left="61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CE62A3"/>
    <w:multiLevelType w:val="hybridMultilevel"/>
    <w:tmpl w:val="8BB2A7E4"/>
    <w:lvl w:ilvl="0" w:tplc="711CD93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F844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00E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E868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D683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F80F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4EF5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2601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3099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CF02F0"/>
    <w:multiLevelType w:val="hybridMultilevel"/>
    <w:tmpl w:val="BF547512"/>
    <w:lvl w:ilvl="0" w:tplc="C3D4549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042F88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364F2E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200244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88F8F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2C022C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9EB412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123BD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C074A2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EE2A7A"/>
    <w:multiLevelType w:val="hybridMultilevel"/>
    <w:tmpl w:val="8B76C918"/>
    <w:lvl w:ilvl="0" w:tplc="1C2419D8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62CBD2">
      <w:start w:val="1"/>
      <w:numFmt w:val="lowerLetter"/>
      <w:lvlText w:val="%2"/>
      <w:lvlJc w:val="left"/>
      <w:pPr>
        <w:ind w:left="11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40FB5C">
      <w:start w:val="1"/>
      <w:numFmt w:val="lowerRoman"/>
      <w:lvlText w:val="%3"/>
      <w:lvlJc w:val="left"/>
      <w:pPr>
        <w:ind w:left="18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3E2918">
      <w:start w:val="1"/>
      <w:numFmt w:val="decimal"/>
      <w:lvlText w:val="%4"/>
      <w:lvlJc w:val="left"/>
      <w:pPr>
        <w:ind w:left="25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86E3A8">
      <w:start w:val="1"/>
      <w:numFmt w:val="lowerLetter"/>
      <w:lvlText w:val="%5"/>
      <w:lvlJc w:val="left"/>
      <w:pPr>
        <w:ind w:left="329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D60D82">
      <w:start w:val="1"/>
      <w:numFmt w:val="lowerRoman"/>
      <w:lvlText w:val="%6"/>
      <w:lvlJc w:val="left"/>
      <w:pPr>
        <w:ind w:left="401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2E78DE">
      <w:start w:val="1"/>
      <w:numFmt w:val="decimal"/>
      <w:lvlText w:val="%7"/>
      <w:lvlJc w:val="left"/>
      <w:pPr>
        <w:ind w:left="47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E8C092">
      <w:start w:val="1"/>
      <w:numFmt w:val="lowerLetter"/>
      <w:lvlText w:val="%8"/>
      <w:lvlJc w:val="left"/>
      <w:pPr>
        <w:ind w:left="54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7A66EA">
      <w:start w:val="1"/>
      <w:numFmt w:val="lowerRoman"/>
      <w:lvlText w:val="%9"/>
      <w:lvlJc w:val="left"/>
      <w:pPr>
        <w:ind w:left="61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B44718"/>
    <w:multiLevelType w:val="hybridMultilevel"/>
    <w:tmpl w:val="44F03358"/>
    <w:lvl w:ilvl="0" w:tplc="1E9CB5E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045A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14B1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CA03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2005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F865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84B9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980E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9803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557E82"/>
    <w:multiLevelType w:val="hybridMultilevel"/>
    <w:tmpl w:val="34A63804"/>
    <w:lvl w:ilvl="0" w:tplc="6C00DB82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08CBBA">
      <w:start w:val="1"/>
      <w:numFmt w:val="lowerLetter"/>
      <w:lvlText w:val="%2"/>
      <w:lvlJc w:val="left"/>
      <w:pPr>
        <w:ind w:left="11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185A1A">
      <w:start w:val="1"/>
      <w:numFmt w:val="lowerRoman"/>
      <w:lvlText w:val="%3"/>
      <w:lvlJc w:val="left"/>
      <w:pPr>
        <w:ind w:left="18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C8CCBC">
      <w:start w:val="1"/>
      <w:numFmt w:val="decimal"/>
      <w:lvlText w:val="%4"/>
      <w:lvlJc w:val="left"/>
      <w:pPr>
        <w:ind w:left="25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EB3DE">
      <w:start w:val="1"/>
      <w:numFmt w:val="lowerLetter"/>
      <w:lvlText w:val="%5"/>
      <w:lvlJc w:val="left"/>
      <w:pPr>
        <w:ind w:left="329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EC7122">
      <w:start w:val="1"/>
      <w:numFmt w:val="lowerRoman"/>
      <w:lvlText w:val="%6"/>
      <w:lvlJc w:val="left"/>
      <w:pPr>
        <w:ind w:left="401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072F4">
      <w:start w:val="1"/>
      <w:numFmt w:val="decimal"/>
      <w:lvlText w:val="%7"/>
      <w:lvlJc w:val="left"/>
      <w:pPr>
        <w:ind w:left="47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284C74">
      <w:start w:val="1"/>
      <w:numFmt w:val="lowerLetter"/>
      <w:lvlText w:val="%8"/>
      <w:lvlJc w:val="left"/>
      <w:pPr>
        <w:ind w:left="54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48D9D8">
      <w:start w:val="1"/>
      <w:numFmt w:val="lowerRoman"/>
      <w:lvlText w:val="%9"/>
      <w:lvlJc w:val="left"/>
      <w:pPr>
        <w:ind w:left="61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9B05D6"/>
    <w:multiLevelType w:val="hybridMultilevel"/>
    <w:tmpl w:val="468E3A0C"/>
    <w:lvl w:ilvl="0" w:tplc="70701CE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82F24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569AB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54EFD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B6C5E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9A0D7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9EAC7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845FC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745CD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7F26C0"/>
    <w:multiLevelType w:val="hybridMultilevel"/>
    <w:tmpl w:val="81A40AD2"/>
    <w:lvl w:ilvl="0" w:tplc="57944CF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AEEF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964C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FADE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EEF2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FCFB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F6E4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8818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860E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2F5FDC"/>
    <w:multiLevelType w:val="hybridMultilevel"/>
    <w:tmpl w:val="99F03778"/>
    <w:lvl w:ilvl="0" w:tplc="87E290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120D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5873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6C5C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9E9B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4FA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EE08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A863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F446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F066BB"/>
    <w:multiLevelType w:val="hybridMultilevel"/>
    <w:tmpl w:val="CACEE208"/>
    <w:lvl w:ilvl="0" w:tplc="D862B3E2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1890E0">
      <w:start w:val="1"/>
      <w:numFmt w:val="upperLetter"/>
      <w:lvlText w:val="%2."/>
      <w:lvlJc w:val="left"/>
      <w:pPr>
        <w:ind w:left="361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2AE346">
      <w:start w:val="1"/>
      <w:numFmt w:val="lowerRoman"/>
      <w:lvlText w:val="%3"/>
      <w:lvlJc w:val="left"/>
      <w:pPr>
        <w:ind w:left="149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4EB22E">
      <w:start w:val="1"/>
      <w:numFmt w:val="decimal"/>
      <w:lvlText w:val="%4"/>
      <w:lvlJc w:val="left"/>
      <w:pPr>
        <w:ind w:left="221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12B81C">
      <w:start w:val="1"/>
      <w:numFmt w:val="lowerLetter"/>
      <w:lvlText w:val="%5"/>
      <w:lvlJc w:val="left"/>
      <w:pPr>
        <w:ind w:left="293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789D1A">
      <w:start w:val="1"/>
      <w:numFmt w:val="lowerRoman"/>
      <w:lvlText w:val="%6"/>
      <w:lvlJc w:val="left"/>
      <w:pPr>
        <w:ind w:left="365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1CA4A0">
      <w:start w:val="1"/>
      <w:numFmt w:val="decimal"/>
      <w:lvlText w:val="%7"/>
      <w:lvlJc w:val="left"/>
      <w:pPr>
        <w:ind w:left="437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843666">
      <w:start w:val="1"/>
      <w:numFmt w:val="lowerLetter"/>
      <w:lvlText w:val="%8"/>
      <w:lvlJc w:val="left"/>
      <w:pPr>
        <w:ind w:left="509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EC8380">
      <w:start w:val="1"/>
      <w:numFmt w:val="lowerRoman"/>
      <w:lvlText w:val="%9"/>
      <w:lvlJc w:val="left"/>
      <w:pPr>
        <w:ind w:left="581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393E7C"/>
    <w:multiLevelType w:val="hybridMultilevel"/>
    <w:tmpl w:val="C972D7D4"/>
    <w:lvl w:ilvl="0" w:tplc="8668E148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444600">
      <w:start w:val="1"/>
      <w:numFmt w:val="lowerLetter"/>
      <w:lvlText w:val="%2"/>
      <w:lvlJc w:val="left"/>
      <w:pPr>
        <w:ind w:left="11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F001EE">
      <w:start w:val="1"/>
      <w:numFmt w:val="lowerRoman"/>
      <w:lvlText w:val="%3"/>
      <w:lvlJc w:val="left"/>
      <w:pPr>
        <w:ind w:left="18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6ACFC8">
      <w:start w:val="1"/>
      <w:numFmt w:val="decimal"/>
      <w:lvlText w:val="%4"/>
      <w:lvlJc w:val="left"/>
      <w:pPr>
        <w:ind w:left="25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E2B764">
      <w:start w:val="1"/>
      <w:numFmt w:val="lowerLetter"/>
      <w:lvlText w:val="%5"/>
      <w:lvlJc w:val="left"/>
      <w:pPr>
        <w:ind w:left="329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12AD22">
      <w:start w:val="1"/>
      <w:numFmt w:val="lowerRoman"/>
      <w:lvlText w:val="%6"/>
      <w:lvlJc w:val="left"/>
      <w:pPr>
        <w:ind w:left="401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FA997C">
      <w:start w:val="1"/>
      <w:numFmt w:val="decimal"/>
      <w:lvlText w:val="%7"/>
      <w:lvlJc w:val="left"/>
      <w:pPr>
        <w:ind w:left="47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569DEA">
      <w:start w:val="1"/>
      <w:numFmt w:val="lowerLetter"/>
      <w:lvlText w:val="%8"/>
      <w:lvlJc w:val="left"/>
      <w:pPr>
        <w:ind w:left="54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EE78BA">
      <w:start w:val="1"/>
      <w:numFmt w:val="lowerRoman"/>
      <w:lvlText w:val="%9"/>
      <w:lvlJc w:val="left"/>
      <w:pPr>
        <w:ind w:left="61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042BA4"/>
    <w:multiLevelType w:val="hybridMultilevel"/>
    <w:tmpl w:val="F6560686"/>
    <w:lvl w:ilvl="0" w:tplc="8B1401E6">
      <w:start w:val="1"/>
      <w:numFmt w:val="decimal"/>
      <w:lvlText w:val="%1."/>
      <w:lvlJc w:val="left"/>
      <w:pPr>
        <w:ind w:left="36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BED33C">
      <w:start w:val="1"/>
      <w:numFmt w:val="lowerLetter"/>
      <w:lvlText w:val="%2"/>
      <w:lvlJc w:val="left"/>
      <w:pPr>
        <w:ind w:left="11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02AEC2">
      <w:start w:val="1"/>
      <w:numFmt w:val="lowerRoman"/>
      <w:lvlText w:val="%3"/>
      <w:lvlJc w:val="left"/>
      <w:pPr>
        <w:ind w:left="18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C20578">
      <w:start w:val="1"/>
      <w:numFmt w:val="decimal"/>
      <w:lvlText w:val="%4"/>
      <w:lvlJc w:val="left"/>
      <w:pPr>
        <w:ind w:left="25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6AC6AE">
      <w:start w:val="1"/>
      <w:numFmt w:val="lowerLetter"/>
      <w:lvlText w:val="%5"/>
      <w:lvlJc w:val="left"/>
      <w:pPr>
        <w:ind w:left="329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F6B88E">
      <w:start w:val="1"/>
      <w:numFmt w:val="lowerRoman"/>
      <w:lvlText w:val="%6"/>
      <w:lvlJc w:val="left"/>
      <w:pPr>
        <w:ind w:left="401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F0217A">
      <w:start w:val="1"/>
      <w:numFmt w:val="decimal"/>
      <w:lvlText w:val="%7"/>
      <w:lvlJc w:val="left"/>
      <w:pPr>
        <w:ind w:left="47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86808">
      <w:start w:val="1"/>
      <w:numFmt w:val="lowerLetter"/>
      <w:lvlText w:val="%8"/>
      <w:lvlJc w:val="left"/>
      <w:pPr>
        <w:ind w:left="54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7EB8F2">
      <w:start w:val="1"/>
      <w:numFmt w:val="lowerRoman"/>
      <w:lvlText w:val="%9"/>
      <w:lvlJc w:val="left"/>
      <w:pPr>
        <w:ind w:left="61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5E313F"/>
    <w:multiLevelType w:val="hybridMultilevel"/>
    <w:tmpl w:val="09F8C6CE"/>
    <w:lvl w:ilvl="0" w:tplc="7894642A">
      <w:start w:val="1"/>
      <w:numFmt w:val="decimal"/>
      <w:lvlText w:val="%1"/>
      <w:lvlJc w:val="left"/>
      <w:pPr>
        <w:ind w:left="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07A326A">
      <w:start w:val="1"/>
      <w:numFmt w:val="lowerLetter"/>
      <w:lvlText w:val="%2"/>
      <w:lvlJc w:val="left"/>
      <w:pPr>
        <w:ind w:left="11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5358B672">
      <w:start w:val="1"/>
      <w:numFmt w:val="lowerRoman"/>
      <w:lvlText w:val="%3"/>
      <w:lvlJc w:val="left"/>
      <w:pPr>
        <w:ind w:left="18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AABA2FDE">
      <w:start w:val="1"/>
      <w:numFmt w:val="decimal"/>
      <w:lvlText w:val="%4"/>
      <w:lvlJc w:val="left"/>
      <w:pPr>
        <w:ind w:left="25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C6F8A972">
      <w:start w:val="1"/>
      <w:numFmt w:val="lowerLetter"/>
      <w:lvlText w:val="%5"/>
      <w:lvlJc w:val="left"/>
      <w:pPr>
        <w:ind w:left="329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0678809A">
      <w:start w:val="1"/>
      <w:numFmt w:val="lowerRoman"/>
      <w:lvlText w:val="%6"/>
      <w:lvlJc w:val="left"/>
      <w:pPr>
        <w:ind w:left="401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14A0811A">
      <w:start w:val="1"/>
      <w:numFmt w:val="decimal"/>
      <w:lvlText w:val="%7"/>
      <w:lvlJc w:val="left"/>
      <w:pPr>
        <w:ind w:left="47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5D2E032C">
      <w:start w:val="1"/>
      <w:numFmt w:val="lowerLetter"/>
      <w:lvlText w:val="%8"/>
      <w:lvlJc w:val="left"/>
      <w:pPr>
        <w:ind w:left="54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0A6C4AAC">
      <w:start w:val="1"/>
      <w:numFmt w:val="lowerRoman"/>
      <w:lvlText w:val="%9"/>
      <w:lvlJc w:val="left"/>
      <w:pPr>
        <w:ind w:left="61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3" w15:restartNumberingAfterBreak="0">
    <w:nsid w:val="7AD20BAB"/>
    <w:multiLevelType w:val="hybridMultilevel"/>
    <w:tmpl w:val="A3E64A7A"/>
    <w:lvl w:ilvl="0" w:tplc="A870779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0E29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0A99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C89E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54D7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9C3B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3AFD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5089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027E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F27087"/>
    <w:multiLevelType w:val="hybridMultilevel"/>
    <w:tmpl w:val="87C86E76"/>
    <w:lvl w:ilvl="0" w:tplc="22708DC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5EEC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287D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E4AE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DE26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7CD4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6686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AC18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96A1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D535DF"/>
    <w:multiLevelType w:val="hybridMultilevel"/>
    <w:tmpl w:val="82AEC51E"/>
    <w:lvl w:ilvl="0" w:tplc="A94661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C36E5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ACCA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8AA26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D40B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C45D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E2AB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0864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5469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887803">
    <w:abstractNumId w:val="25"/>
  </w:num>
  <w:num w:numId="2" w16cid:durableId="431046173">
    <w:abstractNumId w:val="22"/>
  </w:num>
  <w:num w:numId="3" w16cid:durableId="112332840">
    <w:abstractNumId w:val="18"/>
  </w:num>
  <w:num w:numId="4" w16cid:durableId="65957458">
    <w:abstractNumId w:val="23"/>
  </w:num>
  <w:num w:numId="5" w16cid:durableId="1478840169">
    <w:abstractNumId w:val="0"/>
  </w:num>
  <w:num w:numId="6" w16cid:durableId="1413350684">
    <w:abstractNumId w:val="21"/>
  </w:num>
  <w:num w:numId="7" w16cid:durableId="368531469">
    <w:abstractNumId w:val="8"/>
  </w:num>
  <w:num w:numId="8" w16cid:durableId="1674141527">
    <w:abstractNumId w:val="3"/>
  </w:num>
  <w:num w:numId="9" w16cid:durableId="1508255108">
    <w:abstractNumId w:val="5"/>
  </w:num>
  <w:num w:numId="10" w16cid:durableId="214589337">
    <w:abstractNumId w:val="15"/>
  </w:num>
  <w:num w:numId="11" w16cid:durableId="705712781">
    <w:abstractNumId w:val="2"/>
  </w:num>
  <w:num w:numId="12" w16cid:durableId="75248941">
    <w:abstractNumId w:val="19"/>
  </w:num>
  <w:num w:numId="13" w16cid:durableId="679088246">
    <w:abstractNumId w:val="9"/>
  </w:num>
  <w:num w:numId="14" w16cid:durableId="878669111">
    <w:abstractNumId w:val="6"/>
  </w:num>
  <w:num w:numId="15" w16cid:durableId="407773632">
    <w:abstractNumId w:val="13"/>
  </w:num>
  <w:num w:numId="16" w16cid:durableId="100344541">
    <w:abstractNumId w:val="20"/>
  </w:num>
  <w:num w:numId="17" w16cid:durableId="195895246">
    <w:abstractNumId w:val="4"/>
  </w:num>
  <w:num w:numId="18" w16cid:durableId="703364940">
    <w:abstractNumId w:val="16"/>
  </w:num>
  <w:num w:numId="19" w16cid:durableId="1501314191">
    <w:abstractNumId w:val="10"/>
  </w:num>
  <w:num w:numId="20" w16cid:durableId="2023582404">
    <w:abstractNumId w:val="7"/>
  </w:num>
  <w:num w:numId="21" w16cid:durableId="1142314045">
    <w:abstractNumId w:val="14"/>
  </w:num>
  <w:num w:numId="22" w16cid:durableId="1873877230">
    <w:abstractNumId w:val="11"/>
  </w:num>
  <w:num w:numId="23" w16cid:durableId="1897626272">
    <w:abstractNumId w:val="12"/>
  </w:num>
  <w:num w:numId="24" w16cid:durableId="1452702008">
    <w:abstractNumId w:val="1"/>
  </w:num>
  <w:num w:numId="25" w16cid:durableId="751001121">
    <w:abstractNumId w:val="17"/>
  </w:num>
  <w:num w:numId="26" w16cid:durableId="13036593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56"/>
    <w:rsid w:val="0076396A"/>
    <w:rsid w:val="00E4313B"/>
    <w:rsid w:val="00EC0501"/>
    <w:rsid w:val="00FA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B6BD"/>
  <w15:docId w15:val="{18F37F89-B722-4D7B-A6C5-A520FC40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2168</Words>
  <Characters>13014</Characters>
  <Application>Microsoft Office Word</Application>
  <DocSecurity>0</DocSecurity>
  <Lines>108</Lines>
  <Paragraphs>30</Paragraphs>
  <ScaleCrop>false</ScaleCrop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Mróz</dc:creator>
  <cp:keywords/>
  <cp:lastModifiedBy>Joanna Gancarz</cp:lastModifiedBy>
  <cp:revision>2</cp:revision>
  <dcterms:created xsi:type="dcterms:W3CDTF">2026-01-27T07:18:00Z</dcterms:created>
  <dcterms:modified xsi:type="dcterms:W3CDTF">2026-01-27T07:18:00Z</dcterms:modified>
</cp:coreProperties>
</file>