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191D" w14:textId="6591DA77" w:rsidR="00B96001" w:rsidRPr="00B96001" w:rsidRDefault="00B96001" w:rsidP="00B96001">
      <w:pPr>
        <w:pStyle w:val="Nagwek10"/>
        <w:tabs>
          <w:tab w:val="clear" w:pos="4536"/>
        </w:tabs>
        <w:ind w:left="4820"/>
        <w:rPr>
          <w:rFonts w:ascii="Calibri" w:hAnsi="Calibri" w:cs="Calibri"/>
          <w:i/>
          <w:iCs/>
          <w:sz w:val="16"/>
          <w:szCs w:val="16"/>
        </w:rPr>
      </w:pPr>
      <w:bookmarkStart w:id="0" w:name="_Hlk190586782"/>
      <w:bookmarkStart w:id="1" w:name="_Hlk190586783"/>
      <w:r>
        <w:rPr>
          <w:noProof/>
        </w:rPr>
        <w:drawing>
          <wp:anchor distT="0" distB="0" distL="114300" distR="114300" simplePos="0" relativeHeight="251659264" behindDoc="1" locked="0" layoutInCell="1" allowOverlap="1" wp14:anchorId="4CD3AB99" wp14:editId="74CDC29C">
            <wp:simplePos x="0" y="0"/>
            <wp:positionH relativeFrom="margin">
              <wp:posOffset>19050</wp:posOffset>
            </wp:positionH>
            <wp:positionV relativeFrom="margin">
              <wp:posOffset>133350</wp:posOffset>
            </wp:positionV>
            <wp:extent cx="482600" cy="482600"/>
            <wp:effectExtent l="0" t="0" r="0" b="0"/>
            <wp:wrapSquare wrapText="bothSides"/>
            <wp:docPr id="822936627" name="Obraz 3" descr="Obraz zawierający symbol, logo, Grafika, Jaskrawoniebieski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symbol, logo, Grafika, Jaskrawoniebieski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001">
        <w:rPr>
          <w:rFonts w:ascii="Calibri" w:hAnsi="Calibri" w:cs="Calibri"/>
          <w:i/>
          <w:iCs/>
          <w:sz w:val="16"/>
          <w:szCs w:val="16"/>
        </w:rPr>
        <w:t xml:space="preserve">Załącznik nr </w:t>
      </w:r>
      <w:r>
        <w:rPr>
          <w:rFonts w:ascii="Calibri" w:hAnsi="Calibri" w:cs="Calibri"/>
          <w:i/>
          <w:iCs/>
          <w:sz w:val="16"/>
          <w:szCs w:val="16"/>
        </w:rPr>
        <w:t>6</w:t>
      </w:r>
      <w:r w:rsidRPr="00B96001">
        <w:rPr>
          <w:rFonts w:ascii="Calibri" w:hAnsi="Calibri" w:cs="Calibri"/>
          <w:i/>
          <w:iCs/>
          <w:sz w:val="16"/>
          <w:szCs w:val="16"/>
        </w:rPr>
        <w:t xml:space="preserve"> do Regulaminu organizacji i odbywania </w:t>
      </w:r>
      <w:r w:rsidRPr="00B96001">
        <w:rPr>
          <w:rFonts w:ascii="Calibri" w:hAnsi="Calibri" w:cs="Calibri"/>
          <w:i/>
          <w:iCs/>
          <w:sz w:val="16"/>
          <w:szCs w:val="16"/>
        </w:rPr>
        <w:br/>
        <w:t xml:space="preserve">programowych praktyk zawodowych od roku </w:t>
      </w:r>
      <w:proofErr w:type="spellStart"/>
      <w:r w:rsidRPr="00B96001">
        <w:rPr>
          <w:rFonts w:ascii="Calibri" w:hAnsi="Calibri" w:cs="Calibri"/>
          <w:i/>
          <w:iCs/>
          <w:sz w:val="16"/>
          <w:szCs w:val="16"/>
        </w:rPr>
        <w:t>akad</w:t>
      </w:r>
      <w:proofErr w:type="spellEnd"/>
      <w:r w:rsidRPr="00B96001">
        <w:rPr>
          <w:rFonts w:ascii="Calibri" w:hAnsi="Calibri" w:cs="Calibri"/>
          <w:i/>
          <w:iCs/>
          <w:sz w:val="16"/>
          <w:szCs w:val="16"/>
        </w:rPr>
        <w:t>. 2025/2026</w:t>
      </w:r>
    </w:p>
    <w:p w14:paraId="0E8D2A01" w14:textId="5F8246E7" w:rsidR="00B96001" w:rsidRPr="00B96001" w:rsidRDefault="00B96001" w:rsidP="00B96001">
      <w:pPr>
        <w:pStyle w:val="Nagwek10"/>
        <w:tabs>
          <w:tab w:val="clear" w:pos="4536"/>
        </w:tabs>
        <w:ind w:left="709"/>
        <w:rPr>
          <w:rFonts w:ascii="Calibri" w:hAnsi="Calibri" w:cs="Calibri"/>
          <w:i/>
          <w:iCs/>
          <w:sz w:val="16"/>
          <w:szCs w:val="16"/>
        </w:rPr>
      </w:pPr>
      <w:r w:rsidRPr="00B96001">
        <w:rPr>
          <w:rFonts w:ascii="Calibri" w:hAnsi="Calibri" w:cs="Calibri"/>
          <w:color w:val="0033A0"/>
          <w:sz w:val="24"/>
          <w:szCs w:val="24"/>
        </w:rPr>
        <w:t>Uniwersytet Rzeszowski</w:t>
      </w:r>
    </w:p>
    <w:p w14:paraId="5891323E" w14:textId="77777777" w:rsidR="00B96001" w:rsidRPr="00B96001" w:rsidRDefault="00B96001" w:rsidP="00B96001">
      <w:pPr>
        <w:pStyle w:val="Nagwek10"/>
        <w:ind w:left="709"/>
        <w:rPr>
          <w:rFonts w:ascii="Calibri" w:hAnsi="Calibri" w:cs="Calibri"/>
          <w:b/>
          <w:color w:val="0033A0"/>
          <w:sz w:val="24"/>
          <w:szCs w:val="24"/>
        </w:rPr>
      </w:pPr>
      <w:r w:rsidRPr="00B96001">
        <w:rPr>
          <w:rFonts w:ascii="Calibri" w:hAnsi="Calibri" w:cs="Calibri"/>
          <w:b/>
          <w:color w:val="0033A0"/>
          <w:sz w:val="24"/>
          <w:szCs w:val="24"/>
        </w:rPr>
        <w:t>Wydział Prawa i Administracji</w:t>
      </w:r>
      <w:bookmarkEnd w:id="0"/>
      <w:bookmarkEnd w:id="1"/>
    </w:p>
    <w:p w14:paraId="7FE50F8F" w14:textId="77777777" w:rsidR="00B96001" w:rsidRDefault="00B96001" w:rsidP="00B96001">
      <w:pPr>
        <w:rPr>
          <w:rFonts w:ascii="Corbel" w:hAnsi="Corbel"/>
          <w:b/>
          <w:color w:val="0A2F41" w:themeColor="accent1" w:themeShade="80"/>
          <w:sz w:val="20"/>
          <w:szCs w:val="20"/>
        </w:rPr>
      </w:pPr>
    </w:p>
    <w:p w14:paraId="56AF9C00" w14:textId="6F6B3BE1" w:rsidR="009B1D44" w:rsidRDefault="009B1D44" w:rsidP="009B1D44">
      <w:pPr>
        <w:jc w:val="center"/>
        <w:rPr>
          <w:rFonts w:ascii="Corbel" w:hAnsi="Corbel"/>
          <w:b/>
          <w:color w:val="0A2F41" w:themeColor="accent1" w:themeShade="80"/>
          <w:sz w:val="20"/>
          <w:szCs w:val="20"/>
        </w:rPr>
      </w:pPr>
      <w:r>
        <w:rPr>
          <w:rFonts w:ascii="Corbel" w:hAnsi="Corbel"/>
          <w:b/>
          <w:color w:val="0A2F41" w:themeColor="accent1" w:themeShade="80"/>
          <w:sz w:val="20"/>
          <w:szCs w:val="20"/>
        </w:rPr>
        <w:t>PROTOKÓŁ HOSPITACJI PROGRAMOWEJ PRAKTYKI ZAWODOWEJ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16"/>
        <w:gridCol w:w="6146"/>
      </w:tblGrid>
      <w:tr w:rsidR="009B1D44" w14:paraId="15ACF292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986C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3AB4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429AFBBC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832A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79B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3C703968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40C0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Tryb studiów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D58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5B9F5CE7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2CB7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B78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5323DA19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009C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95C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2736E696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DC75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325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27884999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E1A9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9B8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6C38FA8B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4BD3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Imię i nazwisko osoby  nadzorującej praktykę w miejscu jej odbywania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DF0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7CC3EDBC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9816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Imię i nazwisko nauczyciela hospitującego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BEC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7159A5D5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3D90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EF6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0E95E817" w14:textId="777777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CB81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Forma hospitacji (osobista/ telefoniczna/ z wykorzystaniem środków komunikacji na odległość - uszczegółowić)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64A" w14:textId="77777777" w:rsidR="009B1D44" w:rsidRDefault="009B1D44">
            <w:pPr>
              <w:spacing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7F580B7" w14:textId="77777777" w:rsidR="009B1D44" w:rsidRDefault="009B1D44" w:rsidP="009B1D44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br/>
        <w:t>Ocena programowej praktyki zawodowej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5399"/>
        <w:gridCol w:w="585"/>
        <w:gridCol w:w="2546"/>
      </w:tblGrid>
      <w:tr w:rsidR="009B1D44" w14:paraId="18AAEB9F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B577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4690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BBDC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AD95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NIE (uzasadnić)</w:t>
            </w:r>
          </w:p>
        </w:tc>
      </w:tr>
      <w:tr w:rsidR="009B1D44" w14:paraId="479223BF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F8F8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2380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Czy programowa praktyka zawodowa odbywa się zgodnie z programem?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470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57C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5970A763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3E16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BAD1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Czy programowa praktyka zawodowa obejmuje realizację zadań przewidzianych w sylabusie?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22F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723E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28BD57DB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6C43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2461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Czy programowa praktyka zawodowa jest organizowana w rzeczywistych warunkach pracy?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4F25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F0DE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0D988E55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32EC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2A59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Czy student/ka ma bezpośredni kontakt z opiekunem praktyki i może na bieżąco uzyskać pomoc w zakresie realizacji przewidzianych zadań?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564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DE1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9B1D44" w14:paraId="76F8E829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1232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CE4B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Czy jednostka, w której odbywa się praktyka umożliwia osiągnięcie wszystkich efektów uczenia się przewidzianych w programie  praktyki zawodowej?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40D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37D" w14:textId="77777777" w:rsidR="009B1D44" w:rsidRDefault="009B1D44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5EF605C" w14:textId="77777777" w:rsidR="009B1D44" w:rsidRDefault="009B1D44" w:rsidP="009B1D44">
      <w:pPr>
        <w:spacing w:after="0" w:line="240" w:lineRule="auto"/>
        <w:rPr>
          <w:rFonts w:ascii="Corbel" w:hAnsi="Corbel"/>
          <w:sz w:val="20"/>
          <w:szCs w:val="20"/>
        </w:rPr>
      </w:pPr>
    </w:p>
    <w:p w14:paraId="0B507FD1" w14:textId="77777777" w:rsidR="009B1D44" w:rsidRDefault="009B1D44" w:rsidP="009B1D44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Uwagi/postulaty zgłoszone przez osobę nadzorującą praktykę w miejscu jej odbywania dotyczące realizowanej przez studenta/</w:t>
      </w:r>
      <w:proofErr w:type="spellStart"/>
      <w:r>
        <w:rPr>
          <w:rFonts w:ascii="Corbel" w:hAnsi="Corbel"/>
          <w:sz w:val="20"/>
          <w:szCs w:val="20"/>
        </w:rPr>
        <w:t>kę</w:t>
      </w:r>
      <w:proofErr w:type="spellEnd"/>
      <w:r>
        <w:rPr>
          <w:rFonts w:ascii="Corbel" w:hAnsi="Corbel"/>
          <w:sz w:val="20"/>
          <w:szCs w:val="20"/>
        </w:rPr>
        <w:t xml:space="preserve"> praktyki, z uwzględnieniem informacji o frekwencji praktykanta/</w:t>
      </w:r>
      <w:proofErr w:type="spellStart"/>
      <w:r>
        <w:rPr>
          <w:rFonts w:ascii="Corbel" w:hAnsi="Corbel"/>
          <w:sz w:val="20"/>
          <w:szCs w:val="20"/>
        </w:rPr>
        <w:t>tki</w:t>
      </w:r>
      <w:proofErr w:type="spellEnd"/>
    </w:p>
    <w:p w14:paraId="2A4438F6" w14:textId="77777777" w:rsidR="009B1D44" w:rsidRDefault="009B1D44" w:rsidP="009B1D44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A0C83" w14:textId="77777777" w:rsidR="009B1D44" w:rsidRDefault="009B1D44" w:rsidP="009B1D44">
      <w:pPr>
        <w:spacing w:after="0" w:line="240" w:lineRule="auto"/>
        <w:rPr>
          <w:rFonts w:ascii="Corbel" w:hAnsi="Corbel"/>
          <w:sz w:val="20"/>
          <w:szCs w:val="20"/>
        </w:rPr>
      </w:pPr>
    </w:p>
    <w:p w14:paraId="31CEBA95" w14:textId="77777777" w:rsidR="009B1D44" w:rsidRDefault="009B1D44" w:rsidP="009B1D44">
      <w:pPr>
        <w:spacing w:after="0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Dodatkowe uwagi osoby hospitującej</w:t>
      </w:r>
    </w:p>
    <w:p w14:paraId="62D8BA6C" w14:textId="77777777" w:rsidR="009B1D44" w:rsidRDefault="009B1D44" w:rsidP="009B1D44">
      <w:pPr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4A856" w14:textId="77777777" w:rsidR="009B1D44" w:rsidRDefault="009B1D44" w:rsidP="009B1D44">
      <w:pPr>
        <w:spacing w:after="0"/>
        <w:rPr>
          <w:rFonts w:ascii="Corbel" w:hAnsi="Corbel"/>
          <w:sz w:val="20"/>
          <w:szCs w:val="20"/>
        </w:rPr>
      </w:pPr>
    </w:p>
    <w:p w14:paraId="296AC2AF" w14:textId="77777777" w:rsidR="009B1D44" w:rsidRDefault="009B1D44" w:rsidP="009B1D44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0D2191AC" w14:textId="2776F2E7" w:rsidR="000950B1" w:rsidRDefault="009B1D44" w:rsidP="00B96001">
      <w:pPr>
        <w:spacing w:after="0" w:line="240" w:lineRule="auto"/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sectPr w:rsidR="000950B1" w:rsidSect="00B96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C7"/>
    <w:rsid w:val="000950B1"/>
    <w:rsid w:val="003407F9"/>
    <w:rsid w:val="004D25DC"/>
    <w:rsid w:val="00810B7C"/>
    <w:rsid w:val="00880F88"/>
    <w:rsid w:val="009B1D44"/>
    <w:rsid w:val="00B96001"/>
    <w:rsid w:val="00D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5517"/>
  <w15:chartTrackingRefBased/>
  <w15:docId w15:val="{F85A459A-768E-46D4-9BB8-361A4ABF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D44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7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4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4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D7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D7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4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D74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4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D74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4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4C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9B1D44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uiPriority w:val="99"/>
    <w:unhideWhenUsed/>
    <w:rsid w:val="00B9600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Mendocha</dc:creator>
  <cp:keywords/>
  <dc:description/>
  <cp:lastModifiedBy>Alicja Mendocha</cp:lastModifiedBy>
  <cp:revision>4</cp:revision>
  <cp:lastPrinted>2025-09-08T09:09:00Z</cp:lastPrinted>
  <dcterms:created xsi:type="dcterms:W3CDTF">2025-09-08T09:04:00Z</dcterms:created>
  <dcterms:modified xsi:type="dcterms:W3CDTF">2025-09-08T09:10:00Z</dcterms:modified>
</cp:coreProperties>
</file>