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7404F" w14:textId="77777777" w:rsidR="00D46774" w:rsidRDefault="00D46774" w:rsidP="001F606D">
      <w:pPr>
        <w:spacing w:after="0" w:line="240" w:lineRule="auto"/>
        <w:jc w:val="center"/>
        <w:rPr>
          <w:b/>
          <w:smallCaps/>
          <w:sz w:val="24"/>
          <w:szCs w:val="24"/>
        </w:rPr>
      </w:pPr>
    </w:p>
    <w:p w14:paraId="500EEE61" w14:textId="28E28E3B" w:rsidR="001F606D" w:rsidRPr="00241A84" w:rsidRDefault="001F606D" w:rsidP="001F606D">
      <w:pPr>
        <w:spacing w:after="0" w:line="240" w:lineRule="auto"/>
        <w:jc w:val="center"/>
        <w:rPr>
          <w:b/>
          <w:smallCaps/>
          <w:sz w:val="24"/>
          <w:szCs w:val="24"/>
        </w:rPr>
      </w:pPr>
      <w:r w:rsidRPr="00241A84">
        <w:rPr>
          <w:b/>
          <w:smallCaps/>
          <w:sz w:val="24"/>
          <w:szCs w:val="24"/>
        </w:rPr>
        <w:t>ZASADY USTALANIA  I OBLICZANIA DOCHODU W RODZINIE STUDENTA</w:t>
      </w:r>
    </w:p>
    <w:p w14:paraId="67DBEC68" w14:textId="77777777" w:rsidR="001F606D" w:rsidRPr="00241A84" w:rsidRDefault="001F606D" w:rsidP="001F606D">
      <w:pPr>
        <w:spacing w:after="0" w:line="240" w:lineRule="auto"/>
        <w:jc w:val="center"/>
        <w:rPr>
          <w:b/>
          <w:smallCaps/>
          <w:sz w:val="20"/>
          <w:szCs w:val="20"/>
        </w:rPr>
      </w:pPr>
    </w:p>
    <w:p w14:paraId="7B094491" w14:textId="77777777" w:rsidR="001F606D" w:rsidRPr="00241A84" w:rsidRDefault="001F606D" w:rsidP="001F606D">
      <w:pPr>
        <w:spacing w:after="0" w:line="240" w:lineRule="auto"/>
        <w:jc w:val="center"/>
        <w:rPr>
          <w:b/>
          <w:smallCaps/>
          <w:sz w:val="20"/>
          <w:szCs w:val="20"/>
        </w:rPr>
      </w:pPr>
      <w:r w:rsidRPr="00241A84">
        <w:rPr>
          <w:b/>
          <w:smallCaps/>
          <w:sz w:val="20"/>
          <w:szCs w:val="20"/>
        </w:rPr>
        <w:t>§ 1</w:t>
      </w:r>
    </w:p>
    <w:p w14:paraId="2D98795F" w14:textId="77777777" w:rsidR="001F606D" w:rsidRPr="00241A84" w:rsidRDefault="001F606D" w:rsidP="001F606D">
      <w:pPr>
        <w:spacing w:after="0" w:line="240" w:lineRule="auto"/>
        <w:ind w:left="284"/>
        <w:jc w:val="center"/>
        <w:rPr>
          <w:b/>
          <w:sz w:val="20"/>
          <w:szCs w:val="20"/>
        </w:rPr>
      </w:pPr>
      <w:r w:rsidRPr="00241A84">
        <w:rPr>
          <w:b/>
          <w:sz w:val="20"/>
          <w:szCs w:val="20"/>
        </w:rPr>
        <w:t>PODSTAWOWE DEFINICJE</w:t>
      </w:r>
    </w:p>
    <w:p w14:paraId="4D74ED61" w14:textId="77777777" w:rsidR="001F606D" w:rsidRPr="00241A84" w:rsidRDefault="001F606D" w:rsidP="001F606D">
      <w:pPr>
        <w:numPr>
          <w:ilvl w:val="0"/>
          <w:numId w:val="10"/>
        </w:numPr>
        <w:spacing w:after="0" w:line="240" w:lineRule="auto"/>
        <w:ind w:left="284" w:hanging="284"/>
        <w:jc w:val="both"/>
        <w:rPr>
          <w:sz w:val="20"/>
          <w:szCs w:val="20"/>
        </w:rPr>
      </w:pPr>
      <w:r w:rsidRPr="00241A84">
        <w:rPr>
          <w:b/>
          <w:sz w:val="20"/>
          <w:szCs w:val="20"/>
        </w:rPr>
        <w:t>dochód rodziny</w:t>
      </w:r>
      <w:r>
        <w:rPr>
          <w:b/>
          <w:sz w:val="20"/>
          <w:szCs w:val="20"/>
        </w:rPr>
        <w:t xml:space="preserve"> </w:t>
      </w:r>
      <w:r w:rsidRPr="00241A84">
        <w:rPr>
          <w:sz w:val="20"/>
          <w:szCs w:val="20"/>
        </w:rPr>
        <w:t>- oznacza to sumę dochodów członków rodziny,</w:t>
      </w:r>
    </w:p>
    <w:p w14:paraId="19C3811A" w14:textId="77777777" w:rsidR="001F606D" w:rsidRPr="00241A84" w:rsidRDefault="001F606D" w:rsidP="001F606D">
      <w:pPr>
        <w:numPr>
          <w:ilvl w:val="0"/>
          <w:numId w:val="10"/>
        </w:numPr>
        <w:spacing w:after="0" w:line="240" w:lineRule="auto"/>
        <w:ind w:left="284" w:hanging="284"/>
        <w:jc w:val="both"/>
        <w:rPr>
          <w:sz w:val="20"/>
          <w:szCs w:val="20"/>
        </w:rPr>
      </w:pPr>
      <w:r w:rsidRPr="00241A84">
        <w:rPr>
          <w:b/>
          <w:sz w:val="20"/>
          <w:szCs w:val="20"/>
        </w:rPr>
        <w:t>dochód członka rodziny</w:t>
      </w:r>
      <w:r w:rsidRPr="00241A84">
        <w:rPr>
          <w:sz w:val="20"/>
          <w:szCs w:val="20"/>
        </w:rPr>
        <w:t xml:space="preserve"> – przeciętny miesięczny dochód członka rodziny osiągnięty w roku kalendarzowym poprzedzającym rok akademicki, w którym student ubiega się o przyznanie stypendium zwanym dalej rokiem bazowym. </w:t>
      </w:r>
    </w:p>
    <w:p w14:paraId="7C3C7445" w14:textId="77777777" w:rsidR="001F606D" w:rsidRPr="00241A84" w:rsidRDefault="001F606D" w:rsidP="001F606D">
      <w:pPr>
        <w:numPr>
          <w:ilvl w:val="0"/>
          <w:numId w:val="10"/>
        </w:numPr>
        <w:spacing w:after="0" w:line="240" w:lineRule="auto"/>
        <w:ind w:left="284" w:hanging="284"/>
        <w:jc w:val="both"/>
        <w:rPr>
          <w:snapToGrid w:val="0"/>
          <w:sz w:val="20"/>
          <w:szCs w:val="20"/>
        </w:rPr>
      </w:pPr>
      <w:r w:rsidRPr="00241A84">
        <w:rPr>
          <w:b/>
          <w:sz w:val="20"/>
          <w:szCs w:val="20"/>
        </w:rPr>
        <w:t>rodzina</w:t>
      </w:r>
      <w:r w:rsidRPr="00241A84">
        <w:rPr>
          <w:sz w:val="20"/>
          <w:szCs w:val="20"/>
        </w:rPr>
        <w:t xml:space="preserve"> – </w:t>
      </w:r>
      <w:r w:rsidRPr="00241A84">
        <w:rPr>
          <w:snapToGrid w:val="0"/>
          <w:sz w:val="20"/>
          <w:szCs w:val="20"/>
        </w:rPr>
        <w:t>oznacza to odpowiednio następujących członków rodziny: studenta, małżonka studenta, a także będące na utrzymaniu studenta lub jego małżonka dzieci niepełnoletnie, dzieci pobierające naukę do 26. roku życia, a jeżeli 26. rok życia przypada w ostatnim roku studiów, do ich ukończenia, oraz dzieci niepełnosprawne bez względu na wiek, oraz rodziców, opiekunów prawnych lub faktycznych studenta i będące na ich utrzymaniu dzieci niepełnoletnie, dzieci pobierające naukę do 26. roku życia, a jeżeli 26. rok życia przypada w ostatnim roku studiów, do ich ukończenia, oraz dzieci niepełnosprawne bez względu na wiek.</w:t>
      </w:r>
    </w:p>
    <w:p w14:paraId="36457341" w14:textId="77777777" w:rsidR="001F606D" w:rsidRPr="00241A84" w:rsidRDefault="001F606D" w:rsidP="001F606D">
      <w:pPr>
        <w:numPr>
          <w:ilvl w:val="0"/>
          <w:numId w:val="10"/>
        </w:numPr>
        <w:spacing w:after="0" w:line="240" w:lineRule="auto"/>
        <w:ind w:left="284" w:hanging="284"/>
        <w:jc w:val="both"/>
        <w:rPr>
          <w:sz w:val="20"/>
          <w:szCs w:val="20"/>
        </w:rPr>
      </w:pPr>
      <w:r w:rsidRPr="00241A84">
        <w:rPr>
          <w:b/>
          <w:sz w:val="20"/>
          <w:szCs w:val="20"/>
        </w:rPr>
        <w:t>gospodarstwo rolne</w:t>
      </w:r>
      <w:r w:rsidRPr="00241A84">
        <w:rPr>
          <w:sz w:val="20"/>
          <w:szCs w:val="20"/>
        </w:rPr>
        <w:t xml:space="preserve"> oznacza gospodarstwo rolne w rozumieniu przepisów o podatku rolnym. Zgodnie </w:t>
      </w:r>
      <w:r w:rsidRPr="00241A84">
        <w:rPr>
          <w:sz w:val="20"/>
          <w:szCs w:val="20"/>
        </w:rPr>
        <w:br/>
        <w:t>z ustawą z dnia 15 listopada 1984 r. o podatku rolnym (t.j. Dz.U. z 20</w:t>
      </w:r>
      <w:r>
        <w:rPr>
          <w:sz w:val="20"/>
          <w:szCs w:val="20"/>
        </w:rPr>
        <w:t>20</w:t>
      </w:r>
      <w:r w:rsidRPr="00241A84">
        <w:rPr>
          <w:sz w:val="20"/>
          <w:szCs w:val="20"/>
        </w:rPr>
        <w:t xml:space="preserve"> r., poz. </w:t>
      </w:r>
      <w:r>
        <w:rPr>
          <w:sz w:val="20"/>
          <w:szCs w:val="20"/>
        </w:rPr>
        <w:t>333</w:t>
      </w:r>
      <w:r w:rsidRPr="00241A84">
        <w:rPr>
          <w:sz w:val="20"/>
          <w:szCs w:val="20"/>
        </w:rPr>
        <w:t xml:space="preserve"> z późn. zm.) „za gospodarstwo rolne uważa się obszar gruntów, o których mowa w art. 1 ustawy (grunty sklasyfikowane </w:t>
      </w:r>
      <w:r w:rsidRPr="00241A84">
        <w:rPr>
          <w:sz w:val="20"/>
          <w:szCs w:val="20"/>
        </w:rPr>
        <w:br/>
        <w:t>w ewidencji gruntów i budynków jako użytki rolne, z wyjątkiem gruntów zajętych na prowadzenie działalności gospodarczej innej niż działalność rolnicza) o łącznej powierzchni przekraczającej 1 ha lub 1 ha przeliczeniowy, stanowiących własność lub znajdujących się w posiadaniu osoby fizycznej, osoby prawnej albo jednostki organizacyjnej, w tym spółki nieposiadającej osobowości prawnej”.</w:t>
      </w:r>
      <w:r w:rsidRPr="00241A84" w:rsidDel="00751AAB">
        <w:rPr>
          <w:sz w:val="20"/>
          <w:szCs w:val="20"/>
        </w:rPr>
        <w:t xml:space="preserve"> </w:t>
      </w:r>
    </w:p>
    <w:p w14:paraId="21634594" w14:textId="77777777" w:rsidR="001F606D" w:rsidRPr="00241A84" w:rsidRDefault="001F606D" w:rsidP="001F606D">
      <w:pPr>
        <w:numPr>
          <w:ilvl w:val="0"/>
          <w:numId w:val="10"/>
        </w:numPr>
        <w:spacing w:after="0" w:line="240" w:lineRule="auto"/>
        <w:ind w:left="284" w:hanging="284"/>
        <w:jc w:val="both"/>
        <w:rPr>
          <w:sz w:val="20"/>
          <w:szCs w:val="20"/>
        </w:rPr>
      </w:pPr>
      <w:r w:rsidRPr="00241A84">
        <w:rPr>
          <w:b/>
          <w:sz w:val="20"/>
          <w:szCs w:val="20"/>
        </w:rPr>
        <w:t>instytucja zapewniająca całodobowe utrzymanie</w:t>
      </w:r>
      <w:r w:rsidRPr="00241A84">
        <w:rPr>
          <w:sz w:val="20"/>
          <w:szCs w:val="20"/>
        </w:rPr>
        <w:t xml:space="preserve"> - oznacza to dom pomocy społecznej, placówkę opiekuńczo-wychowawczą, młodzieżowy ośrodek wychowawczy, schronisko dla nieletnich, zakład poprawczy, areszt śledczy, zakład karny, zakład opiekuńczo-leczniczy, zakład pielęgnacyjno-opiekuńczy, szkołę wojskową lub inną szkołę, jeżeli instytucje te zapewniają nieodpłatnie pełne utrzymanie.</w:t>
      </w:r>
    </w:p>
    <w:p w14:paraId="787104BF" w14:textId="77777777" w:rsidR="001F606D" w:rsidRPr="00241A84" w:rsidRDefault="001F606D" w:rsidP="001F606D">
      <w:pPr>
        <w:numPr>
          <w:ilvl w:val="0"/>
          <w:numId w:val="10"/>
        </w:numPr>
        <w:spacing w:after="0" w:line="240" w:lineRule="auto"/>
        <w:ind w:left="284" w:hanging="284"/>
        <w:jc w:val="both"/>
        <w:rPr>
          <w:b/>
          <w:sz w:val="20"/>
          <w:szCs w:val="20"/>
        </w:rPr>
      </w:pPr>
      <w:r w:rsidRPr="00241A84">
        <w:rPr>
          <w:b/>
          <w:sz w:val="20"/>
          <w:szCs w:val="20"/>
        </w:rPr>
        <w:t>zatrudnienie lub inna praca zarobkowa</w:t>
      </w:r>
      <w:r w:rsidRPr="00241A84">
        <w:rPr>
          <w:sz w:val="20"/>
          <w:szCs w:val="20"/>
        </w:rPr>
        <w:t xml:space="preserve"> - oznacza wykonywanie pracy na podstawie stosunku pracy, stosunku służbowego, umowy o pracę nakładczą oraz wykonywanie pracy lub świadczenie usług na podstawie umowy agencyjnej, umowy zlecenia, umowy o dzieło albo w okresie członkostwa w rolniczej spółdzielni produkcyjnej, spółdzielni kółek rolniczych lub spółdzielni usług rolniczych, a także prowadzenie pozarolniczej działalności gospodarczej</w:t>
      </w:r>
      <w:r w:rsidRPr="00241A84">
        <w:rPr>
          <w:b/>
          <w:sz w:val="20"/>
          <w:szCs w:val="20"/>
        </w:rPr>
        <w:t>.</w:t>
      </w:r>
    </w:p>
    <w:p w14:paraId="22D00641" w14:textId="77777777" w:rsidR="001F606D" w:rsidRPr="00241A84" w:rsidRDefault="001F606D" w:rsidP="001F606D">
      <w:pPr>
        <w:numPr>
          <w:ilvl w:val="0"/>
          <w:numId w:val="10"/>
        </w:numPr>
        <w:spacing w:after="0" w:line="240" w:lineRule="auto"/>
        <w:ind w:left="284" w:hanging="284"/>
        <w:jc w:val="both"/>
        <w:rPr>
          <w:sz w:val="20"/>
          <w:szCs w:val="20"/>
        </w:rPr>
      </w:pPr>
      <w:r w:rsidRPr="00241A84">
        <w:rPr>
          <w:b/>
          <w:sz w:val="20"/>
          <w:szCs w:val="20"/>
        </w:rPr>
        <w:t xml:space="preserve">Szkoła - </w:t>
      </w:r>
      <w:r w:rsidRPr="00241A84">
        <w:rPr>
          <w:sz w:val="20"/>
          <w:szCs w:val="20"/>
        </w:rPr>
        <w:t>szkoła podstawowa, szkoła ponadpodstawowa oraz szkoła artystyczna, w której realizowany jest obowiązek szkolny i obowiązek nauki, a także młodzieżowy ośrodek socjoterapii, specjalny ośrodek szkolno-wychowawczy, specjalny ośrodek wychowawczy dla dzieci i młodzieży wymagających stosowania specjalnej organizacji nauki, metod pracy i wychowania oraz ośrodek rewalidacyjno-wychowawczy;</w:t>
      </w:r>
    </w:p>
    <w:p w14:paraId="218CB0A0" w14:textId="77777777" w:rsidR="001F606D" w:rsidRPr="00241A84" w:rsidRDefault="001F606D" w:rsidP="001F606D">
      <w:pPr>
        <w:numPr>
          <w:ilvl w:val="0"/>
          <w:numId w:val="10"/>
        </w:numPr>
        <w:spacing w:after="0" w:line="240" w:lineRule="auto"/>
        <w:ind w:left="284" w:hanging="284"/>
        <w:jc w:val="both"/>
        <w:rPr>
          <w:b/>
          <w:sz w:val="20"/>
          <w:szCs w:val="20"/>
        </w:rPr>
      </w:pPr>
      <w:r w:rsidRPr="00241A84">
        <w:rPr>
          <w:b/>
          <w:sz w:val="20"/>
          <w:szCs w:val="20"/>
        </w:rPr>
        <w:t>studia</w:t>
      </w:r>
      <w:r w:rsidRPr="00241A84">
        <w:rPr>
          <w:sz w:val="20"/>
          <w:szCs w:val="20"/>
        </w:rPr>
        <w:t xml:space="preserve"> – kształcenie na studiach I stopnia, II stopnia i studiach jednolitych magisterskich prowadzone przez uczelnię, w rozumieniu przepisów ustawy o szkolnictwie wyższym i nauce.</w:t>
      </w:r>
    </w:p>
    <w:p w14:paraId="2D60A8C4" w14:textId="77777777" w:rsidR="001F606D" w:rsidRPr="00241A84" w:rsidRDefault="001F606D" w:rsidP="001F606D">
      <w:pPr>
        <w:numPr>
          <w:ilvl w:val="0"/>
          <w:numId w:val="10"/>
        </w:numPr>
        <w:spacing w:after="0" w:line="240" w:lineRule="auto"/>
        <w:ind w:left="284" w:hanging="284"/>
        <w:jc w:val="both"/>
        <w:rPr>
          <w:sz w:val="20"/>
          <w:szCs w:val="20"/>
        </w:rPr>
      </w:pPr>
      <w:r w:rsidRPr="00241A84">
        <w:rPr>
          <w:b/>
          <w:sz w:val="20"/>
          <w:szCs w:val="20"/>
        </w:rPr>
        <w:t>obowiązek szkolny</w:t>
      </w:r>
      <w:r w:rsidRPr="00241A84">
        <w:rPr>
          <w:sz w:val="20"/>
          <w:szCs w:val="20"/>
        </w:rPr>
        <w:t xml:space="preserve"> –  w rozumieniu przepisów ustawy Prawo oświatowe, rozpoczyna się z początkiem roku szkolnego w roku kalendarzowym, w którym dziecko kończy 7 lat, oraz trwa do ukończenia szkoły podstawowej, nie dłużej jednak niż do ukończenia 18 roku życia, </w:t>
      </w:r>
    </w:p>
    <w:p w14:paraId="70373B58" w14:textId="77777777" w:rsidR="001F606D" w:rsidRPr="00241A84" w:rsidRDefault="001F606D" w:rsidP="001F606D">
      <w:pPr>
        <w:numPr>
          <w:ilvl w:val="0"/>
          <w:numId w:val="10"/>
        </w:numPr>
        <w:spacing w:after="0" w:line="240" w:lineRule="auto"/>
        <w:ind w:left="284" w:hanging="284"/>
        <w:jc w:val="both"/>
        <w:rPr>
          <w:sz w:val="20"/>
          <w:szCs w:val="20"/>
        </w:rPr>
      </w:pPr>
      <w:r w:rsidRPr="00241A84">
        <w:rPr>
          <w:b/>
          <w:sz w:val="20"/>
          <w:szCs w:val="20"/>
        </w:rPr>
        <w:t>obowiązek nauki</w:t>
      </w:r>
      <w:r w:rsidRPr="00241A84">
        <w:rPr>
          <w:sz w:val="20"/>
          <w:szCs w:val="20"/>
        </w:rPr>
        <w:t xml:space="preserve"> – w rozumieniu przepisów ustawy prawo oświatowe, po ukończeniu szkoły podstawowej spełnia się poprzez:</w:t>
      </w:r>
    </w:p>
    <w:p w14:paraId="11EC9E80" w14:textId="77777777" w:rsidR="001F606D" w:rsidRPr="00241A84" w:rsidRDefault="001F606D" w:rsidP="001F606D">
      <w:pPr>
        <w:numPr>
          <w:ilvl w:val="0"/>
          <w:numId w:val="14"/>
        </w:numPr>
        <w:tabs>
          <w:tab w:val="left" w:pos="993"/>
        </w:tabs>
        <w:spacing w:after="0" w:line="240" w:lineRule="auto"/>
        <w:ind w:left="567" w:hanging="283"/>
        <w:jc w:val="both"/>
        <w:rPr>
          <w:sz w:val="20"/>
          <w:szCs w:val="20"/>
          <w:lang w:eastAsia="pl-PL"/>
        </w:rPr>
      </w:pPr>
      <w:r w:rsidRPr="00241A84">
        <w:rPr>
          <w:sz w:val="20"/>
          <w:szCs w:val="20"/>
          <w:lang w:eastAsia="pl-PL"/>
        </w:rPr>
        <w:t>uczęszczanie do publicznej lub niepublicznej szkoły ponadpodstawowej;</w:t>
      </w:r>
    </w:p>
    <w:p w14:paraId="3D894DF8" w14:textId="77777777" w:rsidR="001F606D" w:rsidRPr="00241A84" w:rsidRDefault="001F606D" w:rsidP="001F606D">
      <w:pPr>
        <w:numPr>
          <w:ilvl w:val="0"/>
          <w:numId w:val="14"/>
        </w:numPr>
        <w:tabs>
          <w:tab w:val="left" w:pos="993"/>
        </w:tabs>
        <w:spacing w:after="0" w:line="240" w:lineRule="auto"/>
        <w:ind w:left="567" w:hanging="283"/>
        <w:jc w:val="both"/>
        <w:rPr>
          <w:sz w:val="20"/>
          <w:szCs w:val="20"/>
          <w:lang w:eastAsia="pl-PL"/>
        </w:rPr>
      </w:pPr>
      <w:r w:rsidRPr="00241A84">
        <w:rPr>
          <w:sz w:val="20"/>
          <w:szCs w:val="20"/>
          <w:lang w:eastAsia="pl-PL"/>
        </w:rPr>
        <w:t>realizowanie, zgodnie z odrębnymi przepisami, przygotowania zawodowego u pracodawcy.</w:t>
      </w:r>
    </w:p>
    <w:p w14:paraId="57810925" w14:textId="77777777" w:rsidR="001F606D" w:rsidRPr="00241A84" w:rsidRDefault="001F606D" w:rsidP="001F606D">
      <w:pPr>
        <w:numPr>
          <w:ilvl w:val="0"/>
          <w:numId w:val="10"/>
        </w:numPr>
        <w:autoSpaceDE w:val="0"/>
        <w:autoSpaceDN w:val="0"/>
        <w:adjustRightInd w:val="0"/>
        <w:spacing w:after="0" w:line="240" w:lineRule="auto"/>
        <w:ind w:left="284" w:hanging="284"/>
        <w:rPr>
          <w:sz w:val="20"/>
          <w:szCs w:val="20"/>
          <w:lang w:eastAsia="pl-PL"/>
        </w:rPr>
      </w:pPr>
      <w:r w:rsidRPr="00241A84">
        <w:rPr>
          <w:b/>
          <w:sz w:val="20"/>
          <w:szCs w:val="20"/>
          <w:lang w:eastAsia="pl-PL"/>
        </w:rPr>
        <w:t>szkoły ponadpodstawowe</w:t>
      </w:r>
      <w:r w:rsidRPr="00241A84">
        <w:rPr>
          <w:sz w:val="20"/>
          <w:szCs w:val="20"/>
          <w:lang w:eastAsia="pl-PL"/>
        </w:rPr>
        <w:t>:</w:t>
      </w:r>
    </w:p>
    <w:p w14:paraId="0C48B96B" w14:textId="77777777" w:rsidR="001F606D" w:rsidRPr="00241A84" w:rsidRDefault="001F606D" w:rsidP="001F606D">
      <w:pPr>
        <w:numPr>
          <w:ilvl w:val="1"/>
          <w:numId w:val="15"/>
        </w:numPr>
        <w:autoSpaceDE w:val="0"/>
        <w:autoSpaceDN w:val="0"/>
        <w:adjustRightInd w:val="0"/>
        <w:spacing w:after="0" w:line="240" w:lineRule="auto"/>
        <w:ind w:left="567" w:hanging="283"/>
        <w:rPr>
          <w:sz w:val="20"/>
          <w:szCs w:val="20"/>
          <w:lang w:eastAsia="pl-PL"/>
        </w:rPr>
      </w:pPr>
      <w:r w:rsidRPr="00241A84">
        <w:rPr>
          <w:sz w:val="20"/>
          <w:szCs w:val="20"/>
        </w:rPr>
        <w:t>czteroletnie liceum ogólnokształc</w:t>
      </w:r>
      <w:r w:rsidRPr="00241A84">
        <w:rPr>
          <w:rFonts w:cs="TimesNewRoman"/>
          <w:sz w:val="20"/>
          <w:szCs w:val="20"/>
        </w:rPr>
        <w:t>ą</w:t>
      </w:r>
      <w:r w:rsidRPr="00241A84">
        <w:rPr>
          <w:sz w:val="20"/>
          <w:szCs w:val="20"/>
        </w:rPr>
        <w:t>ce</w:t>
      </w:r>
      <w:r w:rsidRPr="00241A84">
        <w:rPr>
          <w:sz w:val="20"/>
          <w:szCs w:val="20"/>
          <w:lang w:eastAsia="pl-PL"/>
        </w:rPr>
        <w:t>,</w:t>
      </w:r>
    </w:p>
    <w:p w14:paraId="5CFE03B4" w14:textId="77777777" w:rsidR="001F606D" w:rsidRPr="00241A84" w:rsidRDefault="001F606D" w:rsidP="001F606D">
      <w:pPr>
        <w:numPr>
          <w:ilvl w:val="1"/>
          <w:numId w:val="15"/>
        </w:numPr>
        <w:autoSpaceDE w:val="0"/>
        <w:autoSpaceDN w:val="0"/>
        <w:adjustRightInd w:val="0"/>
        <w:spacing w:after="0" w:line="240" w:lineRule="auto"/>
        <w:ind w:left="567" w:hanging="283"/>
        <w:rPr>
          <w:sz w:val="20"/>
          <w:szCs w:val="20"/>
          <w:lang w:eastAsia="pl-PL"/>
        </w:rPr>
      </w:pPr>
      <w:r w:rsidRPr="00241A84">
        <w:rPr>
          <w:sz w:val="20"/>
          <w:szCs w:val="20"/>
          <w:lang w:eastAsia="pl-PL"/>
        </w:rPr>
        <w:t>pięcioletnie technikum,</w:t>
      </w:r>
    </w:p>
    <w:p w14:paraId="17E0F552" w14:textId="77777777" w:rsidR="001F606D" w:rsidRPr="00241A84" w:rsidRDefault="001F606D" w:rsidP="001F606D">
      <w:pPr>
        <w:numPr>
          <w:ilvl w:val="1"/>
          <w:numId w:val="15"/>
        </w:numPr>
        <w:autoSpaceDE w:val="0"/>
        <w:autoSpaceDN w:val="0"/>
        <w:adjustRightInd w:val="0"/>
        <w:spacing w:after="0" w:line="240" w:lineRule="auto"/>
        <w:ind w:left="567" w:hanging="283"/>
        <w:rPr>
          <w:sz w:val="20"/>
          <w:szCs w:val="20"/>
          <w:lang w:eastAsia="pl-PL"/>
        </w:rPr>
      </w:pPr>
      <w:r w:rsidRPr="00241A84">
        <w:rPr>
          <w:sz w:val="20"/>
          <w:szCs w:val="20"/>
          <w:lang w:eastAsia="pl-PL"/>
        </w:rPr>
        <w:t>trzyletnia</w:t>
      </w:r>
      <w:r w:rsidRPr="00241A84">
        <w:rPr>
          <w:rFonts w:cs="TimesNewRoman"/>
          <w:sz w:val="20"/>
          <w:szCs w:val="20"/>
          <w:lang w:eastAsia="pl-PL"/>
        </w:rPr>
        <w:t xml:space="preserve"> </w:t>
      </w:r>
      <w:r w:rsidRPr="00241A84">
        <w:rPr>
          <w:sz w:val="20"/>
          <w:szCs w:val="20"/>
          <w:lang w:eastAsia="pl-PL"/>
        </w:rPr>
        <w:t>branżowa</w:t>
      </w:r>
      <w:r w:rsidRPr="00241A84">
        <w:rPr>
          <w:rFonts w:cs="TimesNewRoman"/>
          <w:sz w:val="20"/>
          <w:szCs w:val="20"/>
          <w:lang w:eastAsia="pl-PL"/>
        </w:rPr>
        <w:t xml:space="preserve"> </w:t>
      </w:r>
      <w:r w:rsidRPr="00241A84">
        <w:rPr>
          <w:sz w:val="20"/>
          <w:szCs w:val="20"/>
          <w:lang w:eastAsia="pl-PL"/>
        </w:rPr>
        <w:t>szkoła</w:t>
      </w:r>
      <w:r w:rsidRPr="00241A84">
        <w:rPr>
          <w:rFonts w:cs="TimesNewRoman"/>
          <w:sz w:val="20"/>
          <w:szCs w:val="20"/>
          <w:lang w:eastAsia="pl-PL"/>
        </w:rPr>
        <w:t xml:space="preserve"> </w:t>
      </w:r>
      <w:r w:rsidRPr="00241A84">
        <w:rPr>
          <w:sz w:val="20"/>
          <w:szCs w:val="20"/>
          <w:lang w:eastAsia="pl-PL"/>
        </w:rPr>
        <w:t>I stopnia,</w:t>
      </w:r>
    </w:p>
    <w:p w14:paraId="2C3017F7" w14:textId="77777777" w:rsidR="001F606D" w:rsidRPr="00241A84" w:rsidRDefault="001F606D" w:rsidP="001F606D">
      <w:pPr>
        <w:numPr>
          <w:ilvl w:val="1"/>
          <w:numId w:val="15"/>
        </w:numPr>
        <w:autoSpaceDE w:val="0"/>
        <w:autoSpaceDN w:val="0"/>
        <w:adjustRightInd w:val="0"/>
        <w:spacing w:after="0" w:line="240" w:lineRule="auto"/>
        <w:ind w:left="567" w:hanging="283"/>
        <w:rPr>
          <w:sz w:val="20"/>
          <w:szCs w:val="20"/>
          <w:lang w:eastAsia="pl-PL"/>
        </w:rPr>
      </w:pPr>
      <w:r w:rsidRPr="00241A84">
        <w:rPr>
          <w:sz w:val="20"/>
          <w:szCs w:val="20"/>
          <w:lang w:eastAsia="pl-PL"/>
        </w:rPr>
        <w:t>trzyletnia</w:t>
      </w:r>
      <w:r w:rsidRPr="00241A84">
        <w:rPr>
          <w:rFonts w:cs="TimesNewRoman"/>
          <w:sz w:val="20"/>
          <w:szCs w:val="20"/>
          <w:lang w:eastAsia="pl-PL"/>
        </w:rPr>
        <w:t xml:space="preserve"> </w:t>
      </w:r>
      <w:r w:rsidRPr="00241A84">
        <w:rPr>
          <w:sz w:val="20"/>
          <w:szCs w:val="20"/>
          <w:lang w:eastAsia="pl-PL"/>
        </w:rPr>
        <w:t>szkoła</w:t>
      </w:r>
      <w:r w:rsidRPr="00241A84">
        <w:rPr>
          <w:rFonts w:cs="TimesNewRoman"/>
          <w:sz w:val="20"/>
          <w:szCs w:val="20"/>
          <w:lang w:eastAsia="pl-PL"/>
        </w:rPr>
        <w:t xml:space="preserve"> </w:t>
      </w:r>
      <w:r w:rsidRPr="00241A84">
        <w:rPr>
          <w:sz w:val="20"/>
          <w:szCs w:val="20"/>
          <w:lang w:eastAsia="pl-PL"/>
        </w:rPr>
        <w:t>specjalna</w:t>
      </w:r>
      <w:r w:rsidRPr="00241A84">
        <w:rPr>
          <w:rFonts w:cs="TimesNewRoman"/>
          <w:sz w:val="20"/>
          <w:szCs w:val="20"/>
          <w:lang w:eastAsia="pl-PL"/>
        </w:rPr>
        <w:t xml:space="preserve"> </w:t>
      </w:r>
      <w:r w:rsidRPr="00241A84">
        <w:rPr>
          <w:sz w:val="20"/>
          <w:szCs w:val="20"/>
          <w:lang w:eastAsia="pl-PL"/>
        </w:rPr>
        <w:t>przysposabiająca</w:t>
      </w:r>
      <w:r w:rsidRPr="00241A84">
        <w:rPr>
          <w:rFonts w:cs="TimesNewRoman"/>
          <w:sz w:val="20"/>
          <w:szCs w:val="20"/>
          <w:lang w:eastAsia="pl-PL"/>
        </w:rPr>
        <w:t xml:space="preserve"> </w:t>
      </w:r>
      <w:r w:rsidRPr="00241A84">
        <w:rPr>
          <w:sz w:val="20"/>
          <w:szCs w:val="20"/>
          <w:lang w:eastAsia="pl-PL"/>
        </w:rPr>
        <w:t>do pracy,</w:t>
      </w:r>
    </w:p>
    <w:p w14:paraId="4C143C04" w14:textId="77777777" w:rsidR="001F606D" w:rsidRPr="00241A84" w:rsidRDefault="001F606D" w:rsidP="001F606D">
      <w:pPr>
        <w:numPr>
          <w:ilvl w:val="1"/>
          <w:numId w:val="15"/>
        </w:numPr>
        <w:autoSpaceDE w:val="0"/>
        <w:autoSpaceDN w:val="0"/>
        <w:adjustRightInd w:val="0"/>
        <w:spacing w:after="0" w:line="240" w:lineRule="auto"/>
        <w:ind w:left="567" w:hanging="283"/>
        <w:rPr>
          <w:sz w:val="20"/>
          <w:szCs w:val="20"/>
          <w:lang w:eastAsia="pl-PL"/>
        </w:rPr>
      </w:pPr>
      <w:r w:rsidRPr="00241A84">
        <w:rPr>
          <w:sz w:val="20"/>
          <w:szCs w:val="20"/>
          <w:lang w:eastAsia="pl-PL"/>
        </w:rPr>
        <w:t>dwuletni</w:t>
      </w:r>
      <w:r w:rsidRPr="00241A84">
        <w:rPr>
          <w:rFonts w:cs="TimesNewRoman"/>
          <w:sz w:val="20"/>
          <w:szCs w:val="20"/>
          <w:lang w:eastAsia="pl-PL"/>
        </w:rPr>
        <w:t xml:space="preserve">a </w:t>
      </w:r>
      <w:r w:rsidRPr="00241A84">
        <w:rPr>
          <w:sz w:val="20"/>
          <w:szCs w:val="20"/>
          <w:lang w:eastAsia="pl-PL"/>
        </w:rPr>
        <w:t>branżowa</w:t>
      </w:r>
      <w:r w:rsidRPr="00241A84">
        <w:rPr>
          <w:rFonts w:cs="TimesNewRoman"/>
          <w:sz w:val="20"/>
          <w:szCs w:val="20"/>
          <w:lang w:eastAsia="pl-PL"/>
        </w:rPr>
        <w:t xml:space="preserve"> </w:t>
      </w:r>
      <w:r w:rsidRPr="00241A84">
        <w:rPr>
          <w:sz w:val="20"/>
          <w:szCs w:val="20"/>
          <w:lang w:eastAsia="pl-PL"/>
        </w:rPr>
        <w:t>szkoła</w:t>
      </w:r>
      <w:r w:rsidRPr="00241A84">
        <w:rPr>
          <w:rFonts w:cs="TimesNewRoman"/>
          <w:sz w:val="20"/>
          <w:szCs w:val="20"/>
          <w:lang w:eastAsia="pl-PL"/>
        </w:rPr>
        <w:t xml:space="preserve"> </w:t>
      </w:r>
      <w:r w:rsidRPr="00241A84">
        <w:rPr>
          <w:sz w:val="20"/>
          <w:szCs w:val="20"/>
          <w:lang w:eastAsia="pl-PL"/>
        </w:rPr>
        <w:t>II stopnia,</w:t>
      </w:r>
    </w:p>
    <w:p w14:paraId="3F4F44C3" w14:textId="77777777" w:rsidR="001F606D" w:rsidRPr="00241A84" w:rsidRDefault="001F606D" w:rsidP="001F606D">
      <w:pPr>
        <w:numPr>
          <w:ilvl w:val="1"/>
          <w:numId w:val="15"/>
        </w:numPr>
        <w:autoSpaceDE w:val="0"/>
        <w:autoSpaceDN w:val="0"/>
        <w:adjustRightInd w:val="0"/>
        <w:spacing w:after="0" w:line="240" w:lineRule="auto"/>
        <w:ind w:left="567" w:hanging="283"/>
        <w:rPr>
          <w:sz w:val="20"/>
          <w:szCs w:val="20"/>
          <w:lang w:eastAsia="pl-PL"/>
        </w:rPr>
      </w:pPr>
      <w:r w:rsidRPr="00241A84">
        <w:rPr>
          <w:sz w:val="20"/>
          <w:szCs w:val="20"/>
          <w:lang w:eastAsia="pl-PL"/>
        </w:rPr>
        <w:t>szkoła</w:t>
      </w:r>
      <w:r w:rsidRPr="00241A84">
        <w:rPr>
          <w:rFonts w:cs="TimesNewRoman"/>
          <w:sz w:val="20"/>
          <w:szCs w:val="20"/>
          <w:lang w:eastAsia="pl-PL"/>
        </w:rPr>
        <w:t xml:space="preserve"> </w:t>
      </w:r>
      <w:r w:rsidRPr="00241A84">
        <w:rPr>
          <w:sz w:val="20"/>
          <w:szCs w:val="20"/>
          <w:lang w:eastAsia="pl-PL"/>
        </w:rPr>
        <w:t>policealna</w:t>
      </w:r>
      <w:r w:rsidRPr="00241A84">
        <w:rPr>
          <w:rFonts w:cs="TimesNewRoman"/>
          <w:sz w:val="20"/>
          <w:szCs w:val="20"/>
          <w:lang w:eastAsia="pl-PL"/>
        </w:rPr>
        <w:t xml:space="preserve"> </w:t>
      </w:r>
      <w:r w:rsidRPr="00241A84">
        <w:rPr>
          <w:sz w:val="20"/>
          <w:szCs w:val="20"/>
          <w:lang w:eastAsia="pl-PL"/>
        </w:rPr>
        <w:t>dla osób posiadaj</w:t>
      </w:r>
      <w:r w:rsidRPr="00241A84">
        <w:rPr>
          <w:rFonts w:cs="TimesNewRoman"/>
          <w:sz w:val="20"/>
          <w:szCs w:val="20"/>
          <w:lang w:eastAsia="pl-PL"/>
        </w:rPr>
        <w:t>ą</w:t>
      </w:r>
      <w:r w:rsidRPr="00241A84">
        <w:rPr>
          <w:sz w:val="20"/>
          <w:szCs w:val="20"/>
          <w:lang w:eastAsia="pl-PL"/>
        </w:rPr>
        <w:t xml:space="preserve">cych wykształcenie </w:t>
      </w:r>
      <w:r w:rsidRPr="00241A84">
        <w:rPr>
          <w:rFonts w:cs="TimesNewRoman"/>
          <w:sz w:val="20"/>
          <w:szCs w:val="20"/>
          <w:lang w:eastAsia="pl-PL"/>
        </w:rPr>
        <w:t>ś</w:t>
      </w:r>
      <w:r w:rsidRPr="00241A84">
        <w:rPr>
          <w:sz w:val="20"/>
          <w:szCs w:val="20"/>
          <w:lang w:eastAsia="pl-PL"/>
        </w:rPr>
        <w:t xml:space="preserve">rednie lub wykształcenie </w:t>
      </w:r>
      <w:r w:rsidRPr="00241A84">
        <w:rPr>
          <w:rFonts w:cs="TimesNewRoman"/>
          <w:sz w:val="20"/>
          <w:szCs w:val="20"/>
          <w:lang w:eastAsia="pl-PL"/>
        </w:rPr>
        <w:t>ś</w:t>
      </w:r>
      <w:r w:rsidRPr="00241A84">
        <w:rPr>
          <w:sz w:val="20"/>
          <w:szCs w:val="20"/>
          <w:lang w:eastAsia="pl-PL"/>
        </w:rPr>
        <w:t xml:space="preserve">rednie branżowe, </w:t>
      </w:r>
      <w:r>
        <w:rPr>
          <w:sz w:val="20"/>
          <w:szCs w:val="20"/>
          <w:lang w:eastAsia="pl-PL"/>
        </w:rPr>
        <w:br/>
      </w:r>
      <w:r w:rsidRPr="00241A84">
        <w:rPr>
          <w:sz w:val="20"/>
          <w:szCs w:val="20"/>
          <w:lang w:eastAsia="pl-PL"/>
        </w:rPr>
        <w:t>o okresie nauczania nie dłuższym niż</w:t>
      </w:r>
      <w:r w:rsidRPr="00241A84">
        <w:rPr>
          <w:rFonts w:cs="TimesNewRoman"/>
          <w:sz w:val="20"/>
          <w:szCs w:val="20"/>
          <w:lang w:eastAsia="pl-PL"/>
        </w:rPr>
        <w:t xml:space="preserve"> </w:t>
      </w:r>
      <w:r w:rsidRPr="00241A84">
        <w:rPr>
          <w:sz w:val="20"/>
          <w:szCs w:val="20"/>
          <w:lang w:eastAsia="pl-PL"/>
        </w:rPr>
        <w:t>2,5 roku.</w:t>
      </w:r>
    </w:p>
    <w:p w14:paraId="5F0DC87A" w14:textId="50E665FA" w:rsidR="001F606D" w:rsidRDefault="001F606D" w:rsidP="001F606D">
      <w:pPr>
        <w:spacing w:after="0" w:line="240" w:lineRule="auto"/>
        <w:ind w:left="567"/>
        <w:jc w:val="both"/>
        <w:rPr>
          <w:b/>
          <w:sz w:val="20"/>
          <w:szCs w:val="20"/>
        </w:rPr>
      </w:pPr>
    </w:p>
    <w:p w14:paraId="31E31837" w14:textId="36429E6B" w:rsidR="00D46774" w:rsidRDefault="00D46774" w:rsidP="001F606D">
      <w:pPr>
        <w:spacing w:after="0" w:line="240" w:lineRule="auto"/>
        <w:ind w:left="567"/>
        <w:jc w:val="both"/>
        <w:rPr>
          <w:b/>
          <w:sz w:val="20"/>
          <w:szCs w:val="20"/>
        </w:rPr>
      </w:pPr>
    </w:p>
    <w:p w14:paraId="34C4511A" w14:textId="02CDC6D7" w:rsidR="00D46774" w:rsidRDefault="00D46774" w:rsidP="001F606D">
      <w:pPr>
        <w:spacing w:after="0" w:line="240" w:lineRule="auto"/>
        <w:ind w:left="567"/>
        <w:jc w:val="both"/>
        <w:rPr>
          <w:b/>
          <w:sz w:val="20"/>
          <w:szCs w:val="20"/>
        </w:rPr>
      </w:pPr>
    </w:p>
    <w:p w14:paraId="2B51E738" w14:textId="26D264CE" w:rsidR="00D46774" w:rsidRDefault="00D46774" w:rsidP="001F606D">
      <w:pPr>
        <w:spacing w:after="0" w:line="240" w:lineRule="auto"/>
        <w:ind w:left="567"/>
        <w:jc w:val="both"/>
        <w:rPr>
          <w:b/>
          <w:sz w:val="20"/>
          <w:szCs w:val="20"/>
        </w:rPr>
      </w:pPr>
    </w:p>
    <w:p w14:paraId="2ED0CFC8" w14:textId="77777777" w:rsidR="001F606D" w:rsidRPr="00241A84" w:rsidRDefault="001F606D" w:rsidP="001F606D">
      <w:pPr>
        <w:pStyle w:val="Akapitzlist"/>
        <w:spacing w:after="0" w:line="240" w:lineRule="auto"/>
        <w:ind w:left="284"/>
        <w:contextualSpacing w:val="0"/>
        <w:jc w:val="center"/>
        <w:rPr>
          <w:b/>
          <w:sz w:val="20"/>
          <w:szCs w:val="20"/>
        </w:rPr>
      </w:pPr>
      <w:r w:rsidRPr="00241A84">
        <w:rPr>
          <w:b/>
          <w:sz w:val="20"/>
          <w:szCs w:val="20"/>
        </w:rPr>
        <w:lastRenderedPageBreak/>
        <w:t>§ 2</w:t>
      </w:r>
    </w:p>
    <w:p w14:paraId="1BBFEEDF" w14:textId="77777777" w:rsidR="001F606D" w:rsidRPr="00241A84" w:rsidRDefault="001F606D" w:rsidP="001F606D">
      <w:pPr>
        <w:pStyle w:val="Akapitzlist"/>
        <w:spacing w:after="0" w:line="240" w:lineRule="auto"/>
        <w:ind w:left="284"/>
        <w:contextualSpacing w:val="0"/>
        <w:jc w:val="center"/>
        <w:rPr>
          <w:b/>
          <w:sz w:val="20"/>
          <w:szCs w:val="20"/>
        </w:rPr>
      </w:pPr>
      <w:r w:rsidRPr="00241A84">
        <w:rPr>
          <w:b/>
          <w:sz w:val="20"/>
          <w:szCs w:val="20"/>
        </w:rPr>
        <w:t>SKŁAD  RODZINY STUDENTA</w:t>
      </w:r>
    </w:p>
    <w:p w14:paraId="2D3B91DE" w14:textId="77777777" w:rsidR="001F606D" w:rsidRPr="00241A84" w:rsidRDefault="001F606D" w:rsidP="001F606D">
      <w:pPr>
        <w:pStyle w:val="Akapitzlist"/>
        <w:numPr>
          <w:ilvl w:val="0"/>
          <w:numId w:val="3"/>
        </w:numPr>
        <w:spacing w:after="0" w:line="240" w:lineRule="auto"/>
        <w:ind w:left="284" w:hanging="284"/>
        <w:contextualSpacing w:val="0"/>
        <w:jc w:val="both"/>
        <w:rPr>
          <w:b/>
          <w:sz w:val="20"/>
          <w:szCs w:val="20"/>
        </w:rPr>
      </w:pPr>
      <w:r w:rsidRPr="00241A84">
        <w:rPr>
          <w:sz w:val="20"/>
          <w:szCs w:val="20"/>
        </w:rPr>
        <w:t>Przy ustalaniu wysokości dochodu uprawniającego studenta do ubiegania się o stypendium socjalne uwzględnia się dochody osiągane przez:</w:t>
      </w:r>
    </w:p>
    <w:p w14:paraId="6157B59B" w14:textId="77777777" w:rsidR="001F606D" w:rsidRPr="00241A84" w:rsidRDefault="001F606D" w:rsidP="001F606D">
      <w:pPr>
        <w:numPr>
          <w:ilvl w:val="1"/>
          <w:numId w:val="11"/>
        </w:numPr>
        <w:spacing w:after="0" w:line="240" w:lineRule="auto"/>
        <w:ind w:left="709" w:hanging="283"/>
        <w:jc w:val="both"/>
        <w:rPr>
          <w:sz w:val="20"/>
          <w:szCs w:val="20"/>
        </w:rPr>
      </w:pPr>
      <w:r w:rsidRPr="00241A84">
        <w:rPr>
          <w:sz w:val="20"/>
          <w:szCs w:val="20"/>
        </w:rPr>
        <w:t>studenta,</w:t>
      </w:r>
    </w:p>
    <w:p w14:paraId="7CDEF1D7" w14:textId="77777777" w:rsidR="001F606D" w:rsidRPr="00241A84" w:rsidRDefault="001F606D" w:rsidP="001F606D">
      <w:pPr>
        <w:numPr>
          <w:ilvl w:val="1"/>
          <w:numId w:val="11"/>
        </w:numPr>
        <w:spacing w:after="0" w:line="240" w:lineRule="auto"/>
        <w:ind w:left="709" w:hanging="283"/>
        <w:jc w:val="both"/>
        <w:rPr>
          <w:sz w:val="20"/>
          <w:szCs w:val="20"/>
        </w:rPr>
      </w:pPr>
      <w:r w:rsidRPr="00241A84">
        <w:rPr>
          <w:sz w:val="20"/>
          <w:szCs w:val="20"/>
        </w:rPr>
        <w:t xml:space="preserve">małżonka studenta, </w:t>
      </w:r>
    </w:p>
    <w:p w14:paraId="0FF0D2F3" w14:textId="77777777" w:rsidR="001F606D" w:rsidRPr="00241A84" w:rsidRDefault="001F606D" w:rsidP="001F606D">
      <w:pPr>
        <w:pStyle w:val="Akapitzlist"/>
        <w:numPr>
          <w:ilvl w:val="1"/>
          <w:numId w:val="11"/>
        </w:numPr>
        <w:spacing w:after="0" w:line="240" w:lineRule="auto"/>
        <w:ind w:left="709" w:hanging="283"/>
        <w:contextualSpacing w:val="0"/>
        <w:jc w:val="both"/>
        <w:rPr>
          <w:sz w:val="20"/>
          <w:szCs w:val="20"/>
        </w:rPr>
      </w:pPr>
      <w:r w:rsidRPr="00241A84">
        <w:rPr>
          <w:sz w:val="20"/>
          <w:szCs w:val="20"/>
        </w:rPr>
        <w:t xml:space="preserve">rodziców, opiekunów prawnych lub opiekunów faktycznych studenta </w:t>
      </w:r>
    </w:p>
    <w:p w14:paraId="24D961E9" w14:textId="77777777" w:rsidR="001F606D" w:rsidRPr="00241A84" w:rsidRDefault="001F606D" w:rsidP="001F606D">
      <w:pPr>
        <w:pStyle w:val="Akapitzlist"/>
        <w:numPr>
          <w:ilvl w:val="1"/>
          <w:numId w:val="11"/>
        </w:numPr>
        <w:spacing w:after="0" w:line="240" w:lineRule="auto"/>
        <w:ind w:left="709" w:hanging="283"/>
        <w:contextualSpacing w:val="0"/>
        <w:jc w:val="both"/>
        <w:rPr>
          <w:sz w:val="20"/>
          <w:szCs w:val="20"/>
        </w:rPr>
      </w:pPr>
      <w:r w:rsidRPr="00241A84">
        <w:rPr>
          <w:sz w:val="20"/>
          <w:szCs w:val="20"/>
        </w:rPr>
        <w:t xml:space="preserve">będące na utrzymaniu osób, o których mowa w lit. a-c, dzieci niepełnoletnie, dzieci pobierające naukę do 26 roku życia, a jeżeli 26 rok życia przypada w ostatnim roku studiów, do ich ukończenia oraz dzieci niepełnosprawne bez względu na wiek. </w:t>
      </w:r>
    </w:p>
    <w:p w14:paraId="428DF2DF" w14:textId="77777777" w:rsidR="001F606D" w:rsidRPr="00177CD2" w:rsidRDefault="001F606D" w:rsidP="001F606D">
      <w:pPr>
        <w:pStyle w:val="Akapitzlist"/>
        <w:numPr>
          <w:ilvl w:val="0"/>
          <w:numId w:val="6"/>
        </w:numPr>
        <w:spacing w:after="0" w:line="240" w:lineRule="auto"/>
        <w:ind w:left="284" w:hanging="284"/>
        <w:contextualSpacing w:val="0"/>
        <w:jc w:val="both"/>
        <w:rPr>
          <w:sz w:val="20"/>
          <w:szCs w:val="20"/>
        </w:rPr>
      </w:pPr>
      <w:r w:rsidRPr="00241A84">
        <w:rPr>
          <w:b/>
          <w:sz w:val="20"/>
          <w:szCs w:val="20"/>
        </w:rPr>
        <w:t>Dziecko</w:t>
      </w:r>
      <w:r w:rsidRPr="00241A84">
        <w:rPr>
          <w:sz w:val="20"/>
          <w:szCs w:val="20"/>
        </w:rPr>
        <w:t xml:space="preserve">, o którym mowa w </w:t>
      </w:r>
      <w:r>
        <w:rPr>
          <w:sz w:val="20"/>
          <w:szCs w:val="20"/>
        </w:rPr>
        <w:t>ust.</w:t>
      </w:r>
      <w:r w:rsidRPr="00177CD2">
        <w:rPr>
          <w:sz w:val="20"/>
          <w:szCs w:val="20"/>
        </w:rPr>
        <w:t xml:space="preserve"> 1 </w:t>
      </w:r>
      <w:r>
        <w:rPr>
          <w:sz w:val="20"/>
          <w:szCs w:val="20"/>
        </w:rPr>
        <w:t xml:space="preserve">pkt. </w:t>
      </w:r>
      <w:r w:rsidRPr="00177CD2">
        <w:rPr>
          <w:sz w:val="20"/>
          <w:szCs w:val="20"/>
        </w:rPr>
        <w:t xml:space="preserve">d – oznacza dziecko własne, małżonka, przysposobione oraz dziecko, </w:t>
      </w:r>
      <w:r w:rsidRPr="00177CD2">
        <w:rPr>
          <w:sz w:val="20"/>
          <w:szCs w:val="20"/>
        </w:rPr>
        <w:br/>
        <w:t>w sprawie którego toczy się postępowanie o przysposobienie, lub dziecko znajdujące się pod opieką prawną.</w:t>
      </w:r>
    </w:p>
    <w:p w14:paraId="5AAB3CF0" w14:textId="77777777" w:rsidR="001F606D" w:rsidRPr="00241A84" w:rsidRDefault="001F606D" w:rsidP="001F606D">
      <w:pPr>
        <w:pStyle w:val="Akapitzlist"/>
        <w:numPr>
          <w:ilvl w:val="0"/>
          <w:numId w:val="6"/>
        </w:numPr>
        <w:spacing w:after="0" w:line="240" w:lineRule="auto"/>
        <w:ind w:left="284" w:hanging="284"/>
        <w:contextualSpacing w:val="0"/>
        <w:jc w:val="both"/>
        <w:rPr>
          <w:sz w:val="20"/>
          <w:szCs w:val="20"/>
        </w:rPr>
      </w:pPr>
      <w:r w:rsidRPr="00241A84">
        <w:rPr>
          <w:sz w:val="20"/>
          <w:szCs w:val="20"/>
        </w:rPr>
        <w:t xml:space="preserve">Za </w:t>
      </w:r>
      <w:r w:rsidRPr="00241A84">
        <w:rPr>
          <w:b/>
          <w:sz w:val="20"/>
          <w:szCs w:val="20"/>
        </w:rPr>
        <w:t>opiekuna prawnego</w:t>
      </w:r>
      <w:r w:rsidRPr="00241A84">
        <w:rPr>
          <w:sz w:val="20"/>
          <w:szCs w:val="20"/>
        </w:rPr>
        <w:t xml:space="preserve"> członka rodziny studenta uznaje się osoby, które dla udowodnienia tego faktu mogą przedłożyć wyrok sądu rodzinnego. Wówczas dochody tych osób wlicza się do dochodu studenta. Za opiekuna prawnego członka rodziny nie uznaje się osoby, która wyrokiem sądu sprawuje kuratelę nad członkiem (członkami) rodziny studenta. </w:t>
      </w:r>
    </w:p>
    <w:p w14:paraId="764D9A8D" w14:textId="77777777" w:rsidR="001F606D" w:rsidRPr="00241A84" w:rsidRDefault="001F606D" w:rsidP="001F606D">
      <w:pPr>
        <w:pStyle w:val="Akapitzlist"/>
        <w:numPr>
          <w:ilvl w:val="0"/>
          <w:numId w:val="6"/>
        </w:numPr>
        <w:spacing w:after="0" w:line="240" w:lineRule="auto"/>
        <w:ind w:left="284" w:hanging="284"/>
        <w:contextualSpacing w:val="0"/>
        <w:jc w:val="both"/>
        <w:rPr>
          <w:sz w:val="20"/>
          <w:szCs w:val="20"/>
        </w:rPr>
      </w:pPr>
      <w:r w:rsidRPr="00241A84">
        <w:rPr>
          <w:sz w:val="20"/>
          <w:szCs w:val="20"/>
        </w:rPr>
        <w:t xml:space="preserve">Za </w:t>
      </w:r>
      <w:r w:rsidRPr="00241A84">
        <w:rPr>
          <w:b/>
          <w:sz w:val="20"/>
          <w:szCs w:val="20"/>
        </w:rPr>
        <w:t>opiekuna faktycznego</w:t>
      </w:r>
      <w:r w:rsidRPr="00241A84">
        <w:rPr>
          <w:sz w:val="20"/>
          <w:szCs w:val="20"/>
        </w:rPr>
        <w:t xml:space="preserve"> uważa się osobę  sprawującą  stałą opiekę  nad  studentem, jeżeli student takiej opieki wymaga, ze względu na wiek, stan zdrowia lub stan psychiczny.  </w:t>
      </w:r>
    </w:p>
    <w:p w14:paraId="1A2F0B7C" w14:textId="77777777" w:rsidR="001F606D" w:rsidRPr="00241A84" w:rsidRDefault="001F606D" w:rsidP="001F606D">
      <w:pPr>
        <w:pStyle w:val="Akapitzlist"/>
        <w:numPr>
          <w:ilvl w:val="0"/>
          <w:numId w:val="6"/>
        </w:numPr>
        <w:spacing w:after="0" w:line="240" w:lineRule="auto"/>
        <w:ind w:left="284" w:hanging="284"/>
        <w:contextualSpacing w:val="0"/>
        <w:jc w:val="both"/>
        <w:rPr>
          <w:b/>
          <w:sz w:val="20"/>
          <w:szCs w:val="20"/>
        </w:rPr>
      </w:pPr>
      <w:r w:rsidRPr="00241A84">
        <w:rPr>
          <w:sz w:val="20"/>
          <w:szCs w:val="20"/>
        </w:rPr>
        <w:t xml:space="preserve">Przez dzieci pobierające naukę do 26 roku życia rozumie się dzieci, które pobierają naukę w ramach realizacji </w:t>
      </w:r>
      <w:r w:rsidRPr="00241A84">
        <w:rPr>
          <w:b/>
          <w:sz w:val="20"/>
          <w:szCs w:val="20"/>
        </w:rPr>
        <w:t>obowiązku szkolnego i obowiązku nauki w szkołach podstawowych i szkołach ponadpodstawowych usytuowanych w systemie oświaty bądź studiują na studiach pierwszego, drugiego stopnia lub jednolitych studiach magisterskich – do ukończenia 26 roku życia, przy czym za szkołę ponadpodstawową uznaje się:</w:t>
      </w:r>
    </w:p>
    <w:p w14:paraId="19D85C0E" w14:textId="77777777" w:rsidR="001F606D" w:rsidRPr="00241A84" w:rsidRDefault="001F606D" w:rsidP="001F606D">
      <w:pPr>
        <w:pStyle w:val="Akapitzlist"/>
        <w:numPr>
          <w:ilvl w:val="0"/>
          <w:numId w:val="21"/>
        </w:numPr>
        <w:spacing w:after="0" w:line="240" w:lineRule="auto"/>
        <w:ind w:left="567" w:hanging="283"/>
        <w:jc w:val="both"/>
        <w:rPr>
          <w:sz w:val="20"/>
          <w:szCs w:val="20"/>
        </w:rPr>
      </w:pPr>
      <w:r w:rsidRPr="00241A84">
        <w:rPr>
          <w:sz w:val="20"/>
          <w:szCs w:val="20"/>
        </w:rPr>
        <w:t>trzyletnie/czteroletnie liceum ogólnokształcące,</w:t>
      </w:r>
    </w:p>
    <w:p w14:paraId="1C504DEB" w14:textId="77777777" w:rsidR="001F606D" w:rsidRPr="00241A84" w:rsidRDefault="001F606D" w:rsidP="001F606D">
      <w:pPr>
        <w:pStyle w:val="Akapitzlist"/>
        <w:numPr>
          <w:ilvl w:val="0"/>
          <w:numId w:val="21"/>
        </w:numPr>
        <w:spacing w:after="0" w:line="240" w:lineRule="auto"/>
        <w:ind w:left="567" w:hanging="283"/>
        <w:jc w:val="both"/>
        <w:rPr>
          <w:sz w:val="20"/>
          <w:szCs w:val="20"/>
        </w:rPr>
      </w:pPr>
      <w:r w:rsidRPr="00241A84">
        <w:rPr>
          <w:sz w:val="20"/>
          <w:szCs w:val="20"/>
        </w:rPr>
        <w:t>pięcioletnie technikum,</w:t>
      </w:r>
    </w:p>
    <w:p w14:paraId="4FC9F920" w14:textId="77777777" w:rsidR="001F606D" w:rsidRPr="00241A84" w:rsidRDefault="001F606D" w:rsidP="001F606D">
      <w:pPr>
        <w:pStyle w:val="Akapitzlist"/>
        <w:numPr>
          <w:ilvl w:val="0"/>
          <w:numId w:val="21"/>
        </w:numPr>
        <w:spacing w:after="0" w:line="240" w:lineRule="auto"/>
        <w:ind w:left="567" w:hanging="283"/>
        <w:jc w:val="both"/>
        <w:rPr>
          <w:sz w:val="20"/>
          <w:szCs w:val="20"/>
        </w:rPr>
      </w:pPr>
      <w:r w:rsidRPr="00241A84">
        <w:rPr>
          <w:sz w:val="20"/>
          <w:szCs w:val="20"/>
        </w:rPr>
        <w:t>trzyletnią branżową szkołę I stopnia, trzyletnią szkołę specjalną przysposabiającą do pracy,</w:t>
      </w:r>
    </w:p>
    <w:p w14:paraId="126728C7" w14:textId="77777777" w:rsidR="001F606D" w:rsidRPr="00241A84" w:rsidRDefault="001F606D" w:rsidP="001F606D">
      <w:pPr>
        <w:pStyle w:val="Akapitzlist"/>
        <w:numPr>
          <w:ilvl w:val="0"/>
          <w:numId w:val="21"/>
        </w:numPr>
        <w:spacing w:after="0" w:line="240" w:lineRule="auto"/>
        <w:ind w:left="567" w:hanging="283"/>
        <w:jc w:val="both"/>
        <w:rPr>
          <w:sz w:val="20"/>
          <w:szCs w:val="20"/>
        </w:rPr>
      </w:pPr>
      <w:r w:rsidRPr="00241A84">
        <w:rPr>
          <w:sz w:val="20"/>
          <w:szCs w:val="20"/>
        </w:rPr>
        <w:t>dwuletnią branżową szkołę II stopnia,</w:t>
      </w:r>
    </w:p>
    <w:p w14:paraId="1A942034" w14:textId="77777777" w:rsidR="001F606D" w:rsidRPr="00241A84" w:rsidRDefault="001F606D" w:rsidP="001F606D">
      <w:pPr>
        <w:pStyle w:val="Akapitzlist"/>
        <w:numPr>
          <w:ilvl w:val="0"/>
          <w:numId w:val="21"/>
        </w:numPr>
        <w:spacing w:after="0" w:line="240" w:lineRule="auto"/>
        <w:ind w:left="567" w:hanging="283"/>
        <w:contextualSpacing w:val="0"/>
        <w:jc w:val="both"/>
        <w:rPr>
          <w:sz w:val="20"/>
          <w:szCs w:val="20"/>
        </w:rPr>
      </w:pPr>
      <w:r w:rsidRPr="00241A84">
        <w:rPr>
          <w:sz w:val="20"/>
          <w:szCs w:val="20"/>
        </w:rPr>
        <w:t>szkołę policealną (w tym przypadku zaświadczenie powinno zawierać informację czy szkoła jest wpisana do ewidencji szkół działających na podstawie ustawy Prawo oświatowe )</w:t>
      </w:r>
    </w:p>
    <w:p w14:paraId="3FA4306D" w14:textId="77777777" w:rsidR="001F606D" w:rsidRPr="00241A84" w:rsidRDefault="001F606D" w:rsidP="001F606D">
      <w:pPr>
        <w:pStyle w:val="Akapitzlist"/>
        <w:numPr>
          <w:ilvl w:val="0"/>
          <w:numId w:val="6"/>
        </w:numPr>
        <w:spacing w:after="0" w:line="240" w:lineRule="auto"/>
        <w:ind w:left="284" w:hanging="284"/>
        <w:contextualSpacing w:val="0"/>
        <w:jc w:val="both"/>
        <w:rPr>
          <w:sz w:val="20"/>
          <w:szCs w:val="20"/>
        </w:rPr>
      </w:pPr>
      <w:r w:rsidRPr="00241A84">
        <w:rPr>
          <w:sz w:val="20"/>
          <w:szCs w:val="20"/>
        </w:rPr>
        <w:t xml:space="preserve">Student we wniosku przedstawia </w:t>
      </w:r>
      <w:r w:rsidRPr="00241A84">
        <w:rPr>
          <w:b/>
          <w:sz w:val="20"/>
          <w:szCs w:val="20"/>
        </w:rPr>
        <w:t>skład rodziny</w:t>
      </w:r>
      <w:r w:rsidRPr="00241A84">
        <w:rPr>
          <w:sz w:val="20"/>
          <w:szCs w:val="20"/>
        </w:rPr>
        <w:t xml:space="preserve"> </w:t>
      </w:r>
      <w:r w:rsidRPr="00241A84">
        <w:rPr>
          <w:b/>
          <w:sz w:val="20"/>
          <w:szCs w:val="20"/>
        </w:rPr>
        <w:t>wg stanu na dzień składania wniosku</w:t>
      </w:r>
      <w:r w:rsidRPr="00241A84">
        <w:rPr>
          <w:sz w:val="20"/>
          <w:szCs w:val="20"/>
        </w:rPr>
        <w:t>. Wyjątek stanowi przypadek, gdy student uzyskał prawo do świadczeń alimentacyjnych po roku bazowym, wówczas do składu rodziny wlicza się osoby będące członkami rodziny w roku bazowym.</w:t>
      </w:r>
    </w:p>
    <w:p w14:paraId="18E28EA8" w14:textId="77777777" w:rsidR="001F606D" w:rsidRPr="00241A84" w:rsidRDefault="001F606D" w:rsidP="001F606D">
      <w:pPr>
        <w:pStyle w:val="Akapitzlist"/>
        <w:numPr>
          <w:ilvl w:val="0"/>
          <w:numId w:val="6"/>
        </w:numPr>
        <w:spacing w:after="0" w:line="240" w:lineRule="auto"/>
        <w:ind w:left="284" w:hanging="284"/>
        <w:contextualSpacing w:val="0"/>
        <w:jc w:val="both"/>
        <w:rPr>
          <w:sz w:val="20"/>
          <w:szCs w:val="20"/>
        </w:rPr>
      </w:pPr>
      <w:r w:rsidRPr="00241A84">
        <w:rPr>
          <w:sz w:val="20"/>
          <w:szCs w:val="20"/>
        </w:rPr>
        <w:t>Rodzica lub rodziców studenta nie wlicza się do składu rodziny w przypadku gdy:</w:t>
      </w:r>
    </w:p>
    <w:p w14:paraId="46877A54" w14:textId="77777777" w:rsidR="001F606D" w:rsidRPr="00241A84" w:rsidRDefault="001F606D" w:rsidP="00E67426">
      <w:pPr>
        <w:pStyle w:val="Akapitzlist"/>
        <w:numPr>
          <w:ilvl w:val="0"/>
          <w:numId w:val="23"/>
        </w:numPr>
        <w:spacing w:after="0" w:line="240" w:lineRule="auto"/>
        <w:ind w:left="567" w:hanging="283"/>
        <w:contextualSpacing w:val="0"/>
        <w:jc w:val="both"/>
        <w:rPr>
          <w:sz w:val="20"/>
          <w:szCs w:val="20"/>
        </w:rPr>
      </w:pPr>
      <w:r w:rsidRPr="00241A84">
        <w:rPr>
          <w:sz w:val="20"/>
          <w:szCs w:val="20"/>
        </w:rPr>
        <w:t>rodzic lub rodzice są zobowiązani wyrokiem sądu do alimentów na rzecz studenta,</w:t>
      </w:r>
    </w:p>
    <w:p w14:paraId="566CC44D" w14:textId="77777777" w:rsidR="001F606D" w:rsidRPr="00241A84" w:rsidRDefault="001F606D" w:rsidP="00E67426">
      <w:pPr>
        <w:pStyle w:val="Akapitzlist"/>
        <w:numPr>
          <w:ilvl w:val="0"/>
          <w:numId w:val="23"/>
        </w:numPr>
        <w:spacing w:after="0" w:line="240" w:lineRule="auto"/>
        <w:ind w:left="567" w:hanging="283"/>
        <w:contextualSpacing w:val="0"/>
        <w:jc w:val="both"/>
        <w:rPr>
          <w:sz w:val="20"/>
          <w:szCs w:val="20"/>
        </w:rPr>
      </w:pPr>
      <w:r w:rsidRPr="00241A84">
        <w:rPr>
          <w:sz w:val="20"/>
          <w:szCs w:val="20"/>
        </w:rPr>
        <w:t>rodzic lub rodzice nie żyją,</w:t>
      </w:r>
    </w:p>
    <w:p w14:paraId="25B3AB5F" w14:textId="77777777" w:rsidR="001F606D" w:rsidRPr="00241A84" w:rsidRDefault="001F606D" w:rsidP="00E67426">
      <w:pPr>
        <w:pStyle w:val="Akapitzlist"/>
        <w:numPr>
          <w:ilvl w:val="0"/>
          <w:numId w:val="23"/>
        </w:numPr>
        <w:spacing w:after="0" w:line="240" w:lineRule="auto"/>
        <w:ind w:left="567" w:hanging="283"/>
        <w:contextualSpacing w:val="0"/>
        <w:jc w:val="both"/>
        <w:rPr>
          <w:sz w:val="20"/>
          <w:szCs w:val="20"/>
        </w:rPr>
      </w:pPr>
      <w:r w:rsidRPr="00241A84">
        <w:rPr>
          <w:sz w:val="20"/>
          <w:szCs w:val="20"/>
        </w:rPr>
        <w:t>ojciec jest nieznany,</w:t>
      </w:r>
    </w:p>
    <w:p w14:paraId="78C2167A" w14:textId="77777777" w:rsidR="001F606D" w:rsidRPr="00241A84" w:rsidRDefault="001F606D" w:rsidP="00E67426">
      <w:pPr>
        <w:pStyle w:val="Akapitzlist"/>
        <w:numPr>
          <w:ilvl w:val="0"/>
          <w:numId w:val="23"/>
        </w:numPr>
        <w:spacing w:after="0" w:line="240" w:lineRule="auto"/>
        <w:ind w:left="567" w:hanging="283"/>
        <w:contextualSpacing w:val="0"/>
        <w:jc w:val="both"/>
        <w:rPr>
          <w:sz w:val="20"/>
          <w:szCs w:val="20"/>
        </w:rPr>
      </w:pPr>
      <w:r w:rsidRPr="00241A84">
        <w:rPr>
          <w:sz w:val="20"/>
          <w:szCs w:val="20"/>
        </w:rPr>
        <w:t>powództwo o ustalenie świadczenia alimentacyjnego od rodzica lub od rodziców zostało ustalone,</w:t>
      </w:r>
    </w:p>
    <w:p w14:paraId="48E544A6" w14:textId="77777777" w:rsidR="001F606D" w:rsidRPr="00241A84" w:rsidRDefault="001F606D" w:rsidP="00E67426">
      <w:pPr>
        <w:pStyle w:val="Akapitzlist"/>
        <w:numPr>
          <w:ilvl w:val="0"/>
          <w:numId w:val="23"/>
        </w:numPr>
        <w:spacing w:after="0" w:line="240" w:lineRule="auto"/>
        <w:ind w:left="567" w:hanging="283"/>
        <w:contextualSpacing w:val="0"/>
        <w:jc w:val="both"/>
        <w:rPr>
          <w:sz w:val="20"/>
          <w:szCs w:val="20"/>
        </w:rPr>
      </w:pPr>
      <w:r w:rsidRPr="00241A84">
        <w:rPr>
          <w:sz w:val="20"/>
          <w:szCs w:val="20"/>
        </w:rPr>
        <w:t>student spełnia warunki o których mowa w § 3.</w:t>
      </w:r>
    </w:p>
    <w:p w14:paraId="1E8777BD" w14:textId="77777777" w:rsidR="001F606D" w:rsidRPr="00241A84" w:rsidRDefault="001F606D" w:rsidP="001F606D">
      <w:pPr>
        <w:pStyle w:val="Akapitzlist"/>
        <w:numPr>
          <w:ilvl w:val="0"/>
          <w:numId w:val="6"/>
        </w:numPr>
        <w:spacing w:after="0" w:line="240" w:lineRule="auto"/>
        <w:ind w:left="284" w:hanging="284"/>
        <w:contextualSpacing w:val="0"/>
        <w:jc w:val="both"/>
        <w:rPr>
          <w:sz w:val="20"/>
          <w:szCs w:val="20"/>
        </w:rPr>
      </w:pPr>
      <w:r w:rsidRPr="00241A84">
        <w:rPr>
          <w:sz w:val="20"/>
          <w:szCs w:val="20"/>
        </w:rPr>
        <w:t xml:space="preserve">W przypadku, gdy sąd zobowiązał jednego z rodziców studenta do ponoszenia całkowitych kosztów utrzymania studenta i nie zobowiązał drugiego z rodziców do świadczenia alimentacyjnego na rzecz studenta, do składu rodziny nie wlicza się rodzica, który nie jest zobowiązany do świadczenia alimentacyjnego. </w:t>
      </w:r>
    </w:p>
    <w:p w14:paraId="4E09428F" w14:textId="77777777" w:rsidR="001F606D" w:rsidRPr="00241A84" w:rsidRDefault="001F606D" w:rsidP="001F606D">
      <w:pPr>
        <w:pStyle w:val="Akapitzlist"/>
        <w:numPr>
          <w:ilvl w:val="0"/>
          <w:numId w:val="6"/>
        </w:numPr>
        <w:spacing w:after="0" w:line="240" w:lineRule="auto"/>
        <w:ind w:left="284" w:hanging="284"/>
        <w:contextualSpacing w:val="0"/>
        <w:jc w:val="both"/>
        <w:rPr>
          <w:sz w:val="20"/>
          <w:szCs w:val="20"/>
        </w:rPr>
      </w:pPr>
      <w:r w:rsidRPr="00241A84">
        <w:rPr>
          <w:sz w:val="20"/>
          <w:szCs w:val="20"/>
        </w:rPr>
        <w:t>W przypadku gdy student zawrze związek małżeński po roku kalendarzowym, z którego dokumentuje się dochody, w celu ustalenia prawa do stypendium socjalnego należy uwzględnić dochody małżonka za rok kalendarzowy poprzedzający rok akademicki, na który świadczenie ma być przyznane.</w:t>
      </w:r>
    </w:p>
    <w:p w14:paraId="544B4AEE" w14:textId="77777777" w:rsidR="001F606D" w:rsidRPr="00241A84" w:rsidRDefault="001F606D" w:rsidP="001F606D">
      <w:pPr>
        <w:pStyle w:val="Akapitzlist"/>
        <w:numPr>
          <w:ilvl w:val="0"/>
          <w:numId w:val="6"/>
        </w:numPr>
        <w:spacing w:after="0" w:line="240" w:lineRule="auto"/>
        <w:ind w:left="284" w:hanging="284"/>
        <w:contextualSpacing w:val="0"/>
        <w:jc w:val="both"/>
        <w:rPr>
          <w:sz w:val="20"/>
          <w:szCs w:val="20"/>
        </w:rPr>
      </w:pPr>
      <w:r w:rsidRPr="00241A84">
        <w:rPr>
          <w:rFonts w:eastAsia="Times New Roman"/>
          <w:sz w:val="20"/>
          <w:szCs w:val="20"/>
          <w:lang w:eastAsia="pl-PL"/>
        </w:rPr>
        <w:t xml:space="preserve">W przypadku gdy członek rodziny studenta ubiegającego się o świadczenia zaginął, student składając wniosek o to świadczenie dołącza zaświadczenie właściwej w sprawie jednostki policji o przyjęciu zgłoszenia </w:t>
      </w:r>
      <w:r>
        <w:rPr>
          <w:rFonts w:eastAsia="Times New Roman"/>
          <w:sz w:val="20"/>
          <w:szCs w:val="20"/>
          <w:lang w:eastAsia="pl-PL"/>
        </w:rPr>
        <w:br/>
      </w:r>
      <w:r w:rsidRPr="00241A84">
        <w:rPr>
          <w:rFonts w:eastAsia="Times New Roman"/>
          <w:sz w:val="20"/>
          <w:szCs w:val="20"/>
          <w:lang w:eastAsia="pl-PL"/>
        </w:rPr>
        <w:t>o zaginięciu członka rodziny studenta. Ustalając dochód rodziny nie uwzględnia się dochodu uzyskiwanego przez zaginionego członka rodziny studenta, a ustalając dochód w przeliczeniu na osobę w rodzinie nie uwzględnia się tego członka rodziny.</w:t>
      </w:r>
    </w:p>
    <w:p w14:paraId="67866446" w14:textId="77777777" w:rsidR="001F606D" w:rsidRPr="00241A84" w:rsidRDefault="001F606D" w:rsidP="001F606D">
      <w:pPr>
        <w:pStyle w:val="Akapitzlist"/>
        <w:numPr>
          <w:ilvl w:val="0"/>
          <w:numId w:val="6"/>
        </w:numPr>
        <w:spacing w:after="0" w:line="240" w:lineRule="auto"/>
        <w:ind w:left="284" w:hanging="284"/>
        <w:contextualSpacing w:val="0"/>
        <w:jc w:val="both"/>
        <w:rPr>
          <w:sz w:val="20"/>
          <w:szCs w:val="20"/>
        </w:rPr>
      </w:pPr>
      <w:r w:rsidRPr="00241A84">
        <w:rPr>
          <w:rFonts w:eastAsia="Times New Roman"/>
          <w:sz w:val="20"/>
          <w:szCs w:val="20"/>
          <w:lang w:eastAsia="pl-PL"/>
        </w:rPr>
        <w:t xml:space="preserve">Umowa majątkowa zawarta przed zawarciem związku małżeńskiego jak i w trakcie małżeństwa przez studenta i jego małżonka w formie aktu notarialnego, ustanawiająca rozdzielność majątkową, nie zwalnia </w:t>
      </w:r>
      <w:r w:rsidRPr="00241A84">
        <w:rPr>
          <w:rFonts w:eastAsia="Times New Roman"/>
          <w:sz w:val="20"/>
          <w:szCs w:val="20"/>
          <w:lang w:eastAsia="pl-PL"/>
        </w:rPr>
        <w:br/>
        <w:t>z obowiązku wspólnego utrzymania i nie zmienia zasad ustalania dochodu.</w:t>
      </w:r>
    </w:p>
    <w:p w14:paraId="29C1CD23" w14:textId="77777777" w:rsidR="001F606D" w:rsidRPr="00241A84" w:rsidRDefault="001F606D" w:rsidP="001F606D">
      <w:pPr>
        <w:pStyle w:val="Akapitzlist"/>
        <w:numPr>
          <w:ilvl w:val="0"/>
          <w:numId w:val="6"/>
        </w:numPr>
        <w:spacing w:after="0" w:line="240" w:lineRule="auto"/>
        <w:ind w:left="284" w:hanging="284"/>
        <w:contextualSpacing w:val="0"/>
        <w:jc w:val="both"/>
        <w:rPr>
          <w:b/>
          <w:sz w:val="20"/>
          <w:szCs w:val="20"/>
        </w:rPr>
      </w:pPr>
      <w:r w:rsidRPr="00241A84">
        <w:rPr>
          <w:b/>
          <w:sz w:val="20"/>
          <w:szCs w:val="20"/>
        </w:rPr>
        <w:t>Do składu rodziny nie wlicza się m.in.:</w:t>
      </w:r>
    </w:p>
    <w:p w14:paraId="0AE78D49" w14:textId="77777777" w:rsidR="001F606D" w:rsidRPr="00241A84" w:rsidRDefault="001F606D" w:rsidP="001F606D">
      <w:pPr>
        <w:numPr>
          <w:ilvl w:val="0"/>
          <w:numId w:val="7"/>
        </w:numPr>
        <w:spacing w:after="0" w:line="240" w:lineRule="auto"/>
        <w:ind w:left="709" w:hanging="283"/>
        <w:jc w:val="both"/>
        <w:rPr>
          <w:sz w:val="20"/>
          <w:szCs w:val="20"/>
        </w:rPr>
      </w:pPr>
      <w:r w:rsidRPr="00241A84">
        <w:rPr>
          <w:sz w:val="20"/>
          <w:szCs w:val="20"/>
        </w:rPr>
        <w:t>zstępnych (np.: babci, dziadka studenta),</w:t>
      </w:r>
    </w:p>
    <w:p w14:paraId="7023EDA0" w14:textId="77777777" w:rsidR="001F606D" w:rsidRPr="00241A84" w:rsidRDefault="001F606D" w:rsidP="001F606D">
      <w:pPr>
        <w:numPr>
          <w:ilvl w:val="0"/>
          <w:numId w:val="7"/>
        </w:numPr>
        <w:spacing w:after="0" w:line="240" w:lineRule="auto"/>
        <w:ind w:left="709" w:hanging="283"/>
        <w:jc w:val="both"/>
        <w:rPr>
          <w:sz w:val="20"/>
          <w:szCs w:val="20"/>
        </w:rPr>
      </w:pPr>
      <w:r w:rsidRPr="00241A84">
        <w:rPr>
          <w:sz w:val="20"/>
          <w:szCs w:val="20"/>
        </w:rPr>
        <w:t>dzieci pobierające naukę do 26 roku życia na studiach III stopnia lub w szkołach doktorskich</w:t>
      </w:r>
    </w:p>
    <w:p w14:paraId="2D60179A" w14:textId="77777777" w:rsidR="001F606D" w:rsidRPr="00241A84" w:rsidRDefault="001F606D" w:rsidP="001F606D">
      <w:pPr>
        <w:numPr>
          <w:ilvl w:val="0"/>
          <w:numId w:val="7"/>
        </w:numPr>
        <w:spacing w:after="0" w:line="240" w:lineRule="auto"/>
        <w:ind w:left="709" w:hanging="283"/>
        <w:jc w:val="both"/>
        <w:rPr>
          <w:sz w:val="20"/>
          <w:szCs w:val="20"/>
        </w:rPr>
      </w:pPr>
      <w:r w:rsidRPr="00241A84">
        <w:rPr>
          <w:sz w:val="20"/>
          <w:szCs w:val="20"/>
        </w:rPr>
        <w:t>rodziców małżonka studenta,</w:t>
      </w:r>
    </w:p>
    <w:p w14:paraId="5A7627D1" w14:textId="77777777" w:rsidR="001F606D" w:rsidRPr="00241A84" w:rsidRDefault="001F606D" w:rsidP="001F606D">
      <w:pPr>
        <w:numPr>
          <w:ilvl w:val="0"/>
          <w:numId w:val="7"/>
        </w:numPr>
        <w:spacing w:after="0" w:line="240" w:lineRule="auto"/>
        <w:ind w:left="709" w:hanging="283"/>
        <w:jc w:val="both"/>
        <w:rPr>
          <w:sz w:val="20"/>
          <w:szCs w:val="20"/>
        </w:rPr>
      </w:pPr>
      <w:r w:rsidRPr="00241A84">
        <w:rPr>
          <w:sz w:val="20"/>
          <w:szCs w:val="20"/>
        </w:rPr>
        <w:t>konkubenta studenta lub konkubenta członka rodziny,</w:t>
      </w:r>
    </w:p>
    <w:p w14:paraId="01E25199" w14:textId="77777777" w:rsidR="001F606D" w:rsidRPr="00241A84" w:rsidRDefault="001F606D" w:rsidP="001F606D">
      <w:pPr>
        <w:numPr>
          <w:ilvl w:val="0"/>
          <w:numId w:val="7"/>
        </w:numPr>
        <w:spacing w:after="0" w:line="240" w:lineRule="auto"/>
        <w:ind w:left="709" w:hanging="283"/>
        <w:jc w:val="both"/>
        <w:rPr>
          <w:sz w:val="20"/>
          <w:szCs w:val="20"/>
        </w:rPr>
      </w:pPr>
      <w:r w:rsidRPr="00241A84">
        <w:rPr>
          <w:sz w:val="20"/>
          <w:szCs w:val="20"/>
        </w:rPr>
        <w:lastRenderedPageBreak/>
        <w:t>członka rodziny, który jest umieszczony w pieczy zastępczej lub przebywającego w instytucji zapewniającej całodobowe utrzymanie tj. m.in. w domu pomocy społecznej, placówce opiekuńczo-wychowawczej, schronisku dla nieletnich, młodzieżowym ośrodku wychowawczym, zakładzie poprawczym, areszcie śledczym, zakładzie karnym, zakładzie opiekuńczo-leczniczym, zakładzie pielęgnacyjno-opiekuńczym, dom pomocy społecznej, młodzieżowy ośrodek wychowawczy, schronisko dla nieletnich a także szkole wojskowej lub innej instytucji zapewniającej nieodpłatnie pełne utrzymanie, w tym wyżywienie, zakwaterowanie i umundurowanie.</w:t>
      </w:r>
      <w:r w:rsidRPr="00241A84">
        <w:rPr>
          <w:rFonts w:cs="Tahoma"/>
          <w:sz w:val="20"/>
          <w:szCs w:val="20"/>
        </w:rPr>
        <w:t xml:space="preserve"> </w:t>
      </w:r>
      <w:r w:rsidRPr="00241A84">
        <w:rPr>
          <w:sz w:val="20"/>
          <w:szCs w:val="20"/>
        </w:rPr>
        <w:t>Jeśli instytucja nakłada na osobę w niej przebywającą obowiązek ponoszenia w części lub w całości kosztów utrzymania, wówczas – niezależnie od sposobu, w jaki osoba finansuje te opłaty – nie jest dla osoby w niej przebywającej instytucją zapewniającą całodobowe utrzymanie.</w:t>
      </w:r>
    </w:p>
    <w:p w14:paraId="626117CC" w14:textId="77777777" w:rsidR="001F606D" w:rsidRPr="00241A84" w:rsidRDefault="001F606D" w:rsidP="001F606D">
      <w:pPr>
        <w:numPr>
          <w:ilvl w:val="0"/>
          <w:numId w:val="7"/>
        </w:numPr>
        <w:spacing w:after="0" w:line="240" w:lineRule="auto"/>
        <w:ind w:left="709" w:hanging="283"/>
        <w:jc w:val="both"/>
        <w:rPr>
          <w:sz w:val="20"/>
          <w:szCs w:val="20"/>
        </w:rPr>
      </w:pPr>
      <w:r w:rsidRPr="00241A84">
        <w:rPr>
          <w:sz w:val="20"/>
          <w:szCs w:val="20"/>
        </w:rPr>
        <w:t xml:space="preserve">członka rodziny studenta, który zaginął, po przedstawieniu przez studenta zaświadczenia właściwej </w:t>
      </w:r>
      <w:r w:rsidRPr="00241A84">
        <w:rPr>
          <w:sz w:val="20"/>
          <w:szCs w:val="20"/>
        </w:rPr>
        <w:br/>
        <w:t>w tej sprawie jednostki policji o przyjęciu zgłoszenia o zaginięciu członka rodziny studenta.</w:t>
      </w:r>
    </w:p>
    <w:p w14:paraId="41DAD650" w14:textId="77777777" w:rsidR="001F606D" w:rsidRPr="00241A84" w:rsidRDefault="001F606D" w:rsidP="001F606D">
      <w:pPr>
        <w:pStyle w:val="Akapitzlist"/>
        <w:numPr>
          <w:ilvl w:val="0"/>
          <w:numId w:val="6"/>
        </w:numPr>
        <w:spacing w:after="0" w:line="240" w:lineRule="auto"/>
        <w:ind w:left="284" w:hanging="284"/>
        <w:contextualSpacing w:val="0"/>
        <w:jc w:val="both"/>
        <w:rPr>
          <w:sz w:val="20"/>
          <w:szCs w:val="20"/>
        </w:rPr>
      </w:pPr>
      <w:r w:rsidRPr="00241A84">
        <w:rPr>
          <w:sz w:val="20"/>
          <w:szCs w:val="20"/>
        </w:rPr>
        <w:t xml:space="preserve">Komisja </w:t>
      </w:r>
      <w:r w:rsidRPr="00241A84">
        <w:rPr>
          <w:sz w:val="20"/>
          <w:szCs w:val="20"/>
          <w:u w:val="single"/>
        </w:rPr>
        <w:t xml:space="preserve">nawet w wyjątkowych przypadkach </w:t>
      </w:r>
      <w:r w:rsidRPr="00241A84">
        <w:rPr>
          <w:b/>
          <w:sz w:val="20"/>
          <w:szCs w:val="20"/>
          <w:u w:val="single"/>
        </w:rPr>
        <w:t>nie może</w:t>
      </w:r>
      <w:r w:rsidRPr="00241A84">
        <w:rPr>
          <w:sz w:val="20"/>
          <w:szCs w:val="20"/>
          <w:u w:val="single"/>
        </w:rPr>
        <w:t xml:space="preserve"> uwzględnić innych osób w składzie rodziny</w:t>
      </w:r>
      <w:r w:rsidRPr="00241A84">
        <w:rPr>
          <w:sz w:val="20"/>
          <w:szCs w:val="20"/>
        </w:rPr>
        <w:t xml:space="preserve"> przy badaniu sytuacji materialnej studenta, niż wymienione w </w:t>
      </w:r>
      <w:r>
        <w:rPr>
          <w:sz w:val="20"/>
          <w:szCs w:val="20"/>
        </w:rPr>
        <w:t>ust.</w:t>
      </w:r>
      <w:r w:rsidRPr="00241A84">
        <w:rPr>
          <w:sz w:val="20"/>
          <w:szCs w:val="20"/>
        </w:rPr>
        <w:t xml:space="preserve">. 1. </w:t>
      </w:r>
    </w:p>
    <w:p w14:paraId="035C8672" w14:textId="77777777" w:rsidR="001F606D" w:rsidRPr="00241A84" w:rsidRDefault="001F606D" w:rsidP="001F606D">
      <w:pPr>
        <w:pStyle w:val="Akapitzlist"/>
        <w:spacing w:after="0" w:line="240" w:lineRule="auto"/>
        <w:ind w:left="0"/>
        <w:contextualSpacing w:val="0"/>
        <w:jc w:val="center"/>
        <w:rPr>
          <w:b/>
          <w:sz w:val="20"/>
          <w:szCs w:val="20"/>
        </w:rPr>
      </w:pPr>
      <w:r w:rsidRPr="00241A84">
        <w:rPr>
          <w:b/>
          <w:sz w:val="20"/>
          <w:szCs w:val="20"/>
        </w:rPr>
        <w:t>§ 3</w:t>
      </w:r>
    </w:p>
    <w:p w14:paraId="0F9E6C8E" w14:textId="77777777" w:rsidR="001F606D" w:rsidRPr="00241A84" w:rsidRDefault="001F606D" w:rsidP="001F606D">
      <w:pPr>
        <w:pStyle w:val="Akapitzlist"/>
        <w:spacing w:after="0" w:line="240" w:lineRule="auto"/>
        <w:ind w:left="0"/>
        <w:contextualSpacing w:val="0"/>
        <w:jc w:val="center"/>
        <w:rPr>
          <w:b/>
          <w:sz w:val="20"/>
          <w:szCs w:val="20"/>
        </w:rPr>
      </w:pPr>
      <w:r w:rsidRPr="00241A84">
        <w:rPr>
          <w:b/>
          <w:sz w:val="20"/>
          <w:szCs w:val="20"/>
        </w:rPr>
        <w:t>SAMODZIELNOŚĆ FINANSOWA STUDENTA</w:t>
      </w:r>
    </w:p>
    <w:p w14:paraId="4BB72C59" w14:textId="77777777" w:rsidR="001F606D" w:rsidRPr="00241A84" w:rsidRDefault="001F606D" w:rsidP="001F606D">
      <w:pPr>
        <w:pStyle w:val="Akapitzlist"/>
        <w:numPr>
          <w:ilvl w:val="1"/>
          <w:numId w:val="1"/>
        </w:numPr>
        <w:spacing w:after="0" w:line="240" w:lineRule="auto"/>
        <w:ind w:left="284" w:hanging="284"/>
        <w:contextualSpacing w:val="0"/>
        <w:jc w:val="both"/>
        <w:rPr>
          <w:sz w:val="20"/>
          <w:szCs w:val="20"/>
        </w:rPr>
      </w:pPr>
      <w:r w:rsidRPr="00241A84">
        <w:rPr>
          <w:sz w:val="20"/>
          <w:szCs w:val="20"/>
        </w:rPr>
        <w:t>Student, który nie prowadzi wspólnego gospodarstwa domowego z żadnym z rodziców, opiekunów prawnych lub faktycznych, może ubiegać się o stypendium socjalne bez wykazywania dochodów osiąganych przez te osoby oraz będące na ich utrzymaniu dzieci niepełnoletnie, dzieci pobierające naukę do 26. roku życia, a jeżeli 26. rok życia przypada w ostatnim roku studiów, do ich ukończenia, oraz dzieci niepełnosprawne bez względu na wiek, jeżeli spełnia jeden z następujących warunków:</w:t>
      </w:r>
    </w:p>
    <w:p w14:paraId="4D2D24FA" w14:textId="77777777" w:rsidR="001F606D" w:rsidRPr="00241A84" w:rsidRDefault="001F606D" w:rsidP="001F606D">
      <w:pPr>
        <w:pStyle w:val="Akapitzlist"/>
        <w:numPr>
          <w:ilvl w:val="0"/>
          <w:numId w:val="12"/>
        </w:numPr>
        <w:spacing w:after="0" w:line="240" w:lineRule="auto"/>
        <w:ind w:left="567" w:hanging="283"/>
        <w:contextualSpacing w:val="0"/>
        <w:jc w:val="both"/>
        <w:rPr>
          <w:sz w:val="20"/>
          <w:szCs w:val="20"/>
        </w:rPr>
      </w:pPr>
      <w:r w:rsidRPr="00241A84">
        <w:rPr>
          <w:sz w:val="20"/>
          <w:szCs w:val="20"/>
        </w:rPr>
        <w:t>ukończył 26. rok życia,</w:t>
      </w:r>
    </w:p>
    <w:p w14:paraId="57F07212" w14:textId="77777777" w:rsidR="001F606D" w:rsidRPr="00241A84" w:rsidRDefault="001F606D" w:rsidP="001F606D">
      <w:pPr>
        <w:pStyle w:val="Akapitzlist"/>
        <w:numPr>
          <w:ilvl w:val="0"/>
          <w:numId w:val="12"/>
        </w:numPr>
        <w:spacing w:after="0" w:line="240" w:lineRule="auto"/>
        <w:ind w:left="567" w:hanging="283"/>
        <w:contextualSpacing w:val="0"/>
        <w:jc w:val="both"/>
        <w:rPr>
          <w:sz w:val="20"/>
          <w:szCs w:val="20"/>
        </w:rPr>
      </w:pPr>
      <w:r w:rsidRPr="00241A84">
        <w:rPr>
          <w:sz w:val="20"/>
          <w:szCs w:val="20"/>
        </w:rPr>
        <w:t>pozostaje w związku małżeńskim,</w:t>
      </w:r>
    </w:p>
    <w:p w14:paraId="3E5501EB" w14:textId="77777777" w:rsidR="001F606D" w:rsidRPr="00241A84" w:rsidRDefault="001F606D" w:rsidP="001F606D">
      <w:pPr>
        <w:pStyle w:val="Akapitzlist"/>
        <w:numPr>
          <w:ilvl w:val="0"/>
          <w:numId w:val="12"/>
        </w:numPr>
        <w:spacing w:after="0" w:line="240" w:lineRule="auto"/>
        <w:ind w:left="567" w:hanging="283"/>
        <w:contextualSpacing w:val="0"/>
        <w:jc w:val="both"/>
        <w:rPr>
          <w:sz w:val="20"/>
          <w:szCs w:val="20"/>
        </w:rPr>
      </w:pPr>
      <w:r w:rsidRPr="00241A84">
        <w:rPr>
          <w:sz w:val="20"/>
          <w:szCs w:val="20"/>
        </w:rPr>
        <w:t xml:space="preserve">ma na utrzymaniu dzieci, o których mowa w </w:t>
      </w:r>
      <w:r>
        <w:rPr>
          <w:sz w:val="20"/>
          <w:szCs w:val="20"/>
        </w:rPr>
        <w:t xml:space="preserve">§ 2 ust. </w:t>
      </w:r>
      <w:r w:rsidRPr="00241A84">
        <w:rPr>
          <w:sz w:val="20"/>
          <w:szCs w:val="20"/>
        </w:rPr>
        <w:t xml:space="preserve">1d, </w:t>
      </w:r>
    </w:p>
    <w:p w14:paraId="5E3764FE" w14:textId="77777777" w:rsidR="001F606D" w:rsidRPr="00241A84" w:rsidRDefault="001F606D" w:rsidP="001F606D">
      <w:pPr>
        <w:pStyle w:val="Akapitzlist"/>
        <w:numPr>
          <w:ilvl w:val="0"/>
          <w:numId w:val="12"/>
        </w:numPr>
        <w:spacing w:after="0" w:line="240" w:lineRule="auto"/>
        <w:ind w:left="567" w:hanging="283"/>
        <w:contextualSpacing w:val="0"/>
        <w:jc w:val="both"/>
        <w:rPr>
          <w:sz w:val="20"/>
          <w:szCs w:val="20"/>
        </w:rPr>
      </w:pPr>
      <w:r w:rsidRPr="00241A84">
        <w:rPr>
          <w:sz w:val="20"/>
          <w:szCs w:val="20"/>
        </w:rPr>
        <w:t>osiągnął pełnoletność, przebywając w pieczy zastępczej;</w:t>
      </w:r>
    </w:p>
    <w:p w14:paraId="0E2A4F33" w14:textId="77777777" w:rsidR="001F606D" w:rsidRPr="00190D5A" w:rsidRDefault="001F606D" w:rsidP="001F606D">
      <w:pPr>
        <w:pStyle w:val="Akapitzlist"/>
        <w:numPr>
          <w:ilvl w:val="0"/>
          <w:numId w:val="12"/>
        </w:numPr>
        <w:spacing w:after="0" w:line="240" w:lineRule="auto"/>
        <w:ind w:left="567" w:hanging="283"/>
        <w:contextualSpacing w:val="0"/>
        <w:jc w:val="both"/>
        <w:rPr>
          <w:sz w:val="20"/>
          <w:szCs w:val="20"/>
        </w:rPr>
      </w:pPr>
      <w:r w:rsidRPr="00190D5A">
        <w:rPr>
          <w:sz w:val="20"/>
          <w:szCs w:val="20"/>
        </w:rPr>
        <w:t xml:space="preserve">posiada stałe źródło dochodów i jego przeciętny miesięczny dochód w poprzednim roku podatkowym oraz w roku bieżącym w miesiącach poprzedzających miesiąc złożenia oświadczenia, o którym mowa w ust. 2 jest wyższy lub równy 40% minimalnego wynagrodzenia za pracę ustalonego od dnia 1 stycznia roku poprzedzającego rok akademicki, na który przyznawane jest stypendium socjalne, na podstawie ustawy z dnia 10 października 2002 r. o minimalnym wynagrodzeniu za pracę. </w:t>
      </w:r>
    </w:p>
    <w:p w14:paraId="082D12B9" w14:textId="77777777" w:rsidR="001F606D" w:rsidRPr="00241A84" w:rsidRDefault="001F606D" w:rsidP="001F606D">
      <w:pPr>
        <w:pStyle w:val="Akapitzlist"/>
        <w:numPr>
          <w:ilvl w:val="1"/>
          <w:numId w:val="1"/>
        </w:numPr>
        <w:spacing w:after="0" w:line="240" w:lineRule="auto"/>
        <w:ind w:left="284" w:hanging="284"/>
        <w:contextualSpacing w:val="0"/>
        <w:jc w:val="both"/>
        <w:rPr>
          <w:sz w:val="20"/>
          <w:szCs w:val="20"/>
        </w:rPr>
      </w:pPr>
      <w:r w:rsidRPr="00190D5A">
        <w:rPr>
          <w:sz w:val="20"/>
          <w:szCs w:val="20"/>
        </w:rPr>
        <w:t>Student, o którym mowa w ust. 1, składa oświadczenie (</w:t>
      </w:r>
      <w:r w:rsidRPr="00190D5A">
        <w:rPr>
          <w:b/>
          <w:i/>
          <w:sz w:val="20"/>
          <w:szCs w:val="20"/>
        </w:rPr>
        <w:t>załącznik nr 9-E do Regulaminu</w:t>
      </w:r>
      <w:r w:rsidRPr="00190D5A">
        <w:rPr>
          <w:sz w:val="20"/>
          <w:szCs w:val="20"/>
        </w:rPr>
        <w:t xml:space="preserve">), że nie prowadzi </w:t>
      </w:r>
      <w:r w:rsidRPr="00241A84">
        <w:rPr>
          <w:sz w:val="20"/>
          <w:szCs w:val="20"/>
        </w:rPr>
        <w:t>wspólnego gospodarstwa domowego  z żadnym z rodziców, opiekunów prawnych lub faktycznych.</w:t>
      </w:r>
    </w:p>
    <w:p w14:paraId="443409B7" w14:textId="77777777" w:rsidR="001F606D" w:rsidRPr="00241A84" w:rsidRDefault="001F606D" w:rsidP="001F606D">
      <w:pPr>
        <w:pStyle w:val="Akapitzlist"/>
        <w:numPr>
          <w:ilvl w:val="1"/>
          <w:numId w:val="1"/>
        </w:numPr>
        <w:spacing w:after="0" w:line="240" w:lineRule="auto"/>
        <w:ind w:left="284" w:hanging="284"/>
        <w:contextualSpacing w:val="0"/>
        <w:jc w:val="both"/>
        <w:rPr>
          <w:sz w:val="20"/>
          <w:szCs w:val="20"/>
        </w:rPr>
      </w:pPr>
      <w:r w:rsidRPr="00241A84">
        <w:rPr>
          <w:b/>
          <w:sz w:val="20"/>
          <w:szCs w:val="20"/>
        </w:rPr>
        <w:t>Prowadzenie wspólnego gospodarstwa domowego</w:t>
      </w:r>
      <w:r w:rsidRPr="00241A84">
        <w:rPr>
          <w:sz w:val="20"/>
          <w:szCs w:val="20"/>
        </w:rPr>
        <w:t xml:space="preserve"> oznacza pozostawanie na częściowym lub całkowitym utrzymaniu osoby, z którą się gospodarstwo domowe prowadzi. Na okoliczność wspólnego gospodarowania składają się także takie elementy jak np. ponoszenie kosztów i opłat za mieszkanie, opieka udzielana </w:t>
      </w:r>
      <w:r w:rsidRPr="00241A84">
        <w:rPr>
          <w:sz w:val="20"/>
          <w:szCs w:val="20"/>
        </w:rPr>
        <w:br/>
        <w:t>w chorobie, wykonywanie zwykłych czynności związanych z prowadzeniem gospodarstwa domowego czy też dysponowanie wspólnym dochodem z przeznaczeniem na zaspokojenie potrzeb życiowych.</w:t>
      </w:r>
    </w:p>
    <w:p w14:paraId="1B658866" w14:textId="77777777" w:rsidR="001F606D" w:rsidRPr="00241A84" w:rsidRDefault="001F606D" w:rsidP="001F606D">
      <w:pPr>
        <w:pStyle w:val="Akapitzlist"/>
        <w:numPr>
          <w:ilvl w:val="1"/>
          <w:numId w:val="1"/>
        </w:numPr>
        <w:spacing w:after="0" w:line="240" w:lineRule="auto"/>
        <w:ind w:left="284" w:hanging="284"/>
        <w:contextualSpacing w:val="0"/>
        <w:jc w:val="both"/>
        <w:rPr>
          <w:sz w:val="20"/>
          <w:szCs w:val="20"/>
        </w:rPr>
      </w:pPr>
      <w:r w:rsidRPr="00241A84">
        <w:rPr>
          <w:sz w:val="20"/>
          <w:szCs w:val="20"/>
        </w:rPr>
        <w:t xml:space="preserve">Za </w:t>
      </w:r>
      <w:r w:rsidRPr="00241A84">
        <w:rPr>
          <w:b/>
          <w:sz w:val="20"/>
          <w:szCs w:val="20"/>
        </w:rPr>
        <w:t xml:space="preserve">stałe źródło dochodu, o którym mowa w </w:t>
      </w:r>
      <w:r>
        <w:rPr>
          <w:b/>
          <w:sz w:val="20"/>
          <w:szCs w:val="20"/>
        </w:rPr>
        <w:t>ust</w:t>
      </w:r>
      <w:r w:rsidRPr="00241A84">
        <w:rPr>
          <w:b/>
          <w:sz w:val="20"/>
          <w:szCs w:val="20"/>
        </w:rPr>
        <w:t xml:space="preserve">. 1 </w:t>
      </w:r>
      <w:r>
        <w:rPr>
          <w:b/>
          <w:sz w:val="20"/>
          <w:szCs w:val="20"/>
        </w:rPr>
        <w:t xml:space="preserve">pkt. </w:t>
      </w:r>
      <w:r w:rsidRPr="00241A84">
        <w:rPr>
          <w:b/>
          <w:sz w:val="20"/>
          <w:szCs w:val="20"/>
        </w:rPr>
        <w:t>c</w:t>
      </w:r>
      <w:r w:rsidRPr="00241A84">
        <w:rPr>
          <w:sz w:val="20"/>
          <w:szCs w:val="20"/>
        </w:rPr>
        <w:t xml:space="preserve"> uznaje się:</w:t>
      </w:r>
    </w:p>
    <w:p w14:paraId="212E7F82" w14:textId="77777777" w:rsidR="001F606D" w:rsidRPr="00241A84" w:rsidRDefault="001F606D" w:rsidP="001F606D">
      <w:pPr>
        <w:pStyle w:val="Akapitzlist"/>
        <w:numPr>
          <w:ilvl w:val="0"/>
          <w:numId w:val="22"/>
        </w:numPr>
        <w:spacing w:after="0" w:line="240" w:lineRule="auto"/>
        <w:ind w:left="567" w:hanging="283"/>
        <w:contextualSpacing w:val="0"/>
        <w:jc w:val="both"/>
        <w:rPr>
          <w:sz w:val="20"/>
          <w:szCs w:val="20"/>
        </w:rPr>
      </w:pPr>
      <w:r w:rsidRPr="00241A84">
        <w:rPr>
          <w:sz w:val="20"/>
          <w:szCs w:val="20"/>
        </w:rPr>
        <w:t xml:space="preserve">stały lub cykliczny dochód uzyskiwany przez 12 miesięcy w roku bazowym oraz przez wszystkie miesiące po tym roku do dnia złożenia wniosku w sprawie stypendium socjalnego, </w:t>
      </w:r>
    </w:p>
    <w:p w14:paraId="0FDE5886" w14:textId="77777777" w:rsidR="001F606D" w:rsidRPr="00241A84" w:rsidRDefault="001F606D" w:rsidP="001F606D">
      <w:pPr>
        <w:pStyle w:val="Akapitzlist"/>
        <w:numPr>
          <w:ilvl w:val="0"/>
          <w:numId w:val="22"/>
        </w:numPr>
        <w:spacing w:after="0" w:line="240" w:lineRule="auto"/>
        <w:ind w:left="567" w:hanging="283"/>
        <w:contextualSpacing w:val="0"/>
        <w:jc w:val="both"/>
        <w:rPr>
          <w:sz w:val="20"/>
          <w:szCs w:val="20"/>
        </w:rPr>
      </w:pPr>
      <w:r w:rsidRPr="00241A84">
        <w:rPr>
          <w:sz w:val="20"/>
          <w:szCs w:val="20"/>
        </w:rPr>
        <w:t xml:space="preserve">wynagrodzenie z tytułu umowy o pracę, a także m.in.: dochód z prowadzenia pozarolniczej działalności gospodarczej, renta po zmarłym rodzicu, renta inwalidzka, alimenty, cyklicznie zawierane umowy zlecenia, umowy o dzieło, stypendium doktoranckie, </w:t>
      </w:r>
    </w:p>
    <w:p w14:paraId="5FF6CC4B" w14:textId="77777777" w:rsidR="001F606D" w:rsidRPr="00241A84" w:rsidRDefault="001F606D" w:rsidP="001F606D">
      <w:pPr>
        <w:pStyle w:val="Akapitzlist"/>
        <w:numPr>
          <w:ilvl w:val="1"/>
          <w:numId w:val="1"/>
        </w:numPr>
        <w:spacing w:after="0" w:line="240" w:lineRule="auto"/>
        <w:ind w:left="284" w:hanging="284"/>
        <w:contextualSpacing w:val="0"/>
        <w:jc w:val="both"/>
        <w:rPr>
          <w:sz w:val="20"/>
          <w:szCs w:val="20"/>
        </w:rPr>
      </w:pPr>
      <w:r w:rsidRPr="00241A84">
        <w:rPr>
          <w:bCs/>
          <w:sz w:val="20"/>
          <w:szCs w:val="20"/>
        </w:rPr>
        <w:t>Ciężar udowodnienia posiadania stałego źródła dochodu spoczywa na studencie</w:t>
      </w:r>
      <w:r w:rsidRPr="00241A84">
        <w:rPr>
          <w:sz w:val="20"/>
          <w:szCs w:val="20"/>
        </w:rPr>
        <w:t>, który powinien udokumentować stały dochód przedstawiając m.in.: zaświadczenie z zakładu pracy o zatrudnieniu, umowy cywilnoprawne (zlecenia, o dzieło), decyzje właściwego organu o przyznaniu renty, wyrok sądowy zasądzający alimenty itp.</w:t>
      </w:r>
    </w:p>
    <w:p w14:paraId="1A083B41" w14:textId="77777777" w:rsidR="001F606D" w:rsidRPr="00241A84" w:rsidRDefault="001F606D" w:rsidP="001F606D">
      <w:pPr>
        <w:pStyle w:val="Akapitzlist"/>
        <w:numPr>
          <w:ilvl w:val="1"/>
          <w:numId w:val="1"/>
        </w:numPr>
        <w:spacing w:after="0" w:line="240" w:lineRule="auto"/>
        <w:ind w:left="284" w:hanging="284"/>
        <w:contextualSpacing w:val="0"/>
        <w:jc w:val="both"/>
        <w:rPr>
          <w:sz w:val="20"/>
          <w:szCs w:val="20"/>
        </w:rPr>
      </w:pPr>
      <w:r w:rsidRPr="00241A84">
        <w:rPr>
          <w:sz w:val="20"/>
          <w:szCs w:val="20"/>
        </w:rPr>
        <w:t xml:space="preserve">W szczególnych przypadkach Komisja może uznać źródło dochodu jako stałe np. w sytuacji rozpoczęcia pracy przez studenta później niż w styczniu, pod warunkiem, że przy liczeniu miesięcznego dochodu studenta dochód z ostatniego roku podatkowego będzie traktowany jako dochód z 12 miesięcy. </w:t>
      </w:r>
    </w:p>
    <w:p w14:paraId="48D5F691" w14:textId="77777777" w:rsidR="001F606D" w:rsidRPr="00241A84" w:rsidRDefault="001F606D" w:rsidP="001F606D">
      <w:pPr>
        <w:pStyle w:val="Akapitzlist"/>
        <w:numPr>
          <w:ilvl w:val="1"/>
          <w:numId w:val="1"/>
        </w:numPr>
        <w:spacing w:after="0" w:line="240" w:lineRule="auto"/>
        <w:ind w:left="284" w:hanging="284"/>
        <w:contextualSpacing w:val="0"/>
        <w:jc w:val="both"/>
        <w:rPr>
          <w:sz w:val="20"/>
          <w:szCs w:val="20"/>
        </w:rPr>
      </w:pPr>
      <w:r w:rsidRPr="00241A84">
        <w:rPr>
          <w:sz w:val="20"/>
          <w:szCs w:val="20"/>
        </w:rPr>
        <w:t xml:space="preserve">Student, który założył swoją rodzinę i nie jest samodzielny finansowo </w:t>
      </w:r>
      <w:r w:rsidRPr="00241A84">
        <w:rPr>
          <w:b/>
          <w:sz w:val="20"/>
          <w:szCs w:val="20"/>
        </w:rPr>
        <w:t xml:space="preserve">(nie złożył oświadczenia, o którym mowa w </w:t>
      </w:r>
      <w:r>
        <w:rPr>
          <w:b/>
          <w:sz w:val="20"/>
          <w:szCs w:val="20"/>
        </w:rPr>
        <w:t>ust.</w:t>
      </w:r>
      <w:r w:rsidRPr="00241A84">
        <w:rPr>
          <w:b/>
          <w:sz w:val="20"/>
          <w:szCs w:val="20"/>
        </w:rPr>
        <w:t xml:space="preserve"> 2)</w:t>
      </w:r>
      <w:r w:rsidRPr="00241A84">
        <w:rPr>
          <w:sz w:val="20"/>
          <w:szCs w:val="20"/>
        </w:rPr>
        <w:t xml:space="preserve"> może o</w:t>
      </w:r>
      <w:r w:rsidRPr="00241A84">
        <w:rPr>
          <w:rFonts w:eastAsia="Times New Roman"/>
          <w:sz w:val="20"/>
          <w:szCs w:val="20"/>
          <w:lang w:eastAsia="pl-PL"/>
        </w:rPr>
        <w:t xml:space="preserve">trzymać stypendium socjalne na podstawie dochodów swoich rodziców. Do rodziny studenta może on wówczas wliczyć współmałżonka oraz swoje dziecko (dzieci). </w:t>
      </w:r>
    </w:p>
    <w:p w14:paraId="5360FD3B" w14:textId="0A2F86EA" w:rsidR="001F606D" w:rsidRDefault="001F606D" w:rsidP="001F606D">
      <w:pPr>
        <w:pStyle w:val="Akapitzlist"/>
        <w:spacing w:after="0" w:line="240" w:lineRule="auto"/>
        <w:ind w:left="426" w:hanging="426"/>
        <w:contextualSpacing w:val="0"/>
        <w:jc w:val="center"/>
        <w:rPr>
          <w:rFonts w:eastAsia="Times New Roman"/>
          <w:b/>
          <w:sz w:val="20"/>
          <w:szCs w:val="20"/>
          <w:lang w:eastAsia="pl-PL"/>
        </w:rPr>
      </w:pPr>
    </w:p>
    <w:p w14:paraId="5C5775B4" w14:textId="3B54135E" w:rsidR="00D46774" w:rsidRDefault="00D46774" w:rsidP="001F606D">
      <w:pPr>
        <w:pStyle w:val="Akapitzlist"/>
        <w:spacing w:after="0" w:line="240" w:lineRule="auto"/>
        <w:ind w:left="426" w:hanging="426"/>
        <w:contextualSpacing w:val="0"/>
        <w:jc w:val="center"/>
        <w:rPr>
          <w:rFonts w:eastAsia="Times New Roman"/>
          <w:b/>
          <w:sz w:val="20"/>
          <w:szCs w:val="20"/>
          <w:lang w:eastAsia="pl-PL"/>
        </w:rPr>
      </w:pPr>
    </w:p>
    <w:p w14:paraId="2377CF6C" w14:textId="77777777" w:rsidR="00D46774" w:rsidRPr="00241A84" w:rsidRDefault="00D46774" w:rsidP="001F606D">
      <w:pPr>
        <w:pStyle w:val="Akapitzlist"/>
        <w:spacing w:after="0" w:line="240" w:lineRule="auto"/>
        <w:ind w:left="426" w:hanging="426"/>
        <w:contextualSpacing w:val="0"/>
        <w:jc w:val="center"/>
        <w:rPr>
          <w:rFonts w:eastAsia="Times New Roman"/>
          <w:b/>
          <w:sz w:val="20"/>
          <w:szCs w:val="20"/>
          <w:lang w:eastAsia="pl-PL"/>
        </w:rPr>
      </w:pPr>
    </w:p>
    <w:p w14:paraId="4ADF9122" w14:textId="77777777" w:rsidR="001F606D" w:rsidRPr="00241A84" w:rsidRDefault="001F606D" w:rsidP="001F606D">
      <w:pPr>
        <w:pStyle w:val="Akapitzlist"/>
        <w:spacing w:after="0" w:line="240" w:lineRule="auto"/>
        <w:ind w:left="426" w:hanging="426"/>
        <w:contextualSpacing w:val="0"/>
        <w:jc w:val="center"/>
        <w:rPr>
          <w:rFonts w:eastAsia="Times New Roman"/>
          <w:b/>
          <w:sz w:val="20"/>
          <w:szCs w:val="20"/>
          <w:lang w:eastAsia="pl-PL"/>
        </w:rPr>
      </w:pPr>
      <w:r w:rsidRPr="00241A84">
        <w:rPr>
          <w:rFonts w:eastAsia="Times New Roman"/>
          <w:b/>
          <w:sz w:val="20"/>
          <w:szCs w:val="20"/>
          <w:lang w:eastAsia="pl-PL"/>
        </w:rPr>
        <w:t>§ 4</w:t>
      </w:r>
    </w:p>
    <w:p w14:paraId="7DCF90E0" w14:textId="77777777" w:rsidR="001F606D" w:rsidRPr="00241A84" w:rsidRDefault="001F606D" w:rsidP="001F606D">
      <w:pPr>
        <w:pStyle w:val="Akapitzlist"/>
        <w:spacing w:after="0" w:line="240" w:lineRule="auto"/>
        <w:ind w:left="426" w:hanging="426"/>
        <w:contextualSpacing w:val="0"/>
        <w:jc w:val="center"/>
        <w:rPr>
          <w:b/>
          <w:sz w:val="20"/>
          <w:szCs w:val="20"/>
        </w:rPr>
      </w:pPr>
      <w:r w:rsidRPr="00241A84">
        <w:rPr>
          <w:b/>
          <w:sz w:val="20"/>
          <w:szCs w:val="20"/>
        </w:rPr>
        <w:lastRenderedPageBreak/>
        <w:t>DOCHODY STUDENTA I CZŁONKÓW RODZINY STUDENTA ORAZ ZASADY JEGO USTALANIA</w:t>
      </w:r>
    </w:p>
    <w:p w14:paraId="1EF5E52D" w14:textId="77777777" w:rsidR="001F606D" w:rsidRPr="00241A84" w:rsidRDefault="001F606D" w:rsidP="001F606D">
      <w:pPr>
        <w:pStyle w:val="Akapitzlist"/>
        <w:numPr>
          <w:ilvl w:val="0"/>
          <w:numId w:val="13"/>
        </w:numPr>
        <w:spacing w:after="0" w:line="240" w:lineRule="auto"/>
        <w:ind w:left="284" w:hanging="284"/>
        <w:contextualSpacing w:val="0"/>
        <w:jc w:val="both"/>
        <w:rPr>
          <w:sz w:val="20"/>
          <w:szCs w:val="20"/>
        </w:rPr>
      </w:pPr>
      <w:r w:rsidRPr="00241A84">
        <w:rPr>
          <w:sz w:val="20"/>
          <w:szCs w:val="20"/>
        </w:rPr>
        <w:t xml:space="preserve">Miesięczny dochód przypadający na jednego członka rodziny studenta oblicza się ustalając dochód poszczególnych członków rodziny studenta w roku bazowym, z uwzględnieniem dochodów uzyskanych </w:t>
      </w:r>
      <w:r w:rsidRPr="00241A84">
        <w:rPr>
          <w:sz w:val="20"/>
          <w:szCs w:val="20"/>
        </w:rPr>
        <w:br/>
        <w:t>i utraconych w roku bazowym i po roku bazowym, po czym roczne dochody członków rodziny sumuje się, następnie dzieli przez liczbę miesięcy w roku kalendarzowym oraz przez liczbę członków rodziny.</w:t>
      </w:r>
    </w:p>
    <w:p w14:paraId="5A65B64E" w14:textId="77777777" w:rsidR="001F606D" w:rsidRPr="00241A84" w:rsidRDefault="001F606D" w:rsidP="001F606D">
      <w:pPr>
        <w:pStyle w:val="Akapitzlist"/>
        <w:numPr>
          <w:ilvl w:val="0"/>
          <w:numId w:val="13"/>
        </w:numPr>
        <w:spacing w:after="0" w:line="240" w:lineRule="auto"/>
        <w:ind w:left="284" w:hanging="284"/>
        <w:contextualSpacing w:val="0"/>
        <w:jc w:val="both"/>
        <w:rPr>
          <w:sz w:val="20"/>
          <w:szCs w:val="20"/>
        </w:rPr>
      </w:pPr>
      <w:r w:rsidRPr="00241A84">
        <w:rPr>
          <w:b/>
          <w:sz w:val="20"/>
          <w:szCs w:val="20"/>
        </w:rPr>
        <w:t xml:space="preserve">Do dochodu wliczane są </w:t>
      </w:r>
      <w:r w:rsidRPr="00241A84">
        <w:rPr>
          <w:b/>
          <w:sz w:val="20"/>
          <w:szCs w:val="20"/>
          <w:u w:val="single"/>
        </w:rPr>
        <w:t>(po odliczeniu kwot alimentów świadczonych na rzecz innych osób):</w:t>
      </w:r>
    </w:p>
    <w:p w14:paraId="0B0FA8B4" w14:textId="77777777" w:rsidR="001F606D" w:rsidRPr="00241A84" w:rsidRDefault="001F606D" w:rsidP="001F606D">
      <w:pPr>
        <w:pStyle w:val="Akapitzlist"/>
        <w:numPr>
          <w:ilvl w:val="0"/>
          <w:numId w:val="2"/>
        </w:numPr>
        <w:spacing w:after="0" w:line="240" w:lineRule="auto"/>
        <w:contextualSpacing w:val="0"/>
        <w:jc w:val="both"/>
        <w:rPr>
          <w:sz w:val="20"/>
          <w:szCs w:val="20"/>
        </w:rPr>
      </w:pPr>
      <w:r w:rsidRPr="00241A84">
        <w:rPr>
          <w:b/>
          <w:sz w:val="20"/>
          <w:szCs w:val="20"/>
        </w:rPr>
        <w:t xml:space="preserve">PRZYCHODY PODLEGAJĄCE OPODATKOWANIU NA ZASADACH OKREŚLONYCH w art. 27, 30b, 30c, </w:t>
      </w:r>
      <w:r w:rsidRPr="00241A84">
        <w:rPr>
          <w:b/>
          <w:sz w:val="20"/>
          <w:szCs w:val="20"/>
        </w:rPr>
        <w:br/>
        <w:t>30</w:t>
      </w:r>
      <w:r>
        <w:rPr>
          <w:b/>
          <w:sz w:val="20"/>
          <w:szCs w:val="20"/>
        </w:rPr>
        <w:t xml:space="preserve"> </w:t>
      </w:r>
      <w:r w:rsidRPr="00241A84">
        <w:rPr>
          <w:b/>
          <w:sz w:val="20"/>
          <w:szCs w:val="20"/>
        </w:rPr>
        <w:t>e i 30</w:t>
      </w:r>
      <w:r>
        <w:rPr>
          <w:b/>
          <w:sz w:val="20"/>
          <w:szCs w:val="20"/>
        </w:rPr>
        <w:t xml:space="preserve"> </w:t>
      </w:r>
      <w:r w:rsidRPr="00241A84">
        <w:rPr>
          <w:b/>
          <w:sz w:val="20"/>
          <w:szCs w:val="20"/>
        </w:rPr>
        <w:t xml:space="preserve">f ustawy o podatku </w:t>
      </w:r>
      <w:r>
        <w:rPr>
          <w:b/>
          <w:sz w:val="20"/>
          <w:szCs w:val="20"/>
        </w:rPr>
        <w:t xml:space="preserve">dochodowym </w:t>
      </w:r>
      <w:r w:rsidRPr="00241A84">
        <w:rPr>
          <w:b/>
          <w:sz w:val="20"/>
          <w:szCs w:val="20"/>
        </w:rPr>
        <w:t>od osób fizycznych</w:t>
      </w:r>
      <w:r w:rsidRPr="00241A84">
        <w:rPr>
          <w:sz w:val="20"/>
          <w:szCs w:val="20"/>
        </w:rPr>
        <w:t>, pomniejszone o koszty uzyskania przychodu, należny podatek dochodowy od osób fizycznych, składki na ubezpieczenia społeczne niezaliczone do kosztów uzyskania przychodu oraz składki na ubezpieczenie zdrowotne;</w:t>
      </w:r>
    </w:p>
    <w:p w14:paraId="72C7B71D" w14:textId="77777777" w:rsidR="001F606D" w:rsidRDefault="001F606D" w:rsidP="001F606D">
      <w:pPr>
        <w:pStyle w:val="Akapitzlist"/>
        <w:numPr>
          <w:ilvl w:val="0"/>
          <w:numId w:val="18"/>
        </w:numPr>
        <w:spacing w:after="0" w:line="240" w:lineRule="auto"/>
        <w:contextualSpacing w:val="0"/>
        <w:jc w:val="both"/>
        <w:rPr>
          <w:sz w:val="20"/>
          <w:szCs w:val="20"/>
        </w:rPr>
      </w:pPr>
      <w:r w:rsidRPr="00B1202D">
        <w:rPr>
          <w:sz w:val="20"/>
          <w:szCs w:val="20"/>
        </w:rPr>
        <w:t>W przypadku wykazania dochodu uzyskanego z tytułu odpłatnego zbycia nieruchomości lub praw majątkowych (art. 30 e ustawy o podatku dochodowym), jeżeli dochód ten został przeznaczony na cele mieszkaniowe i w związku z tym podatnik korzysta ze zwolnienia z obowiązku zapłaty podatku dochodowego od osób fizycznych, przychód ten nie jest wliczany do dochodu.</w:t>
      </w:r>
    </w:p>
    <w:p w14:paraId="72C8B670" w14:textId="77777777" w:rsidR="001F606D" w:rsidRPr="00241A84" w:rsidRDefault="001F606D" w:rsidP="001F606D">
      <w:pPr>
        <w:pStyle w:val="Akapitzlist"/>
        <w:numPr>
          <w:ilvl w:val="0"/>
          <w:numId w:val="2"/>
        </w:numPr>
        <w:spacing w:after="0" w:line="240" w:lineRule="auto"/>
        <w:ind w:left="709" w:hanging="283"/>
        <w:contextualSpacing w:val="0"/>
        <w:jc w:val="both"/>
        <w:rPr>
          <w:sz w:val="20"/>
          <w:szCs w:val="20"/>
        </w:rPr>
      </w:pPr>
      <w:r w:rsidRPr="00241A84">
        <w:rPr>
          <w:b/>
          <w:sz w:val="20"/>
          <w:szCs w:val="20"/>
        </w:rPr>
        <w:t xml:space="preserve">DOCHÓD Z DZIAŁALNOŚCI PODLEGAJĄCEJ OPODATKOWANIU NA PODSTAWIE PRZEPISÓW </w:t>
      </w:r>
      <w:r w:rsidRPr="00241A84">
        <w:rPr>
          <w:b/>
          <w:sz w:val="20"/>
          <w:szCs w:val="20"/>
        </w:rPr>
        <w:br/>
        <w:t>O ZRYCZAŁTOWANYM PODATKU DOCHODOWYM OD NIEKTÓRYCH PRZYCHODÓW OSIĄGANYCH PRZEZ OSOBY FIZYCZNE,</w:t>
      </w:r>
    </w:p>
    <w:p w14:paraId="190BDDE7" w14:textId="77777777" w:rsidR="001F606D" w:rsidRPr="00241A84" w:rsidRDefault="001F606D" w:rsidP="001F606D">
      <w:pPr>
        <w:pStyle w:val="Akapitzlist"/>
        <w:numPr>
          <w:ilvl w:val="0"/>
          <w:numId w:val="19"/>
        </w:numPr>
        <w:spacing w:after="0" w:line="240" w:lineRule="auto"/>
        <w:ind w:left="993" w:hanging="284"/>
        <w:contextualSpacing w:val="0"/>
        <w:jc w:val="both"/>
        <w:rPr>
          <w:sz w:val="20"/>
          <w:szCs w:val="20"/>
        </w:rPr>
      </w:pPr>
      <w:r w:rsidRPr="00241A84">
        <w:rPr>
          <w:sz w:val="20"/>
          <w:szCs w:val="20"/>
        </w:rPr>
        <w:t xml:space="preserve">W przypadku ustalania dochodu z działalności podlegającej opodatkowaniu na podstawie przepisów </w:t>
      </w:r>
      <w:r w:rsidRPr="00241A84">
        <w:rPr>
          <w:sz w:val="20"/>
          <w:szCs w:val="20"/>
        </w:rPr>
        <w:br/>
        <w:t xml:space="preserve">o zryczałtowanym podatkiem dochodowym od niektórych przychodów osiąganych przez osoby fizyczne w roku bazowym, przyjmuje się dochód miesięczny tj. w wysokości 1/12 dochodu ogłaszanego corocznie, w drodze obwieszczenia, przez ministra właściwego do spraw rodziny, </w:t>
      </w:r>
      <w:r>
        <w:rPr>
          <w:sz w:val="20"/>
          <w:szCs w:val="20"/>
        </w:rPr>
        <w:br/>
      </w:r>
      <w:r w:rsidRPr="00241A84">
        <w:rPr>
          <w:sz w:val="20"/>
          <w:szCs w:val="20"/>
        </w:rPr>
        <w:t xml:space="preserve">w Dzienniku Urzędowym Rzeczpospolitej Polskiej „Monitor Polski” w terminie do dnia 1 sierpnia każdego roku. </w:t>
      </w:r>
    </w:p>
    <w:p w14:paraId="774C9A17" w14:textId="77777777" w:rsidR="001F606D" w:rsidRPr="00241A84" w:rsidRDefault="001F606D" w:rsidP="001F606D">
      <w:pPr>
        <w:pStyle w:val="Akapitzlist"/>
        <w:numPr>
          <w:ilvl w:val="0"/>
          <w:numId w:val="19"/>
        </w:numPr>
        <w:spacing w:after="0" w:line="240" w:lineRule="auto"/>
        <w:ind w:left="993" w:hanging="284"/>
        <w:contextualSpacing w:val="0"/>
        <w:jc w:val="both"/>
        <w:rPr>
          <w:sz w:val="20"/>
          <w:szCs w:val="20"/>
        </w:rPr>
      </w:pPr>
      <w:r w:rsidRPr="00241A84">
        <w:rPr>
          <w:sz w:val="20"/>
          <w:szCs w:val="20"/>
        </w:rPr>
        <w:t xml:space="preserve">W przypadku, gdy osoba prowadząca działalność podlegającą opodatkowaniu na podstawie przepisów o zryczałtowanym podatku dochodowym od niektórych przychodów osiąganych przez osoby fizyczne, osiągała również dochody podlegające opodatkowaniu podatkiem dochodowym od osób fizycznych na zasadach określonych w art. 27, 30b, 30c, 30e i 30f ustawy z dnia 26 lipca 1991 r. </w:t>
      </w:r>
      <w:r w:rsidRPr="00241A84">
        <w:rPr>
          <w:sz w:val="20"/>
          <w:szCs w:val="20"/>
        </w:rPr>
        <w:br/>
        <w:t>o podatku od osób fizycznych (np. z tytułu pobierania świadczeń w razie choroby i macierzyństwa), to dochody te sumuje się.</w:t>
      </w:r>
    </w:p>
    <w:p w14:paraId="50C066E1" w14:textId="77777777" w:rsidR="001F606D" w:rsidRPr="00241A84" w:rsidRDefault="001F606D" w:rsidP="001F606D">
      <w:pPr>
        <w:pStyle w:val="Akapitzlist"/>
        <w:numPr>
          <w:ilvl w:val="0"/>
          <w:numId w:val="2"/>
        </w:numPr>
        <w:spacing w:after="0" w:line="240" w:lineRule="auto"/>
        <w:ind w:left="709" w:hanging="283"/>
        <w:contextualSpacing w:val="0"/>
        <w:jc w:val="both"/>
        <w:rPr>
          <w:sz w:val="20"/>
          <w:szCs w:val="20"/>
        </w:rPr>
      </w:pPr>
      <w:r w:rsidRPr="00241A84">
        <w:rPr>
          <w:b/>
          <w:sz w:val="20"/>
          <w:szCs w:val="20"/>
        </w:rPr>
        <w:t>DOCHODY NIEPODLEGAJĄCE OPODATKOWANIU</w:t>
      </w:r>
      <w:r w:rsidRPr="00241A84">
        <w:rPr>
          <w:sz w:val="20"/>
          <w:szCs w:val="20"/>
        </w:rPr>
        <w:t xml:space="preserve"> </w:t>
      </w:r>
      <w:r w:rsidRPr="00241A84">
        <w:rPr>
          <w:b/>
          <w:sz w:val="20"/>
          <w:szCs w:val="20"/>
        </w:rPr>
        <w:t>NA PODSTAWIE PRZEPISÓW O PODATKU DOCHODOWYM OD OSÓB FIZYCZNYCH</w:t>
      </w:r>
      <w:r w:rsidRPr="00241A84">
        <w:rPr>
          <w:sz w:val="20"/>
          <w:szCs w:val="20"/>
        </w:rPr>
        <w:t xml:space="preserve"> tj.: </w:t>
      </w:r>
    </w:p>
    <w:p w14:paraId="0037AFC4" w14:textId="77777777" w:rsidR="001F606D" w:rsidRPr="00241A84" w:rsidRDefault="001F606D" w:rsidP="001F606D">
      <w:pPr>
        <w:numPr>
          <w:ilvl w:val="1"/>
          <w:numId w:val="16"/>
        </w:numPr>
        <w:spacing w:after="0" w:line="240" w:lineRule="auto"/>
        <w:ind w:left="993" w:hanging="284"/>
        <w:jc w:val="both"/>
        <w:rPr>
          <w:sz w:val="20"/>
          <w:szCs w:val="20"/>
        </w:rPr>
      </w:pPr>
      <w:r w:rsidRPr="00241A84">
        <w:rPr>
          <w:sz w:val="20"/>
          <w:szCs w:val="20"/>
        </w:rPr>
        <w:t>renty określone w przepisach o zaopatrzeniu inwalidów wojennych i wojskowych oraz ich rodzin;</w:t>
      </w:r>
    </w:p>
    <w:p w14:paraId="735EA680" w14:textId="77777777" w:rsidR="001F606D" w:rsidRPr="00241A84" w:rsidRDefault="001F606D" w:rsidP="001F606D">
      <w:pPr>
        <w:numPr>
          <w:ilvl w:val="1"/>
          <w:numId w:val="16"/>
        </w:numPr>
        <w:spacing w:after="0" w:line="240" w:lineRule="auto"/>
        <w:ind w:left="993" w:hanging="284"/>
        <w:jc w:val="both"/>
        <w:rPr>
          <w:sz w:val="20"/>
          <w:szCs w:val="20"/>
        </w:rPr>
      </w:pPr>
      <w:r w:rsidRPr="00241A84">
        <w:rPr>
          <w:sz w:val="20"/>
          <w:szCs w:val="20"/>
        </w:rPr>
        <w:t>renty wypłacone osobom represjonowanym i członkom ich rodzin, przyznane na zasadach określonych w przepisach o zaopatrzeniu inwalidów wojennych i wojskowych oraz ich rodzin;</w:t>
      </w:r>
    </w:p>
    <w:p w14:paraId="11267477" w14:textId="77777777" w:rsidR="001F606D" w:rsidRPr="00241A84" w:rsidRDefault="001F606D" w:rsidP="001F606D">
      <w:pPr>
        <w:numPr>
          <w:ilvl w:val="1"/>
          <w:numId w:val="16"/>
        </w:numPr>
        <w:spacing w:after="0" w:line="240" w:lineRule="auto"/>
        <w:ind w:left="993" w:hanging="284"/>
        <w:jc w:val="both"/>
        <w:rPr>
          <w:sz w:val="20"/>
          <w:szCs w:val="20"/>
        </w:rPr>
      </w:pPr>
      <w:r w:rsidRPr="00241A84">
        <w:rPr>
          <w:sz w:val="20"/>
          <w:szCs w:val="20"/>
        </w:rPr>
        <w:t xml:space="preserve">świadczenia pieniężne, dodatek kompensacyjny oraz ryczałt energetyczny określone w przepisach </w:t>
      </w:r>
      <w:r w:rsidRPr="00241A84">
        <w:rPr>
          <w:sz w:val="20"/>
          <w:szCs w:val="20"/>
        </w:rPr>
        <w:br/>
        <w:t xml:space="preserve">o świadczeniu pieniężnym i uprawnieniach przysługujących żołnierzom zastępczej służby wojskowej przymusowo zatrudnianym w kopalniach węgla, kamieniołomach, zakładach </w:t>
      </w:r>
      <w:r>
        <w:rPr>
          <w:sz w:val="20"/>
          <w:szCs w:val="20"/>
        </w:rPr>
        <w:t>ru</w:t>
      </w:r>
      <w:r w:rsidRPr="00241A84">
        <w:rPr>
          <w:sz w:val="20"/>
          <w:szCs w:val="20"/>
        </w:rPr>
        <w:t>d uranu i batalionach budowlanych;</w:t>
      </w:r>
    </w:p>
    <w:p w14:paraId="0B4EB3C1" w14:textId="77777777" w:rsidR="001F606D" w:rsidRPr="00241A84" w:rsidRDefault="001F606D" w:rsidP="001F606D">
      <w:pPr>
        <w:numPr>
          <w:ilvl w:val="1"/>
          <w:numId w:val="16"/>
        </w:numPr>
        <w:spacing w:after="0" w:line="240" w:lineRule="auto"/>
        <w:ind w:left="993" w:hanging="284"/>
        <w:jc w:val="both"/>
        <w:rPr>
          <w:sz w:val="20"/>
          <w:szCs w:val="20"/>
        </w:rPr>
      </w:pPr>
      <w:r w:rsidRPr="00241A84">
        <w:rPr>
          <w:sz w:val="20"/>
          <w:szCs w:val="20"/>
        </w:rPr>
        <w:t xml:space="preserve">dodatek kombatancki, ryczałt energetyczny i dodatek kompensacyjny określone w przepisach </w:t>
      </w:r>
      <w:r w:rsidRPr="00241A84">
        <w:rPr>
          <w:sz w:val="20"/>
          <w:szCs w:val="20"/>
        </w:rPr>
        <w:br/>
        <w:t>o kombatantach oraz niektórych osobach będących ofiarami represji wojennych i okresu powojennego;</w:t>
      </w:r>
    </w:p>
    <w:p w14:paraId="6552A144" w14:textId="77777777" w:rsidR="001F606D" w:rsidRPr="00241A84" w:rsidRDefault="001F606D" w:rsidP="001F606D">
      <w:pPr>
        <w:numPr>
          <w:ilvl w:val="1"/>
          <w:numId w:val="16"/>
        </w:numPr>
        <w:spacing w:after="0" w:line="240" w:lineRule="auto"/>
        <w:ind w:left="993" w:hanging="284"/>
        <w:jc w:val="both"/>
        <w:rPr>
          <w:sz w:val="20"/>
          <w:szCs w:val="20"/>
        </w:rPr>
      </w:pPr>
      <w:r w:rsidRPr="00241A84">
        <w:rPr>
          <w:sz w:val="20"/>
          <w:szCs w:val="20"/>
        </w:rPr>
        <w:t>świadczenie pieniężne określone w przepisach o świadczeniu pieniężnym przysługującym osobom deportowanym do pracy przymusowej oraz osadzonych w obozach pracy przez III Rzeszę Niemiecką lub Związek Socjalistycznych Republik Radzieckich;</w:t>
      </w:r>
    </w:p>
    <w:p w14:paraId="2E01A9B6" w14:textId="77777777" w:rsidR="001F606D" w:rsidRPr="00241A84" w:rsidRDefault="001F606D" w:rsidP="001F606D">
      <w:pPr>
        <w:numPr>
          <w:ilvl w:val="1"/>
          <w:numId w:val="16"/>
        </w:numPr>
        <w:spacing w:after="0" w:line="240" w:lineRule="auto"/>
        <w:ind w:left="993" w:hanging="284"/>
        <w:jc w:val="both"/>
        <w:rPr>
          <w:sz w:val="20"/>
          <w:szCs w:val="20"/>
        </w:rPr>
      </w:pPr>
      <w:r w:rsidRPr="00241A84">
        <w:rPr>
          <w:sz w:val="20"/>
          <w:szCs w:val="20"/>
        </w:rPr>
        <w:t xml:space="preserve">ryczałt energetyczny, emerytury i renty otrzymywane przez osoby, które utraciły wzrok w wyniku działań wojennych w latach 1939-1945 lub eksplozji pozostałych po tej wojnie niewypałów </w:t>
      </w:r>
      <w:r w:rsidRPr="00241A84">
        <w:rPr>
          <w:sz w:val="20"/>
          <w:szCs w:val="20"/>
        </w:rPr>
        <w:br/>
        <w:t>i niewybuchów;</w:t>
      </w:r>
    </w:p>
    <w:p w14:paraId="10D87633" w14:textId="77777777" w:rsidR="001F606D" w:rsidRPr="00241A84" w:rsidRDefault="001F606D" w:rsidP="001F606D">
      <w:pPr>
        <w:numPr>
          <w:ilvl w:val="1"/>
          <w:numId w:val="16"/>
        </w:numPr>
        <w:spacing w:after="0" w:line="240" w:lineRule="auto"/>
        <w:ind w:left="993" w:hanging="284"/>
        <w:jc w:val="both"/>
        <w:rPr>
          <w:sz w:val="20"/>
          <w:szCs w:val="20"/>
        </w:rPr>
      </w:pPr>
      <w:r w:rsidRPr="00241A84">
        <w:rPr>
          <w:sz w:val="20"/>
          <w:szCs w:val="20"/>
        </w:rPr>
        <w:t xml:space="preserve">renty inwalidzkie z tytułu inwalidztwa wojennego, kwoty zaopatrzenia otrzymane przez ofiary wojny oraz członków ich rodzin, renty wypadkowe osób, których inwalidztwo powstało w związku </w:t>
      </w:r>
      <w:r w:rsidRPr="00241A84">
        <w:rPr>
          <w:sz w:val="20"/>
          <w:szCs w:val="20"/>
        </w:rPr>
        <w:br/>
        <w:t xml:space="preserve">z przymusowym pobytem na robotach w III Rzeszy Niemieckiej w latach 1939-1945, otrzymywane </w:t>
      </w:r>
      <w:r w:rsidRPr="00241A84">
        <w:rPr>
          <w:sz w:val="20"/>
          <w:szCs w:val="20"/>
        </w:rPr>
        <w:br/>
        <w:t>z zagranicy;</w:t>
      </w:r>
    </w:p>
    <w:p w14:paraId="5B3B3627" w14:textId="77777777" w:rsidR="001F606D" w:rsidRPr="00241A84" w:rsidRDefault="001F606D" w:rsidP="001F606D">
      <w:pPr>
        <w:numPr>
          <w:ilvl w:val="1"/>
          <w:numId w:val="16"/>
        </w:numPr>
        <w:spacing w:after="0" w:line="240" w:lineRule="auto"/>
        <w:ind w:left="993" w:hanging="284"/>
        <w:jc w:val="both"/>
        <w:rPr>
          <w:sz w:val="20"/>
          <w:szCs w:val="20"/>
        </w:rPr>
      </w:pPr>
      <w:r w:rsidRPr="00241A84">
        <w:rPr>
          <w:sz w:val="20"/>
          <w:szCs w:val="20"/>
        </w:rPr>
        <w:t xml:space="preserve">zasiłki chorobowe określone w przepisach o ubezpieczeniu społecznym rolników oraz w przepisach </w:t>
      </w:r>
      <w:r w:rsidRPr="00241A84">
        <w:rPr>
          <w:sz w:val="20"/>
          <w:szCs w:val="20"/>
        </w:rPr>
        <w:br/>
        <w:t>o systemie ubezpieczeń społecznych;</w:t>
      </w:r>
    </w:p>
    <w:p w14:paraId="099955C8" w14:textId="77777777" w:rsidR="001F606D" w:rsidRDefault="001F606D" w:rsidP="001F606D">
      <w:pPr>
        <w:numPr>
          <w:ilvl w:val="1"/>
          <w:numId w:val="16"/>
        </w:numPr>
        <w:spacing w:after="0" w:line="240" w:lineRule="auto"/>
        <w:ind w:left="993" w:hanging="284"/>
        <w:jc w:val="both"/>
        <w:rPr>
          <w:sz w:val="20"/>
          <w:szCs w:val="20"/>
        </w:rPr>
      </w:pPr>
      <w:r w:rsidRPr="00241A84">
        <w:rPr>
          <w:sz w:val="20"/>
          <w:szCs w:val="20"/>
        </w:rPr>
        <w:t xml:space="preserve">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w:t>
      </w:r>
      <w:r w:rsidRPr="00241A84">
        <w:rPr>
          <w:sz w:val="20"/>
          <w:szCs w:val="20"/>
        </w:rPr>
        <w:lastRenderedPageBreak/>
        <w:t>rządowe, w tym również w przypadkach gdy przekazanie tych środków jest dokonywane za pośrednictwem podmiotu upoważnionego do rozdzielania środków bezzwrotnej pomocy zagranicznej na rzecz podmiotów, którym służyć ma ta pomoc;</w:t>
      </w:r>
    </w:p>
    <w:p w14:paraId="5A7C8470" w14:textId="77777777" w:rsidR="001F606D" w:rsidRPr="00BC0DB6" w:rsidRDefault="001F606D" w:rsidP="001F606D">
      <w:pPr>
        <w:numPr>
          <w:ilvl w:val="1"/>
          <w:numId w:val="16"/>
        </w:numPr>
        <w:spacing w:after="0" w:line="240" w:lineRule="auto"/>
        <w:ind w:left="993" w:hanging="284"/>
        <w:jc w:val="both"/>
        <w:rPr>
          <w:sz w:val="20"/>
          <w:szCs w:val="20"/>
        </w:rPr>
      </w:pPr>
      <w:r w:rsidRPr="00BC0DB6">
        <w:rPr>
          <w:sz w:val="20"/>
          <w:szCs w:val="20"/>
        </w:rPr>
        <w:t>należności ze stosunku pracy lub z tytułu stypendium osób fizycznych mających miejsce zamieszkania na terytorium Rzeczypospolitej Polskiej, przebywających czasowo za granicą – w wysokości odpowiadającej równowartości diet z tytułu podróży służbowej poza granicami kraju ustalonych dla pracowników zatrudnionych w państwowych lub samorządowych jednostkach sfery budżetowej na podstawie ustawy z dnia 26 czerwca 1974 r. – Kodeks pracy (Dz. U. z 2020 r. poz. 1320 oraz z 2021 r. poz. 1162);</w:t>
      </w:r>
    </w:p>
    <w:p w14:paraId="75F1B206" w14:textId="77777777" w:rsidR="001F606D" w:rsidRPr="00241A84" w:rsidRDefault="001F606D" w:rsidP="001F606D">
      <w:pPr>
        <w:numPr>
          <w:ilvl w:val="1"/>
          <w:numId w:val="16"/>
        </w:numPr>
        <w:spacing w:after="0" w:line="240" w:lineRule="auto"/>
        <w:ind w:left="993" w:hanging="284"/>
        <w:jc w:val="both"/>
        <w:rPr>
          <w:sz w:val="20"/>
          <w:szCs w:val="20"/>
        </w:rPr>
      </w:pPr>
      <w:r w:rsidRPr="00241A84">
        <w:rPr>
          <w:sz w:val="20"/>
          <w:szCs w:val="20"/>
        </w:rPr>
        <w:t>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w:t>
      </w:r>
    </w:p>
    <w:p w14:paraId="54477B40" w14:textId="77777777" w:rsidR="001F606D" w:rsidRPr="00241A84" w:rsidRDefault="001F606D" w:rsidP="001F606D">
      <w:pPr>
        <w:numPr>
          <w:ilvl w:val="1"/>
          <w:numId w:val="16"/>
        </w:numPr>
        <w:spacing w:after="0" w:line="240" w:lineRule="auto"/>
        <w:ind w:left="993" w:hanging="284"/>
        <w:jc w:val="both"/>
        <w:rPr>
          <w:sz w:val="20"/>
          <w:szCs w:val="20"/>
        </w:rPr>
      </w:pPr>
      <w:r w:rsidRPr="00241A84">
        <w:rPr>
          <w:sz w:val="20"/>
          <w:szCs w:val="20"/>
        </w:rPr>
        <w:t>należności pieniężne ze stosunku służbowego otrzymywane w czasie służby kandydackiej przez funkcjonariuszy Policji, Państwowej Straży Pożarnej, Straży Granicznej i Biura Ochrony Rządu</w:t>
      </w:r>
      <w:r>
        <w:rPr>
          <w:sz w:val="20"/>
          <w:szCs w:val="20"/>
        </w:rPr>
        <w:t>, Służby Więziennej</w:t>
      </w:r>
      <w:r w:rsidRPr="00241A84">
        <w:rPr>
          <w:sz w:val="20"/>
          <w:szCs w:val="20"/>
        </w:rPr>
        <w:t xml:space="preserve"> obliczone </w:t>
      </w:r>
      <w:r>
        <w:rPr>
          <w:sz w:val="20"/>
          <w:szCs w:val="20"/>
        </w:rPr>
        <w:t>z</w:t>
      </w:r>
      <w:r w:rsidRPr="00241A84">
        <w:rPr>
          <w:sz w:val="20"/>
          <w:szCs w:val="20"/>
        </w:rPr>
        <w:t>a okres, w którym osoby te uzyskały dochód;</w:t>
      </w:r>
    </w:p>
    <w:p w14:paraId="555035D1" w14:textId="77777777" w:rsidR="001F606D" w:rsidRPr="00241A84" w:rsidRDefault="001F606D" w:rsidP="001F606D">
      <w:pPr>
        <w:numPr>
          <w:ilvl w:val="1"/>
          <w:numId w:val="16"/>
        </w:numPr>
        <w:spacing w:after="0" w:line="240" w:lineRule="auto"/>
        <w:ind w:left="993" w:hanging="284"/>
        <w:jc w:val="both"/>
        <w:rPr>
          <w:sz w:val="20"/>
          <w:szCs w:val="20"/>
        </w:rPr>
      </w:pPr>
      <w:r w:rsidRPr="00241A84">
        <w:rPr>
          <w:sz w:val="20"/>
          <w:szCs w:val="20"/>
        </w:rPr>
        <w:t>dochody członków rolniczych spółdzielni produkcyjnych z tytułu członkostwa w rolniczej spółdzielni produkcyjnej, pomniejszone o składki na ubezpieczenia społeczne;</w:t>
      </w:r>
    </w:p>
    <w:p w14:paraId="012D7E87" w14:textId="77777777" w:rsidR="001F606D" w:rsidRDefault="001F606D" w:rsidP="001F606D">
      <w:pPr>
        <w:numPr>
          <w:ilvl w:val="1"/>
          <w:numId w:val="16"/>
        </w:numPr>
        <w:spacing w:after="0" w:line="240" w:lineRule="auto"/>
        <w:ind w:left="993" w:hanging="284"/>
        <w:jc w:val="both"/>
        <w:rPr>
          <w:sz w:val="20"/>
          <w:szCs w:val="20"/>
        </w:rPr>
      </w:pPr>
      <w:r w:rsidRPr="00241A84">
        <w:rPr>
          <w:sz w:val="20"/>
          <w:szCs w:val="20"/>
        </w:rPr>
        <w:t>alimenty na rzecz dzieci;</w:t>
      </w:r>
    </w:p>
    <w:p w14:paraId="495BAE39" w14:textId="77777777" w:rsidR="001F606D" w:rsidRPr="00BC0DB6" w:rsidRDefault="001F606D" w:rsidP="001F606D">
      <w:pPr>
        <w:numPr>
          <w:ilvl w:val="1"/>
          <w:numId w:val="16"/>
        </w:numPr>
        <w:spacing w:after="0" w:line="240" w:lineRule="auto"/>
        <w:ind w:left="993" w:hanging="284"/>
        <w:jc w:val="both"/>
        <w:rPr>
          <w:sz w:val="20"/>
          <w:szCs w:val="20"/>
        </w:rPr>
      </w:pPr>
      <w:r w:rsidRPr="00BC0DB6">
        <w:rPr>
          <w:sz w:val="20"/>
          <w:szCs w:val="20"/>
        </w:rPr>
        <w:t xml:space="preserve">stypendia doktoranckie przyznane na podstawie art. 209 ust. 1 i 7 ustawy z dnia 20 lipca 2018 r. Prawo o szkolnictwie wyższym i nauce, stypendia sportowe przyznane na podstawie ustawy z dnia 25 czerwca 2010 r. o sporcie (Dz. U. z 2020 r. poz. 1133 oraz z 2021 r. poz. 2054 i 2142) oraz inne stypendia o charakterze socjalnym przyznane uczniom lub studentom, </w:t>
      </w:r>
      <w:r w:rsidRPr="00BC0DB6">
        <w:rPr>
          <w:b/>
          <w:sz w:val="20"/>
          <w:szCs w:val="20"/>
          <w:u w:val="single"/>
        </w:rPr>
        <w:t>z zastrzeżeniem, że do dochodu nie wlicza się:</w:t>
      </w:r>
    </w:p>
    <w:p w14:paraId="5D37AEDA" w14:textId="77777777" w:rsidR="001F606D" w:rsidRPr="00241A84" w:rsidRDefault="001F606D" w:rsidP="001F606D">
      <w:pPr>
        <w:numPr>
          <w:ilvl w:val="0"/>
          <w:numId w:val="4"/>
        </w:numPr>
        <w:spacing w:after="0" w:line="240" w:lineRule="auto"/>
        <w:ind w:left="1418" w:hanging="284"/>
        <w:jc w:val="both"/>
        <w:rPr>
          <w:b/>
          <w:sz w:val="20"/>
          <w:szCs w:val="20"/>
        </w:rPr>
      </w:pPr>
      <w:r w:rsidRPr="00241A84">
        <w:rPr>
          <w:b/>
          <w:sz w:val="20"/>
          <w:szCs w:val="20"/>
        </w:rPr>
        <w:t xml:space="preserve">świadczeń, otrzymywanych przez studentów na podstawie przepisów ustawy Prawo </w:t>
      </w:r>
      <w:r w:rsidRPr="00241A84">
        <w:rPr>
          <w:b/>
          <w:sz w:val="20"/>
          <w:szCs w:val="20"/>
        </w:rPr>
        <w:br/>
        <w:t xml:space="preserve">o szkolnictwie wyższym i nauce tj.: </w:t>
      </w:r>
    </w:p>
    <w:p w14:paraId="3C3BC6F3" w14:textId="77777777" w:rsidR="001F606D" w:rsidRPr="00241A84" w:rsidRDefault="001F606D" w:rsidP="001F606D">
      <w:pPr>
        <w:pStyle w:val="Akapitzlist"/>
        <w:numPr>
          <w:ilvl w:val="0"/>
          <w:numId w:val="20"/>
        </w:numPr>
        <w:spacing w:after="0" w:line="240" w:lineRule="auto"/>
        <w:ind w:left="1701" w:hanging="283"/>
        <w:contextualSpacing w:val="0"/>
        <w:jc w:val="both"/>
        <w:rPr>
          <w:b/>
          <w:sz w:val="20"/>
          <w:szCs w:val="20"/>
        </w:rPr>
      </w:pPr>
      <w:r w:rsidRPr="00241A84">
        <w:rPr>
          <w:b/>
          <w:sz w:val="20"/>
          <w:szCs w:val="20"/>
        </w:rPr>
        <w:t xml:space="preserve">stypendium socjalnego, </w:t>
      </w:r>
    </w:p>
    <w:p w14:paraId="5C4C2561" w14:textId="77777777" w:rsidR="001F606D" w:rsidRPr="00241A84" w:rsidRDefault="001F606D" w:rsidP="001F606D">
      <w:pPr>
        <w:pStyle w:val="Akapitzlist"/>
        <w:numPr>
          <w:ilvl w:val="0"/>
          <w:numId w:val="20"/>
        </w:numPr>
        <w:spacing w:after="0" w:line="240" w:lineRule="auto"/>
        <w:ind w:left="1701" w:hanging="283"/>
        <w:contextualSpacing w:val="0"/>
        <w:jc w:val="both"/>
        <w:rPr>
          <w:b/>
          <w:sz w:val="20"/>
          <w:szCs w:val="20"/>
        </w:rPr>
      </w:pPr>
      <w:r w:rsidRPr="00241A84">
        <w:rPr>
          <w:b/>
          <w:sz w:val="20"/>
          <w:szCs w:val="20"/>
        </w:rPr>
        <w:t xml:space="preserve">stypendium dla osób niepełnosprawnych, </w:t>
      </w:r>
    </w:p>
    <w:p w14:paraId="7042D08E" w14:textId="77777777" w:rsidR="001F606D" w:rsidRPr="00241A84" w:rsidRDefault="001F606D" w:rsidP="001F606D">
      <w:pPr>
        <w:pStyle w:val="Akapitzlist"/>
        <w:numPr>
          <w:ilvl w:val="0"/>
          <w:numId w:val="20"/>
        </w:numPr>
        <w:spacing w:after="0" w:line="240" w:lineRule="auto"/>
        <w:ind w:left="1701" w:hanging="283"/>
        <w:contextualSpacing w:val="0"/>
        <w:jc w:val="both"/>
        <w:rPr>
          <w:b/>
          <w:sz w:val="20"/>
          <w:szCs w:val="20"/>
        </w:rPr>
      </w:pPr>
      <w:r w:rsidRPr="00241A84">
        <w:rPr>
          <w:b/>
          <w:sz w:val="20"/>
          <w:szCs w:val="20"/>
        </w:rPr>
        <w:t xml:space="preserve">stypendium rektora, </w:t>
      </w:r>
    </w:p>
    <w:p w14:paraId="4E47BB04" w14:textId="77777777" w:rsidR="001F606D" w:rsidRPr="00241A84" w:rsidRDefault="001F606D" w:rsidP="001F606D">
      <w:pPr>
        <w:pStyle w:val="Akapitzlist"/>
        <w:numPr>
          <w:ilvl w:val="0"/>
          <w:numId w:val="20"/>
        </w:numPr>
        <w:spacing w:after="0" w:line="240" w:lineRule="auto"/>
        <w:ind w:left="1701" w:hanging="283"/>
        <w:contextualSpacing w:val="0"/>
        <w:jc w:val="both"/>
        <w:rPr>
          <w:b/>
          <w:sz w:val="20"/>
          <w:szCs w:val="20"/>
        </w:rPr>
      </w:pPr>
      <w:r w:rsidRPr="00241A84">
        <w:rPr>
          <w:b/>
          <w:sz w:val="20"/>
          <w:szCs w:val="20"/>
        </w:rPr>
        <w:t>zapomogi,</w:t>
      </w:r>
    </w:p>
    <w:p w14:paraId="30DE63CB" w14:textId="77777777" w:rsidR="001F606D" w:rsidRPr="00241A84" w:rsidRDefault="001F606D" w:rsidP="001F606D">
      <w:pPr>
        <w:pStyle w:val="Akapitzlist"/>
        <w:numPr>
          <w:ilvl w:val="0"/>
          <w:numId w:val="20"/>
        </w:numPr>
        <w:spacing w:after="0" w:line="240" w:lineRule="auto"/>
        <w:ind w:left="1701" w:hanging="283"/>
        <w:contextualSpacing w:val="0"/>
        <w:jc w:val="both"/>
        <w:rPr>
          <w:b/>
          <w:sz w:val="20"/>
          <w:szCs w:val="20"/>
        </w:rPr>
      </w:pPr>
      <w:r w:rsidRPr="00241A84">
        <w:rPr>
          <w:b/>
          <w:sz w:val="20"/>
          <w:szCs w:val="20"/>
        </w:rPr>
        <w:t>stypendium finansowane przez jednostkę samorządu terytorialnego,</w:t>
      </w:r>
    </w:p>
    <w:p w14:paraId="5EA72654" w14:textId="77777777" w:rsidR="001F606D" w:rsidRPr="00241A84" w:rsidRDefault="001F606D" w:rsidP="001F606D">
      <w:pPr>
        <w:pStyle w:val="Akapitzlist"/>
        <w:numPr>
          <w:ilvl w:val="0"/>
          <w:numId w:val="20"/>
        </w:numPr>
        <w:spacing w:after="0" w:line="240" w:lineRule="auto"/>
        <w:ind w:left="1701" w:hanging="283"/>
        <w:contextualSpacing w:val="0"/>
        <w:jc w:val="both"/>
        <w:rPr>
          <w:b/>
          <w:sz w:val="20"/>
          <w:szCs w:val="20"/>
        </w:rPr>
      </w:pPr>
      <w:r w:rsidRPr="00241A84">
        <w:rPr>
          <w:b/>
          <w:sz w:val="20"/>
          <w:szCs w:val="20"/>
        </w:rPr>
        <w:t>stypendium za wyniki w nauce lub sporcie finansowane przez osobę fizyczną lub osobę prawną niebędącą państwową ani samorządową osobą prawną;</w:t>
      </w:r>
    </w:p>
    <w:p w14:paraId="4D765E93" w14:textId="77777777" w:rsidR="001F606D" w:rsidRPr="00241A84" w:rsidRDefault="001F606D" w:rsidP="001F606D">
      <w:pPr>
        <w:pStyle w:val="Akapitzlist"/>
        <w:numPr>
          <w:ilvl w:val="0"/>
          <w:numId w:val="20"/>
        </w:numPr>
        <w:spacing w:after="0" w:line="240" w:lineRule="auto"/>
        <w:ind w:left="1701" w:hanging="283"/>
        <w:contextualSpacing w:val="0"/>
        <w:jc w:val="both"/>
        <w:rPr>
          <w:b/>
          <w:sz w:val="20"/>
          <w:szCs w:val="20"/>
        </w:rPr>
      </w:pPr>
      <w:r w:rsidRPr="00241A84">
        <w:rPr>
          <w:b/>
          <w:sz w:val="20"/>
          <w:szCs w:val="20"/>
        </w:rPr>
        <w:t>stypendium ministra,</w:t>
      </w:r>
    </w:p>
    <w:p w14:paraId="5117031F" w14:textId="77777777" w:rsidR="001F606D" w:rsidRPr="00241A84" w:rsidRDefault="001F606D" w:rsidP="001F606D">
      <w:pPr>
        <w:pStyle w:val="Akapitzlist"/>
        <w:numPr>
          <w:ilvl w:val="0"/>
          <w:numId w:val="20"/>
        </w:numPr>
        <w:spacing w:after="0" w:line="240" w:lineRule="auto"/>
        <w:ind w:left="1701" w:hanging="283"/>
        <w:contextualSpacing w:val="0"/>
        <w:jc w:val="both"/>
        <w:rPr>
          <w:b/>
          <w:sz w:val="20"/>
          <w:szCs w:val="20"/>
        </w:rPr>
      </w:pPr>
      <w:r w:rsidRPr="00241A84">
        <w:rPr>
          <w:b/>
          <w:sz w:val="20"/>
          <w:szCs w:val="20"/>
        </w:rPr>
        <w:t xml:space="preserve">stypendia za wyniki w nauce dla studentów oraz stypendia naukowe dla pracowników </w:t>
      </w:r>
      <w:r w:rsidRPr="00241A84">
        <w:rPr>
          <w:b/>
          <w:sz w:val="20"/>
          <w:szCs w:val="20"/>
        </w:rPr>
        <w:br/>
        <w:t>i doktorantów wypłacane ze środków własnego funduszu uczelni.</w:t>
      </w:r>
    </w:p>
    <w:p w14:paraId="7ADF8E4E" w14:textId="77777777" w:rsidR="001F606D" w:rsidRPr="00241A84" w:rsidRDefault="001F606D" w:rsidP="001F606D">
      <w:pPr>
        <w:numPr>
          <w:ilvl w:val="0"/>
          <w:numId w:val="4"/>
        </w:numPr>
        <w:spacing w:after="0" w:line="240" w:lineRule="auto"/>
        <w:ind w:left="1418" w:hanging="284"/>
        <w:jc w:val="both"/>
        <w:rPr>
          <w:b/>
          <w:sz w:val="20"/>
          <w:szCs w:val="20"/>
        </w:rPr>
      </w:pPr>
      <w:r w:rsidRPr="00241A84">
        <w:rPr>
          <w:b/>
          <w:sz w:val="20"/>
          <w:szCs w:val="20"/>
        </w:rPr>
        <w:t>stypendiów otrzymywanych przez uczniów, studentów i doktorantów, w ramach:</w:t>
      </w:r>
    </w:p>
    <w:p w14:paraId="6D634291" w14:textId="77777777" w:rsidR="001F606D" w:rsidRPr="00241A84" w:rsidRDefault="001F606D" w:rsidP="001F606D">
      <w:pPr>
        <w:numPr>
          <w:ilvl w:val="1"/>
          <w:numId w:val="8"/>
        </w:numPr>
        <w:spacing w:after="0" w:line="240" w:lineRule="auto"/>
        <w:ind w:left="1701" w:hanging="283"/>
        <w:jc w:val="both"/>
        <w:rPr>
          <w:b/>
          <w:sz w:val="20"/>
          <w:szCs w:val="20"/>
        </w:rPr>
      </w:pPr>
      <w:r w:rsidRPr="00241A84">
        <w:rPr>
          <w:b/>
          <w:sz w:val="20"/>
          <w:szCs w:val="20"/>
        </w:rPr>
        <w:t>funduszy strukturalnych Unii Europejskiej,</w:t>
      </w:r>
    </w:p>
    <w:p w14:paraId="13FD94D0" w14:textId="77777777" w:rsidR="001F606D" w:rsidRPr="00241A84" w:rsidRDefault="001F606D" w:rsidP="001F606D">
      <w:pPr>
        <w:numPr>
          <w:ilvl w:val="0"/>
          <w:numId w:val="8"/>
        </w:numPr>
        <w:spacing w:after="0" w:line="240" w:lineRule="auto"/>
        <w:ind w:left="1701" w:hanging="283"/>
        <w:jc w:val="both"/>
        <w:rPr>
          <w:b/>
          <w:sz w:val="20"/>
          <w:szCs w:val="20"/>
        </w:rPr>
      </w:pPr>
      <w:r w:rsidRPr="00241A84">
        <w:rPr>
          <w:b/>
          <w:sz w:val="20"/>
          <w:szCs w:val="20"/>
        </w:rPr>
        <w:t>niepodlegających zwrotowi środków pochodzących z pomocy udzielanej przez państwa członkowskie Europejskiego Porozumienia o Wolnym Handlu (EFTA),</w:t>
      </w:r>
    </w:p>
    <w:p w14:paraId="0242A4D7" w14:textId="77777777" w:rsidR="001F606D" w:rsidRPr="00241A84" w:rsidRDefault="001F606D" w:rsidP="001F606D">
      <w:pPr>
        <w:numPr>
          <w:ilvl w:val="0"/>
          <w:numId w:val="8"/>
        </w:numPr>
        <w:spacing w:after="0" w:line="240" w:lineRule="auto"/>
        <w:ind w:left="1701" w:hanging="283"/>
        <w:jc w:val="both"/>
        <w:rPr>
          <w:b/>
          <w:sz w:val="20"/>
          <w:szCs w:val="20"/>
        </w:rPr>
      </w:pPr>
      <w:r w:rsidRPr="00241A84">
        <w:rPr>
          <w:b/>
          <w:sz w:val="20"/>
          <w:szCs w:val="20"/>
        </w:rPr>
        <w:t>umów międzynarodowych lub programów wykonawczych, sporządzanych do tych umów albo międzynarodowych programów stypendialnych,</w:t>
      </w:r>
    </w:p>
    <w:p w14:paraId="51BA8533" w14:textId="77777777" w:rsidR="001F606D" w:rsidRPr="00241A84" w:rsidRDefault="001F606D" w:rsidP="001F606D">
      <w:pPr>
        <w:numPr>
          <w:ilvl w:val="0"/>
          <w:numId w:val="5"/>
        </w:numPr>
        <w:spacing w:after="0" w:line="240" w:lineRule="auto"/>
        <w:ind w:left="1418" w:hanging="284"/>
        <w:jc w:val="both"/>
        <w:rPr>
          <w:b/>
          <w:sz w:val="20"/>
          <w:szCs w:val="20"/>
        </w:rPr>
      </w:pPr>
      <w:r w:rsidRPr="00241A84">
        <w:rPr>
          <w:b/>
          <w:sz w:val="20"/>
          <w:szCs w:val="20"/>
        </w:rPr>
        <w:t xml:space="preserve">świadczeń pomocy materialnej otrzymywanych przez uczniów na podstawie przepisów </w:t>
      </w:r>
      <w:r w:rsidRPr="00241A84">
        <w:rPr>
          <w:b/>
          <w:sz w:val="20"/>
          <w:szCs w:val="20"/>
        </w:rPr>
        <w:br/>
        <w:t>o systemie oświaty;</w:t>
      </w:r>
    </w:p>
    <w:p w14:paraId="7B94DF1A" w14:textId="77777777" w:rsidR="001F606D" w:rsidRPr="00241A84" w:rsidRDefault="001F606D" w:rsidP="001F606D">
      <w:pPr>
        <w:numPr>
          <w:ilvl w:val="0"/>
          <w:numId w:val="5"/>
        </w:numPr>
        <w:spacing w:after="0" w:line="240" w:lineRule="auto"/>
        <w:ind w:left="1418" w:hanging="284"/>
        <w:jc w:val="both"/>
        <w:rPr>
          <w:b/>
          <w:sz w:val="20"/>
          <w:szCs w:val="20"/>
        </w:rPr>
      </w:pPr>
      <w:r w:rsidRPr="00241A84">
        <w:rPr>
          <w:b/>
          <w:sz w:val="20"/>
          <w:szCs w:val="20"/>
        </w:rPr>
        <w:t xml:space="preserve">stypendiów o charakterze socjalnym przyznawanych przez podmioty, o których mowa </w:t>
      </w:r>
      <w:r w:rsidRPr="00241A84">
        <w:rPr>
          <w:b/>
          <w:sz w:val="20"/>
          <w:szCs w:val="20"/>
        </w:rPr>
        <w:br/>
        <w:t xml:space="preserve">w art. 21 ust. 1 pkt 40b ustawy z dnia 26 lipca 1991 r. o podatku dochodowym od osób fizycznych (Dz. U. z 2018 r. poz. 1509, z późn. zm.). </w:t>
      </w:r>
    </w:p>
    <w:p w14:paraId="193FD6AB" w14:textId="77777777" w:rsidR="001F606D" w:rsidRPr="00241A84" w:rsidRDefault="001F606D" w:rsidP="001F606D">
      <w:pPr>
        <w:numPr>
          <w:ilvl w:val="1"/>
          <w:numId w:val="17"/>
        </w:numPr>
        <w:spacing w:after="0" w:line="240" w:lineRule="auto"/>
        <w:ind w:left="1134" w:hanging="425"/>
        <w:jc w:val="both"/>
        <w:rPr>
          <w:sz w:val="20"/>
          <w:szCs w:val="20"/>
        </w:rPr>
      </w:pPr>
      <w:r w:rsidRPr="00241A84">
        <w:rPr>
          <w:sz w:val="20"/>
          <w:szCs w:val="20"/>
        </w:rPr>
        <w:t>kwoty diet nieopodatkowane podatkiem dochodowym od osób fizycznych, otrzymywane przez osoby wykonujące czynności związane z pełnieniem obowiązków społecznych i obywatelskich;</w:t>
      </w:r>
    </w:p>
    <w:p w14:paraId="411B1917" w14:textId="77777777" w:rsidR="001F606D" w:rsidRDefault="001F606D" w:rsidP="001F606D">
      <w:pPr>
        <w:numPr>
          <w:ilvl w:val="1"/>
          <w:numId w:val="17"/>
        </w:numPr>
        <w:spacing w:after="0" w:line="240" w:lineRule="auto"/>
        <w:ind w:left="1134" w:hanging="425"/>
        <w:jc w:val="both"/>
        <w:rPr>
          <w:sz w:val="20"/>
          <w:szCs w:val="20"/>
        </w:rPr>
      </w:pPr>
      <w:r w:rsidRPr="00241A84">
        <w:rPr>
          <w:sz w:val="20"/>
          <w:szCs w:val="20"/>
        </w:rPr>
        <w:t>należności pieniężne otrzymywane z tytułu wynajmu pokoi gościnnych w budynkach mieszkalnych położonych na terenach wiejskich w gospodarstwie rolnym osobom przebywającym na wypoczynku oraz uzyskane z tytułu wyżywienia tych osób;</w:t>
      </w:r>
    </w:p>
    <w:p w14:paraId="479E5F52" w14:textId="77777777" w:rsidR="001F606D" w:rsidRPr="00BC0DB6" w:rsidRDefault="001F606D" w:rsidP="001F606D">
      <w:pPr>
        <w:numPr>
          <w:ilvl w:val="1"/>
          <w:numId w:val="17"/>
        </w:numPr>
        <w:spacing w:after="0" w:line="240" w:lineRule="auto"/>
        <w:ind w:left="1134" w:hanging="425"/>
        <w:jc w:val="both"/>
        <w:rPr>
          <w:sz w:val="20"/>
          <w:szCs w:val="20"/>
        </w:rPr>
      </w:pPr>
      <w:r w:rsidRPr="00BC0DB6">
        <w:rPr>
          <w:sz w:val="20"/>
          <w:szCs w:val="20"/>
        </w:rPr>
        <w:t>dodatki za tajne nauczanie określone w ustawie z dnia 26 stycznia 1982 r. – Karta Nauczyciela (Dz. U. z 2021 r. poz. 1762);</w:t>
      </w:r>
    </w:p>
    <w:p w14:paraId="21BBB012" w14:textId="77777777" w:rsidR="001F606D" w:rsidRPr="00241A84" w:rsidRDefault="001F606D" w:rsidP="001F606D">
      <w:pPr>
        <w:numPr>
          <w:ilvl w:val="1"/>
          <w:numId w:val="17"/>
        </w:numPr>
        <w:spacing w:after="0" w:line="240" w:lineRule="auto"/>
        <w:ind w:left="1134" w:hanging="425"/>
        <w:jc w:val="both"/>
        <w:rPr>
          <w:sz w:val="20"/>
          <w:szCs w:val="20"/>
        </w:rPr>
      </w:pPr>
      <w:r w:rsidRPr="00241A84">
        <w:rPr>
          <w:sz w:val="20"/>
          <w:szCs w:val="20"/>
        </w:rPr>
        <w:lastRenderedPageBreak/>
        <w:t>dochody uzyskane z działalności gospodarczej prowadzonej na podstawie zezwolenia na terenie specjalnej strefy ekonomicznej określonej w przepisach o specjalnych strefach ekonomicznych;</w:t>
      </w:r>
    </w:p>
    <w:p w14:paraId="385E6FDE" w14:textId="77777777" w:rsidR="001F606D" w:rsidRPr="00241A84" w:rsidRDefault="001F606D" w:rsidP="001F606D">
      <w:pPr>
        <w:numPr>
          <w:ilvl w:val="1"/>
          <w:numId w:val="17"/>
        </w:numPr>
        <w:spacing w:after="0" w:line="240" w:lineRule="auto"/>
        <w:ind w:left="1134" w:hanging="425"/>
        <w:jc w:val="both"/>
        <w:rPr>
          <w:sz w:val="20"/>
          <w:szCs w:val="20"/>
        </w:rPr>
      </w:pPr>
      <w:r w:rsidRPr="00241A84">
        <w:rPr>
          <w:sz w:val="20"/>
          <w:szCs w:val="20"/>
        </w:rPr>
        <w:t>ekwiwalenty pieniężne za deputaty węglowe określone w przepisach o komercjalizacji, restrukturyzacji i prywatyzacji przedsiębiorstwa państwowego „Polskie Koleje Państwowe”;</w:t>
      </w:r>
    </w:p>
    <w:p w14:paraId="19F65C83" w14:textId="77777777" w:rsidR="001F606D" w:rsidRPr="00241A84" w:rsidRDefault="001F606D" w:rsidP="001F606D">
      <w:pPr>
        <w:numPr>
          <w:ilvl w:val="1"/>
          <w:numId w:val="17"/>
        </w:numPr>
        <w:spacing w:after="0" w:line="240" w:lineRule="auto"/>
        <w:ind w:left="1134" w:hanging="425"/>
        <w:jc w:val="both"/>
        <w:rPr>
          <w:sz w:val="20"/>
          <w:szCs w:val="20"/>
        </w:rPr>
      </w:pPr>
      <w:r w:rsidRPr="00241A84">
        <w:rPr>
          <w:sz w:val="20"/>
          <w:szCs w:val="20"/>
        </w:rPr>
        <w:t>ekwiwalenty z tytułu prawa do bezpłatnego węgla określone w przepisach o restrukturyzacji górnictwa węgla kamiennego w latach 2003-2006;</w:t>
      </w:r>
    </w:p>
    <w:p w14:paraId="1B47BE4C" w14:textId="77777777" w:rsidR="001F606D" w:rsidRPr="00241A84" w:rsidRDefault="001F606D" w:rsidP="001F606D">
      <w:pPr>
        <w:numPr>
          <w:ilvl w:val="1"/>
          <w:numId w:val="17"/>
        </w:numPr>
        <w:spacing w:after="0" w:line="240" w:lineRule="auto"/>
        <w:ind w:left="1134" w:hanging="425"/>
        <w:jc w:val="both"/>
        <w:rPr>
          <w:sz w:val="20"/>
          <w:szCs w:val="20"/>
        </w:rPr>
      </w:pPr>
      <w:r w:rsidRPr="00241A84">
        <w:rPr>
          <w:sz w:val="20"/>
          <w:szCs w:val="20"/>
        </w:rPr>
        <w:t>świadczenia określone w przepisach o wykonywaniu mandatu posła i senatora;</w:t>
      </w:r>
    </w:p>
    <w:p w14:paraId="2A5C1FA2" w14:textId="77777777" w:rsidR="001F606D" w:rsidRPr="00241A84" w:rsidRDefault="001F606D" w:rsidP="001F606D">
      <w:pPr>
        <w:numPr>
          <w:ilvl w:val="1"/>
          <w:numId w:val="17"/>
        </w:numPr>
        <w:spacing w:after="0" w:line="240" w:lineRule="auto"/>
        <w:ind w:left="1134" w:hanging="425"/>
        <w:jc w:val="both"/>
        <w:rPr>
          <w:sz w:val="20"/>
          <w:szCs w:val="20"/>
        </w:rPr>
      </w:pPr>
      <w:r w:rsidRPr="00241A84">
        <w:rPr>
          <w:sz w:val="20"/>
          <w:szCs w:val="20"/>
        </w:rPr>
        <w:t>dochody uzyskane z gospodarstwa rolnego;</w:t>
      </w:r>
    </w:p>
    <w:p w14:paraId="2B366245" w14:textId="77777777" w:rsidR="001F606D" w:rsidRPr="00241A84" w:rsidRDefault="001F606D" w:rsidP="001F606D">
      <w:pPr>
        <w:numPr>
          <w:ilvl w:val="1"/>
          <w:numId w:val="17"/>
        </w:numPr>
        <w:spacing w:after="0" w:line="240" w:lineRule="auto"/>
        <w:ind w:left="1134" w:hanging="425"/>
        <w:jc w:val="both"/>
        <w:rPr>
          <w:sz w:val="20"/>
          <w:szCs w:val="20"/>
        </w:rPr>
      </w:pPr>
      <w:r w:rsidRPr="00241A84">
        <w:rPr>
          <w:sz w:val="20"/>
          <w:szCs w:val="20"/>
        </w:rPr>
        <w:t>dochody uzyskiwane za granicą Rzeczpospolitej Polskiej, pomniejszone odpowiednio o zapłacone za granicą Rzeczpospolitej Polskiej: podatek dochodowy oraz składki na obowiązkowe ubezpieczenie społeczne i obowiązkowe ubezpieczenie zdrowotne;</w:t>
      </w:r>
    </w:p>
    <w:p w14:paraId="6064B16E" w14:textId="77777777" w:rsidR="001F606D" w:rsidRPr="00241A84" w:rsidRDefault="001F606D" w:rsidP="001F606D">
      <w:pPr>
        <w:numPr>
          <w:ilvl w:val="1"/>
          <w:numId w:val="17"/>
        </w:numPr>
        <w:spacing w:after="0" w:line="240" w:lineRule="auto"/>
        <w:ind w:left="1134" w:hanging="425"/>
        <w:jc w:val="both"/>
        <w:rPr>
          <w:sz w:val="20"/>
          <w:szCs w:val="20"/>
        </w:rPr>
      </w:pPr>
      <w:r w:rsidRPr="00241A84">
        <w:rPr>
          <w:sz w:val="20"/>
          <w:szCs w:val="20"/>
        </w:rPr>
        <w:t xml:space="preserve">renty określone w przepisach o wspieraniu rozwoju obszarów wiejskich ze środków pochodzących </w:t>
      </w:r>
      <w:r w:rsidRPr="00241A84">
        <w:rPr>
          <w:sz w:val="20"/>
          <w:szCs w:val="20"/>
        </w:rPr>
        <w:br/>
        <w:t xml:space="preserve">z Sekcji Gwarancji Europejskiego Funduszu Orientacji  i Gwarancji Rolnej oraz w przepisach </w:t>
      </w:r>
      <w:r w:rsidRPr="00241A84">
        <w:rPr>
          <w:sz w:val="20"/>
          <w:szCs w:val="20"/>
        </w:rPr>
        <w:br/>
        <w:t>o wspieraniu rozwoju obszarów wiejskich z udziałem środków Europejskiego Funduszu Roln</w:t>
      </w:r>
      <w:r>
        <w:rPr>
          <w:sz w:val="20"/>
          <w:szCs w:val="20"/>
        </w:rPr>
        <w:t>ego na r</w:t>
      </w:r>
      <w:r w:rsidRPr="00241A84">
        <w:rPr>
          <w:sz w:val="20"/>
          <w:szCs w:val="20"/>
        </w:rPr>
        <w:t xml:space="preserve">zecz </w:t>
      </w:r>
      <w:r>
        <w:rPr>
          <w:sz w:val="20"/>
          <w:szCs w:val="20"/>
        </w:rPr>
        <w:t xml:space="preserve">Rozwoju </w:t>
      </w:r>
      <w:r w:rsidRPr="00241A84">
        <w:rPr>
          <w:sz w:val="20"/>
          <w:szCs w:val="20"/>
        </w:rPr>
        <w:t>Obszarów Wiejskich;</w:t>
      </w:r>
    </w:p>
    <w:p w14:paraId="11F7A3ED" w14:textId="77777777" w:rsidR="001F606D" w:rsidRPr="00241A84" w:rsidRDefault="001F606D" w:rsidP="001F606D">
      <w:pPr>
        <w:numPr>
          <w:ilvl w:val="1"/>
          <w:numId w:val="17"/>
        </w:numPr>
        <w:spacing w:after="0" w:line="240" w:lineRule="auto"/>
        <w:ind w:left="1134" w:hanging="425"/>
        <w:jc w:val="both"/>
        <w:rPr>
          <w:sz w:val="20"/>
          <w:szCs w:val="20"/>
        </w:rPr>
      </w:pPr>
      <w:r w:rsidRPr="00241A84">
        <w:rPr>
          <w:sz w:val="20"/>
          <w:szCs w:val="20"/>
        </w:rPr>
        <w:t>zaliczkę alimentacyjną określoną w przepisach o postępowaniu wobec dłużników alimentacyjnych oraz zaliczce alimentacyjnej;</w:t>
      </w:r>
    </w:p>
    <w:p w14:paraId="64588234" w14:textId="77777777" w:rsidR="001F606D" w:rsidRPr="00241A84" w:rsidRDefault="001F606D" w:rsidP="001F606D">
      <w:pPr>
        <w:numPr>
          <w:ilvl w:val="1"/>
          <w:numId w:val="17"/>
        </w:numPr>
        <w:spacing w:after="0" w:line="240" w:lineRule="auto"/>
        <w:ind w:left="1134" w:hanging="425"/>
        <w:jc w:val="both"/>
        <w:rPr>
          <w:sz w:val="20"/>
          <w:szCs w:val="20"/>
        </w:rPr>
      </w:pPr>
      <w:r w:rsidRPr="00241A84">
        <w:rPr>
          <w:sz w:val="20"/>
          <w:szCs w:val="20"/>
        </w:rPr>
        <w:t>świadczenia pieniężne wypłacane w przypadku bezskuteczności egzekucji alimentów;</w:t>
      </w:r>
    </w:p>
    <w:p w14:paraId="3287ED31" w14:textId="77777777" w:rsidR="001F606D" w:rsidRDefault="001F606D" w:rsidP="001F606D">
      <w:pPr>
        <w:numPr>
          <w:ilvl w:val="1"/>
          <w:numId w:val="17"/>
        </w:numPr>
        <w:spacing w:after="0" w:line="240" w:lineRule="auto"/>
        <w:ind w:left="1134" w:hanging="425"/>
        <w:jc w:val="both"/>
        <w:rPr>
          <w:sz w:val="20"/>
          <w:szCs w:val="20"/>
        </w:rPr>
      </w:pPr>
      <w:r w:rsidRPr="00241A84">
        <w:rPr>
          <w:sz w:val="20"/>
          <w:szCs w:val="20"/>
        </w:rPr>
        <w:t>kwoty otrzymane na podstawie art. 27f ust. 8-10 ustawy z dnia 26 lipca 1991 r. o podatku dochodowym od osób fizycznych;</w:t>
      </w:r>
    </w:p>
    <w:p w14:paraId="23A344A6" w14:textId="77777777" w:rsidR="001F606D" w:rsidRPr="00BC0DB6" w:rsidRDefault="001F606D" w:rsidP="001F606D">
      <w:pPr>
        <w:numPr>
          <w:ilvl w:val="1"/>
          <w:numId w:val="17"/>
        </w:numPr>
        <w:spacing w:after="0" w:line="240" w:lineRule="auto"/>
        <w:ind w:left="1134" w:hanging="425"/>
        <w:jc w:val="both"/>
        <w:rPr>
          <w:sz w:val="20"/>
          <w:szCs w:val="20"/>
        </w:rPr>
      </w:pPr>
      <w:r w:rsidRPr="00BC0DB6">
        <w:rPr>
          <w:rFonts w:eastAsia="Times New Roman"/>
          <w:sz w:val="20"/>
          <w:szCs w:val="20"/>
          <w:lang w:eastAsia="pl-PL"/>
        </w:rPr>
        <w:t>świadczenie pieniężne określone w ustawie z dnia 20 marca 2015 r. o działaczach opozycji antykomunistycznej oraz osobach represjonowanych z powodów politycznych (Dz. U. z 2021 r. poz. 1255);</w:t>
      </w:r>
    </w:p>
    <w:p w14:paraId="498D5199" w14:textId="77777777" w:rsidR="001F606D" w:rsidRPr="00241A84" w:rsidRDefault="001F606D" w:rsidP="001F606D">
      <w:pPr>
        <w:numPr>
          <w:ilvl w:val="1"/>
          <w:numId w:val="17"/>
        </w:numPr>
        <w:spacing w:after="0" w:line="240" w:lineRule="auto"/>
        <w:ind w:left="1134" w:hanging="425"/>
        <w:jc w:val="both"/>
        <w:rPr>
          <w:sz w:val="20"/>
          <w:szCs w:val="20"/>
        </w:rPr>
      </w:pPr>
      <w:r w:rsidRPr="00241A84">
        <w:rPr>
          <w:rFonts w:eastAsia="Times New Roman"/>
          <w:sz w:val="20"/>
          <w:szCs w:val="20"/>
          <w:lang w:eastAsia="pl-PL"/>
        </w:rPr>
        <w:t>świadczenie rodzicielskie;</w:t>
      </w:r>
    </w:p>
    <w:p w14:paraId="4D802463" w14:textId="77777777" w:rsidR="001F606D" w:rsidRDefault="001F606D" w:rsidP="001F606D">
      <w:pPr>
        <w:numPr>
          <w:ilvl w:val="1"/>
          <w:numId w:val="17"/>
        </w:numPr>
        <w:spacing w:after="0" w:line="240" w:lineRule="auto"/>
        <w:ind w:left="1134" w:hanging="425"/>
        <w:jc w:val="both"/>
        <w:rPr>
          <w:sz w:val="20"/>
          <w:szCs w:val="20"/>
        </w:rPr>
      </w:pPr>
      <w:r w:rsidRPr="00241A84">
        <w:rPr>
          <w:rFonts w:eastAsia="Times New Roman"/>
          <w:sz w:val="20"/>
          <w:szCs w:val="20"/>
          <w:lang w:eastAsia="pl-PL"/>
        </w:rPr>
        <w:t>zasiłek macierzyński, o którym mowa w przepisach o ubezpieczeniu społecznym rolników;</w:t>
      </w:r>
    </w:p>
    <w:p w14:paraId="4800C095" w14:textId="77777777" w:rsidR="001F606D" w:rsidRPr="008F08BC" w:rsidRDefault="001F606D" w:rsidP="001F606D">
      <w:pPr>
        <w:numPr>
          <w:ilvl w:val="1"/>
          <w:numId w:val="17"/>
        </w:numPr>
        <w:spacing w:after="0" w:line="240" w:lineRule="auto"/>
        <w:ind w:left="1134" w:hanging="425"/>
        <w:jc w:val="both"/>
        <w:rPr>
          <w:sz w:val="20"/>
          <w:szCs w:val="20"/>
        </w:rPr>
      </w:pPr>
      <w:r w:rsidRPr="008F08BC">
        <w:rPr>
          <w:rFonts w:eastAsia="Times New Roman"/>
          <w:sz w:val="20"/>
          <w:szCs w:val="20"/>
          <w:lang w:eastAsia="pl-PL"/>
        </w:rPr>
        <w:t>stypendia dla bezrobotnych finansowane ze środków Unii Europejskiej</w:t>
      </w:r>
      <w:r w:rsidRPr="008F08BC">
        <w:t xml:space="preserve"> </w:t>
      </w:r>
      <w:r w:rsidRPr="008F08BC">
        <w:rPr>
          <w:rFonts w:eastAsia="Times New Roman"/>
          <w:sz w:val="20"/>
          <w:szCs w:val="20"/>
          <w:lang w:eastAsia="pl-PL"/>
        </w:rPr>
        <w:t>lub Funduszu Pracy, niezależnie od podmiotu, który je wypłaca;</w:t>
      </w:r>
    </w:p>
    <w:p w14:paraId="5FE8ED11" w14:textId="77777777" w:rsidR="001F606D" w:rsidRDefault="001F606D" w:rsidP="001F606D">
      <w:pPr>
        <w:numPr>
          <w:ilvl w:val="1"/>
          <w:numId w:val="17"/>
        </w:numPr>
        <w:spacing w:after="0" w:line="240" w:lineRule="auto"/>
        <w:ind w:left="1134" w:hanging="425"/>
        <w:jc w:val="both"/>
        <w:rPr>
          <w:sz w:val="20"/>
          <w:szCs w:val="20"/>
        </w:rPr>
      </w:pPr>
      <w:r w:rsidRPr="00241A84">
        <w:rPr>
          <w:rFonts w:eastAsia="Times New Roman"/>
          <w:sz w:val="20"/>
          <w:szCs w:val="20"/>
          <w:lang w:eastAsia="pl-PL"/>
        </w:rPr>
        <w:t>przychody wolne od podatku dochodowego na podstawie art. 21 ust. 1 pkt 148 ustawy z dnia 26 lipca 1991 r. o podatku dochodowym od osób fizycznych, pomniejszone o składki na ubezpieczenia społeczne oraz składki na ubezpieczenia zdrowotne</w:t>
      </w:r>
      <w:r>
        <w:rPr>
          <w:rFonts w:eastAsia="Times New Roman"/>
          <w:sz w:val="20"/>
          <w:szCs w:val="20"/>
          <w:lang w:eastAsia="pl-PL"/>
        </w:rPr>
        <w:t>;</w:t>
      </w:r>
    </w:p>
    <w:p w14:paraId="05DB9652" w14:textId="77777777" w:rsidR="001F606D" w:rsidRPr="00CC2801" w:rsidRDefault="001F606D" w:rsidP="001F606D">
      <w:pPr>
        <w:numPr>
          <w:ilvl w:val="1"/>
          <w:numId w:val="17"/>
        </w:numPr>
        <w:spacing w:after="0" w:line="240" w:lineRule="auto"/>
        <w:ind w:left="1134" w:hanging="425"/>
        <w:jc w:val="both"/>
        <w:rPr>
          <w:sz w:val="20"/>
          <w:szCs w:val="20"/>
        </w:rPr>
      </w:pPr>
      <w:r w:rsidRPr="00CC2801">
        <w:rPr>
          <w:sz w:val="20"/>
          <w:szCs w:val="20"/>
        </w:rPr>
        <w:t>przychody wolne od podatku dochodowego na podstawie art. 21 ust. 1 pkt 152 lit. a, b i d oraz pkt 153 lit. a, b i d ustawy z dnia 26 lipca 1991 r. o podatku dochodowym od osób fizycznych, oraz art. 21 ust. 1 pkt 154 tej ustawy w zakresie przychodów ze stosunku służbowego, stosunku pracy, pracy nakładczej, spółdzielczego stosunku pracy, z umów zlecenia, o których mowa w art. 13 pkt 8 ustawy z dnia 26 lipca 1991 r. o podatku dochodowym od osób fizycznych, zasiłku macierzyńskiego, o którym mowa w ustawie z dnia 25 czerwca 1999 r. o świadczeniach pieniężnych z ubezpieczenia społecznego w razie choroby i macierzyństwa, pomniejszone o składki na ubezpieczenia społeczne oraz składki na ubezpieczenia zdrowotne</w:t>
      </w:r>
      <w:r>
        <w:rPr>
          <w:sz w:val="20"/>
          <w:szCs w:val="20"/>
        </w:rPr>
        <w:t>;</w:t>
      </w:r>
    </w:p>
    <w:p w14:paraId="542285E7" w14:textId="77777777" w:rsidR="001F606D" w:rsidRPr="00CC2801" w:rsidRDefault="001F606D" w:rsidP="001F606D">
      <w:pPr>
        <w:numPr>
          <w:ilvl w:val="1"/>
          <w:numId w:val="17"/>
        </w:numPr>
        <w:spacing w:after="0" w:line="240" w:lineRule="auto"/>
        <w:ind w:left="1134" w:hanging="425"/>
        <w:jc w:val="both"/>
        <w:rPr>
          <w:sz w:val="20"/>
          <w:szCs w:val="20"/>
        </w:rPr>
      </w:pPr>
      <w:r w:rsidRPr="00CC2801">
        <w:rPr>
          <w:sz w:val="20"/>
          <w:szCs w:val="20"/>
        </w:rPr>
        <w:t>przychody wolne od podatku dochodowego na podstawie art. 21 ust. 1 pkt 152 lit. c, pkt 153 lit. c oraz pkt 154 ustawy z dnia 26 lipca 1991 r. o podatku dochodowym od osób fizycznych z pozarolniczej działalności gospodarczej opodatkowanych według zasad określonych w art. 27 i art. 30c tej ustawy, pomniejszone o składki na ubezpieczenia społeczne oraz skła</w:t>
      </w:r>
      <w:r>
        <w:rPr>
          <w:sz w:val="20"/>
          <w:szCs w:val="20"/>
        </w:rPr>
        <w:t>dki na ubezpieczenia zdrowotne;</w:t>
      </w:r>
    </w:p>
    <w:p w14:paraId="4B77DF03" w14:textId="77777777" w:rsidR="001F606D" w:rsidRPr="00CC2801" w:rsidRDefault="001F606D" w:rsidP="001F606D">
      <w:pPr>
        <w:numPr>
          <w:ilvl w:val="1"/>
          <w:numId w:val="17"/>
        </w:numPr>
        <w:spacing w:after="0" w:line="240" w:lineRule="auto"/>
        <w:ind w:left="1134" w:hanging="425"/>
        <w:jc w:val="both"/>
        <w:rPr>
          <w:sz w:val="20"/>
          <w:szCs w:val="20"/>
        </w:rPr>
      </w:pPr>
      <w:r w:rsidRPr="00CC2801">
        <w:rPr>
          <w:sz w:val="20"/>
          <w:szCs w:val="20"/>
        </w:rPr>
        <w:t>dochody z pozarolniczej działalności gospodarczej opodatkowanej w formie ryczałtu od przychodów ewidencjonowanych, o których mowa w art. 21 ust. 1 pkt 152 lit. c, pkt 153 lit. c i pkt 154 ustawy z dnia 26 lipca 1991 r. o podatku dochodowym od osób fizycznych, us</w:t>
      </w:r>
      <w:r>
        <w:rPr>
          <w:sz w:val="20"/>
          <w:szCs w:val="20"/>
        </w:rPr>
        <w:t>talone zgodnie z art. 5 ust. 7a.</w:t>
      </w:r>
    </w:p>
    <w:p w14:paraId="50B345BD" w14:textId="77777777" w:rsidR="001F606D" w:rsidRPr="00BC0DB6" w:rsidRDefault="001F606D" w:rsidP="001F606D">
      <w:pPr>
        <w:spacing w:after="0" w:line="240" w:lineRule="auto"/>
        <w:ind w:left="720"/>
        <w:jc w:val="both"/>
        <w:rPr>
          <w:color w:val="FF0000"/>
          <w:sz w:val="20"/>
          <w:szCs w:val="20"/>
        </w:rPr>
      </w:pPr>
    </w:p>
    <w:p w14:paraId="088740BA" w14:textId="77777777" w:rsidR="001F606D" w:rsidRPr="00241A84" w:rsidRDefault="001F606D" w:rsidP="001F606D">
      <w:pPr>
        <w:numPr>
          <w:ilvl w:val="0"/>
          <w:numId w:val="13"/>
        </w:numPr>
        <w:spacing w:after="0" w:line="240" w:lineRule="auto"/>
        <w:ind w:left="284" w:hanging="284"/>
        <w:jc w:val="both"/>
        <w:rPr>
          <w:b/>
          <w:sz w:val="20"/>
          <w:szCs w:val="20"/>
          <w:u w:val="single"/>
        </w:rPr>
      </w:pPr>
      <w:r w:rsidRPr="00241A84">
        <w:rPr>
          <w:b/>
          <w:sz w:val="20"/>
          <w:szCs w:val="20"/>
          <w:u w:val="single"/>
        </w:rPr>
        <w:t>Do dochodów rodziny studenta nie są wliczane m.in.:</w:t>
      </w:r>
    </w:p>
    <w:p w14:paraId="47CAC39C" w14:textId="77777777" w:rsidR="001F606D" w:rsidRPr="00241A84" w:rsidRDefault="001F606D" w:rsidP="001F606D">
      <w:pPr>
        <w:numPr>
          <w:ilvl w:val="0"/>
          <w:numId w:val="9"/>
        </w:numPr>
        <w:spacing w:after="0" w:line="240" w:lineRule="auto"/>
        <w:ind w:hanging="294"/>
        <w:jc w:val="both"/>
        <w:rPr>
          <w:sz w:val="20"/>
          <w:szCs w:val="20"/>
        </w:rPr>
      </w:pPr>
      <w:r w:rsidRPr="00241A84">
        <w:rPr>
          <w:sz w:val="20"/>
          <w:szCs w:val="20"/>
        </w:rPr>
        <w:t xml:space="preserve">dochody nieopodatkowane podatkiem dochodowym od osób fizycznych, które </w:t>
      </w:r>
      <w:r w:rsidRPr="00241A84">
        <w:rPr>
          <w:sz w:val="20"/>
          <w:szCs w:val="20"/>
          <w:u w:val="single"/>
        </w:rPr>
        <w:t>nie zostały wskazane</w:t>
      </w:r>
      <w:r w:rsidRPr="00241A84">
        <w:rPr>
          <w:sz w:val="20"/>
          <w:szCs w:val="20"/>
        </w:rPr>
        <w:t xml:space="preserve"> </w:t>
      </w:r>
      <w:r w:rsidRPr="00241A84">
        <w:rPr>
          <w:sz w:val="20"/>
          <w:szCs w:val="20"/>
        </w:rPr>
        <w:br/>
        <w:t xml:space="preserve">w katalogu dochodów wymienionych powyżej w punkcie 2 – będą to np.: świadczenia rodzinne: zasiłek rodzinny, dodatki do zasiłku rodzinnego, świadczenia opiekuńcze w tym zasiłek pielęgnacyjny </w:t>
      </w:r>
      <w:r w:rsidRPr="00241A84">
        <w:rPr>
          <w:sz w:val="20"/>
          <w:szCs w:val="20"/>
        </w:rPr>
        <w:br/>
        <w:t xml:space="preserve">i świadczenie pielęgnacyjne świadczenia z pomocy społecznej przysługujących na podstawie ustawy </w:t>
      </w:r>
      <w:r w:rsidRPr="00241A84">
        <w:rPr>
          <w:sz w:val="20"/>
          <w:szCs w:val="20"/>
        </w:rPr>
        <w:br/>
        <w:t xml:space="preserve">o pomocy społecznej (tj. zasiłki stałe, okresowe, celowe itd.), </w:t>
      </w:r>
    </w:p>
    <w:p w14:paraId="48BF1FAC" w14:textId="77777777" w:rsidR="001F606D" w:rsidRPr="00241A84" w:rsidRDefault="001F606D" w:rsidP="001F606D">
      <w:pPr>
        <w:numPr>
          <w:ilvl w:val="0"/>
          <w:numId w:val="9"/>
        </w:numPr>
        <w:spacing w:after="0" w:line="240" w:lineRule="auto"/>
        <w:ind w:hanging="294"/>
        <w:jc w:val="both"/>
        <w:rPr>
          <w:sz w:val="20"/>
          <w:szCs w:val="20"/>
        </w:rPr>
      </w:pPr>
      <w:r w:rsidRPr="00241A84">
        <w:rPr>
          <w:sz w:val="20"/>
          <w:szCs w:val="20"/>
        </w:rPr>
        <w:t>dopłaty bezpośrednie dla rolników w ramach Wspólnej Polityki Rolnej Unii Europejskiej,</w:t>
      </w:r>
    </w:p>
    <w:p w14:paraId="672EE7D1" w14:textId="77777777" w:rsidR="001F606D" w:rsidRPr="00241A84" w:rsidRDefault="001F606D" w:rsidP="001F606D">
      <w:pPr>
        <w:numPr>
          <w:ilvl w:val="0"/>
          <w:numId w:val="9"/>
        </w:numPr>
        <w:spacing w:after="0" w:line="240" w:lineRule="auto"/>
        <w:ind w:hanging="294"/>
        <w:jc w:val="both"/>
        <w:rPr>
          <w:sz w:val="20"/>
          <w:szCs w:val="20"/>
        </w:rPr>
      </w:pPr>
      <w:r w:rsidRPr="00241A84">
        <w:rPr>
          <w:sz w:val="20"/>
          <w:szCs w:val="20"/>
        </w:rPr>
        <w:t>kwot alimentów płaconych przez członków rodziny na rzecz innych osób,</w:t>
      </w:r>
    </w:p>
    <w:p w14:paraId="0D803111" w14:textId="77777777" w:rsidR="001F606D" w:rsidRPr="00241A84" w:rsidRDefault="001F606D" w:rsidP="001F606D">
      <w:pPr>
        <w:numPr>
          <w:ilvl w:val="0"/>
          <w:numId w:val="9"/>
        </w:numPr>
        <w:spacing w:after="0" w:line="240" w:lineRule="auto"/>
        <w:ind w:hanging="294"/>
        <w:jc w:val="both"/>
        <w:rPr>
          <w:sz w:val="20"/>
          <w:szCs w:val="20"/>
        </w:rPr>
      </w:pPr>
      <w:r w:rsidRPr="00241A84">
        <w:rPr>
          <w:sz w:val="20"/>
          <w:szCs w:val="20"/>
        </w:rPr>
        <w:lastRenderedPageBreak/>
        <w:t>dochody członka rodziny studenta, który został uznany za osobę zaginioną (po przedstawieniu przez studenta zaświadczenia właściwej w tej sprawie jednostki Policji o przyjęciu zgłoszenia o zaginięciu członka rodziny studenta)</w:t>
      </w:r>
      <w:r>
        <w:rPr>
          <w:sz w:val="20"/>
          <w:szCs w:val="20"/>
        </w:rPr>
        <w:t>.</w:t>
      </w:r>
    </w:p>
    <w:p w14:paraId="09E7217C" w14:textId="77777777" w:rsidR="001F606D" w:rsidRPr="00241A84" w:rsidRDefault="001F606D" w:rsidP="001F606D">
      <w:pPr>
        <w:numPr>
          <w:ilvl w:val="0"/>
          <w:numId w:val="13"/>
        </w:numPr>
        <w:spacing w:after="0" w:line="240" w:lineRule="auto"/>
        <w:ind w:left="426" w:hanging="426"/>
        <w:jc w:val="both"/>
        <w:rPr>
          <w:b/>
          <w:sz w:val="20"/>
          <w:szCs w:val="20"/>
          <w:u w:val="single"/>
        </w:rPr>
      </w:pPr>
      <w:r w:rsidRPr="00241A84">
        <w:rPr>
          <w:b/>
          <w:sz w:val="20"/>
          <w:szCs w:val="20"/>
          <w:u w:val="single"/>
        </w:rPr>
        <w:t>Jeżeli członek rodziny w danym roku podatkowym wykazuje stratę z działalności gospodarczej, straty tej nie odejmuje się od dochodu rodziny. W takim przypadku przyjmuje się dochód równy „0”.</w:t>
      </w:r>
    </w:p>
    <w:p w14:paraId="02FC5064" w14:textId="05631B00" w:rsidR="001F606D" w:rsidRDefault="001F606D" w:rsidP="001F606D">
      <w:pPr>
        <w:spacing w:after="0" w:line="240" w:lineRule="auto"/>
        <w:ind w:left="426"/>
        <w:jc w:val="both"/>
        <w:rPr>
          <w:b/>
          <w:sz w:val="20"/>
          <w:szCs w:val="20"/>
          <w:u w:val="single"/>
        </w:rPr>
      </w:pPr>
    </w:p>
    <w:p w14:paraId="24A4C49A" w14:textId="77777777" w:rsidR="001F606D" w:rsidRPr="00241A84" w:rsidRDefault="001F606D" w:rsidP="001F606D">
      <w:pPr>
        <w:spacing w:after="0" w:line="240" w:lineRule="auto"/>
        <w:jc w:val="center"/>
        <w:rPr>
          <w:rFonts w:ascii="Vrinda" w:hAnsi="Vrinda" w:cs="Vrinda"/>
          <w:b/>
          <w:sz w:val="20"/>
          <w:szCs w:val="20"/>
        </w:rPr>
      </w:pPr>
      <w:r w:rsidRPr="00241A84">
        <w:rPr>
          <w:rFonts w:ascii="Vrinda" w:hAnsi="Vrinda" w:cs="Vrinda"/>
          <w:b/>
          <w:sz w:val="20"/>
          <w:szCs w:val="20"/>
        </w:rPr>
        <w:t>§ 5</w:t>
      </w:r>
    </w:p>
    <w:p w14:paraId="60170B3B" w14:textId="77777777" w:rsidR="001F606D" w:rsidRPr="00241A84" w:rsidRDefault="001F606D" w:rsidP="001F606D">
      <w:pPr>
        <w:spacing w:after="0" w:line="240" w:lineRule="auto"/>
        <w:jc w:val="center"/>
        <w:rPr>
          <w:b/>
          <w:sz w:val="20"/>
          <w:szCs w:val="20"/>
        </w:rPr>
      </w:pPr>
      <w:r w:rsidRPr="00241A84">
        <w:rPr>
          <w:b/>
          <w:sz w:val="20"/>
          <w:szCs w:val="20"/>
        </w:rPr>
        <w:t>DOCHODY Z GOSPODARSTWA ROLNEGO</w:t>
      </w:r>
    </w:p>
    <w:p w14:paraId="6F16CB9E" w14:textId="77777777" w:rsidR="001F606D" w:rsidRPr="00241A84" w:rsidRDefault="001F606D" w:rsidP="001F606D">
      <w:pPr>
        <w:numPr>
          <w:ilvl w:val="0"/>
          <w:numId w:val="34"/>
        </w:numPr>
        <w:spacing w:after="0" w:line="240" w:lineRule="auto"/>
        <w:ind w:left="426" w:hanging="426"/>
        <w:jc w:val="both"/>
        <w:rPr>
          <w:sz w:val="20"/>
          <w:szCs w:val="20"/>
        </w:rPr>
      </w:pPr>
      <w:r w:rsidRPr="00241A84">
        <w:rPr>
          <w:sz w:val="20"/>
          <w:szCs w:val="20"/>
        </w:rPr>
        <w:t>Za gospodarstwo rolne uważa się obszar gruntów, sklasyfikowanych w ewidencji gruntów i budynków jako użytki rolne, z wyjątkiem gruntów zajętych na prowadzenie działalności gospodarczej innej niż działalność rolnicza, o łącznej powierzchni przekraczającej 1 ha lub 1 ha przeliczeniowy, stanowiących własność lub znajdujących się w posiadaniu osoby fizycznej, osoby prawnej albo jednostki organizacyjnej, w tym spółki, nieposiadającej osobowości prawnej. W przypadku  powierzchni  gruntów nie przekraczającej 1 ha lub 1 ha przeliczeniowy dochodu  z  gospodarstwa rolnego - nie  ustala  się.</w:t>
      </w:r>
    </w:p>
    <w:p w14:paraId="588E6FE5" w14:textId="77777777" w:rsidR="001F606D" w:rsidRPr="00241A84" w:rsidRDefault="001F606D" w:rsidP="001F606D">
      <w:pPr>
        <w:numPr>
          <w:ilvl w:val="0"/>
          <w:numId w:val="34"/>
        </w:numPr>
        <w:spacing w:after="0" w:line="240" w:lineRule="auto"/>
        <w:ind w:left="426" w:hanging="426"/>
        <w:jc w:val="both"/>
        <w:rPr>
          <w:b/>
          <w:sz w:val="20"/>
          <w:szCs w:val="20"/>
          <w:u w:val="single"/>
        </w:rPr>
      </w:pPr>
      <w:r w:rsidRPr="00241A84">
        <w:rPr>
          <w:sz w:val="20"/>
          <w:szCs w:val="20"/>
        </w:rPr>
        <w:t>W przypadku ustalania dochodu z gospodarstwa rolnego, przyjmuje się, że z 1 ha przeliczeniowego uzyskuje się dochód miesięczny w wysokości 1/12 dochodu ogłaszanego corocznie w drodze obwieszczenia przez Prezesa Głównego Urzędu Statystycznego na podstawie art. 18 ustawy z dnia 15 listopada 1984 r</w:t>
      </w:r>
      <w:r>
        <w:rPr>
          <w:sz w:val="20"/>
          <w:szCs w:val="20"/>
        </w:rPr>
        <w:t>. o podatku rolnym (Dz. U. z 2022</w:t>
      </w:r>
      <w:r w:rsidRPr="00241A84">
        <w:rPr>
          <w:sz w:val="20"/>
          <w:szCs w:val="20"/>
        </w:rPr>
        <w:t xml:space="preserve"> r. poz. </w:t>
      </w:r>
      <w:r>
        <w:rPr>
          <w:sz w:val="20"/>
          <w:szCs w:val="20"/>
        </w:rPr>
        <w:t>333</w:t>
      </w:r>
      <w:r w:rsidRPr="00241A84">
        <w:rPr>
          <w:sz w:val="20"/>
          <w:szCs w:val="20"/>
        </w:rPr>
        <w:t xml:space="preserve"> </w:t>
      </w:r>
      <w:r>
        <w:rPr>
          <w:sz w:val="20"/>
          <w:szCs w:val="20"/>
        </w:rPr>
        <w:t>t.j. z późn.zm.</w:t>
      </w:r>
      <w:r w:rsidRPr="00241A84">
        <w:rPr>
          <w:sz w:val="20"/>
          <w:szCs w:val="20"/>
        </w:rPr>
        <w:t>).</w:t>
      </w:r>
    </w:p>
    <w:p w14:paraId="6B679C00" w14:textId="77777777" w:rsidR="001F606D" w:rsidRDefault="001F606D" w:rsidP="001F606D">
      <w:pPr>
        <w:numPr>
          <w:ilvl w:val="0"/>
          <w:numId w:val="34"/>
        </w:numPr>
        <w:spacing w:after="0" w:line="240" w:lineRule="auto"/>
        <w:ind w:left="426" w:hanging="426"/>
        <w:jc w:val="both"/>
        <w:rPr>
          <w:b/>
          <w:sz w:val="20"/>
          <w:szCs w:val="20"/>
          <w:u w:val="single"/>
        </w:rPr>
      </w:pPr>
      <w:r w:rsidRPr="00241A84">
        <w:rPr>
          <w:sz w:val="20"/>
          <w:szCs w:val="20"/>
        </w:rPr>
        <w:t xml:space="preserve">Dochód z gospodarstwa rolnego wlicza się do dochodu </w:t>
      </w:r>
      <w:r>
        <w:rPr>
          <w:sz w:val="20"/>
          <w:szCs w:val="20"/>
        </w:rPr>
        <w:t xml:space="preserve">członków </w:t>
      </w:r>
      <w:r w:rsidRPr="00241A84">
        <w:rPr>
          <w:sz w:val="20"/>
          <w:szCs w:val="20"/>
        </w:rPr>
        <w:t>rodziny, niezależnie od tego, czy jest ono uprawiane czy nie.</w:t>
      </w:r>
    </w:p>
    <w:p w14:paraId="00D896DA" w14:textId="77777777" w:rsidR="001F606D" w:rsidRPr="00F54EC9" w:rsidRDefault="001F606D" w:rsidP="001F606D">
      <w:pPr>
        <w:numPr>
          <w:ilvl w:val="0"/>
          <w:numId w:val="34"/>
        </w:numPr>
        <w:spacing w:after="0" w:line="240" w:lineRule="auto"/>
        <w:ind w:left="426" w:hanging="426"/>
        <w:jc w:val="both"/>
        <w:rPr>
          <w:sz w:val="20"/>
          <w:szCs w:val="20"/>
        </w:rPr>
      </w:pPr>
      <w:r w:rsidRPr="00F54EC9">
        <w:rPr>
          <w:sz w:val="20"/>
          <w:szCs w:val="20"/>
        </w:rPr>
        <w:t>Dochód z gospodarstwa rolnego ustala się na podstawie przeciętnej liczby hektarów przeliczeniowych znajdujących się w posiadaniu rodziny w roku kalendarzowym poprzedzającym rok akademicki, w którym student ubiega się o przyznanie stypendium.</w:t>
      </w:r>
    </w:p>
    <w:p w14:paraId="101FDD93" w14:textId="77777777" w:rsidR="001F606D" w:rsidRPr="00241A84" w:rsidRDefault="001F606D" w:rsidP="001F606D">
      <w:pPr>
        <w:numPr>
          <w:ilvl w:val="0"/>
          <w:numId w:val="34"/>
        </w:numPr>
        <w:spacing w:after="0" w:line="240" w:lineRule="auto"/>
        <w:ind w:left="426" w:hanging="426"/>
        <w:jc w:val="both"/>
        <w:rPr>
          <w:sz w:val="20"/>
          <w:szCs w:val="20"/>
        </w:rPr>
      </w:pPr>
      <w:r w:rsidRPr="00241A84">
        <w:rPr>
          <w:sz w:val="20"/>
          <w:szCs w:val="20"/>
        </w:rPr>
        <w:t xml:space="preserve">Zmiana powierzchni gospodarstwa rolnego (np. sprzedaż, zakup, darowizna) nie stanowi utraty ani uzyskania dochodu. Wszelkie zmiany uwzględniane są w latach, które stanowią podstawę przyznawania stypendium socjalnego, z zastrzeżeniem, że w przypadku gdy zmiana powierzchni gospodarstwa rolnego nastąpiła w trakcie roku kalendarzowego poprzedzającego rok akademicki, w którym student ubiega się </w:t>
      </w:r>
      <w:r w:rsidRPr="00241A84">
        <w:rPr>
          <w:sz w:val="20"/>
          <w:szCs w:val="20"/>
        </w:rPr>
        <w:br/>
        <w:t>o przyznanie stypendium, to dochód z gospodarstwa rolnego ustala się proporcjonalnie do liczby miesięcy jego posiadania (dzieląc przez 12 miesięcy).</w:t>
      </w:r>
    </w:p>
    <w:p w14:paraId="3184029B" w14:textId="77777777" w:rsidR="001F606D" w:rsidRPr="00241A84" w:rsidRDefault="001F606D" w:rsidP="001F606D">
      <w:pPr>
        <w:numPr>
          <w:ilvl w:val="0"/>
          <w:numId w:val="34"/>
        </w:numPr>
        <w:spacing w:after="0" w:line="240" w:lineRule="auto"/>
        <w:ind w:left="426" w:hanging="426"/>
        <w:jc w:val="both"/>
        <w:rPr>
          <w:sz w:val="20"/>
          <w:szCs w:val="20"/>
        </w:rPr>
      </w:pPr>
      <w:r w:rsidRPr="00241A84">
        <w:rPr>
          <w:sz w:val="20"/>
          <w:szCs w:val="20"/>
          <w:u w:val="single"/>
        </w:rPr>
        <w:t>W przypadku uzyskiwania dochodów z gospodarstwa rolnego oraz dochodów pozarolniczych – dochody te sumuje się.</w:t>
      </w:r>
    </w:p>
    <w:p w14:paraId="3064CE1D" w14:textId="77777777" w:rsidR="001F606D" w:rsidRPr="00241A84" w:rsidRDefault="001F606D" w:rsidP="001F606D">
      <w:pPr>
        <w:numPr>
          <w:ilvl w:val="0"/>
          <w:numId w:val="34"/>
        </w:numPr>
        <w:spacing w:after="0" w:line="240" w:lineRule="auto"/>
        <w:ind w:left="426" w:hanging="426"/>
        <w:jc w:val="both"/>
        <w:rPr>
          <w:sz w:val="20"/>
          <w:szCs w:val="20"/>
        </w:rPr>
      </w:pPr>
      <w:r w:rsidRPr="00241A84">
        <w:rPr>
          <w:sz w:val="20"/>
          <w:szCs w:val="20"/>
        </w:rPr>
        <w:t>Ustalając dochód rodziny uzyskany z gospodarstwa rolnego, do powierzchni gospodarstwa stanowiącego podstawę wymiaru podatku rolnego wlicza się obszary rolne oddane w dzierżawę</w:t>
      </w:r>
      <w:r>
        <w:rPr>
          <w:sz w:val="20"/>
          <w:szCs w:val="20"/>
        </w:rPr>
        <w:t xml:space="preserve"> z</w:t>
      </w:r>
      <w:r w:rsidRPr="00241A84">
        <w:rPr>
          <w:sz w:val="20"/>
          <w:szCs w:val="20"/>
        </w:rPr>
        <w:t xml:space="preserve"> wyjątkiem:</w:t>
      </w:r>
    </w:p>
    <w:p w14:paraId="2643E98B" w14:textId="77777777" w:rsidR="001F606D" w:rsidRPr="007D243C" w:rsidRDefault="001F606D" w:rsidP="001F606D">
      <w:pPr>
        <w:numPr>
          <w:ilvl w:val="0"/>
          <w:numId w:val="35"/>
        </w:numPr>
        <w:spacing w:after="0" w:line="240" w:lineRule="auto"/>
        <w:jc w:val="both"/>
        <w:rPr>
          <w:sz w:val="20"/>
          <w:szCs w:val="20"/>
        </w:rPr>
      </w:pPr>
      <w:r w:rsidRPr="00241A84">
        <w:rPr>
          <w:sz w:val="20"/>
          <w:szCs w:val="20"/>
        </w:rPr>
        <w:t xml:space="preserve">oddanej w dzierżawę, na podstawie umowy dzierżawy zawartej stosownie do przepisów </w:t>
      </w:r>
      <w:r>
        <w:rPr>
          <w:sz w:val="20"/>
          <w:szCs w:val="20"/>
        </w:rPr>
        <w:br/>
      </w:r>
      <w:r w:rsidRPr="00241A84">
        <w:rPr>
          <w:sz w:val="20"/>
          <w:szCs w:val="20"/>
        </w:rPr>
        <w:t xml:space="preserve">o </w:t>
      </w:r>
      <w:r>
        <w:rPr>
          <w:sz w:val="20"/>
          <w:szCs w:val="20"/>
        </w:rPr>
        <w:t>u</w:t>
      </w:r>
      <w:r w:rsidRPr="00241A84">
        <w:rPr>
          <w:sz w:val="20"/>
          <w:szCs w:val="20"/>
        </w:rPr>
        <w:t xml:space="preserve">bezpieczeniu społecznym rolników, części lub całości znajdującego się w posiadaniu rodziny gospodarstwa rolnego. Umowa dzierżawy w tym przypadku jest to umowa pisemna </w:t>
      </w:r>
      <w:r w:rsidRPr="007D243C">
        <w:rPr>
          <w:sz w:val="20"/>
          <w:szCs w:val="20"/>
        </w:rPr>
        <w:t>zawart</w:t>
      </w:r>
      <w:r>
        <w:rPr>
          <w:sz w:val="20"/>
          <w:szCs w:val="20"/>
        </w:rPr>
        <w:t>a</w:t>
      </w:r>
      <w:r w:rsidRPr="007D243C">
        <w:rPr>
          <w:sz w:val="20"/>
          <w:szCs w:val="20"/>
        </w:rPr>
        <w:t xml:space="preserve"> - </w:t>
      </w:r>
      <w:r>
        <w:rPr>
          <w:sz w:val="20"/>
          <w:szCs w:val="20"/>
        </w:rPr>
        <w:br/>
      </w:r>
      <w:r w:rsidRPr="007D243C">
        <w:rPr>
          <w:sz w:val="20"/>
          <w:szCs w:val="20"/>
        </w:rPr>
        <w:t xml:space="preserve">w przypadku renty stałej - co najmniej na 10 lat, a w przypadku renty okresowej - na okres wskazany </w:t>
      </w:r>
      <w:r>
        <w:rPr>
          <w:sz w:val="20"/>
          <w:szCs w:val="20"/>
        </w:rPr>
        <w:br/>
      </w:r>
      <w:r w:rsidRPr="007D243C">
        <w:rPr>
          <w:sz w:val="20"/>
          <w:szCs w:val="20"/>
        </w:rPr>
        <w:t>w decyzji Prezesa Kasy o przyznaniu tej renty, której zawarcie potwierdził wójt, właściwy ze względu na miejsce położenia przedmiotu dzierżawy, osobie niebędącej:</w:t>
      </w:r>
    </w:p>
    <w:p w14:paraId="166341C4" w14:textId="77777777" w:rsidR="001F606D" w:rsidRPr="007D243C" w:rsidRDefault="001F606D" w:rsidP="001F606D">
      <w:pPr>
        <w:spacing w:after="0" w:line="240" w:lineRule="auto"/>
        <w:ind w:left="786"/>
        <w:jc w:val="both"/>
        <w:rPr>
          <w:sz w:val="20"/>
          <w:szCs w:val="20"/>
        </w:rPr>
      </w:pPr>
      <w:r w:rsidRPr="007D243C">
        <w:rPr>
          <w:sz w:val="20"/>
          <w:szCs w:val="20"/>
        </w:rPr>
        <w:t>a)</w:t>
      </w:r>
      <w:r>
        <w:rPr>
          <w:sz w:val="20"/>
          <w:szCs w:val="20"/>
        </w:rPr>
        <w:t xml:space="preserve"> </w:t>
      </w:r>
      <w:r w:rsidRPr="007D243C">
        <w:rPr>
          <w:sz w:val="20"/>
          <w:szCs w:val="20"/>
        </w:rPr>
        <w:t>małżonkiem rencisty,</w:t>
      </w:r>
    </w:p>
    <w:p w14:paraId="78DECA3D" w14:textId="77777777" w:rsidR="001F606D" w:rsidRPr="007D243C" w:rsidRDefault="001F606D" w:rsidP="001F606D">
      <w:pPr>
        <w:spacing w:after="0" w:line="240" w:lineRule="auto"/>
        <w:ind w:left="786"/>
        <w:jc w:val="both"/>
        <w:rPr>
          <w:sz w:val="20"/>
          <w:szCs w:val="20"/>
        </w:rPr>
      </w:pPr>
      <w:r w:rsidRPr="007D243C">
        <w:rPr>
          <w:sz w:val="20"/>
          <w:szCs w:val="20"/>
        </w:rPr>
        <w:t>b)</w:t>
      </w:r>
      <w:r>
        <w:rPr>
          <w:sz w:val="20"/>
          <w:szCs w:val="20"/>
        </w:rPr>
        <w:t xml:space="preserve"> </w:t>
      </w:r>
      <w:r w:rsidRPr="007D243C">
        <w:rPr>
          <w:sz w:val="20"/>
          <w:szCs w:val="20"/>
        </w:rPr>
        <w:t>osobą pozostającą z rencistą we wspólnym gospodarstwie domowym,</w:t>
      </w:r>
    </w:p>
    <w:p w14:paraId="16017A0A" w14:textId="77777777" w:rsidR="001F606D" w:rsidRPr="007D243C" w:rsidRDefault="001F606D" w:rsidP="001F606D">
      <w:pPr>
        <w:spacing w:after="0" w:line="240" w:lineRule="auto"/>
        <w:ind w:left="786"/>
        <w:jc w:val="both"/>
        <w:rPr>
          <w:sz w:val="20"/>
          <w:szCs w:val="20"/>
        </w:rPr>
      </w:pPr>
      <w:r w:rsidRPr="007D243C">
        <w:rPr>
          <w:sz w:val="20"/>
          <w:szCs w:val="20"/>
        </w:rPr>
        <w:t>c)</w:t>
      </w:r>
      <w:r>
        <w:rPr>
          <w:sz w:val="20"/>
          <w:szCs w:val="20"/>
        </w:rPr>
        <w:t xml:space="preserve"> </w:t>
      </w:r>
      <w:r w:rsidRPr="007D243C">
        <w:rPr>
          <w:sz w:val="20"/>
          <w:szCs w:val="20"/>
        </w:rPr>
        <w:t xml:space="preserve">małżonkiem osoby, o której mowa w lit. b; </w:t>
      </w:r>
    </w:p>
    <w:p w14:paraId="51B394D8" w14:textId="77777777" w:rsidR="001F606D" w:rsidRPr="00241A84" w:rsidRDefault="001F606D" w:rsidP="001F606D">
      <w:pPr>
        <w:numPr>
          <w:ilvl w:val="0"/>
          <w:numId w:val="35"/>
        </w:numPr>
        <w:spacing w:after="0" w:line="240" w:lineRule="auto"/>
        <w:jc w:val="both"/>
        <w:rPr>
          <w:sz w:val="20"/>
          <w:szCs w:val="20"/>
        </w:rPr>
      </w:pPr>
      <w:r w:rsidRPr="00241A84">
        <w:rPr>
          <w:sz w:val="20"/>
          <w:szCs w:val="20"/>
        </w:rPr>
        <w:t>gospodarstwa rolnego wniesionego do użytkowania przez rolniczą spółdzielnię produkcyjną; fakt  ten potwierdza umowa zawarta w formie aktu notarialnego.</w:t>
      </w:r>
    </w:p>
    <w:p w14:paraId="7161F9AF" w14:textId="77777777" w:rsidR="001F606D" w:rsidRPr="00241A84" w:rsidRDefault="001F606D" w:rsidP="001F606D">
      <w:pPr>
        <w:numPr>
          <w:ilvl w:val="0"/>
          <w:numId w:val="35"/>
        </w:numPr>
        <w:spacing w:after="0" w:line="240" w:lineRule="auto"/>
        <w:jc w:val="both"/>
        <w:rPr>
          <w:b/>
          <w:sz w:val="20"/>
          <w:szCs w:val="20"/>
          <w:u w:val="single"/>
        </w:rPr>
      </w:pPr>
      <w:r w:rsidRPr="00241A84">
        <w:rPr>
          <w:sz w:val="20"/>
          <w:szCs w:val="20"/>
        </w:rPr>
        <w:t xml:space="preserve">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w:t>
      </w:r>
      <w:r>
        <w:rPr>
          <w:sz w:val="20"/>
          <w:szCs w:val="20"/>
        </w:rPr>
        <w:br/>
      </w:r>
      <w:r w:rsidRPr="00241A84">
        <w:rPr>
          <w:sz w:val="20"/>
          <w:szCs w:val="20"/>
        </w:rPr>
        <w:t>z udziałem środków Europejskiego Funduszu Rolnego na rzecz Rozwoju Obszarów Wiejskich, fakt  ten potwierdza umowa dzierżawy.</w:t>
      </w:r>
    </w:p>
    <w:p w14:paraId="56B498E5" w14:textId="77777777" w:rsidR="001F606D" w:rsidRPr="00241A84" w:rsidRDefault="001F606D" w:rsidP="001F606D">
      <w:pPr>
        <w:numPr>
          <w:ilvl w:val="0"/>
          <w:numId w:val="34"/>
        </w:numPr>
        <w:spacing w:after="0" w:line="240" w:lineRule="auto"/>
        <w:ind w:left="426" w:hanging="426"/>
        <w:jc w:val="both"/>
        <w:rPr>
          <w:sz w:val="20"/>
          <w:szCs w:val="20"/>
        </w:rPr>
      </w:pPr>
      <w:r w:rsidRPr="00241A84">
        <w:rPr>
          <w:sz w:val="20"/>
          <w:szCs w:val="20"/>
        </w:rPr>
        <w:t xml:space="preserve">Ustalając dochód uzyskany przez dzierżawcę gospodarstwa rolnego oddanego w dzierżawę na zasadach określonych w </w:t>
      </w:r>
      <w:r>
        <w:rPr>
          <w:sz w:val="20"/>
          <w:szCs w:val="20"/>
        </w:rPr>
        <w:t>ust</w:t>
      </w:r>
      <w:r w:rsidRPr="00241A84">
        <w:rPr>
          <w:sz w:val="20"/>
          <w:szCs w:val="20"/>
        </w:rPr>
        <w:t xml:space="preserve">. 7 </w:t>
      </w:r>
      <w:r>
        <w:rPr>
          <w:sz w:val="20"/>
          <w:szCs w:val="20"/>
        </w:rPr>
        <w:t xml:space="preserve">pkt. </w:t>
      </w:r>
      <w:r w:rsidRPr="00241A84">
        <w:rPr>
          <w:sz w:val="20"/>
          <w:szCs w:val="20"/>
        </w:rPr>
        <w:t xml:space="preserve">a </w:t>
      </w:r>
      <w:r w:rsidRPr="00241A84">
        <w:rPr>
          <w:b/>
          <w:sz w:val="20"/>
          <w:szCs w:val="20"/>
          <w:u w:val="single"/>
        </w:rPr>
        <w:t xml:space="preserve">dochód uzyskany z gospodarstwa rolnego pomniejsza się o zapłacony czynsz </w:t>
      </w:r>
      <w:r>
        <w:rPr>
          <w:b/>
          <w:sz w:val="20"/>
          <w:szCs w:val="20"/>
          <w:u w:val="single"/>
        </w:rPr>
        <w:br/>
      </w:r>
      <w:r w:rsidRPr="00241A84">
        <w:rPr>
          <w:b/>
          <w:sz w:val="20"/>
          <w:szCs w:val="20"/>
          <w:u w:val="single"/>
        </w:rPr>
        <w:t>z tytułu dzierżawy</w:t>
      </w:r>
      <w:r w:rsidRPr="00241A84">
        <w:rPr>
          <w:sz w:val="20"/>
          <w:szCs w:val="20"/>
        </w:rPr>
        <w:t>.</w:t>
      </w:r>
    </w:p>
    <w:p w14:paraId="695A7FCD" w14:textId="77777777" w:rsidR="001F606D" w:rsidRPr="00241A84" w:rsidRDefault="001F606D" w:rsidP="001F606D">
      <w:pPr>
        <w:numPr>
          <w:ilvl w:val="0"/>
          <w:numId w:val="34"/>
        </w:numPr>
        <w:spacing w:after="0" w:line="240" w:lineRule="auto"/>
        <w:ind w:left="426" w:hanging="426"/>
        <w:jc w:val="both"/>
        <w:rPr>
          <w:sz w:val="20"/>
          <w:szCs w:val="20"/>
        </w:rPr>
      </w:pPr>
      <w:r w:rsidRPr="00241A84">
        <w:rPr>
          <w:sz w:val="20"/>
          <w:szCs w:val="20"/>
        </w:rPr>
        <w:t xml:space="preserve">Ustalając dochód rodziny uzyskany z wydzierżawionego od Krajowego Ośrodka Wsparcia Rolnictwa gospodarstwa rolnego </w:t>
      </w:r>
      <w:r w:rsidRPr="00241A84">
        <w:rPr>
          <w:b/>
          <w:sz w:val="20"/>
          <w:szCs w:val="20"/>
          <w:u w:val="single"/>
        </w:rPr>
        <w:t xml:space="preserve">dochód uzyskany z gospodarstwa rolnego pomniejsza się o zapłacony czynsz </w:t>
      </w:r>
      <w:r>
        <w:rPr>
          <w:b/>
          <w:sz w:val="20"/>
          <w:szCs w:val="20"/>
          <w:u w:val="single"/>
        </w:rPr>
        <w:br/>
      </w:r>
      <w:r w:rsidRPr="00241A84">
        <w:rPr>
          <w:b/>
          <w:sz w:val="20"/>
          <w:szCs w:val="20"/>
          <w:u w:val="single"/>
        </w:rPr>
        <w:t>z tytułu dzierżawy</w:t>
      </w:r>
      <w:r w:rsidRPr="00241A84">
        <w:rPr>
          <w:sz w:val="20"/>
          <w:szCs w:val="20"/>
        </w:rPr>
        <w:t>.</w:t>
      </w:r>
    </w:p>
    <w:p w14:paraId="4FE5C9EB" w14:textId="77777777" w:rsidR="001F606D" w:rsidRPr="00241A84" w:rsidRDefault="001F606D" w:rsidP="001F606D">
      <w:pPr>
        <w:numPr>
          <w:ilvl w:val="0"/>
          <w:numId w:val="34"/>
        </w:numPr>
        <w:spacing w:after="0" w:line="240" w:lineRule="auto"/>
        <w:ind w:left="426" w:hanging="426"/>
        <w:jc w:val="both"/>
        <w:rPr>
          <w:sz w:val="20"/>
          <w:szCs w:val="20"/>
        </w:rPr>
      </w:pPr>
      <w:r w:rsidRPr="00241A84">
        <w:rPr>
          <w:sz w:val="20"/>
          <w:szCs w:val="20"/>
        </w:rPr>
        <w:t xml:space="preserve">Przy ustalaniu dochodu z gospodarstwa rolnego nie uwzględnia się dopłat bezpośrednich uzyskanych </w:t>
      </w:r>
      <w:r w:rsidRPr="00241A84">
        <w:rPr>
          <w:sz w:val="20"/>
          <w:szCs w:val="20"/>
        </w:rPr>
        <w:br/>
        <w:t>w ramach Wspólnej Polityki Rolnej Unii Europejskiej.</w:t>
      </w:r>
    </w:p>
    <w:p w14:paraId="3D800C2C" w14:textId="77777777" w:rsidR="001F606D" w:rsidRPr="00241A84" w:rsidRDefault="001F606D" w:rsidP="001F606D">
      <w:pPr>
        <w:numPr>
          <w:ilvl w:val="0"/>
          <w:numId w:val="34"/>
        </w:numPr>
        <w:spacing w:after="0" w:line="240" w:lineRule="auto"/>
        <w:ind w:left="426" w:hanging="426"/>
        <w:jc w:val="both"/>
        <w:rPr>
          <w:sz w:val="20"/>
          <w:szCs w:val="20"/>
        </w:rPr>
      </w:pPr>
      <w:r w:rsidRPr="00241A84">
        <w:rPr>
          <w:sz w:val="20"/>
          <w:szCs w:val="20"/>
        </w:rPr>
        <w:lastRenderedPageBreak/>
        <w:t xml:space="preserve">Jeżeli w roku kalendarzowym, z którego dokumentuje się dochody, nastąpiło przekazanie gospodarstwa rolnego i uzyskanie z tego tytułu renty strukturalnej, ustalając dochód w rodzinie studenta za ten rok, należy uwzględnić dochód z gospodarstwa rolnego za miesiące przed przekazaniem gospodarstwa </w:t>
      </w:r>
      <w:r w:rsidRPr="00241A84">
        <w:rPr>
          <w:sz w:val="20"/>
          <w:szCs w:val="20"/>
        </w:rPr>
        <w:br/>
        <w:t>i dodać rentę strukturalną za pozostałe miesiące roku.</w:t>
      </w:r>
    </w:p>
    <w:p w14:paraId="745FB89E" w14:textId="77777777" w:rsidR="001F606D" w:rsidRPr="00241A84" w:rsidRDefault="001F606D" w:rsidP="001F606D">
      <w:pPr>
        <w:numPr>
          <w:ilvl w:val="0"/>
          <w:numId w:val="34"/>
        </w:numPr>
        <w:spacing w:after="0" w:line="240" w:lineRule="auto"/>
        <w:ind w:left="426" w:hanging="426"/>
        <w:jc w:val="both"/>
        <w:rPr>
          <w:b/>
          <w:sz w:val="20"/>
          <w:szCs w:val="20"/>
        </w:rPr>
      </w:pPr>
      <w:r w:rsidRPr="00241A84">
        <w:rPr>
          <w:sz w:val="20"/>
          <w:szCs w:val="20"/>
        </w:rPr>
        <w:t xml:space="preserve">Członkowie rodziny studenta tj. domownicy lub rolnicy posiadający gospodarstwo rolne i ubezpieczeni </w:t>
      </w:r>
      <w:r w:rsidRPr="00241A84">
        <w:rPr>
          <w:sz w:val="20"/>
          <w:szCs w:val="20"/>
        </w:rPr>
        <w:br/>
        <w:t xml:space="preserve">w KRUS, zobowiązani są do złożenia oświadczenia </w:t>
      </w:r>
      <w:r w:rsidRPr="00241A84">
        <w:rPr>
          <w:b/>
          <w:sz w:val="20"/>
          <w:szCs w:val="20"/>
        </w:rPr>
        <w:t>(załącznik nr 9-C do Regulaminu)</w:t>
      </w:r>
      <w:r w:rsidRPr="00241A84">
        <w:rPr>
          <w:sz w:val="20"/>
          <w:szCs w:val="20"/>
        </w:rPr>
        <w:t xml:space="preserve"> czy w roku, z którego dokumentuje się dochody uzyskali </w:t>
      </w:r>
      <w:r w:rsidRPr="00241A84">
        <w:rPr>
          <w:b/>
          <w:sz w:val="20"/>
          <w:szCs w:val="20"/>
        </w:rPr>
        <w:t>zasiłki chorobowe z tego tytułu</w:t>
      </w:r>
      <w:r w:rsidRPr="00241A84">
        <w:rPr>
          <w:sz w:val="20"/>
          <w:szCs w:val="20"/>
        </w:rPr>
        <w:t xml:space="preserve">. Osoby posiadające ubezpieczenie </w:t>
      </w:r>
      <w:r w:rsidRPr="00241A84">
        <w:rPr>
          <w:sz w:val="20"/>
          <w:szCs w:val="20"/>
        </w:rPr>
        <w:br/>
        <w:t>w KRUS zobowiązane są do złożenia zaświadczenia potwierdzającego to ubezpieczenie oraz fakt pobierania lub nie pobierania zasiłków chorobowych z tego tytułu.</w:t>
      </w:r>
    </w:p>
    <w:p w14:paraId="727A5FB7" w14:textId="77777777" w:rsidR="00294F09" w:rsidRPr="00241A84" w:rsidRDefault="00294F09" w:rsidP="001F606D">
      <w:pPr>
        <w:spacing w:after="0" w:line="240" w:lineRule="auto"/>
        <w:jc w:val="center"/>
        <w:rPr>
          <w:b/>
          <w:sz w:val="20"/>
          <w:szCs w:val="20"/>
        </w:rPr>
      </w:pPr>
    </w:p>
    <w:p w14:paraId="3797DF8F" w14:textId="77777777" w:rsidR="001F606D" w:rsidRPr="00241A84" w:rsidRDefault="001F606D" w:rsidP="001F606D">
      <w:pPr>
        <w:spacing w:after="0" w:line="240" w:lineRule="auto"/>
        <w:jc w:val="center"/>
        <w:rPr>
          <w:b/>
          <w:sz w:val="20"/>
          <w:szCs w:val="20"/>
        </w:rPr>
      </w:pPr>
      <w:r w:rsidRPr="00241A84">
        <w:rPr>
          <w:b/>
          <w:sz w:val="20"/>
          <w:szCs w:val="20"/>
        </w:rPr>
        <w:t>§ 6</w:t>
      </w:r>
    </w:p>
    <w:p w14:paraId="58684F35" w14:textId="77777777" w:rsidR="001F606D" w:rsidRPr="00241A84" w:rsidRDefault="001F606D" w:rsidP="001F606D">
      <w:pPr>
        <w:spacing w:after="0" w:line="240" w:lineRule="auto"/>
        <w:jc w:val="center"/>
        <w:rPr>
          <w:b/>
          <w:sz w:val="20"/>
          <w:szCs w:val="20"/>
        </w:rPr>
      </w:pPr>
      <w:r w:rsidRPr="00241A84">
        <w:rPr>
          <w:b/>
          <w:sz w:val="20"/>
          <w:szCs w:val="20"/>
        </w:rPr>
        <w:t>ŚWIADCZENIA ALIMENTACYJNE</w:t>
      </w:r>
    </w:p>
    <w:p w14:paraId="34B3916D" w14:textId="77777777" w:rsidR="001F606D" w:rsidRPr="00241A84" w:rsidRDefault="001F606D" w:rsidP="001F606D">
      <w:pPr>
        <w:numPr>
          <w:ilvl w:val="0"/>
          <w:numId w:val="24"/>
        </w:numPr>
        <w:spacing w:after="0" w:line="240" w:lineRule="auto"/>
        <w:ind w:left="426" w:hanging="426"/>
        <w:jc w:val="both"/>
        <w:rPr>
          <w:b/>
          <w:sz w:val="20"/>
          <w:szCs w:val="20"/>
        </w:rPr>
      </w:pPr>
      <w:r w:rsidRPr="00241A84">
        <w:rPr>
          <w:sz w:val="20"/>
          <w:szCs w:val="20"/>
        </w:rPr>
        <w:t xml:space="preserve">Do dochodów rodziny studenta wlicza się kwotę zasądzonego świadczenia alimentacyjnego na rzecz dziecka, studenta lub innego członka jego rodziny. </w:t>
      </w:r>
    </w:p>
    <w:p w14:paraId="67DECF06" w14:textId="77777777" w:rsidR="001F606D" w:rsidRPr="00241A84" w:rsidRDefault="001F606D" w:rsidP="001F606D">
      <w:pPr>
        <w:numPr>
          <w:ilvl w:val="0"/>
          <w:numId w:val="24"/>
        </w:numPr>
        <w:spacing w:after="0" w:line="240" w:lineRule="auto"/>
        <w:ind w:left="426" w:hanging="426"/>
        <w:jc w:val="both"/>
        <w:rPr>
          <w:b/>
          <w:sz w:val="20"/>
          <w:szCs w:val="20"/>
        </w:rPr>
      </w:pPr>
      <w:r w:rsidRPr="00241A84">
        <w:rPr>
          <w:sz w:val="20"/>
          <w:szCs w:val="20"/>
        </w:rPr>
        <w:t xml:space="preserve">W przypadku gdy członek rodziny ma </w:t>
      </w:r>
      <w:r w:rsidRPr="00241A84">
        <w:rPr>
          <w:b/>
          <w:sz w:val="20"/>
          <w:szCs w:val="20"/>
        </w:rPr>
        <w:t>zobowiązania alimentacyjne na rzecz osoby spoza rodziny</w:t>
      </w:r>
      <w:r w:rsidRPr="00241A84">
        <w:rPr>
          <w:sz w:val="20"/>
          <w:szCs w:val="20"/>
        </w:rPr>
        <w:t>, od dochodu członka rodziny odejmuje się kwotę alimentów zapłaconych na rzecz tej osoby.</w:t>
      </w:r>
    </w:p>
    <w:p w14:paraId="69B8FD82" w14:textId="77777777" w:rsidR="001F606D" w:rsidRPr="00241A84" w:rsidRDefault="001F606D" w:rsidP="001F606D">
      <w:pPr>
        <w:numPr>
          <w:ilvl w:val="0"/>
          <w:numId w:val="24"/>
        </w:numPr>
        <w:spacing w:after="0" w:line="240" w:lineRule="auto"/>
        <w:ind w:left="426" w:hanging="426"/>
        <w:jc w:val="both"/>
        <w:rPr>
          <w:b/>
          <w:sz w:val="20"/>
          <w:szCs w:val="20"/>
        </w:rPr>
      </w:pPr>
      <w:r w:rsidRPr="00241A84">
        <w:rPr>
          <w:sz w:val="20"/>
          <w:szCs w:val="20"/>
        </w:rPr>
        <w:t xml:space="preserve">W przypadku, gdy członek rodziny ma ustalone prawo do alimentów, ale ich </w:t>
      </w:r>
      <w:r w:rsidRPr="00241A84">
        <w:rPr>
          <w:b/>
          <w:sz w:val="20"/>
          <w:szCs w:val="20"/>
        </w:rPr>
        <w:t xml:space="preserve">nie otrzymuje lub otrzymuje w wysokości niższej </w:t>
      </w:r>
      <w:r w:rsidRPr="00241A84">
        <w:rPr>
          <w:sz w:val="20"/>
          <w:szCs w:val="20"/>
        </w:rPr>
        <w:t>od ustalonej wyrokiem sądu, ugodą sadową, ugodą zawartą przed mediatorem</w:t>
      </w:r>
      <w:r w:rsidRPr="00241A84">
        <w:t xml:space="preserve"> </w:t>
      </w:r>
      <w:r w:rsidRPr="00241A84">
        <w:rPr>
          <w:sz w:val="20"/>
          <w:szCs w:val="20"/>
        </w:rPr>
        <w:t>lub innym tytułem wykonawczym pochodzącym lub zatwierdzonym przez sąd – do dochodu rodziny stanowiącego podstawę ustalenia prawa do stypendium wlicza się alimenty, których wysokość ustala się na podstawie: przekazów lub przelewów pieniężnych oraz zaświadczenia komornika o całkowitej lub częściowej bezskuteczności egzekucji alimentów lub o wysokości alimentów wyegzekwowanych,</w:t>
      </w:r>
    </w:p>
    <w:p w14:paraId="78E24661" w14:textId="77777777" w:rsidR="001F606D" w:rsidRPr="00241A84" w:rsidRDefault="001F606D" w:rsidP="001F606D">
      <w:pPr>
        <w:numPr>
          <w:ilvl w:val="0"/>
          <w:numId w:val="24"/>
        </w:numPr>
        <w:spacing w:after="0" w:line="240" w:lineRule="auto"/>
        <w:ind w:left="426" w:hanging="426"/>
        <w:jc w:val="both"/>
        <w:rPr>
          <w:b/>
          <w:sz w:val="20"/>
          <w:szCs w:val="20"/>
        </w:rPr>
      </w:pPr>
      <w:r w:rsidRPr="00241A84">
        <w:rPr>
          <w:sz w:val="20"/>
          <w:szCs w:val="20"/>
        </w:rPr>
        <w:t xml:space="preserve">W przypadku </w:t>
      </w:r>
      <w:r w:rsidRPr="00241A84">
        <w:rPr>
          <w:b/>
          <w:sz w:val="20"/>
          <w:szCs w:val="20"/>
        </w:rPr>
        <w:t>braku możliwości egzekucji alimentów</w:t>
      </w:r>
      <w:r w:rsidRPr="00241A84">
        <w:rPr>
          <w:sz w:val="20"/>
          <w:szCs w:val="20"/>
        </w:rPr>
        <w:t xml:space="preserve">, student lub członek jego rodziny może zwrócić się </w:t>
      </w:r>
      <w:r w:rsidRPr="00241A84">
        <w:rPr>
          <w:sz w:val="20"/>
          <w:szCs w:val="20"/>
        </w:rPr>
        <w:br/>
        <w:t xml:space="preserve">z wnioskiem do Funduszu Alimentacyjnego o przyznanie i wypłatę świadczenia z Funduszu. Dochody </w:t>
      </w:r>
      <w:r w:rsidRPr="00241A84">
        <w:rPr>
          <w:sz w:val="20"/>
          <w:szCs w:val="20"/>
        </w:rPr>
        <w:br/>
        <w:t xml:space="preserve">z Funduszu Alimentacyjnego są nieopodatkowane i wliczane są do dochodu rodziny studenta. Jeżeli student lub członek jego rodziny zwrócił się z wnioskiem o świadczenia z Funduszu Alimentacyjnego ale jeszcze ich nie otrzymuje, uwzględnia się zaświadczenie komornika o całkowitej niemożności egzekucji alimentów </w:t>
      </w:r>
      <w:r w:rsidRPr="00241A84">
        <w:rPr>
          <w:b/>
          <w:sz w:val="20"/>
          <w:szCs w:val="20"/>
        </w:rPr>
        <w:t>(wówczas przyjmuje się dochód zero).</w:t>
      </w:r>
    </w:p>
    <w:p w14:paraId="1BB2F57F" w14:textId="77777777" w:rsidR="001F606D" w:rsidRPr="00241A84" w:rsidRDefault="001F606D" w:rsidP="001F606D">
      <w:pPr>
        <w:numPr>
          <w:ilvl w:val="0"/>
          <w:numId w:val="24"/>
        </w:numPr>
        <w:spacing w:after="0" w:line="240" w:lineRule="auto"/>
        <w:ind w:left="426" w:hanging="426"/>
        <w:jc w:val="both"/>
        <w:rPr>
          <w:sz w:val="20"/>
          <w:szCs w:val="20"/>
        </w:rPr>
      </w:pPr>
      <w:r w:rsidRPr="00241A84">
        <w:rPr>
          <w:sz w:val="20"/>
          <w:szCs w:val="20"/>
        </w:rPr>
        <w:t xml:space="preserve">Alimenty otrzymywane przez studenta lub innych członków jego rodziny stanowią dochód rodziny studenta przy ocenie prawa do stypendium socjalnego, zgodnie z art. 3 pkt 1 lit. c tiret czternaste ustawy </w:t>
      </w:r>
      <w:r>
        <w:rPr>
          <w:sz w:val="20"/>
          <w:szCs w:val="20"/>
        </w:rPr>
        <w:br/>
      </w:r>
      <w:r w:rsidRPr="00241A84">
        <w:rPr>
          <w:sz w:val="20"/>
          <w:szCs w:val="20"/>
        </w:rPr>
        <w:t xml:space="preserve">o świadczeniach rodzinnych, co oznacza, iż </w:t>
      </w:r>
      <w:r w:rsidRPr="00241A84">
        <w:rPr>
          <w:b/>
          <w:sz w:val="20"/>
          <w:szCs w:val="20"/>
        </w:rPr>
        <w:t>otrzymywane alimenty należy wliczyć do dochodu rodziny studenta zamiast dochodu rodzica zobowiązanego do alimentacji.</w:t>
      </w:r>
      <w:r w:rsidRPr="00241A84">
        <w:rPr>
          <w:sz w:val="20"/>
          <w:szCs w:val="20"/>
        </w:rPr>
        <w:t xml:space="preserve"> Jeżeli jednak na </w:t>
      </w:r>
      <w:r w:rsidRPr="00241A84">
        <w:rPr>
          <w:sz w:val="20"/>
          <w:szCs w:val="20"/>
          <w:u w:val="single"/>
        </w:rPr>
        <w:t>rzecz studenta</w:t>
      </w:r>
      <w:r w:rsidRPr="00241A84">
        <w:rPr>
          <w:sz w:val="20"/>
          <w:szCs w:val="20"/>
        </w:rPr>
        <w:t xml:space="preserve"> nie zostały zasądzone alimenty od rodziców lub jednego z nich, dochód rodziny ustala się na zasadach ogólnych określonych w art. 88 ust. 1 ustawy – Prawo o szkolnictwie wyższym i nauce, tj. </w:t>
      </w:r>
      <w:r w:rsidRPr="00241A84">
        <w:rPr>
          <w:b/>
          <w:sz w:val="20"/>
          <w:szCs w:val="20"/>
        </w:rPr>
        <w:t>z uwzględnieniem dochodu rodziców studenta i będących na ich utrzymaniu dzieci</w:t>
      </w:r>
      <w:r w:rsidRPr="00241A84">
        <w:rPr>
          <w:sz w:val="20"/>
          <w:szCs w:val="20"/>
        </w:rPr>
        <w:t xml:space="preserve">, także w sytuacji, gdy student z nimi nie mieszka. Dokonując oceny sytuacji materialnej studenta można pominąć dochody rodzica w sytuacji, gdy student nie jest przez niego utrzymywany, a udokumentuje, że </w:t>
      </w:r>
      <w:r w:rsidRPr="00241A84">
        <w:rPr>
          <w:b/>
          <w:sz w:val="20"/>
          <w:szCs w:val="20"/>
        </w:rPr>
        <w:t>nie posiada prawnych możliwości uzyskania od niego alimentów</w:t>
      </w:r>
      <w:r w:rsidRPr="00241A84">
        <w:rPr>
          <w:sz w:val="20"/>
          <w:szCs w:val="20"/>
        </w:rPr>
        <w:t xml:space="preserve"> (np. powództwo o ustalenie alimentów zostało przez sąd oddalone albo sąd stwierdził wygaśnięcie obowiązku alimentacyjnego). </w:t>
      </w:r>
    </w:p>
    <w:p w14:paraId="3B80BF29" w14:textId="77777777" w:rsidR="001F606D" w:rsidRPr="00241A84" w:rsidRDefault="001F606D" w:rsidP="001F606D">
      <w:pPr>
        <w:numPr>
          <w:ilvl w:val="0"/>
          <w:numId w:val="24"/>
        </w:numPr>
        <w:spacing w:after="0" w:line="240" w:lineRule="auto"/>
        <w:ind w:left="426" w:hanging="426"/>
        <w:jc w:val="both"/>
        <w:rPr>
          <w:sz w:val="20"/>
          <w:szCs w:val="20"/>
        </w:rPr>
      </w:pPr>
      <w:r w:rsidRPr="00241A84">
        <w:rPr>
          <w:sz w:val="20"/>
          <w:szCs w:val="20"/>
        </w:rPr>
        <w:t xml:space="preserve">W sytuacji, gdy na rzecz studenta nie zostały zasądzone alimenty od rodziców lub student nie ubiegał się </w:t>
      </w:r>
      <w:r>
        <w:rPr>
          <w:sz w:val="20"/>
          <w:szCs w:val="20"/>
        </w:rPr>
        <w:br/>
      </w:r>
      <w:r w:rsidRPr="00241A84">
        <w:rPr>
          <w:sz w:val="20"/>
          <w:szCs w:val="20"/>
        </w:rPr>
        <w:t>o świadczenia alimentacyjne, student ma obowiązek przedstawienia dokumentów potwierdzających ich sytuację dochodową, bez względu na to czy rodzice są rozwiedzeni czy w separacji. W przypadku braku dokumentów należy wezwać studenta do uzupełnienia postępowania dowodowego w tym zakresie. Nieuzupełnienie dokumentów skutkuje pozostawieniem sprawy bez rozpoznania.</w:t>
      </w:r>
    </w:p>
    <w:p w14:paraId="5532604F" w14:textId="77777777" w:rsidR="001F606D" w:rsidRPr="00241A84" w:rsidRDefault="001F606D" w:rsidP="001F606D">
      <w:pPr>
        <w:numPr>
          <w:ilvl w:val="0"/>
          <w:numId w:val="24"/>
        </w:numPr>
        <w:spacing w:after="0" w:line="240" w:lineRule="auto"/>
        <w:ind w:left="426" w:hanging="426"/>
        <w:jc w:val="both"/>
        <w:rPr>
          <w:sz w:val="20"/>
          <w:szCs w:val="20"/>
        </w:rPr>
      </w:pPr>
      <w:r w:rsidRPr="00241A84">
        <w:rPr>
          <w:sz w:val="20"/>
          <w:szCs w:val="20"/>
        </w:rPr>
        <w:t xml:space="preserve">W przypadku gdy rodzic studenta pozostaje nadal w związku małżeńskim z osobą zobowiązaną przez sąd do alimentacji, ustalając dochód rodziny, nie uwzględnia się dochodu uzyskiwanego przez rodzica zobowiązanego do alimentacji tylko kwotę alimentów. Ustalając dochód w przeliczeniu na osobę </w:t>
      </w:r>
      <w:r w:rsidRPr="00241A84">
        <w:rPr>
          <w:sz w:val="20"/>
          <w:szCs w:val="20"/>
        </w:rPr>
        <w:br/>
        <w:t>w rodzinie, nie uwzględnia się rodzica zobowiązanego do alimentacji.</w:t>
      </w:r>
    </w:p>
    <w:p w14:paraId="7CD1DE77" w14:textId="77777777" w:rsidR="00D46774" w:rsidRDefault="00D46774" w:rsidP="001F606D">
      <w:pPr>
        <w:spacing w:after="0" w:line="240" w:lineRule="auto"/>
        <w:jc w:val="center"/>
        <w:rPr>
          <w:b/>
          <w:sz w:val="20"/>
          <w:szCs w:val="20"/>
        </w:rPr>
      </w:pPr>
    </w:p>
    <w:p w14:paraId="08A59D6E" w14:textId="221AE50D" w:rsidR="001F606D" w:rsidRPr="00241A84" w:rsidRDefault="001F606D" w:rsidP="001F606D">
      <w:pPr>
        <w:spacing w:after="0" w:line="240" w:lineRule="auto"/>
        <w:jc w:val="center"/>
        <w:rPr>
          <w:b/>
          <w:sz w:val="20"/>
          <w:szCs w:val="20"/>
        </w:rPr>
      </w:pPr>
      <w:r w:rsidRPr="00241A84">
        <w:rPr>
          <w:b/>
          <w:sz w:val="20"/>
          <w:szCs w:val="20"/>
        </w:rPr>
        <w:t>§ 7</w:t>
      </w:r>
    </w:p>
    <w:p w14:paraId="5495398F" w14:textId="77777777" w:rsidR="001F606D" w:rsidRPr="00241A84" w:rsidRDefault="001F606D" w:rsidP="001F606D">
      <w:pPr>
        <w:spacing w:after="0" w:line="240" w:lineRule="auto"/>
        <w:jc w:val="center"/>
        <w:rPr>
          <w:b/>
          <w:sz w:val="20"/>
          <w:szCs w:val="20"/>
        </w:rPr>
      </w:pPr>
      <w:r w:rsidRPr="00241A84">
        <w:rPr>
          <w:b/>
          <w:sz w:val="20"/>
          <w:szCs w:val="20"/>
        </w:rPr>
        <w:t>DOCHODY UZYSKIWANE POZA GRANICAMI RZECZYPOSPOLITEJ POLSKIEJ</w:t>
      </w:r>
    </w:p>
    <w:p w14:paraId="7BCE106B" w14:textId="77777777" w:rsidR="001F606D" w:rsidRPr="00241A84" w:rsidRDefault="001F606D" w:rsidP="001F606D">
      <w:pPr>
        <w:numPr>
          <w:ilvl w:val="0"/>
          <w:numId w:val="25"/>
        </w:numPr>
        <w:spacing w:after="0" w:line="240" w:lineRule="auto"/>
        <w:ind w:left="284" w:hanging="284"/>
        <w:jc w:val="both"/>
        <w:rPr>
          <w:sz w:val="20"/>
          <w:szCs w:val="20"/>
        </w:rPr>
      </w:pPr>
      <w:r w:rsidRPr="00241A84">
        <w:rPr>
          <w:sz w:val="20"/>
          <w:szCs w:val="20"/>
        </w:rPr>
        <w:t>Jeżeli członek rodziny osiąga dochody poza granicami Rzeczpospolitej Polskiej dokonuje się ich przeliczenia na podstawie średniego kursu walut ogłaszanego przez Prezesa Narodowego Banku Polskiego, z ostatniego dnia roboczego roku kalendarzowego, z którego dochód członków rodziny stanowi podstawę ustalenia prawa do świadczeń.</w:t>
      </w:r>
    </w:p>
    <w:p w14:paraId="2B58C12C" w14:textId="77777777" w:rsidR="001F606D" w:rsidRPr="00241A84" w:rsidRDefault="001F606D" w:rsidP="001F606D">
      <w:pPr>
        <w:numPr>
          <w:ilvl w:val="0"/>
          <w:numId w:val="25"/>
        </w:numPr>
        <w:spacing w:after="0" w:line="240" w:lineRule="auto"/>
        <w:ind w:left="284" w:hanging="284"/>
        <w:jc w:val="both"/>
        <w:rPr>
          <w:sz w:val="20"/>
          <w:szCs w:val="20"/>
        </w:rPr>
      </w:pPr>
      <w:r w:rsidRPr="00241A84">
        <w:rPr>
          <w:sz w:val="20"/>
          <w:szCs w:val="20"/>
        </w:rPr>
        <w:t xml:space="preserve">W przypadku, gdy członek rodziny osiągnie poza granicami Rzeczpospolitej Polskiej dochód, którego nie uzyskiwał w roku kalendarzowym stanowiącym podstawę ustalenia prawa do stypendium socjalnego, </w:t>
      </w:r>
      <w:r w:rsidRPr="00241A84">
        <w:rPr>
          <w:sz w:val="20"/>
          <w:szCs w:val="20"/>
        </w:rPr>
        <w:lastRenderedPageBreak/>
        <w:t>przeliczenia tego dochodu dokonuje się na podstawie średniego kursu walut obcych z ostatniego dnia roboczego miesiąca następującego po miesiącu, w którym dochód został osiągnięty.</w:t>
      </w:r>
    </w:p>
    <w:p w14:paraId="34D3DB0C" w14:textId="77777777" w:rsidR="00D46774" w:rsidRDefault="00D46774" w:rsidP="001F606D">
      <w:pPr>
        <w:spacing w:after="0" w:line="240" w:lineRule="auto"/>
        <w:jc w:val="center"/>
        <w:rPr>
          <w:b/>
          <w:sz w:val="20"/>
          <w:szCs w:val="20"/>
        </w:rPr>
      </w:pPr>
    </w:p>
    <w:p w14:paraId="06F788D5" w14:textId="15889BF6" w:rsidR="001F606D" w:rsidRPr="00241A84" w:rsidRDefault="001F606D" w:rsidP="001F606D">
      <w:pPr>
        <w:spacing w:after="0" w:line="240" w:lineRule="auto"/>
        <w:jc w:val="center"/>
        <w:rPr>
          <w:b/>
          <w:sz w:val="20"/>
          <w:szCs w:val="20"/>
        </w:rPr>
      </w:pPr>
      <w:r w:rsidRPr="00241A84">
        <w:rPr>
          <w:b/>
          <w:sz w:val="20"/>
          <w:szCs w:val="20"/>
        </w:rPr>
        <w:t>§ 8</w:t>
      </w:r>
    </w:p>
    <w:p w14:paraId="614910AB" w14:textId="77777777" w:rsidR="001F606D" w:rsidRPr="00241A84" w:rsidRDefault="001F606D" w:rsidP="001F606D">
      <w:pPr>
        <w:spacing w:after="0" w:line="240" w:lineRule="auto"/>
        <w:jc w:val="center"/>
        <w:rPr>
          <w:b/>
          <w:sz w:val="20"/>
          <w:szCs w:val="20"/>
        </w:rPr>
      </w:pPr>
      <w:r w:rsidRPr="00241A84">
        <w:rPr>
          <w:b/>
          <w:sz w:val="20"/>
          <w:szCs w:val="20"/>
        </w:rPr>
        <w:t>UTRATA DOCHODU</w:t>
      </w:r>
    </w:p>
    <w:p w14:paraId="4B11604A" w14:textId="77777777" w:rsidR="001F606D" w:rsidRPr="00241A84" w:rsidRDefault="001F606D" w:rsidP="001F606D">
      <w:pPr>
        <w:numPr>
          <w:ilvl w:val="0"/>
          <w:numId w:val="26"/>
        </w:numPr>
        <w:spacing w:after="0" w:line="240" w:lineRule="auto"/>
        <w:ind w:left="284" w:hanging="284"/>
        <w:jc w:val="both"/>
        <w:rPr>
          <w:sz w:val="20"/>
          <w:szCs w:val="20"/>
        </w:rPr>
      </w:pPr>
      <w:r w:rsidRPr="00241A84">
        <w:rPr>
          <w:sz w:val="20"/>
          <w:szCs w:val="20"/>
        </w:rPr>
        <w:t>Za dochód utracony uznaje się:</w:t>
      </w:r>
    </w:p>
    <w:p w14:paraId="74A7CD7F" w14:textId="77777777" w:rsidR="001F606D" w:rsidRPr="00241A84" w:rsidRDefault="001F606D" w:rsidP="001F606D">
      <w:pPr>
        <w:numPr>
          <w:ilvl w:val="1"/>
          <w:numId w:val="27"/>
        </w:numPr>
        <w:spacing w:after="0" w:line="240" w:lineRule="auto"/>
        <w:ind w:left="567" w:hanging="283"/>
        <w:jc w:val="both"/>
        <w:rPr>
          <w:rFonts w:eastAsia="Times New Roman"/>
          <w:sz w:val="20"/>
          <w:szCs w:val="20"/>
          <w:lang w:eastAsia="pl-PL"/>
        </w:rPr>
      </w:pPr>
      <w:r w:rsidRPr="00241A84">
        <w:rPr>
          <w:rFonts w:eastAsia="Times New Roman"/>
          <w:sz w:val="20"/>
          <w:szCs w:val="20"/>
          <w:lang w:eastAsia="pl-PL"/>
        </w:rPr>
        <w:t>uzyskanie prawa do urlopu wychowawczego,</w:t>
      </w:r>
    </w:p>
    <w:p w14:paraId="64838070" w14:textId="79AB8F1A" w:rsidR="001F606D" w:rsidRPr="00241A84" w:rsidRDefault="001F606D" w:rsidP="001F606D">
      <w:pPr>
        <w:numPr>
          <w:ilvl w:val="1"/>
          <w:numId w:val="27"/>
        </w:numPr>
        <w:spacing w:after="0" w:line="240" w:lineRule="auto"/>
        <w:ind w:left="567" w:hanging="283"/>
        <w:jc w:val="both"/>
        <w:rPr>
          <w:rFonts w:eastAsia="Times New Roman"/>
          <w:sz w:val="20"/>
          <w:szCs w:val="20"/>
          <w:lang w:eastAsia="pl-PL"/>
        </w:rPr>
      </w:pPr>
      <w:r w:rsidRPr="00241A84">
        <w:rPr>
          <w:rFonts w:eastAsia="Times New Roman"/>
          <w:sz w:val="20"/>
          <w:szCs w:val="20"/>
          <w:lang w:eastAsia="pl-PL"/>
        </w:rPr>
        <w:t>utratę zasiłku lub stypendium dla bezrobotnych,</w:t>
      </w:r>
    </w:p>
    <w:p w14:paraId="23E339E8" w14:textId="77777777" w:rsidR="001F606D" w:rsidRPr="00241A84" w:rsidRDefault="001F606D" w:rsidP="001F606D">
      <w:pPr>
        <w:numPr>
          <w:ilvl w:val="1"/>
          <w:numId w:val="27"/>
        </w:numPr>
        <w:spacing w:after="0" w:line="240" w:lineRule="auto"/>
        <w:ind w:left="567" w:hanging="283"/>
        <w:jc w:val="both"/>
        <w:rPr>
          <w:rFonts w:eastAsia="Times New Roman"/>
          <w:sz w:val="20"/>
          <w:szCs w:val="20"/>
          <w:lang w:eastAsia="pl-PL"/>
        </w:rPr>
      </w:pPr>
      <w:r w:rsidRPr="00241A84">
        <w:rPr>
          <w:rFonts w:eastAsia="Times New Roman"/>
          <w:sz w:val="20"/>
          <w:szCs w:val="20"/>
          <w:lang w:eastAsia="pl-PL"/>
        </w:rPr>
        <w:t>utratę zatrudnienia lub innej pracy zarobkowej,</w:t>
      </w:r>
    </w:p>
    <w:p w14:paraId="5F313E5D" w14:textId="5E76F504" w:rsidR="001F606D" w:rsidRPr="00AC27E4" w:rsidRDefault="001F606D" w:rsidP="001F606D">
      <w:pPr>
        <w:numPr>
          <w:ilvl w:val="1"/>
          <w:numId w:val="27"/>
        </w:numPr>
        <w:spacing w:after="0" w:line="240" w:lineRule="auto"/>
        <w:ind w:left="567" w:hanging="283"/>
        <w:jc w:val="both"/>
        <w:rPr>
          <w:rFonts w:eastAsia="Times New Roman"/>
          <w:sz w:val="20"/>
          <w:szCs w:val="20"/>
          <w:lang w:eastAsia="pl-PL"/>
        </w:rPr>
      </w:pPr>
      <w:r w:rsidRPr="00AC27E4">
        <w:rPr>
          <w:rFonts w:eastAsia="Times New Roman"/>
          <w:sz w:val="20"/>
          <w:szCs w:val="20"/>
          <w:lang w:eastAsia="pl-PL"/>
        </w:rPr>
        <w:t>utratą zasiłku przedemerytalnego lub świadczenia przedemerytalnego, nauczycielskiego świadczenia kompensacyjnego, a także emerytury lub renty, renty rodzinnej, renty socjalnej,</w:t>
      </w:r>
      <w:r w:rsidR="008A573D" w:rsidRPr="008A573D">
        <w:t xml:space="preserve"> </w:t>
      </w:r>
      <w:r w:rsidR="008A573D" w:rsidRPr="008A573D">
        <w:rPr>
          <w:rFonts w:eastAsia="Times New Roman"/>
          <w:sz w:val="20"/>
          <w:szCs w:val="20"/>
          <w:lang w:eastAsia="pl-PL"/>
        </w:rPr>
        <w:t>dodatku dopełniającego</w:t>
      </w:r>
      <w:r w:rsidR="00B1188C">
        <w:rPr>
          <w:rFonts w:eastAsia="Times New Roman"/>
          <w:sz w:val="20"/>
          <w:szCs w:val="20"/>
          <w:lang w:eastAsia="pl-PL"/>
        </w:rPr>
        <w:t>,</w:t>
      </w:r>
      <w:r w:rsidRPr="00AC27E4">
        <w:rPr>
          <w:rFonts w:eastAsia="Times New Roman"/>
          <w:sz w:val="20"/>
          <w:szCs w:val="20"/>
          <w:lang w:eastAsia="pl-PL"/>
        </w:rPr>
        <w:t xml:space="preserve"> rodzicielskiego świadczenia uzupełniającego, o którym mowa w ustawie z dnia 31 stycznia 2019 r. o rodzicielskim świadczeniu uzupełniającym (Dz. U. z 2022 r. poz. 1051), lub świadczenia pieniężnego przyznanego na zasadach określonych w ustawie z dnia 8 lutego 2023 r. o świadczeniu pieniężnym przysługującym członkom rodziny funkcjonariuszy lub żołnierzy zawodowych, których śmierć nastąpiła w związku ze służbą albo podjęciem poza służbą czynności ratowania życia lub zdrowia ludzkiego albo mienia (Dz. U. poz. 658),</w:t>
      </w:r>
    </w:p>
    <w:p w14:paraId="7F3261C1" w14:textId="540F9045" w:rsidR="001F606D" w:rsidRPr="00241A84" w:rsidRDefault="001F606D" w:rsidP="001F606D">
      <w:pPr>
        <w:numPr>
          <w:ilvl w:val="1"/>
          <w:numId w:val="27"/>
        </w:numPr>
        <w:spacing w:after="0" w:line="240" w:lineRule="auto"/>
        <w:ind w:left="567" w:hanging="283"/>
        <w:jc w:val="both"/>
        <w:rPr>
          <w:rFonts w:eastAsia="Times New Roman"/>
          <w:sz w:val="20"/>
          <w:szCs w:val="20"/>
          <w:lang w:eastAsia="pl-PL"/>
        </w:rPr>
      </w:pPr>
      <w:r w:rsidRPr="00241A84">
        <w:rPr>
          <w:rFonts w:eastAsia="Times New Roman"/>
          <w:sz w:val="20"/>
          <w:szCs w:val="20"/>
          <w:lang w:eastAsia="pl-PL"/>
        </w:rPr>
        <w:t xml:space="preserve">wykreślenie z rejestru pozarolniczej działalności gospodarczej lub zawieszenie jej wykonywania </w:t>
      </w:r>
      <w:r>
        <w:rPr>
          <w:rFonts w:eastAsia="Times New Roman"/>
          <w:sz w:val="20"/>
          <w:szCs w:val="20"/>
          <w:lang w:eastAsia="pl-PL"/>
        </w:rPr>
        <w:br/>
      </w:r>
      <w:r w:rsidRPr="00241A84">
        <w:rPr>
          <w:rFonts w:eastAsia="Times New Roman"/>
          <w:sz w:val="20"/>
          <w:szCs w:val="20"/>
          <w:lang w:eastAsia="pl-PL"/>
        </w:rPr>
        <w:t xml:space="preserve">w rozumieniu art. 16 b ustawy z dnia 20 grudnia 1990 r. o ubezpieczeniu społecznym rolników (Dz. U. </w:t>
      </w:r>
      <w:r>
        <w:rPr>
          <w:rFonts w:eastAsia="Times New Roman"/>
          <w:sz w:val="20"/>
          <w:szCs w:val="20"/>
          <w:lang w:eastAsia="pl-PL"/>
        </w:rPr>
        <w:br/>
      </w:r>
      <w:r w:rsidRPr="00241A84">
        <w:rPr>
          <w:rFonts w:eastAsia="Times New Roman"/>
          <w:sz w:val="20"/>
          <w:szCs w:val="20"/>
          <w:lang w:eastAsia="pl-PL"/>
        </w:rPr>
        <w:t>202</w:t>
      </w:r>
      <w:r w:rsidR="007D6EDE">
        <w:rPr>
          <w:rFonts w:eastAsia="Times New Roman"/>
          <w:sz w:val="20"/>
          <w:szCs w:val="20"/>
          <w:lang w:eastAsia="pl-PL"/>
        </w:rPr>
        <w:t>4</w:t>
      </w:r>
      <w:r w:rsidRPr="00241A84">
        <w:rPr>
          <w:rFonts w:eastAsia="Times New Roman"/>
          <w:sz w:val="20"/>
          <w:szCs w:val="20"/>
          <w:lang w:eastAsia="pl-PL"/>
        </w:rPr>
        <w:t xml:space="preserve"> r., poz. </w:t>
      </w:r>
      <w:r>
        <w:rPr>
          <w:rFonts w:eastAsia="Times New Roman"/>
          <w:sz w:val="20"/>
          <w:szCs w:val="20"/>
          <w:lang w:eastAsia="pl-PL"/>
        </w:rPr>
        <w:t>9</w:t>
      </w:r>
      <w:r w:rsidR="0019466C">
        <w:rPr>
          <w:rFonts w:eastAsia="Times New Roman"/>
          <w:sz w:val="20"/>
          <w:szCs w:val="20"/>
          <w:lang w:eastAsia="pl-PL"/>
        </w:rPr>
        <w:t>0</w:t>
      </w:r>
      <w:r w:rsidRPr="00241A84">
        <w:rPr>
          <w:rFonts w:eastAsia="Times New Roman"/>
          <w:sz w:val="20"/>
          <w:szCs w:val="20"/>
          <w:lang w:eastAsia="pl-PL"/>
        </w:rPr>
        <w:t>, t.j. z późn. zm.) lub art. 36 aa ust. 1 ustawy z dnia 13 października 1998 r. o systemie ubezpieczeń społecznych (</w:t>
      </w:r>
      <w:r w:rsidR="00B10C82" w:rsidRPr="00B10C82">
        <w:rPr>
          <w:rFonts w:eastAsia="Times New Roman"/>
          <w:sz w:val="20"/>
          <w:szCs w:val="20"/>
          <w:lang w:eastAsia="pl-PL"/>
        </w:rPr>
        <w:t>Dz. U. z 2023 r. poz. 1230, 1429, 1672 i 1941</w:t>
      </w:r>
      <w:r w:rsidRPr="00241A84">
        <w:rPr>
          <w:rFonts w:eastAsia="Times New Roman"/>
          <w:sz w:val="20"/>
          <w:szCs w:val="20"/>
          <w:lang w:eastAsia="pl-PL"/>
        </w:rPr>
        <w:t>, t.j. z późn. zm.),</w:t>
      </w:r>
    </w:p>
    <w:p w14:paraId="4ADD1F80" w14:textId="77777777" w:rsidR="001F606D" w:rsidRPr="00241A84" w:rsidRDefault="001F606D" w:rsidP="001F606D">
      <w:pPr>
        <w:numPr>
          <w:ilvl w:val="1"/>
          <w:numId w:val="27"/>
        </w:numPr>
        <w:spacing w:after="0" w:line="240" w:lineRule="auto"/>
        <w:ind w:left="567" w:hanging="283"/>
        <w:jc w:val="both"/>
        <w:rPr>
          <w:rFonts w:eastAsia="Times New Roman"/>
          <w:sz w:val="20"/>
          <w:szCs w:val="20"/>
          <w:lang w:eastAsia="pl-PL"/>
        </w:rPr>
      </w:pPr>
      <w:r w:rsidRPr="00241A84">
        <w:rPr>
          <w:rFonts w:eastAsia="Times New Roman"/>
          <w:sz w:val="20"/>
          <w:szCs w:val="20"/>
          <w:lang w:eastAsia="pl-PL"/>
        </w:rPr>
        <w:t>utratę zasiłku chorobowego, świadczenia rehabilitacyjnego lub zasiłku macierzyńskiego, przysługujących po utracie zatrudnienia lub innej pracy zarobkowej,</w:t>
      </w:r>
    </w:p>
    <w:p w14:paraId="200E4B0B" w14:textId="77777777" w:rsidR="001F606D" w:rsidRPr="00241A84" w:rsidRDefault="001F606D" w:rsidP="001F606D">
      <w:pPr>
        <w:numPr>
          <w:ilvl w:val="1"/>
          <w:numId w:val="27"/>
        </w:numPr>
        <w:spacing w:after="0" w:line="240" w:lineRule="auto"/>
        <w:ind w:left="567" w:hanging="283"/>
        <w:jc w:val="both"/>
        <w:rPr>
          <w:rFonts w:eastAsia="Times New Roman"/>
          <w:sz w:val="20"/>
          <w:szCs w:val="20"/>
          <w:lang w:eastAsia="pl-PL"/>
        </w:rPr>
      </w:pPr>
      <w:r w:rsidRPr="00241A84">
        <w:rPr>
          <w:rFonts w:eastAsia="Times New Roman"/>
          <w:sz w:val="20"/>
          <w:szCs w:val="20"/>
          <w:lang w:eastAsia="pl-PL"/>
        </w:rPr>
        <w:t>utratę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w:t>
      </w:r>
    </w:p>
    <w:p w14:paraId="5F619ACB" w14:textId="77777777" w:rsidR="001F606D" w:rsidRPr="00241A84" w:rsidRDefault="001F606D" w:rsidP="001F606D">
      <w:pPr>
        <w:numPr>
          <w:ilvl w:val="1"/>
          <w:numId w:val="27"/>
        </w:numPr>
        <w:spacing w:after="0" w:line="240" w:lineRule="auto"/>
        <w:ind w:left="567" w:hanging="283"/>
        <w:jc w:val="both"/>
        <w:rPr>
          <w:rFonts w:eastAsia="Times New Roman"/>
          <w:sz w:val="20"/>
          <w:szCs w:val="20"/>
          <w:lang w:eastAsia="pl-PL"/>
        </w:rPr>
      </w:pPr>
      <w:r w:rsidRPr="00241A84">
        <w:rPr>
          <w:rFonts w:eastAsia="Times New Roman"/>
          <w:sz w:val="20"/>
          <w:szCs w:val="20"/>
          <w:lang w:eastAsia="pl-PL"/>
        </w:rPr>
        <w:t>utratę świadczenia rodzicielskiego,</w:t>
      </w:r>
    </w:p>
    <w:p w14:paraId="3E7C479F" w14:textId="77777777" w:rsidR="001F606D" w:rsidRPr="00241A84" w:rsidRDefault="001F606D" w:rsidP="001F606D">
      <w:pPr>
        <w:numPr>
          <w:ilvl w:val="1"/>
          <w:numId w:val="27"/>
        </w:numPr>
        <w:spacing w:after="0" w:line="240" w:lineRule="auto"/>
        <w:ind w:left="567" w:hanging="283"/>
        <w:jc w:val="both"/>
        <w:rPr>
          <w:rFonts w:eastAsia="Times New Roman"/>
          <w:sz w:val="20"/>
          <w:szCs w:val="20"/>
          <w:lang w:eastAsia="pl-PL"/>
        </w:rPr>
      </w:pPr>
      <w:r w:rsidRPr="00241A84">
        <w:rPr>
          <w:rFonts w:eastAsia="Times New Roman"/>
          <w:sz w:val="20"/>
          <w:szCs w:val="20"/>
          <w:lang w:eastAsia="pl-PL"/>
        </w:rPr>
        <w:t>utratę zasiłku macierzyńskiego, o którym mowa w przepisach o ubezpieczeniu społecznym rolników;</w:t>
      </w:r>
    </w:p>
    <w:p w14:paraId="40D46B7D" w14:textId="77777777" w:rsidR="001F606D" w:rsidRPr="00241A84" w:rsidRDefault="001F606D" w:rsidP="001F606D">
      <w:pPr>
        <w:numPr>
          <w:ilvl w:val="1"/>
          <w:numId w:val="27"/>
        </w:numPr>
        <w:spacing w:after="0" w:line="240" w:lineRule="auto"/>
        <w:ind w:left="567" w:hanging="283"/>
        <w:jc w:val="both"/>
        <w:rPr>
          <w:rFonts w:eastAsia="Times New Roman"/>
          <w:b/>
          <w:i/>
          <w:sz w:val="20"/>
          <w:szCs w:val="20"/>
          <w:lang w:eastAsia="pl-PL"/>
        </w:rPr>
      </w:pPr>
      <w:r w:rsidRPr="00241A84">
        <w:rPr>
          <w:rFonts w:eastAsia="Times New Roman"/>
          <w:sz w:val="20"/>
          <w:szCs w:val="20"/>
          <w:lang w:eastAsia="pl-PL"/>
        </w:rPr>
        <w:t>utratę stypendium doktoranckiego określonego w art. 209 ust. 1 i 7 ustawy Prawo o szkolnictwie wyższym i nauce.</w:t>
      </w:r>
    </w:p>
    <w:p w14:paraId="302C7440" w14:textId="77777777" w:rsidR="001F606D" w:rsidRDefault="001F606D" w:rsidP="001F606D">
      <w:pPr>
        <w:pStyle w:val="Akapitzlist"/>
        <w:spacing w:after="0" w:line="240" w:lineRule="auto"/>
        <w:ind w:left="0"/>
        <w:jc w:val="center"/>
        <w:rPr>
          <w:b/>
          <w:sz w:val="20"/>
          <w:szCs w:val="20"/>
        </w:rPr>
      </w:pPr>
    </w:p>
    <w:p w14:paraId="34748CEC" w14:textId="77777777" w:rsidR="001F606D" w:rsidRPr="00241A84" w:rsidRDefault="001F606D" w:rsidP="001F606D">
      <w:pPr>
        <w:pStyle w:val="Akapitzlist"/>
        <w:spacing w:after="0" w:line="240" w:lineRule="auto"/>
        <w:ind w:left="0"/>
        <w:jc w:val="center"/>
        <w:rPr>
          <w:b/>
          <w:sz w:val="20"/>
          <w:szCs w:val="20"/>
        </w:rPr>
      </w:pPr>
      <w:r w:rsidRPr="00241A84">
        <w:rPr>
          <w:b/>
          <w:sz w:val="20"/>
          <w:szCs w:val="20"/>
        </w:rPr>
        <w:t>§9</w:t>
      </w:r>
    </w:p>
    <w:p w14:paraId="764F131F" w14:textId="77777777" w:rsidR="001F606D" w:rsidRPr="00241A84" w:rsidRDefault="001F606D" w:rsidP="001F606D">
      <w:pPr>
        <w:spacing w:after="0" w:line="240" w:lineRule="auto"/>
        <w:jc w:val="center"/>
        <w:rPr>
          <w:b/>
          <w:sz w:val="20"/>
          <w:szCs w:val="20"/>
        </w:rPr>
      </w:pPr>
      <w:r w:rsidRPr="00241A84">
        <w:rPr>
          <w:b/>
          <w:sz w:val="20"/>
          <w:szCs w:val="20"/>
        </w:rPr>
        <w:t>UZYSKANIE DOCHODU</w:t>
      </w:r>
    </w:p>
    <w:p w14:paraId="529D80D9" w14:textId="77777777" w:rsidR="001F606D" w:rsidRPr="00241A84" w:rsidRDefault="001F606D" w:rsidP="001F606D">
      <w:pPr>
        <w:pStyle w:val="Akapitzlist"/>
        <w:numPr>
          <w:ilvl w:val="0"/>
          <w:numId w:val="28"/>
        </w:numPr>
        <w:spacing w:after="0" w:line="240" w:lineRule="auto"/>
        <w:ind w:left="284" w:hanging="284"/>
        <w:jc w:val="both"/>
        <w:rPr>
          <w:sz w:val="20"/>
          <w:szCs w:val="20"/>
        </w:rPr>
      </w:pPr>
      <w:r w:rsidRPr="00241A84">
        <w:rPr>
          <w:sz w:val="20"/>
          <w:szCs w:val="20"/>
        </w:rPr>
        <w:t>Za dochód uzyskany uznaje się:</w:t>
      </w:r>
    </w:p>
    <w:p w14:paraId="7F64F6F2" w14:textId="77777777" w:rsidR="001F606D" w:rsidRPr="00241A84" w:rsidRDefault="001F606D" w:rsidP="001F606D">
      <w:pPr>
        <w:numPr>
          <w:ilvl w:val="1"/>
          <w:numId w:val="29"/>
        </w:numPr>
        <w:spacing w:after="0" w:line="240" w:lineRule="auto"/>
        <w:ind w:left="567" w:hanging="283"/>
        <w:rPr>
          <w:rFonts w:eastAsia="Times New Roman"/>
          <w:sz w:val="20"/>
          <w:szCs w:val="20"/>
          <w:lang w:eastAsia="pl-PL"/>
        </w:rPr>
      </w:pPr>
      <w:r w:rsidRPr="00241A84">
        <w:rPr>
          <w:rFonts w:eastAsia="Times New Roman"/>
          <w:sz w:val="20"/>
          <w:szCs w:val="20"/>
          <w:lang w:eastAsia="pl-PL"/>
        </w:rPr>
        <w:t>zakończenie urlopu wychowawczego,</w:t>
      </w:r>
    </w:p>
    <w:p w14:paraId="5F629441" w14:textId="56609399" w:rsidR="001F606D" w:rsidRPr="00241A84" w:rsidRDefault="001F606D" w:rsidP="001F606D">
      <w:pPr>
        <w:numPr>
          <w:ilvl w:val="1"/>
          <w:numId w:val="29"/>
        </w:numPr>
        <w:spacing w:after="0" w:line="240" w:lineRule="auto"/>
        <w:ind w:left="567" w:hanging="283"/>
        <w:jc w:val="both"/>
        <w:rPr>
          <w:rFonts w:eastAsia="Times New Roman"/>
          <w:sz w:val="20"/>
          <w:szCs w:val="20"/>
          <w:lang w:eastAsia="pl-PL"/>
        </w:rPr>
      </w:pPr>
      <w:r w:rsidRPr="00241A84">
        <w:rPr>
          <w:rFonts w:eastAsia="Times New Roman"/>
          <w:sz w:val="20"/>
          <w:szCs w:val="20"/>
          <w:lang w:eastAsia="pl-PL"/>
        </w:rPr>
        <w:t>uzyskanie zasiłku lub stypendium dla bezrobotnych,</w:t>
      </w:r>
    </w:p>
    <w:p w14:paraId="63DE62A5" w14:textId="77777777" w:rsidR="001F606D" w:rsidRPr="00241A84" w:rsidRDefault="001F606D" w:rsidP="001F606D">
      <w:pPr>
        <w:numPr>
          <w:ilvl w:val="1"/>
          <w:numId w:val="29"/>
        </w:numPr>
        <w:spacing w:after="0" w:line="240" w:lineRule="auto"/>
        <w:ind w:left="567" w:hanging="283"/>
        <w:jc w:val="both"/>
        <w:rPr>
          <w:rFonts w:eastAsia="Times New Roman"/>
          <w:sz w:val="20"/>
          <w:szCs w:val="20"/>
          <w:lang w:eastAsia="pl-PL"/>
        </w:rPr>
      </w:pPr>
      <w:r w:rsidRPr="00241A84">
        <w:rPr>
          <w:rFonts w:eastAsia="Times New Roman"/>
          <w:sz w:val="20"/>
          <w:szCs w:val="20"/>
          <w:lang w:eastAsia="pl-PL"/>
        </w:rPr>
        <w:t>uzyskanie zatrudnienia lub innej pracy zarobkowej,</w:t>
      </w:r>
    </w:p>
    <w:p w14:paraId="657B3665" w14:textId="7AB96EFD" w:rsidR="001F606D" w:rsidRPr="00AC27E4" w:rsidRDefault="001F606D" w:rsidP="001F606D">
      <w:pPr>
        <w:numPr>
          <w:ilvl w:val="1"/>
          <w:numId w:val="29"/>
        </w:numPr>
        <w:spacing w:after="0" w:line="240" w:lineRule="auto"/>
        <w:ind w:left="567" w:hanging="283"/>
        <w:jc w:val="both"/>
        <w:rPr>
          <w:rFonts w:eastAsia="Times New Roman"/>
          <w:sz w:val="20"/>
          <w:szCs w:val="20"/>
          <w:lang w:eastAsia="pl-PL"/>
        </w:rPr>
      </w:pPr>
      <w:r w:rsidRPr="00AC27E4">
        <w:rPr>
          <w:rFonts w:eastAsia="Times New Roman"/>
          <w:sz w:val="20"/>
          <w:szCs w:val="20"/>
          <w:lang w:eastAsia="pl-PL"/>
        </w:rPr>
        <w:t xml:space="preserve">uzyskaniem zasiłku przedemerytalnego lub świadczenia przedemerytalnego, nauczycielskiego świadczenia kompensacyjnego, a także emerytury lub renty, renty rodzinnej, renty socjalnej, </w:t>
      </w:r>
      <w:r w:rsidR="00623FFD" w:rsidRPr="00623FFD">
        <w:rPr>
          <w:rFonts w:eastAsia="Times New Roman"/>
          <w:sz w:val="20"/>
          <w:szCs w:val="20"/>
          <w:lang w:eastAsia="pl-PL"/>
        </w:rPr>
        <w:t>dodatku dopełniającego</w:t>
      </w:r>
      <w:r w:rsidR="00623FFD">
        <w:rPr>
          <w:rFonts w:eastAsia="Times New Roman"/>
          <w:sz w:val="20"/>
          <w:szCs w:val="20"/>
          <w:lang w:eastAsia="pl-PL"/>
        </w:rPr>
        <w:t xml:space="preserve">, </w:t>
      </w:r>
      <w:r w:rsidRPr="00AC27E4">
        <w:rPr>
          <w:rFonts w:eastAsia="Times New Roman"/>
          <w:sz w:val="20"/>
          <w:szCs w:val="20"/>
          <w:lang w:eastAsia="pl-PL"/>
        </w:rPr>
        <w:t>rodzicielskiego świadczenia uzupełniającego, o którym mowa w ustawie z dnia 31 stycznia 2019 r. o rodzicielskim świadczeniu uzupełniającym, lub świadczenia pieniężnego przyznanego na zasadach określonych w ustawie z dnia 8 lutego 2023 r. o świadczeniu pieniężnym przysługującym członkom rodziny funkcjonariuszy lub żołnierzy zawodowych, których śmierć nastąpiła w związku ze służbą albo podjęciem poza służbą czynności ratowania życia lub zdrowia ludzkiego albo mienia,</w:t>
      </w:r>
    </w:p>
    <w:p w14:paraId="42E2B475" w14:textId="77777777" w:rsidR="001F606D" w:rsidRPr="00241A84" w:rsidRDefault="001F606D" w:rsidP="001F606D">
      <w:pPr>
        <w:numPr>
          <w:ilvl w:val="1"/>
          <w:numId w:val="29"/>
        </w:numPr>
        <w:spacing w:after="0" w:line="240" w:lineRule="auto"/>
        <w:ind w:left="567" w:hanging="283"/>
        <w:jc w:val="both"/>
        <w:rPr>
          <w:rFonts w:eastAsia="Times New Roman"/>
          <w:sz w:val="20"/>
          <w:szCs w:val="20"/>
          <w:lang w:eastAsia="pl-PL"/>
        </w:rPr>
      </w:pPr>
      <w:r w:rsidRPr="00241A84">
        <w:rPr>
          <w:rFonts w:eastAsia="Times New Roman"/>
          <w:sz w:val="20"/>
          <w:szCs w:val="20"/>
          <w:lang w:eastAsia="pl-PL"/>
        </w:rPr>
        <w:t xml:space="preserve">rozpoczęcie pozarolniczej działalności gospodarczej lub wznowienie jej wykonywania po okresie zawieszenia w rozumieniu </w:t>
      </w:r>
      <w:hyperlink r:id="rId8" w:anchor="hiperlinkText.rpc?hiperlink=type=tresc:nro=Powszechny.1412997:part=a14%28a%29u1%28d%29&amp;full=1" w:tgtFrame="_parent" w:history="1">
        <w:r w:rsidRPr="00241A84">
          <w:rPr>
            <w:rFonts w:eastAsia="Times New Roman"/>
            <w:sz w:val="20"/>
            <w:szCs w:val="20"/>
            <w:u w:val="single"/>
            <w:lang w:eastAsia="pl-PL"/>
          </w:rPr>
          <w:t>art. 16</w:t>
        </w:r>
      </w:hyperlink>
      <w:r w:rsidRPr="00241A84">
        <w:rPr>
          <w:rFonts w:eastAsia="Times New Roman"/>
          <w:sz w:val="20"/>
          <w:szCs w:val="20"/>
          <w:lang w:eastAsia="pl-PL"/>
        </w:rPr>
        <w:t xml:space="preserve"> b ustawy z dnia 20 grudnia 1990 r. o ubezpieczeniu społecznym rolników (Dz. U. 20</w:t>
      </w:r>
      <w:r>
        <w:rPr>
          <w:rFonts w:eastAsia="Times New Roman"/>
          <w:sz w:val="20"/>
          <w:szCs w:val="20"/>
          <w:lang w:eastAsia="pl-PL"/>
        </w:rPr>
        <w:t>22</w:t>
      </w:r>
      <w:r w:rsidRPr="00241A84">
        <w:rPr>
          <w:rFonts w:eastAsia="Times New Roman"/>
          <w:sz w:val="20"/>
          <w:szCs w:val="20"/>
          <w:lang w:eastAsia="pl-PL"/>
        </w:rPr>
        <w:t xml:space="preserve"> r. poz. </w:t>
      </w:r>
      <w:r>
        <w:rPr>
          <w:rFonts w:eastAsia="Times New Roman"/>
          <w:sz w:val="20"/>
          <w:szCs w:val="20"/>
          <w:lang w:eastAsia="pl-PL"/>
        </w:rPr>
        <w:t>933</w:t>
      </w:r>
      <w:r w:rsidRPr="00241A84">
        <w:rPr>
          <w:rFonts w:eastAsia="Times New Roman"/>
          <w:sz w:val="20"/>
          <w:szCs w:val="20"/>
          <w:lang w:eastAsia="pl-PL"/>
        </w:rPr>
        <w:t xml:space="preserve">, t.j. z późn. zm.) lub art. 36 aa ust. 1 ustawy z dnia 13 października 1998 r. </w:t>
      </w:r>
      <w:r w:rsidRPr="00241A84">
        <w:rPr>
          <w:rFonts w:eastAsia="Times New Roman"/>
          <w:sz w:val="20"/>
          <w:szCs w:val="20"/>
          <w:lang w:eastAsia="pl-PL"/>
        </w:rPr>
        <w:br/>
        <w:t>o systemie ubezpieczeń społecznych (Dz. U. 202</w:t>
      </w:r>
      <w:r>
        <w:rPr>
          <w:rFonts w:eastAsia="Times New Roman"/>
          <w:sz w:val="20"/>
          <w:szCs w:val="20"/>
          <w:lang w:eastAsia="pl-PL"/>
        </w:rPr>
        <w:t>2</w:t>
      </w:r>
      <w:r w:rsidRPr="00241A84">
        <w:rPr>
          <w:rFonts w:eastAsia="Times New Roman"/>
          <w:sz w:val="20"/>
          <w:szCs w:val="20"/>
          <w:lang w:eastAsia="pl-PL"/>
        </w:rPr>
        <w:t xml:space="preserve"> r., poz. </w:t>
      </w:r>
      <w:r>
        <w:rPr>
          <w:rFonts w:eastAsia="Times New Roman"/>
          <w:sz w:val="20"/>
          <w:szCs w:val="20"/>
          <w:lang w:eastAsia="pl-PL"/>
        </w:rPr>
        <w:t>1009</w:t>
      </w:r>
      <w:r w:rsidRPr="00241A84">
        <w:rPr>
          <w:rFonts w:eastAsia="Times New Roman"/>
          <w:sz w:val="20"/>
          <w:szCs w:val="20"/>
          <w:lang w:eastAsia="pl-PL"/>
        </w:rPr>
        <w:t>, t.j. z późn. zm.),</w:t>
      </w:r>
    </w:p>
    <w:p w14:paraId="0E31B856" w14:textId="77777777" w:rsidR="001F606D" w:rsidRPr="00241A84" w:rsidRDefault="001F606D" w:rsidP="001F606D">
      <w:pPr>
        <w:numPr>
          <w:ilvl w:val="1"/>
          <w:numId w:val="29"/>
        </w:numPr>
        <w:spacing w:after="0" w:line="240" w:lineRule="auto"/>
        <w:ind w:left="567" w:hanging="283"/>
        <w:jc w:val="both"/>
        <w:rPr>
          <w:rFonts w:eastAsia="Times New Roman"/>
          <w:sz w:val="20"/>
          <w:szCs w:val="20"/>
          <w:lang w:eastAsia="pl-PL"/>
        </w:rPr>
      </w:pPr>
      <w:r w:rsidRPr="00241A84">
        <w:rPr>
          <w:rFonts w:eastAsia="Times New Roman"/>
          <w:sz w:val="20"/>
          <w:szCs w:val="20"/>
          <w:lang w:eastAsia="pl-PL"/>
        </w:rPr>
        <w:t>uzyskanie zasiłku chorobowego, świadczenia rehabilitacyjnego lub zasiłku macierzyńskiego, przysługujących po utracie zatrudnienia lub innej pracy zarobkowej.</w:t>
      </w:r>
    </w:p>
    <w:p w14:paraId="247967D4" w14:textId="77777777" w:rsidR="001F606D" w:rsidRPr="00241A84" w:rsidRDefault="001F606D" w:rsidP="001F606D">
      <w:pPr>
        <w:numPr>
          <w:ilvl w:val="1"/>
          <w:numId w:val="29"/>
        </w:numPr>
        <w:spacing w:after="0" w:line="240" w:lineRule="auto"/>
        <w:ind w:left="567" w:hanging="283"/>
        <w:jc w:val="both"/>
        <w:rPr>
          <w:rFonts w:eastAsia="Times New Roman"/>
          <w:sz w:val="20"/>
          <w:szCs w:val="20"/>
          <w:lang w:eastAsia="pl-PL"/>
        </w:rPr>
      </w:pPr>
      <w:r w:rsidRPr="00241A84">
        <w:rPr>
          <w:rFonts w:eastAsia="Times New Roman"/>
          <w:sz w:val="20"/>
          <w:szCs w:val="20"/>
          <w:lang w:eastAsia="pl-PL"/>
        </w:rPr>
        <w:t>uzyskanie świadczenia rodzicielskiego,</w:t>
      </w:r>
    </w:p>
    <w:p w14:paraId="6090E669" w14:textId="77777777" w:rsidR="001F606D" w:rsidRPr="00241A84" w:rsidRDefault="001F606D" w:rsidP="001F606D">
      <w:pPr>
        <w:numPr>
          <w:ilvl w:val="1"/>
          <w:numId w:val="29"/>
        </w:numPr>
        <w:spacing w:after="0" w:line="240" w:lineRule="auto"/>
        <w:ind w:left="567" w:hanging="283"/>
        <w:jc w:val="both"/>
        <w:rPr>
          <w:rFonts w:eastAsia="Times New Roman"/>
          <w:sz w:val="20"/>
          <w:szCs w:val="20"/>
          <w:lang w:eastAsia="pl-PL"/>
        </w:rPr>
      </w:pPr>
      <w:r w:rsidRPr="00241A84">
        <w:rPr>
          <w:rFonts w:eastAsia="Times New Roman"/>
          <w:sz w:val="20"/>
          <w:szCs w:val="20"/>
          <w:lang w:eastAsia="pl-PL"/>
        </w:rPr>
        <w:t>uzyskanie zasiłku macierzyńskiego, o którym mowa w przepisach o ubezpieczeniu społecznym rolników,</w:t>
      </w:r>
    </w:p>
    <w:p w14:paraId="31E44567" w14:textId="77777777" w:rsidR="001F606D" w:rsidRPr="00241A84" w:rsidRDefault="001F606D" w:rsidP="001F606D">
      <w:pPr>
        <w:numPr>
          <w:ilvl w:val="1"/>
          <w:numId w:val="29"/>
        </w:numPr>
        <w:spacing w:after="0" w:line="240" w:lineRule="auto"/>
        <w:ind w:left="567" w:hanging="283"/>
        <w:jc w:val="both"/>
        <w:rPr>
          <w:rFonts w:eastAsia="Times New Roman"/>
          <w:sz w:val="20"/>
          <w:szCs w:val="20"/>
          <w:lang w:eastAsia="pl-PL"/>
        </w:rPr>
      </w:pPr>
      <w:r w:rsidRPr="00241A84">
        <w:rPr>
          <w:rFonts w:eastAsia="Times New Roman"/>
          <w:sz w:val="20"/>
          <w:szCs w:val="20"/>
          <w:lang w:eastAsia="pl-PL"/>
        </w:rPr>
        <w:t xml:space="preserve">uzyskanie stypendium doktoranckiego określonego w art. </w:t>
      </w:r>
      <w:r w:rsidRPr="00241A84">
        <w:rPr>
          <w:sz w:val="20"/>
          <w:szCs w:val="20"/>
        </w:rPr>
        <w:t xml:space="preserve">209 ust. 1 i </w:t>
      </w:r>
      <w:hyperlink r:id="rId9" w:anchor="/document/18750400?unitId=art(209)ust(7)&amp;cm=DOCUMENT" w:history="1">
        <w:r w:rsidRPr="00241A84">
          <w:rPr>
            <w:rStyle w:val="Hipercze"/>
            <w:color w:val="auto"/>
            <w:sz w:val="20"/>
            <w:szCs w:val="20"/>
            <w:u w:val="none"/>
          </w:rPr>
          <w:t>7</w:t>
        </w:r>
      </w:hyperlink>
      <w:r w:rsidRPr="00241A84">
        <w:rPr>
          <w:sz w:val="20"/>
          <w:szCs w:val="20"/>
        </w:rPr>
        <w:t xml:space="preserve"> ustawy Prawo o szkolnictwie wyższym i nauce.</w:t>
      </w:r>
    </w:p>
    <w:p w14:paraId="1D47528B" w14:textId="4FEC9937" w:rsidR="001F606D" w:rsidRDefault="001F606D" w:rsidP="001F606D">
      <w:pPr>
        <w:spacing w:after="0" w:line="240" w:lineRule="auto"/>
        <w:jc w:val="center"/>
        <w:rPr>
          <w:b/>
          <w:sz w:val="20"/>
          <w:szCs w:val="20"/>
        </w:rPr>
      </w:pPr>
    </w:p>
    <w:p w14:paraId="42BEC386" w14:textId="5FF2B9D4" w:rsidR="00D46774" w:rsidRDefault="00D46774" w:rsidP="001F606D">
      <w:pPr>
        <w:spacing w:after="0" w:line="240" w:lineRule="auto"/>
        <w:jc w:val="center"/>
        <w:rPr>
          <w:b/>
          <w:sz w:val="20"/>
          <w:szCs w:val="20"/>
        </w:rPr>
      </w:pPr>
    </w:p>
    <w:p w14:paraId="7DCFDA4C" w14:textId="77777777" w:rsidR="00D46774" w:rsidRDefault="00D46774" w:rsidP="001F606D">
      <w:pPr>
        <w:spacing w:after="0" w:line="240" w:lineRule="auto"/>
        <w:jc w:val="center"/>
        <w:rPr>
          <w:b/>
          <w:sz w:val="20"/>
          <w:szCs w:val="20"/>
        </w:rPr>
      </w:pPr>
    </w:p>
    <w:p w14:paraId="543654F8" w14:textId="77777777" w:rsidR="001F606D" w:rsidRPr="00241A84" w:rsidRDefault="001F606D" w:rsidP="001F606D">
      <w:pPr>
        <w:spacing w:after="0" w:line="240" w:lineRule="auto"/>
        <w:jc w:val="center"/>
        <w:rPr>
          <w:b/>
          <w:sz w:val="20"/>
          <w:szCs w:val="20"/>
        </w:rPr>
      </w:pPr>
      <w:r w:rsidRPr="00241A84">
        <w:rPr>
          <w:b/>
          <w:sz w:val="20"/>
          <w:szCs w:val="20"/>
        </w:rPr>
        <w:lastRenderedPageBreak/>
        <w:t>§ 10</w:t>
      </w:r>
    </w:p>
    <w:p w14:paraId="436689F5" w14:textId="77777777" w:rsidR="001F606D" w:rsidRPr="00241A84" w:rsidRDefault="001F606D" w:rsidP="001F606D">
      <w:pPr>
        <w:spacing w:after="0" w:line="240" w:lineRule="auto"/>
        <w:jc w:val="center"/>
        <w:rPr>
          <w:b/>
          <w:sz w:val="20"/>
          <w:szCs w:val="20"/>
        </w:rPr>
      </w:pPr>
      <w:r w:rsidRPr="00241A84">
        <w:rPr>
          <w:b/>
          <w:sz w:val="20"/>
          <w:szCs w:val="20"/>
        </w:rPr>
        <w:t>ZASADY USTALANIA DOCHODÓW UZYSKANYCH I UTRACONYCH</w:t>
      </w:r>
    </w:p>
    <w:p w14:paraId="4FC74A01" w14:textId="77777777" w:rsidR="001F606D" w:rsidRDefault="001F606D" w:rsidP="001F606D">
      <w:pPr>
        <w:numPr>
          <w:ilvl w:val="0"/>
          <w:numId w:val="31"/>
        </w:numPr>
        <w:spacing w:after="0" w:line="240" w:lineRule="auto"/>
        <w:ind w:left="284" w:hanging="284"/>
        <w:jc w:val="both"/>
        <w:rPr>
          <w:b/>
          <w:sz w:val="20"/>
          <w:szCs w:val="20"/>
        </w:rPr>
      </w:pPr>
      <w:r w:rsidRPr="00241A84">
        <w:rPr>
          <w:sz w:val="20"/>
          <w:szCs w:val="20"/>
        </w:rPr>
        <w:t>Zarówno utrata dochodu jak i jego uzyskanie musi być odniesione do dochodu zgodnie ze stanem faktycznym na dzień złożenia wniosku o przyznanie świadczenia, na podstawie którego ustala się prawo do stypendium socjalnego</w:t>
      </w:r>
      <w:r>
        <w:rPr>
          <w:b/>
          <w:sz w:val="20"/>
          <w:szCs w:val="20"/>
        </w:rPr>
        <w:t>, z zastrzeżeniem pkt. 2.</w:t>
      </w:r>
    </w:p>
    <w:p w14:paraId="2B6EE593" w14:textId="77777777" w:rsidR="001F606D" w:rsidRDefault="001F606D" w:rsidP="001F606D">
      <w:pPr>
        <w:numPr>
          <w:ilvl w:val="0"/>
          <w:numId w:val="31"/>
        </w:numPr>
        <w:spacing w:after="0" w:line="240" w:lineRule="auto"/>
        <w:ind w:left="284" w:hanging="284"/>
        <w:jc w:val="both"/>
        <w:rPr>
          <w:b/>
          <w:sz w:val="20"/>
          <w:szCs w:val="20"/>
        </w:rPr>
      </w:pPr>
      <w:r>
        <w:rPr>
          <w:b/>
          <w:sz w:val="20"/>
          <w:szCs w:val="20"/>
        </w:rPr>
        <w:t>Student ma obowiązek zgłoszenia do KS wszelkich zmian w dochodzie rodziny</w:t>
      </w:r>
      <w:r w:rsidRPr="00241A84">
        <w:rPr>
          <w:b/>
          <w:sz w:val="20"/>
          <w:szCs w:val="20"/>
        </w:rPr>
        <w:t xml:space="preserve"> </w:t>
      </w:r>
      <w:r>
        <w:rPr>
          <w:b/>
          <w:sz w:val="20"/>
          <w:szCs w:val="20"/>
        </w:rPr>
        <w:t>(utrata lub uzyskanie dochodu), które zaistnieją po dniu złożenia wniosku, zgodnie z zasadami określonymi § 11 Regulaminu.</w:t>
      </w:r>
    </w:p>
    <w:p w14:paraId="586A10BE" w14:textId="77777777" w:rsidR="001F606D" w:rsidRPr="00255D67" w:rsidRDefault="001F606D" w:rsidP="001F606D">
      <w:pPr>
        <w:numPr>
          <w:ilvl w:val="0"/>
          <w:numId w:val="31"/>
        </w:numPr>
        <w:spacing w:after="0" w:line="240" w:lineRule="auto"/>
        <w:ind w:left="284" w:hanging="284"/>
        <w:jc w:val="both"/>
        <w:rPr>
          <w:sz w:val="20"/>
          <w:szCs w:val="20"/>
        </w:rPr>
      </w:pPr>
      <w:r w:rsidRPr="00255D67">
        <w:rPr>
          <w:sz w:val="20"/>
          <w:szCs w:val="20"/>
        </w:rPr>
        <w:t xml:space="preserve">W przypadku utraty dochodu przez członka rodziny, osobę uczącą się lub dziecko pozostające pod opieką opiekuna prawnego w roku bazowym lub po tym roku – ustalając dochód </w:t>
      </w:r>
      <w:r w:rsidRPr="00255D67">
        <w:rPr>
          <w:b/>
          <w:sz w:val="20"/>
          <w:szCs w:val="20"/>
        </w:rPr>
        <w:t>nie uwzględnia się dochodu utraconego.</w:t>
      </w:r>
    </w:p>
    <w:p w14:paraId="781128C7" w14:textId="77777777" w:rsidR="001F606D" w:rsidRPr="00255D67" w:rsidRDefault="001F606D" w:rsidP="001F606D">
      <w:pPr>
        <w:numPr>
          <w:ilvl w:val="0"/>
          <w:numId w:val="31"/>
        </w:numPr>
        <w:spacing w:after="0" w:line="240" w:lineRule="auto"/>
        <w:ind w:left="284" w:hanging="284"/>
        <w:jc w:val="both"/>
        <w:rPr>
          <w:b/>
          <w:sz w:val="20"/>
          <w:szCs w:val="20"/>
        </w:rPr>
      </w:pPr>
      <w:r w:rsidRPr="00255D67">
        <w:rPr>
          <w:sz w:val="20"/>
          <w:szCs w:val="20"/>
        </w:rPr>
        <w:t>W przypadku uzyskania dochodu rozróżniamy dwie sytuacje:</w:t>
      </w:r>
    </w:p>
    <w:p w14:paraId="45565FBE" w14:textId="77777777" w:rsidR="001F606D" w:rsidRPr="00241A84" w:rsidRDefault="001F606D" w:rsidP="001F606D">
      <w:pPr>
        <w:numPr>
          <w:ilvl w:val="0"/>
          <w:numId w:val="30"/>
        </w:numPr>
        <w:spacing w:after="0" w:line="240" w:lineRule="auto"/>
        <w:ind w:left="567" w:hanging="283"/>
        <w:jc w:val="both"/>
        <w:rPr>
          <w:sz w:val="20"/>
          <w:szCs w:val="20"/>
        </w:rPr>
      </w:pPr>
      <w:r w:rsidRPr="00241A84">
        <w:rPr>
          <w:sz w:val="20"/>
          <w:szCs w:val="20"/>
        </w:rPr>
        <w:t xml:space="preserve">uzyskanie dochodu w </w:t>
      </w:r>
      <w:r w:rsidRPr="00241A84">
        <w:rPr>
          <w:b/>
          <w:sz w:val="20"/>
          <w:szCs w:val="20"/>
        </w:rPr>
        <w:t>roku bazowym</w:t>
      </w:r>
      <w:r w:rsidRPr="00241A84">
        <w:rPr>
          <w:sz w:val="20"/>
          <w:szCs w:val="20"/>
        </w:rPr>
        <w:t>, wówczas osiągnięty w tym roku dochód dzieli się przez liczbę miesięcy, w których dochód ten był uzyskiwany, jeżeli dochód ten jest uzyskiwany w okresie, na który ustalane lub weryfikowane jest prawo do świadczenia,</w:t>
      </w:r>
    </w:p>
    <w:p w14:paraId="1DA3C2D5" w14:textId="77777777" w:rsidR="001F606D" w:rsidRPr="00241A84" w:rsidRDefault="001F606D" w:rsidP="001F606D">
      <w:pPr>
        <w:numPr>
          <w:ilvl w:val="0"/>
          <w:numId w:val="30"/>
        </w:numPr>
        <w:spacing w:after="0" w:line="240" w:lineRule="auto"/>
        <w:ind w:left="567" w:hanging="283"/>
        <w:jc w:val="both"/>
        <w:rPr>
          <w:sz w:val="20"/>
          <w:szCs w:val="20"/>
          <w:u w:val="single"/>
        </w:rPr>
      </w:pPr>
      <w:r w:rsidRPr="00241A84">
        <w:rPr>
          <w:sz w:val="20"/>
          <w:szCs w:val="20"/>
        </w:rPr>
        <w:t xml:space="preserve">uzyskanie dochodu </w:t>
      </w:r>
      <w:r w:rsidRPr="00241A84">
        <w:rPr>
          <w:b/>
          <w:sz w:val="20"/>
          <w:szCs w:val="20"/>
        </w:rPr>
        <w:t>po roku bazowym</w:t>
      </w:r>
      <w:r w:rsidRPr="00241A84">
        <w:rPr>
          <w:sz w:val="20"/>
          <w:szCs w:val="20"/>
        </w:rPr>
        <w:t xml:space="preserve">, dochód ustala się na podstawie dochodu powiększonego </w:t>
      </w:r>
      <w:r w:rsidRPr="00241A84">
        <w:rPr>
          <w:sz w:val="20"/>
          <w:szCs w:val="20"/>
        </w:rPr>
        <w:br/>
        <w:t>o kwotę osiągniętego dochodu za miesiąc następujący po miesiącu, w którym nastąpiło uzyskanie dochodu, jeżeli dochód ten jest uzyskiwany w okresie, na który ustalane lub weryfikowane jest prawo do świadczeń.</w:t>
      </w:r>
      <w:r w:rsidRPr="00241A84">
        <w:rPr>
          <w:sz w:val="20"/>
          <w:szCs w:val="20"/>
          <w:u w:val="single"/>
        </w:rPr>
        <w:t xml:space="preserve"> </w:t>
      </w:r>
    </w:p>
    <w:p w14:paraId="2E7631CF" w14:textId="77777777" w:rsidR="001F606D" w:rsidRPr="00241A84" w:rsidRDefault="001F606D" w:rsidP="001F606D">
      <w:pPr>
        <w:numPr>
          <w:ilvl w:val="0"/>
          <w:numId w:val="31"/>
        </w:numPr>
        <w:spacing w:after="0" w:line="240" w:lineRule="auto"/>
        <w:ind w:left="284" w:hanging="284"/>
        <w:jc w:val="both"/>
        <w:rPr>
          <w:b/>
          <w:sz w:val="20"/>
          <w:szCs w:val="20"/>
        </w:rPr>
      </w:pPr>
      <w:r w:rsidRPr="00241A84">
        <w:rPr>
          <w:b/>
          <w:sz w:val="20"/>
          <w:szCs w:val="20"/>
        </w:rPr>
        <w:t>Przepisów o utracie i uzyskaniu dochodu nie stosuje</w:t>
      </w:r>
      <w:r w:rsidRPr="00241A84">
        <w:rPr>
          <w:sz w:val="20"/>
          <w:szCs w:val="20"/>
        </w:rPr>
        <w:t xml:space="preserve"> </w:t>
      </w:r>
      <w:r w:rsidRPr="00241A84">
        <w:rPr>
          <w:b/>
          <w:sz w:val="20"/>
          <w:szCs w:val="20"/>
        </w:rPr>
        <w:t>się</w:t>
      </w:r>
      <w:r w:rsidRPr="00241A84">
        <w:rPr>
          <w:sz w:val="20"/>
          <w:szCs w:val="20"/>
        </w:rPr>
        <w:t xml:space="preserve"> do dochodu z tytułu zatrudnienia lub innej pracy zarobkowej i dochodu z tytułu wyrejestrowania lub rozpoczęcia pozarolniczej działalności gospodarczej, jeżeli członek rodziny, osoba ucząca się lub dziecko pozostające pod opieką opiekuna prawnego utracili dochód </w:t>
      </w:r>
      <w:r>
        <w:rPr>
          <w:sz w:val="20"/>
          <w:szCs w:val="20"/>
        </w:rPr>
        <w:br/>
      </w:r>
      <w:r w:rsidRPr="00241A84">
        <w:rPr>
          <w:sz w:val="20"/>
          <w:szCs w:val="20"/>
        </w:rPr>
        <w:t xml:space="preserve">z tych tytułów i w </w:t>
      </w:r>
      <w:r w:rsidRPr="00241A84">
        <w:rPr>
          <w:b/>
          <w:sz w:val="20"/>
          <w:szCs w:val="20"/>
        </w:rPr>
        <w:t>okresie 3 miesięcy, licząc od dnia utraty dochodu, uzyskali dochód u tego samego pracodawcy lub zleceniodawcy, lub zamawiającego dzieło lub ponownie rozpoczęli pozarolniczą działalność gospodarczą.</w:t>
      </w:r>
    </w:p>
    <w:p w14:paraId="0761902B" w14:textId="77777777" w:rsidR="001F606D" w:rsidRPr="00241A84" w:rsidRDefault="001F606D" w:rsidP="001F606D">
      <w:pPr>
        <w:numPr>
          <w:ilvl w:val="0"/>
          <w:numId w:val="31"/>
        </w:numPr>
        <w:spacing w:after="0" w:line="240" w:lineRule="auto"/>
        <w:ind w:left="284" w:hanging="284"/>
        <w:jc w:val="both"/>
        <w:rPr>
          <w:b/>
          <w:sz w:val="20"/>
          <w:szCs w:val="20"/>
        </w:rPr>
      </w:pPr>
      <w:r w:rsidRPr="00241A84">
        <w:rPr>
          <w:sz w:val="20"/>
          <w:szCs w:val="20"/>
        </w:rPr>
        <w:t xml:space="preserve">Katalog dochodów utraconych i uzyskanych (określony w ustawie o świadczeniach rodzinnych) jest zamknięty. </w:t>
      </w:r>
      <w:r w:rsidRPr="00241A84">
        <w:rPr>
          <w:sz w:val="20"/>
          <w:szCs w:val="20"/>
          <w:u w:val="single"/>
        </w:rPr>
        <w:t>Wobec tego nie stanowi dochodu utraconego lub uzyskanego np.:</w:t>
      </w:r>
    </w:p>
    <w:p w14:paraId="44E47D6A" w14:textId="77777777" w:rsidR="001F606D" w:rsidRPr="00241A84" w:rsidRDefault="001F606D" w:rsidP="001F606D">
      <w:pPr>
        <w:numPr>
          <w:ilvl w:val="0"/>
          <w:numId w:val="32"/>
        </w:numPr>
        <w:spacing w:after="0" w:line="240" w:lineRule="auto"/>
        <w:ind w:left="709" w:hanging="283"/>
        <w:jc w:val="both"/>
        <w:rPr>
          <w:sz w:val="20"/>
          <w:szCs w:val="20"/>
        </w:rPr>
      </w:pPr>
      <w:r w:rsidRPr="00241A84">
        <w:rPr>
          <w:sz w:val="20"/>
          <w:szCs w:val="20"/>
        </w:rPr>
        <w:t xml:space="preserve">zmiana warunków zatrudnienia (np. wzrost. wynagrodzenia, zwiększenie wymiaru etatu, zmniejszenie wynagrodzenia, zmniejszenie wymiaru etatu), </w:t>
      </w:r>
    </w:p>
    <w:p w14:paraId="0CAC2367" w14:textId="77777777" w:rsidR="001F606D" w:rsidRPr="00241A84" w:rsidRDefault="001F606D" w:rsidP="001F606D">
      <w:pPr>
        <w:numPr>
          <w:ilvl w:val="0"/>
          <w:numId w:val="32"/>
        </w:numPr>
        <w:spacing w:after="0" w:line="240" w:lineRule="auto"/>
        <w:ind w:left="709" w:hanging="283"/>
        <w:jc w:val="both"/>
        <w:rPr>
          <w:sz w:val="20"/>
          <w:szCs w:val="20"/>
        </w:rPr>
      </w:pPr>
      <w:r w:rsidRPr="00241A84">
        <w:rPr>
          <w:sz w:val="20"/>
          <w:szCs w:val="20"/>
        </w:rPr>
        <w:t>przebywanie członka rodziny na urlopie bezpłatnym,</w:t>
      </w:r>
    </w:p>
    <w:p w14:paraId="42D6DC5E" w14:textId="77777777" w:rsidR="001F606D" w:rsidRPr="00241A84" w:rsidRDefault="001F606D" w:rsidP="001F606D">
      <w:pPr>
        <w:numPr>
          <w:ilvl w:val="0"/>
          <w:numId w:val="32"/>
        </w:numPr>
        <w:spacing w:after="0" w:line="240" w:lineRule="auto"/>
        <w:ind w:left="709" w:hanging="283"/>
        <w:jc w:val="both"/>
        <w:rPr>
          <w:sz w:val="20"/>
          <w:szCs w:val="20"/>
        </w:rPr>
      </w:pPr>
      <w:r w:rsidRPr="00241A84">
        <w:rPr>
          <w:sz w:val="20"/>
          <w:szCs w:val="20"/>
        </w:rPr>
        <w:t>zmiana powierzchni gospodarstwa rolnego (np. sprzedaż, zakup)</w:t>
      </w:r>
    </w:p>
    <w:p w14:paraId="47D0D398" w14:textId="77777777" w:rsidR="001F606D" w:rsidRPr="00241A84" w:rsidRDefault="001F606D" w:rsidP="001F606D">
      <w:pPr>
        <w:numPr>
          <w:ilvl w:val="0"/>
          <w:numId w:val="32"/>
        </w:numPr>
        <w:spacing w:after="0" w:line="240" w:lineRule="auto"/>
        <w:ind w:left="709" w:hanging="283"/>
        <w:jc w:val="both"/>
        <w:rPr>
          <w:sz w:val="20"/>
          <w:szCs w:val="20"/>
        </w:rPr>
      </w:pPr>
      <w:r w:rsidRPr="00241A84">
        <w:rPr>
          <w:sz w:val="20"/>
          <w:szCs w:val="20"/>
        </w:rPr>
        <w:t xml:space="preserve">wypowiedzenie umowy dzierżawionego gospodarstwa rolnego w rozumieniu art. 3 pkt. 23 ustawy </w:t>
      </w:r>
      <w:r w:rsidRPr="00241A84">
        <w:rPr>
          <w:sz w:val="20"/>
          <w:szCs w:val="20"/>
        </w:rPr>
        <w:br/>
        <w:t>o świadczeniach rodzinnych.</w:t>
      </w:r>
    </w:p>
    <w:p w14:paraId="31525911" w14:textId="77777777" w:rsidR="001F606D" w:rsidRPr="00241A84" w:rsidRDefault="001F606D" w:rsidP="001F606D">
      <w:pPr>
        <w:numPr>
          <w:ilvl w:val="0"/>
          <w:numId w:val="32"/>
        </w:numPr>
        <w:spacing w:after="0" w:line="240" w:lineRule="auto"/>
        <w:ind w:left="709" w:hanging="283"/>
        <w:jc w:val="both"/>
        <w:rPr>
          <w:sz w:val="20"/>
          <w:szCs w:val="20"/>
        </w:rPr>
      </w:pPr>
      <w:r w:rsidRPr="00241A84">
        <w:rPr>
          <w:sz w:val="20"/>
          <w:szCs w:val="20"/>
        </w:rPr>
        <w:t>jednorazowa wypłata zaległego świadczenia przez ZUS, pracodawcę itp. (np.: wyrównanie renty, nagroda jubileuszowa, tzw. „13-sta pensja”, jednorazowe odprawy pracownicze itp.),</w:t>
      </w:r>
    </w:p>
    <w:p w14:paraId="3F2FBBC4" w14:textId="77777777" w:rsidR="001F606D" w:rsidRPr="00241A84" w:rsidRDefault="001F606D" w:rsidP="001F606D">
      <w:pPr>
        <w:numPr>
          <w:ilvl w:val="0"/>
          <w:numId w:val="32"/>
        </w:numPr>
        <w:spacing w:after="0" w:line="240" w:lineRule="auto"/>
        <w:ind w:left="709" w:hanging="283"/>
        <w:jc w:val="both"/>
        <w:rPr>
          <w:sz w:val="20"/>
          <w:szCs w:val="20"/>
        </w:rPr>
      </w:pPr>
      <w:r w:rsidRPr="00241A84">
        <w:rPr>
          <w:sz w:val="20"/>
          <w:szCs w:val="20"/>
        </w:rPr>
        <w:t>zajęcie komornicze np.: wynagrodzenia z tytułu umów cywilnoprawnych, emerytury, renty itp.</w:t>
      </w:r>
    </w:p>
    <w:p w14:paraId="254318D5" w14:textId="77777777" w:rsidR="001F606D" w:rsidRPr="00241A84" w:rsidRDefault="001F606D" w:rsidP="001F606D">
      <w:pPr>
        <w:spacing w:after="0" w:line="240" w:lineRule="auto"/>
        <w:ind w:left="284" w:hanging="284"/>
        <w:jc w:val="both"/>
        <w:rPr>
          <w:sz w:val="20"/>
          <w:szCs w:val="20"/>
        </w:rPr>
      </w:pPr>
    </w:p>
    <w:p w14:paraId="1A1C79EC" w14:textId="77777777" w:rsidR="001F606D" w:rsidRPr="00241A84" w:rsidRDefault="001F606D" w:rsidP="001F606D">
      <w:pPr>
        <w:spacing w:after="0" w:line="240" w:lineRule="auto"/>
        <w:jc w:val="center"/>
        <w:rPr>
          <w:b/>
        </w:rPr>
      </w:pPr>
      <w:r w:rsidRPr="00241A84">
        <w:rPr>
          <w:b/>
        </w:rPr>
        <w:t>§ 11</w:t>
      </w:r>
    </w:p>
    <w:p w14:paraId="517E24B5" w14:textId="77777777" w:rsidR="001F606D" w:rsidRPr="00DB3F26" w:rsidRDefault="001F606D" w:rsidP="001F606D">
      <w:pPr>
        <w:spacing w:after="0" w:line="240" w:lineRule="auto"/>
        <w:jc w:val="center"/>
        <w:rPr>
          <w:b/>
          <w:sz w:val="20"/>
          <w:szCs w:val="20"/>
        </w:rPr>
      </w:pPr>
      <w:r w:rsidRPr="00DB3F26">
        <w:rPr>
          <w:b/>
          <w:sz w:val="20"/>
          <w:szCs w:val="20"/>
        </w:rPr>
        <w:t>ZAŚWIADCZENIE Z OŚRODKA POMOCY SPOŁECZNEJ lub CENTRUM USŁUG SPOŁECZNYCH</w:t>
      </w:r>
    </w:p>
    <w:p w14:paraId="6F5302A7" w14:textId="77777777" w:rsidR="001F606D" w:rsidRPr="002F11C5" w:rsidRDefault="001F606D" w:rsidP="001F606D">
      <w:pPr>
        <w:numPr>
          <w:ilvl w:val="0"/>
          <w:numId w:val="33"/>
        </w:numPr>
        <w:tabs>
          <w:tab w:val="clear" w:pos="644"/>
        </w:tabs>
        <w:spacing w:after="0" w:line="240" w:lineRule="auto"/>
        <w:ind w:left="284" w:hanging="284"/>
        <w:jc w:val="both"/>
        <w:rPr>
          <w:rFonts w:eastAsia="Times New Roman"/>
          <w:b/>
          <w:sz w:val="20"/>
          <w:szCs w:val="20"/>
          <w:lang w:eastAsia="pl-PL"/>
        </w:rPr>
      </w:pPr>
      <w:r w:rsidRPr="002F11C5">
        <w:rPr>
          <w:rFonts w:eastAsia="Times New Roman"/>
          <w:sz w:val="20"/>
          <w:szCs w:val="20"/>
          <w:lang w:eastAsia="pl-PL"/>
        </w:rPr>
        <w:t>Student, którego miesięczny dochód na osobę w rodzinie nie przekracza kwoty określonej w art. 8 ust. 1 pkt. 2 ustawy o pomocy społecznej, do wniosku o przyznanie stypendium socjalnego dołącza zaświadczenie</w:t>
      </w:r>
      <w:r>
        <w:rPr>
          <w:rFonts w:eastAsia="Times New Roman"/>
          <w:sz w:val="20"/>
          <w:szCs w:val="20"/>
          <w:lang w:eastAsia="pl-PL"/>
        </w:rPr>
        <w:t xml:space="preserve"> wydane przez </w:t>
      </w:r>
      <w:r w:rsidRPr="002F11C5">
        <w:rPr>
          <w:rFonts w:eastAsia="Times New Roman"/>
          <w:sz w:val="20"/>
          <w:szCs w:val="20"/>
          <w:lang w:eastAsia="pl-PL"/>
        </w:rPr>
        <w:t xml:space="preserve">ośrodek pomocy społecznej albo przez centrum usług społecznych o korzystaniu </w:t>
      </w:r>
      <w:r w:rsidRPr="002F11C5">
        <w:rPr>
          <w:rFonts w:eastAsia="Times New Roman"/>
          <w:b/>
          <w:sz w:val="20"/>
          <w:szCs w:val="20"/>
          <w:lang w:eastAsia="pl-PL"/>
        </w:rPr>
        <w:t>w roku złożenia tego wniosku</w:t>
      </w:r>
      <w:r w:rsidRPr="002F11C5">
        <w:rPr>
          <w:rFonts w:eastAsia="Times New Roman"/>
          <w:sz w:val="20"/>
          <w:szCs w:val="20"/>
          <w:lang w:eastAsia="pl-PL"/>
        </w:rPr>
        <w:t xml:space="preserve"> ze świadczeń z pomocy społecznej przez niego lub przez członków jego rodziny (</w:t>
      </w:r>
      <w:r w:rsidRPr="002F11C5">
        <w:rPr>
          <w:rFonts w:eastAsia="Times New Roman"/>
          <w:b/>
          <w:sz w:val="20"/>
          <w:szCs w:val="20"/>
          <w:lang w:eastAsia="pl-PL"/>
        </w:rPr>
        <w:t>wzór wniosku o wydanie zaświadczenia załącznik nr 9-F do Regulaminu</w:t>
      </w:r>
      <w:r w:rsidRPr="002F11C5">
        <w:rPr>
          <w:rFonts w:eastAsia="Times New Roman"/>
          <w:sz w:val="20"/>
          <w:szCs w:val="20"/>
          <w:lang w:eastAsia="pl-PL"/>
        </w:rPr>
        <w:t>).</w:t>
      </w:r>
    </w:p>
    <w:p w14:paraId="5E99A4C5" w14:textId="77777777" w:rsidR="001F606D" w:rsidRPr="00241A84" w:rsidRDefault="001F606D" w:rsidP="001F606D">
      <w:pPr>
        <w:numPr>
          <w:ilvl w:val="0"/>
          <w:numId w:val="33"/>
        </w:numPr>
        <w:tabs>
          <w:tab w:val="clear" w:pos="644"/>
        </w:tabs>
        <w:spacing w:after="0" w:line="240" w:lineRule="auto"/>
        <w:ind w:left="284" w:hanging="284"/>
        <w:jc w:val="both"/>
        <w:rPr>
          <w:rFonts w:eastAsia="Times New Roman"/>
          <w:b/>
          <w:sz w:val="20"/>
          <w:szCs w:val="20"/>
          <w:lang w:eastAsia="pl-PL"/>
        </w:rPr>
      </w:pPr>
      <w:r w:rsidRPr="00241A84">
        <w:rPr>
          <w:b/>
        </w:rPr>
        <w:t>O</w:t>
      </w:r>
      <w:r w:rsidRPr="00241A84">
        <w:rPr>
          <w:rFonts w:eastAsia="Times New Roman"/>
          <w:b/>
          <w:sz w:val="20"/>
          <w:szCs w:val="20"/>
          <w:lang w:eastAsia="pl-PL"/>
        </w:rPr>
        <w:t>bowi</w:t>
      </w:r>
      <w:r>
        <w:rPr>
          <w:rFonts w:eastAsia="Times New Roman"/>
          <w:b/>
          <w:sz w:val="20"/>
          <w:szCs w:val="20"/>
          <w:lang w:eastAsia="pl-PL"/>
        </w:rPr>
        <w:t xml:space="preserve">ązek przedłożenia zaświadczenia, o którym mowa w ust. 1, </w:t>
      </w:r>
      <w:r w:rsidRPr="00241A84">
        <w:rPr>
          <w:rFonts w:eastAsia="Times New Roman"/>
          <w:b/>
          <w:sz w:val="20"/>
          <w:szCs w:val="20"/>
          <w:lang w:eastAsia="pl-PL"/>
        </w:rPr>
        <w:t xml:space="preserve">dotyczy również cudzoziemców </w:t>
      </w:r>
      <w:r>
        <w:rPr>
          <w:rFonts w:eastAsia="Times New Roman"/>
          <w:b/>
          <w:sz w:val="20"/>
          <w:szCs w:val="20"/>
          <w:lang w:eastAsia="pl-PL"/>
        </w:rPr>
        <w:t>ubiegających</w:t>
      </w:r>
      <w:r w:rsidRPr="00241A84">
        <w:rPr>
          <w:rFonts w:eastAsia="Times New Roman"/>
          <w:b/>
          <w:sz w:val="20"/>
          <w:szCs w:val="20"/>
          <w:lang w:eastAsia="pl-PL"/>
        </w:rPr>
        <w:t xml:space="preserve"> się o stypendium socjalne.</w:t>
      </w:r>
    </w:p>
    <w:p w14:paraId="47530D2E" w14:textId="77777777" w:rsidR="001F606D" w:rsidRPr="00241A84" w:rsidRDefault="001F606D" w:rsidP="001F606D">
      <w:pPr>
        <w:numPr>
          <w:ilvl w:val="0"/>
          <w:numId w:val="33"/>
        </w:numPr>
        <w:tabs>
          <w:tab w:val="clear" w:pos="644"/>
        </w:tabs>
        <w:spacing w:after="0" w:line="240" w:lineRule="auto"/>
        <w:ind w:left="284" w:hanging="284"/>
        <w:jc w:val="both"/>
        <w:rPr>
          <w:rFonts w:eastAsia="Times New Roman"/>
          <w:b/>
          <w:sz w:val="20"/>
          <w:szCs w:val="20"/>
          <w:lang w:eastAsia="pl-PL"/>
        </w:rPr>
      </w:pPr>
      <w:r w:rsidRPr="00241A84">
        <w:rPr>
          <w:rFonts w:eastAsia="Times New Roman"/>
          <w:sz w:val="20"/>
          <w:szCs w:val="20"/>
          <w:lang w:eastAsia="pl-PL"/>
        </w:rPr>
        <w:t xml:space="preserve">W przypadku, gdy </w:t>
      </w:r>
      <w:r>
        <w:rPr>
          <w:rFonts w:eastAsia="Times New Roman"/>
          <w:sz w:val="20"/>
          <w:szCs w:val="20"/>
          <w:lang w:eastAsia="pl-PL"/>
        </w:rPr>
        <w:t xml:space="preserve">student lub członkowie jego rodziny nie korzystają ze świadczeń pomocy społecznej </w:t>
      </w:r>
      <w:r>
        <w:rPr>
          <w:rFonts w:eastAsia="Times New Roman"/>
          <w:sz w:val="20"/>
          <w:szCs w:val="20"/>
          <w:lang w:eastAsia="pl-PL"/>
        </w:rPr>
        <w:br/>
        <w:t>a  posiadają</w:t>
      </w:r>
      <w:r w:rsidRPr="00241A84">
        <w:rPr>
          <w:rFonts w:eastAsia="Times New Roman"/>
          <w:sz w:val="20"/>
          <w:szCs w:val="20"/>
          <w:lang w:eastAsia="pl-PL"/>
        </w:rPr>
        <w:t xml:space="preserve"> inne źródła utrzymania rodziny (spoza katalogu dochodów określonych niniejszym Regulaminem, branych pod uwagę w celu ustalenia dochodu uprawniającego do otrzymania stypendium socjalnego), student dołącza do wniosku oświadczenie (</w:t>
      </w:r>
      <w:r w:rsidRPr="00241A84">
        <w:rPr>
          <w:rFonts w:eastAsia="Times New Roman"/>
          <w:b/>
          <w:sz w:val="20"/>
          <w:szCs w:val="20"/>
          <w:lang w:eastAsia="pl-PL"/>
        </w:rPr>
        <w:t>załącznik nr 9-G</w:t>
      </w:r>
      <w:r w:rsidRPr="00241A84">
        <w:rPr>
          <w:rFonts w:eastAsia="Times New Roman"/>
          <w:sz w:val="20"/>
          <w:szCs w:val="20"/>
          <w:lang w:eastAsia="pl-PL"/>
        </w:rPr>
        <w:t xml:space="preserve">), w którym przedstawia </w:t>
      </w:r>
      <w:r>
        <w:rPr>
          <w:rFonts w:eastAsia="Times New Roman"/>
          <w:sz w:val="20"/>
          <w:szCs w:val="20"/>
          <w:lang w:eastAsia="pl-PL"/>
        </w:rPr>
        <w:t>ww. dochody wraz</w:t>
      </w:r>
      <w:r w:rsidRPr="00241A84">
        <w:rPr>
          <w:rFonts w:eastAsia="Times New Roman"/>
          <w:sz w:val="20"/>
          <w:szCs w:val="20"/>
          <w:lang w:eastAsia="pl-PL"/>
        </w:rPr>
        <w:t xml:space="preserve"> </w:t>
      </w:r>
      <w:r>
        <w:rPr>
          <w:rFonts w:eastAsia="Times New Roman"/>
          <w:sz w:val="20"/>
          <w:szCs w:val="20"/>
          <w:lang w:eastAsia="pl-PL"/>
        </w:rPr>
        <w:br/>
      </w:r>
      <w:r w:rsidRPr="00241A84">
        <w:rPr>
          <w:rFonts w:eastAsia="Times New Roman"/>
          <w:sz w:val="20"/>
          <w:szCs w:val="20"/>
          <w:lang w:eastAsia="pl-PL"/>
        </w:rPr>
        <w:t>z dokumentacją potwierdzającą</w:t>
      </w:r>
      <w:r>
        <w:rPr>
          <w:rFonts w:eastAsia="Times New Roman"/>
          <w:sz w:val="20"/>
          <w:szCs w:val="20"/>
          <w:lang w:eastAsia="pl-PL"/>
        </w:rPr>
        <w:t xml:space="preserve"> w sposób wiarygodny </w:t>
      </w:r>
      <w:r w:rsidRPr="00241A84">
        <w:rPr>
          <w:rFonts w:eastAsia="Times New Roman"/>
          <w:sz w:val="20"/>
          <w:szCs w:val="20"/>
          <w:lang w:eastAsia="pl-PL"/>
        </w:rPr>
        <w:t xml:space="preserve">inne źródła utrzymania rodziny. </w:t>
      </w:r>
    </w:p>
    <w:p w14:paraId="582D81F7" w14:textId="77777777" w:rsidR="001F606D" w:rsidRPr="00241A84" w:rsidRDefault="001F606D" w:rsidP="001F606D">
      <w:pPr>
        <w:numPr>
          <w:ilvl w:val="0"/>
          <w:numId w:val="33"/>
        </w:numPr>
        <w:tabs>
          <w:tab w:val="clear" w:pos="644"/>
        </w:tabs>
        <w:spacing w:after="0" w:line="240" w:lineRule="auto"/>
        <w:ind w:left="284" w:hanging="284"/>
        <w:jc w:val="both"/>
        <w:rPr>
          <w:rFonts w:eastAsia="Times New Roman"/>
          <w:b/>
          <w:sz w:val="20"/>
          <w:szCs w:val="20"/>
          <w:lang w:eastAsia="pl-PL"/>
        </w:rPr>
      </w:pPr>
      <w:r w:rsidRPr="00241A84">
        <w:rPr>
          <w:rFonts w:eastAsia="Times New Roman"/>
          <w:b/>
          <w:sz w:val="20"/>
          <w:szCs w:val="20"/>
          <w:lang w:eastAsia="pl-PL"/>
        </w:rPr>
        <w:t>Za inne źródła utrzymania rodziny</w:t>
      </w:r>
      <w:r w:rsidRPr="00241A84">
        <w:rPr>
          <w:rFonts w:eastAsia="Times New Roman"/>
          <w:sz w:val="20"/>
          <w:szCs w:val="20"/>
          <w:lang w:eastAsia="pl-PL"/>
        </w:rPr>
        <w:t xml:space="preserve"> mogą być uznane dochody uzyskiwane z tytułu np.: świadczenia wychowawczego, świadczeń rodzinnych, oszczędności zgromadzonych na rachunkach bankowych, otrzymanych darowizn, kredytu studenckiego, stypendium otrzymywanego w poprzednim okresie. Student może wykazać również, że jego rodzina jest utrzymywana przez inne osoby, nie wliczane do składu rodziny </w:t>
      </w:r>
      <w:r>
        <w:rPr>
          <w:rFonts w:eastAsia="Times New Roman"/>
          <w:sz w:val="20"/>
          <w:szCs w:val="20"/>
          <w:lang w:eastAsia="pl-PL"/>
        </w:rPr>
        <w:br/>
      </w:r>
      <w:r w:rsidRPr="00241A84">
        <w:rPr>
          <w:rFonts w:eastAsia="Times New Roman"/>
          <w:sz w:val="20"/>
          <w:szCs w:val="20"/>
          <w:lang w:eastAsia="pl-PL"/>
        </w:rPr>
        <w:t>w świetle przepisów Regulaminu (np.: osoby pozostające ze studentem w związku nieformalnym, dalszych krewnych, ojczyma/macochę).</w:t>
      </w:r>
      <w:r w:rsidRPr="00241A84">
        <w:rPr>
          <w:rFonts w:eastAsia="Times New Roman"/>
          <w:b/>
          <w:sz w:val="20"/>
          <w:szCs w:val="20"/>
          <w:lang w:eastAsia="pl-PL"/>
        </w:rPr>
        <w:t xml:space="preserve"> </w:t>
      </w:r>
    </w:p>
    <w:p w14:paraId="5E033686" w14:textId="77777777" w:rsidR="00145C34" w:rsidRPr="00241A84" w:rsidRDefault="00145C34" w:rsidP="00B91BA0">
      <w:pPr>
        <w:spacing w:after="0" w:line="240" w:lineRule="auto"/>
        <w:ind w:left="284" w:hanging="284"/>
        <w:rPr>
          <w:b/>
          <w:sz w:val="20"/>
          <w:szCs w:val="20"/>
        </w:rPr>
      </w:pPr>
    </w:p>
    <w:sectPr w:rsidR="00145C34" w:rsidRPr="00241A84" w:rsidSect="00D46774">
      <w:headerReference w:type="default" r:id="rId10"/>
      <w:footerReference w:type="default" r:id="rId11"/>
      <w:pgSz w:w="11906" w:h="16838"/>
      <w:pgMar w:top="1418" w:right="1418" w:bottom="1418" w:left="1418" w:header="284"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97CEF" w14:textId="77777777" w:rsidR="0086566E" w:rsidRDefault="0086566E" w:rsidP="00F0149A">
      <w:pPr>
        <w:spacing w:after="0" w:line="240" w:lineRule="auto"/>
      </w:pPr>
      <w:r>
        <w:separator/>
      </w:r>
    </w:p>
  </w:endnote>
  <w:endnote w:type="continuationSeparator" w:id="0">
    <w:p w14:paraId="560E188F" w14:textId="77777777" w:rsidR="0086566E" w:rsidRDefault="0086566E" w:rsidP="00F01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371941"/>
      <w:docPartObj>
        <w:docPartGallery w:val="Page Numbers (Bottom of Page)"/>
        <w:docPartUnique/>
      </w:docPartObj>
    </w:sdtPr>
    <w:sdtContent>
      <w:sdt>
        <w:sdtPr>
          <w:id w:val="-601645155"/>
          <w:docPartObj>
            <w:docPartGallery w:val="Page Numbers (Top of Page)"/>
            <w:docPartUnique/>
          </w:docPartObj>
        </w:sdtPr>
        <w:sdtContent>
          <w:p w14:paraId="19312EF1" w14:textId="739C1003" w:rsidR="007578A8" w:rsidRDefault="007578A8">
            <w:pPr>
              <w:pStyle w:val="Stopka"/>
              <w:jc w:val="center"/>
            </w:pPr>
            <w:r w:rsidRPr="007578A8">
              <w:rPr>
                <w:sz w:val="16"/>
                <w:szCs w:val="16"/>
              </w:rPr>
              <w:t xml:space="preserve">Strona </w:t>
            </w:r>
            <w:r w:rsidRPr="007578A8">
              <w:rPr>
                <w:b/>
                <w:bCs/>
                <w:sz w:val="16"/>
                <w:szCs w:val="16"/>
              </w:rPr>
              <w:fldChar w:fldCharType="begin"/>
            </w:r>
            <w:r w:rsidRPr="007578A8">
              <w:rPr>
                <w:b/>
                <w:bCs/>
                <w:sz w:val="16"/>
                <w:szCs w:val="16"/>
              </w:rPr>
              <w:instrText>PAGE</w:instrText>
            </w:r>
            <w:r w:rsidRPr="007578A8">
              <w:rPr>
                <w:b/>
                <w:bCs/>
                <w:sz w:val="16"/>
                <w:szCs w:val="16"/>
              </w:rPr>
              <w:fldChar w:fldCharType="separate"/>
            </w:r>
            <w:r w:rsidR="00D46774">
              <w:rPr>
                <w:b/>
                <w:bCs/>
                <w:noProof/>
                <w:sz w:val="16"/>
                <w:szCs w:val="16"/>
              </w:rPr>
              <w:t>10</w:t>
            </w:r>
            <w:r w:rsidRPr="007578A8">
              <w:rPr>
                <w:b/>
                <w:bCs/>
                <w:sz w:val="16"/>
                <w:szCs w:val="16"/>
              </w:rPr>
              <w:fldChar w:fldCharType="end"/>
            </w:r>
            <w:r w:rsidRPr="007578A8">
              <w:rPr>
                <w:sz w:val="16"/>
                <w:szCs w:val="16"/>
              </w:rPr>
              <w:t xml:space="preserve"> z </w:t>
            </w:r>
            <w:r w:rsidRPr="007578A8">
              <w:rPr>
                <w:b/>
                <w:bCs/>
                <w:sz w:val="16"/>
                <w:szCs w:val="16"/>
              </w:rPr>
              <w:fldChar w:fldCharType="begin"/>
            </w:r>
            <w:r w:rsidRPr="007578A8">
              <w:rPr>
                <w:b/>
                <w:bCs/>
                <w:sz w:val="16"/>
                <w:szCs w:val="16"/>
              </w:rPr>
              <w:instrText>NUMPAGES</w:instrText>
            </w:r>
            <w:r w:rsidRPr="007578A8">
              <w:rPr>
                <w:b/>
                <w:bCs/>
                <w:sz w:val="16"/>
                <w:szCs w:val="16"/>
              </w:rPr>
              <w:fldChar w:fldCharType="separate"/>
            </w:r>
            <w:r w:rsidR="00D46774">
              <w:rPr>
                <w:b/>
                <w:bCs/>
                <w:noProof/>
                <w:sz w:val="16"/>
                <w:szCs w:val="16"/>
              </w:rPr>
              <w:t>10</w:t>
            </w:r>
            <w:r w:rsidRPr="007578A8">
              <w:rPr>
                <w:b/>
                <w:bCs/>
                <w:sz w:val="16"/>
                <w:szCs w:val="16"/>
              </w:rPr>
              <w:fldChar w:fldCharType="end"/>
            </w:r>
          </w:p>
        </w:sdtContent>
      </w:sdt>
    </w:sdtContent>
  </w:sdt>
  <w:p w14:paraId="0EE29305" w14:textId="5B5A5AF5" w:rsidR="007578A8" w:rsidRDefault="007578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54645" w14:textId="77777777" w:rsidR="0086566E" w:rsidRDefault="0086566E" w:rsidP="00F0149A">
      <w:pPr>
        <w:spacing w:after="0" w:line="240" w:lineRule="auto"/>
      </w:pPr>
      <w:r>
        <w:separator/>
      </w:r>
    </w:p>
  </w:footnote>
  <w:footnote w:type="continuationSeparator" w:id="0">
    <w:p w14:paraId="7EF04AA3" w14:textId="77777777" w:rsidR="0086566E" w:rsidRDefault="0086566E" w:rsidP="00F01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76B2" w14:textId="0B2E5F4A" w:rsidR="00F0149A" w:rsidRPr="003D2230" w:rsidRDefault="00D46774" w:rsidP="00F0149A">
    <w:pPr>
      <w:pStyle w:val="Nagwek"/>
      <w:jc w:val="right"/>
      <w:rPr>
        <w:b/>
        <w:i/>
        <w:sz w:val="18"/>
        <w:szCs w:val="18"/>
      </w:rPr>
    </w:pPr>
    <w:r>
      <w:rPr>
        <w:i/>
        <w:noProof/>
        <w:sz w:val="18"/>
        <w:szCs w:val="18"/>
        <w:lang w:eastAsia="pl-PL"/>
      </w:rPr>
      <w:drawing>
        <wp:anchor distT="0" distB="0" distL="114300" distR="114300" simplePos="0" relativeHeight="251658240" behindDoc="1" locked="0" layoutInCell="1" allowOverlap="1" wp14:anchorId="3356B361" wp14:editId="6E01973E">
          <wp:simplePos x="0" y="0"/>
          <wp:positionH relativeFrom="column">
            <wp:posOffset>61595</wp:posOffset>
          </wp:positionH>
          <wp:positionV relativeFrom="paragraph">
            <wp:posOffset>-132715</wp:posOffset>
          </wp:positionV>
          <wp:extent cx="800100" cy="790575"/>
          <wp:effectExtent l="0" t="0" r="0" b="9525"/>
          <wp:wrapTight wrapText="bothSides">
            <wp:wrapPolygon edited="0">
              <wp:start x="0" y="0"/>
              <wp:lineTo x="0" y="21340"/>
              <wp:lineTo x="21086" y="21340"/>
              <wp:lineTo x="21086" y="0"/>
              <wp:lineTo x="0" y="0"/>
            </wp:wrapPolygon>
          </wp:wrapTight>
          <wp:docPr id="2" name="Obraz 2" descr="LOGO 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149A" w:rsidRPr="003D2230">
      <w:rPr>
        <w:b/>
        <w:i/>
        <w:sz w:val="18"/>
        <w:szCs w:val="18"/>
      </w:rPr>
      <w:t xml:space="preserve">Załącznik nr </w:t>
    </w:r>
    <w:r w:rsidR="003D2230" w:rsidRPr="003D2230">
      <w:rPr>
        <w:b/>
        <w:i/>
        <w:sz w:val="18"/>
        <w:szCs w:val="18"/>
      </w:rPr>
      <w:t>8</w:t>
    </w:r>
  </w:p>
  <w:p w14:paraId="244E6A0D" w14:textId="1B50F0B0" w:rsidR="00F0149A" w:rsidRPr="003D2230" w:rsidRDefault="00F0149A" w:rsidP="00F0149A">
    <w:pPr>
      <w:pStyle w:val="Nagwek"/>
      <w:jc w:val="right"/>
      <w:rPr>
        <w:i/>
        <w:sz w:val="18"/>
        <w:szCs w:val="18"/>
      </w:rPr>
    </w:pPr>
    <w:r w:rsidRPr="003D2230">
      <w:rPr>
        <w:i/>
        <w:sz w:val="18"/>
        <w:szCs w:val="18"/>
      </w:rPr>
      <w:t xml:space="preserve"> do Regulaminu świadczeń dla studentów Uniwersytetu Rzeszowskiego</w:t>
    </w:r>
    <w:r w:rsidR="00551F7E">
      <w:rPr>
        <w:i/>
        <w:sz w:val="18"/>
        <w:szCs w:val="18"/>
      </w:rPr>
      <w:t xml:space="preserve"> – tekst jednolity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77D"/>
    <w:multiLevelType w:val="hybridMultilevel"/>
    <w:tmpl w:val="4B94BA5C"/>
    <w:lvl w:ilvl="0" w:tplc="04150019">
      <w:start w:val="1"/>
      <w:numFmt w:val="lowerLetter"/>
      <w:lvlText w:val="%1."/>
      <w:lvlJc w:val="left"/>
      <w:pPr>
        <w:ind w:left="1728" w:hanging="360"/>
      </w:pPr>
    </w:lvl>
    <w:lvl w:ilvl="1" w:tplc="04150019" w:tentative="1">
      <w:start w:val="1"/>
      <w:numFmt w:val="lowerLetter"/>
      <w:lvlText w:val="%2."/>
      <w:lvlJc w:val="left"/>
      <w:pPr>
        <w:ind w:left="2448" w:hanging="360"/>
      </w:pPr>
    </w:lvl>
    <w:lvl w:ilvl="2" w:tplc="0415001B" w:tentative="1">
      <w:start w:val="1"/>
      <w:numFmt w:val="lowerRoman"/>
      <w:lvlText w:val="%3."/>
      <w:lvlJc w:val="right"/>
      <w:pPr>
        <w:ind w:left="3168" w:hanging="180"/>
      </w:pPr>
    </w:lvl>
    <w:lvl w:ilvl="3" w:tplc="0415000F" w:tentative="1">
      <w:start w:val="1"/>
      <w:numFmt w:val="decimal"/>
      <w:lvlText w:val="%4."/>
      <w:lvlJc w:val="left"/>
      <w:pPr>
        <w:ind w:left="3888" w:hanging="360"/>
      </w:pPr>
    </w:lvl>
    <w:lvl w:ilvl="4" w:tplc="04150019" w:tentative="1">
      <w:start w:val="1"/>
      <w:numFmt w:val="lowerLetter"/>
      <w:lvlText w:val="%5."/>
      <w:lvlJc w:val="left"/>
      <w:pPr>
        <w:ind w:left="4608" w:hanging="360"/>
      </w:pPr>
    </w:lvl>
    <w:lvl w:ilvl="5" w:tplc="0415001B" w:tentative="1">
      <w:start w:val="1"/>
      <w:numFmt w:val="lowerRoman"/>
      <w:lvlText w:val="%6."/>
      <w:lvlJc w:val="right"/>
      <w:pPr>
        <w:ind w:left="5328" w:hanging="180"/>
      </w:pPr>
    </w:lvl>
    <w:lvl w:ilvl="6" w:tplc="0415000F" w:tentative="1">
      <w:start w:val="1"/>
      <w:numFmt w:val="decimal"/>
      <w:lvlText w:val="%7."/>
      <w:lvlJc w:val="left"/>
      <w:pPr>
        <w:ind w:left="6048" w:hanging="360"/>
      </w:pPr>
    </w:lvl>
    <w:lvl w:ilvl="7" w:tplc="04150019" w:tentative="1">
      <w:start w:val="1"/>
      <w:numFmt w:val="lowerLetter"/>
      <w:lvlText w:val="%8."/>
      <w:lvlJc w:val="left"/>
      <w:pPr>
        <w:ind w:left="6768" w:hanging="360"/>
      </w:pPr>
    </w:lvl>
    <w:lvl w:ilvl="8" w:tplc="0415001B" w:tentative="1">
      <w:start w:val="1"/>
      <w:numFmt w:val="lowerRoman"/>
      <w:lvlText w:val="%9."/>
      <w:lvlJc w:val="right"/>
      <w:pPr>
        <w:ind w:left="7488" w:hanging="180"/>
      </w:pPr>
    </w:lvl>
  </w:abstractNum>
  <w:abstractNum w:abstractNumId="1" w15:restartNumberingAfterBreak="0">
    <w:nsid w:val="04B84087"/>
    <w:multiLevelType w:val="hybridMultilevel"/>
    <w:tmpl w:val="4C7A445A"/>
    <w:lvl w:ilvl="0" w:tplc="821CF53C">
      <w:start w:val="1"/>
      <w:numFmt w:val="decimal"/>
      <w:lvlText w:val="%1."/>
      <w:lvlJc w:val="left"/>
      <w:pPr>
        <w:ind w:left="644" w:hanging="360"/>
      </w:pPr>
      <w:rPr>
        <w:b w:val="0"/>
      </w:rPr>
    </w:lvl>
    <w:lvl w:ilvl="1" w:tplc="FB162ED6">
      <w:start w:val="1"/>
      <w:numFmt w:val="lowerLetter"/>
      <w:lvlText w:val="%2)"/>
      <w:lvlJc w:val="left"/>
      <w:pPr>
        <w:ind w:left="1790" w:hanging="360"/>
      </w:pPr>
      <w:rPr>
        <w:rFonts w:hint="default"/>
      </w:r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 w15:restartNumberingAfterBreak="0">
    <w:nsid w:val="085E36BB"/>
    <w:multiLevelType w:val="hybridMultilevel"/>
    <w:tmpl w:val="133E871A"/>
    <w:lvl w:ilvl="0" w:tplc="82628080">
      <w:start w:val="1"/>
      <w:numFmt w:val="bullet"/>
      <w:lvlText w:val=""/>
      <w:lvlJc w:val="left"/>
      <w:pPr>
        <w:ind w:left="1146" w:hanging="360"/>
      </w:pPr>
      <w:rPr>
        <w:rFonts w:ascii="Symbol" w:hAnsi="Symbol" w:hint="default"/>
        <w:strike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09DE4CDA"/>
    <w:multiLevelType w:val="hybridMultilevel"/>
    <w:tmpl w:val="1C286AFC"/>
    <w:lvl w:ilvl="0" w:tplc="04150019">
      <w:start w:val="1"/>
      <w:numFmt w:val="lowerLetter"/>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 w15:restartNumberingAfterBreak="0">
    <w:nsid w:val="150C2470"/>
    <w:multiLevelType w:val="hybridMultilevel"/>
    <w:tmpl w:val="15909A90"/>
    <w:lvl w:ilvl="0" w:tplc="E132C700">
      <w:start w:val="1"/>
      <w:numFmt w:val="upperRoman"/>
      <w:lvlText w:val="%1."/>
      <w:lvlJc w:val="left"/>
      <w:pPr>
        <w:ind w:left="720" w:hanging="720"/>
      </w:pPr>
      <w:rPr>
        <w:rFonts w:hint="default"/>
      </w:rPr>
    </w:lvl>
    <w:lvl w:ilvl="1" w:tplc="0415000B">
      <w:start w:val="1"/>
      <w:numFmt w:val="bullet"/>
      <w:lvlText w:val=""/>
      <w:lvlJc w:val="left"/>
      <w:pPr>
        <w:ind w:left="644"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D011D7"/>
    <w:multiLevelType w:val="hybridMultilevel"/>
    <w:tmpl w:val="4E849808"/>
    <w:lvl w:ilvl="0" w:tplc="E41466DE">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5F4763C"/>
    <w:multiLevelType w:val="hybridMultilevel"/>
    <w:tmpl w:val="51325DD2"/>
    <w:lvl w:ilvl="0" w:tplc="04150003">
      <w:start w:val="1"/>
      <w:numFmt w:val="bullet"/>
      <w:lvlText w:val="o"/>
      <w:lvlJc w:val="left"/>
      <w:pPr>
        <w:ind w:left="2138" w:hanging="360"/>
      </w:pPr>
      <w:rPr>
        <w:rFonts w:ascii="Courier New" w:hAnsi="Courier New" w:cs="Courier New"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 w15:restartNumberingAfterBreak="0">
    <w:nsid w:val="248671CA"/>
    <w:multiLevelType w:val="hybridMultilevel"/>
    <w:tmpl w:val="20082390"/>
    <w:lvl w:ilvl="0" w:tplc="E132C700">
      <w:start w:val="1"/>
      <w:numFmt w:val="upperRoman"/>
      <w:lvlText w:val="%1."/>
      <w:lvlJc w:val="left"/>
      <w:pPr>
        <w:ind w:left="720" w:hanging="720"/>
      </w:pPr>
      <w:rPr>
        <w:rFonts w:hint="default"/>
      </w:rPr>
    </w:lvl>
    <w:lvl w:ilvl="1" w:tplc="04150019">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6B74EA"/>
    <w:multiLevelType w:val="hybridMultilevel"/>
    <w:tmpl w:val="EBB414B2"/>
    <w:lvl w:ilvl="0" w:tplc="0415000F">
      <w:start w:val="1"/>
      <w:numFmt w:val="decimal"/>
      <w:lvlText w:val="%1."/>
      <w:lvlJc w:val="left"/>
      <w:pPr>
        <w:ind w:left="786"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BEB01E5"/>
    <w:multiLevelType w:val="hybridMultilevel"/>
    <w:tmpl w:val="A762E6A6"/>
    <w:lvl w:ilvl="0" w:tplc="04150019">
      <w:start w:val="1"/>
      <w:numFmt w:val="lowerLetter"/>
      <w:lvlText w:val="%1."/>
      <w:lvlJc w:val="left"/>
      <w:pPr>
        <w:ind w:left="1004" w:hanging="360"/>
      </w:pPr>
    </w:lvl>
    <w:lvl w:ilvl="1" w:tplc="04150019">
      <w:start w:val="1"/>
      <w:numFmt w:val="lowerLetter"/>
      <w:lvlText w:val="%2."/>
      <w:lvlJc w:val="left"/>
      <w:pPr>
        <w:ind w:left="1724" w:hanging="360"/>
      </w:pPr>
      <w:rPr>
        <w:rFonts w:hint="default"/>
        <w:b w:val="0"/>
        <w:i w:val="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C3640D9"/>
    <w:multiLevelType w:val="hybridMultilevel"/>
    <w:tmpl w:val="29EEF116"/>
    <w:lvl w:ilvl="0" w:tplc="5F66285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2DDE6655"/>
    <w:multiLevelType w:val="hybridMultilevel"/>
    <w:tmpl w:val="11AAE3C8"/>
    <w:lvl w:ilvl="0" w:tplc="04150019">
      <w:start w:val="1"/>
      <w:numFmt w:val="lowerLetter"/>
      <w:lvlText w:val="%1."/>
      <w:lvlJc w:val="left"/>
      <w:pPr>
        <w:ind w:left="1283" w:hanging="360"/>
      </w:pPr>
      <w:rPr>
        <w:rFonts w:hint="default"/>
      </w:rPr>
    </w:lvl>
    <w:lvl w:ilvl="1" w:tplc="04150003" w:tentative="1">
      <w:start w:val="1"/>
      <w:numFmt w:val="bullet"/>
      <w:lvlText w:val="o"/>
      <w:lvlJc w:val="left"/>
      <w:pPr>
        <w:ind w:left="2003" w:hanging="360"/>
      </w:pPr>
      <w:rPr>
        <w:rFonts w:ascii="Courier New" w:hAnsi="Courier New" w:cs="Courier New" w:hint="default"/>
      </w:rPr>
    </w:lvl>
    <w:lvl w:ilvl="2" w:tplc="04150005" w:tentative="1">
      <w:start w:val="1"/>
      <w:numFmt w:val="bullet"/>
      <w:lvlText w:val=""/>
      <w:lvlJc w:val="left"/>
      <w:pPr>
        <w:ind w:left="2723" w:hanging="360"/>
      </w:pPr>
      <w:rPr>
        <w:rFonts w:ascii="Wingdings" w:hAnsi="Wingdings" w:hint="default"/>
      </w:rPr>
    </w:lvl>
    <w:lvl w:ilvl="3" w:tplc="04150001" w:tentative="1">
      <w:start w:val="1"/>
      <w:numFmt w:val="bullet"/>
      <w:lvlText w:val=""/>
      <w:lvlJc w:val="left"/>
      <w:pPr>
        <w:ind w:left="3443" w:hanging="360"/>
      </w:pPr>
      <w:rPr>
        <w:rFonts w:ascii="Symbol" w:hAnsi="Symbol" w:hint="default"/>
      </w:rPr>
    </w:lvl>
    <w:lvl w:ilvl="4" w:tplc="04150003" w:tentative="1">
      <w:start w:val="1"/>
      <w:numFmt w:val="bullet"/>
      <w:lvlText w:val="o"/>
      <w:lvlJc w:val="left"/>
      <w:pPr>
        <w:ind w:left="4163" w:hanging="360"/>
      </w:pPr>
      <w:rPr>
        <w:rFonts w:ascii="Courier New" w:hAnsi="Courier New" w:cs="Courier New" w:hint="default"/>
      </w:rPr>
    </w:lvl>
    <w:lvl w:ilvl="5" w:tplc="04150005" w:tentative="1">
      <w:start w:val="1"/>
      <w:numFmt w:val="bullet"/>
      <w:lvlText w:val=""/>
      <w:lvlJc w:val="left"/>
      <w:pPr>
        <w:ind w:left="4883" w:hanging="360"/>
      </w:pPr>
      <w:rPr>
        <w:rFonts w:ascii="Wingdings" w:hAnsi="Wingdings" w:hint="default"/>
      </w:rPr>
    </w:lvl>
    <w:lvl w:ilvl="6" w:tplc="04150001" w:tentative="1">
      <w:start w:val="1"/>
      <w:numFmt w:val="bullet"/>
      <w:lvlText w:val=""/>
      <w:lvlJc w:val="left"/>
      <w:pPr>
        <w:ind w:left="5603" w:hanging="360"/>
      </w:pPr>
      <w:rPr>
        <w:rFonts w:ascii="Symbol" w:hAnsi="Symbol" w:hint="default"/>
      </w:rPr>
    </w:lvl>
    <w:lvl w:ilvl="7" w:tplc="04150003" w:tentative="1">
      <w:start w:val="1"/>
      <w:numFmt w:val="bullet"/>
      <w:lvlText w:val="o"/>
      <w:lvlJc w:val="left"/>
      <w:pPr>
        <w:ind w:left="6323" w:hanging="360"/>
      </w:pPr>
      <w:rPr>
        <w:rFonts w:ascii="Courier New" w:hAnsi="Courier New" w:cs="Courier New" w:hint="default"/>
      </w:rPr>
    </w:lvl>
    <w:lvl w:ilvl="8" w:tplc="04150005" w:tentative="1">
      <w:start w:val="1"/>
      <w:numFmt w:val="bullet"/>
      <w:lvlText w:val=""/>
      <w:lvlJc w:val="left"/>
      <w:pPr>
        <w:ind w:left="7043" w:hanging="360"/>
      </w:pPr>
      <w:rPr>
        <w:rFonts w:ascii="Wingdings" w:hAnsi="Wingdings" w:hint="default"/>
      </w:rPr>
    </w:lvl>
  </w:abstractNum>
  <w:abstractNum w:abstractNumId="12" w15:restartNumberingAfterBreak="0">
    <w:nsid w:val="30101A8B"/>
    <w:multiLevelType w:val="hybridMultilevel"/>
    <w:tmpl w:val="0F9E9ABE"/>
    <w:lvl w:ilvl="0" w:tplc="04150019">
      <w:start w:val="1"/>
      <w:numFmt w:val="lowerLetter"/>
      <w:lvlText w:val="%1."/>
      <w:lvlJc w:val="left"/>
      <w:pPr>
        <w:ind w:left="720" w:hanging="360"/>
      </w:pPr>
      <w:rPr>
        <w:rFonts w:hint="default"/>
      </w:rPr>
    </w:lvl>
    <w:lvl w:ilvl="1" w:tplc="7CF4210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496B33"/>
    <w:multiLevelType w:val="hybridMultilevel"/>
    <w:tmpl w:val="86BC3B6E"/>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2D12F5"/>
    <w:multiLevelType w:val="hybridMultilevel"/>
    <w:tmpl w:val="CC7A0EAA"/>
    <w:lvl w:ilvl="0" w:tplc="04150019">
      <w:start w:val="1"/>
      <w:numFmt w:val="lowerLetter"/>
      <w:lvlText w:val="%1."/>
      <w:lvlJc w:val="left"/>
      <w:pPr>
        <w:ind w:left="1146" w:hanging="360"/>
      </w:pPr>
    </w:lvl>
    <w:lvl w:ilvl="1" w:tplc="04150019">
      <w:start w:val="1"/>
      <w:numFmt w:val="lowerLetter"/>
      <w:lvlText w:val="%2."/>
      <w:lvlJc w:val="left"/>
      <w:pPr>
        <w:ind w:left="1866" w:hanging="360"/>
      </w:pPr>
      <w:rPr>
        <w:rFonts w:hint="default"/>
      </w:rPr>
    </w:lvl>
    <w:lvl w:ilvl="2" w:tplc="77AEDCD4">
      <w:start w:val="7"/>
      <w:numFmt w:val="upperLetter"/>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33951399"/>
    <w:multiLevelType w:val="hybridMultilevel"/>
    <w:tmpl w:val="EBF602B2"/>
    <w:lvl w:ilvl="0" w:tplc="0415000F">
      <w:start w:val="1"/>
      <w:numFmt w:val="decimal"/>
      <w:lvlText w:val="%1."/>
      <w:lvlJc w:val="left"/>
      <w:pPr>
        <w:ind w:left="786"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52A4B29"/>
    <w:multiLevelType w:val="hybridMultilevel"/>
    <w:tmpl w:val="6880852C"/>
    <w:lvl w:ilvl="0" w:tplc="5F6628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CB44B2"/>
    <w:multiLevelType w:val="hybridMultilevel"/>
    <w:tmpl w:val="2E502E3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B54A12"/>
    <w:multiLevelType w:val="hybridMultilevel"/>
    <w:tmpl w:val="BAC6EA68"/>
    <w:lvl w:ilvl="0" w:tplc="2D3CC196">
      <w:start w:val="1"/>
      <w:numFmt w:val="lowerLetter"/>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1D0A0D"/>
    <w:multiLevelType w:val="hybridMultilevel"/>
    <w:tmpl w:val="AEBA82C6"/>
    <w:lvl w:ilvl="0" w:tplc="2698FD4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40F70B51"/>
    <w:multiLevelType w:val="hybridMultilevel"/>
    <w:tmpl w:val="A78C2B84"/>
    <w:lvl w:ilvl="0" w:tplc="5F66285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454411C1"/>
    <w:multiLevelType w:val="hybridMultilevel"/>
    <w:tmpl w:val="A4CCCB4C"/>
    <w:lvl w:ilvl="0" w:tplc="BF36147C">
      <w:start w:val="1"/>
      <w:numFmt w:val="lowerLetter"/>
      <w:lvlText w:val="%1."/>
      <w:lvlJc w:val="left"/>
      <w:pPr>
        <w:ind w:left="1429" w:hanging="360"/>
      </w:pPr>
      <w:rPr>
        <w:rFonts w:hint="default"/>
        <w:b/>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4914548A"/>
    <w:multiLevelType w:val="hybridMultilevel"/>
    <w:tmpl w:val="113EC1E6"/>
    <w:lvl w:ilvl="0" w:tplc="0D98C1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B97BE0"/>
    <w:multiLevelType w:val="hybridMultilevel"/>
    <w:tmpl w:val="6A34BD54"/>
    <w:lvl w:ilvl="0" w:tplc="E132C700">
      <w:start w:val="1"/>
      <w:numFmt w:val="upperRoman"/>
      <w:lvlText w:val="%1."/>
      <w:lvlJc w:val="left"/>
      <w:pPr>
        <w:ind w:left="720" w:hanging="720"/>
      </w:pPr>
      <w:rPr>
        <w:rFonts w:hint="default"/>
      </w:rPr>
    </w:lvl>
    <w:lvl w:ilvl="1" w:tplc="0415000F">
      <w:start w:val="1"/>
      <w:numFmt w:val="decimal"/>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0419B9"/>
    <w:multiLevelType w:val="hybridMultilevel"/>
    <w:tmpl w:val="E43C677A"/>
    <w:lvl w:ilvl="0" w:tplc="4B822FFE">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905B40"/>
    <w:multiLevelType w:val="hybridMultilevel"/>
    <w:tmpl w:val="E278CD92"/>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56C4B1C"/>
    <w:multiLevelType w:val="hybridMultilevel"/>
    <w:tmpl w:val="6810C3F4"/>
    <w:lvl w:ilvl="0" w:tplc="0415000F">
      <w:start w:val="1"/>
      <w:numFmt w:val="decimal"/>
      <w:lvlText w:val="%1."/>
      <w:lvlJc w:val="left"/>
      <w:pPr>
        <w:ind w:left="786"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9432A6D"/>
    <w:multiLevelType w:val="hybridMultilevel"/>
    <w:tmpl w:val="38023280"/>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A6357CF"/>
    <w:multiLevelType w:val="hybridMultilevel"/>
    <w:tmpl w:val="F6EC49D8"/>
    <w:lvl w:ilvl="0" w:tplc="0415000F">
      <w:start w:val="1"/>
      <w:numFmt w:val="decimal"/>
      <w:lvlText w:val="%1."/>
      <w:lvlJc w:val="left"/>
      <w:pPr>
        <w:ind w:left="786"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C4D2FFE"/>
    <w:multiLevelType w:val="multilevel"/>
    <w:tmpl w:val="DE666FCC"/>
    <w:lvl w:ilvl="0">
      <w:start w:val="1"/>
      <w:numFmt w:val="decimal"/>
      <w:lvlText w:val="%1."/>
      <w:lvlJc w:val="left"/>
      <w:pPr>
        <w:tabs>
          <w:tab w:val="num" w:pos="644"/>
        </w:tabs>
        <w:ind w:left="644" w:hanging="360"/>
      </w:pPr>
      <w:rPr>
        <w:rFonts w:hint="default"/>
        <w:b w:val="0"/>
        <w:i w:val="0"/>
        <w:color w:val="auto"/>
      </w:rPr>
    </w:lvl>
    <w:lvl w:ilvl="1">
      <w:start w:val="1"/>
      <w:numFmt w:val="lowerLetter"/>
      <w:lvlText w:val="%2."/>
      <w:lvlJc w:val="left"/>
      <w:pPr>
        <w:tabs>
          <w:tab w:val="num" w:pos="1080"/>
        </w:tabs>
        <w:ind w:left="1080" w:hanging="360"/>
      </w:pPr>
      <w:rPr>
        <w:rFonts w:hint="default"/>
        <w:b w:val="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0822D63"/>
    <w:multiLevelType w:val="hybridMultilevel"/>
    <w:tmpl w:val="53DECF6E"/>
    <w:lvl w:ilvl="0" w:tplc="3FBA2326">
      <w:start w:val="1"/>
      <w:numFmt w:val="decimal"/>
      <w:lvlText w:val="%1."/>
      <w:lvlJc w:val="left"/>
      <w:pPr>
        <w:ind w:left="1506" w:hanging="360"/>
      </w:pPr>
      <w:rPr>
        <w:b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1" w15:restartNumberingAfterBreak="0">
    <w:nsid w:val="61ED0909"/>
    <w:multiLevelType w:val="hybridMultilevel"/>
    <w:tmpl w:val="53DECF6E"/>
    <w:lvl w:ilvl="0" w:tplc="3FBA2326">
      <w:start w:val="1"/>
      <w:numFmt w:val="decimal"/>
      <w:lvlText w:val="%1."/>
      <w:lvlJc w:val="left"/>
      <w:pPr>
        <w:ind w:left="1506" w:hanging="360"/>
      </w:pPr>
      <w:rPr>
        <w:b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2" w15:restartNumberingAfterBreak="0">
    <w:nsid w:val="684E502A"/>
    <w:multiLevelType w:val="hybridMultilevel"/>
    <w:tmpl w:val="1F183596"/>
    <w:lvl w:ilvl="0" w:tplc="04150019">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7693485B"/>
    <w:multiLevelType w:val="hybridMultilevel"/>
    <w:tmpl w:val="2BE2DE90"/>
    <w:lvl w:ilvl="0" w:tplc="E132C700">
      <w:start w:val="1"/>
      <w:numFmt w:val="upperRoman"/>
      <w:lvlText w:val="%1."/>
      <w:lvlJc w:val="left"/>
      <w:pPr>
        <w:ind w:left="720" w:hanging="720"/>
      </w:pPr>
      <w:rPr>
        <w:rFonts w:hint="default"/>
      </w:rPr>
    </w:lvl>
    <w:lvl w:ilvl="1" w:tplc="0415000B">
      <w:start w:val="1"/>
      <w:numFmt w:val="bullet"/>
      <w:lvlText w:val=""/>
      <w:lvlJc w:val="left"/>
      <w:pPr>
        <w:ind w:left="644"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BD0F62"/>
    <w:multiLevelType w:val="hybridMultilevel"/>
    <w:tmpl w:val="A9384E50"/>
    <w:lvl w:ilvl="0" w:tplc="ECDC4996">
      <w:start w:val="2"/>
      <w:numFmt w:val="decimal"/>
      <w:lvlText w:val="%1."/>
      <w:lvlJc w:val="left"/>
      <w:pPr>
        <w:ind w:left="1008" w:hanging="360"/>
      </w:pPr>
      <w:rPr>
        <w:rFonts w:hint="default"/>
        <w:b w:val="0"/>
      </w:r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35" w15:restartNumberingAfterBreak="0">
    <w:nsid w:val="7C701C64"/>
    <w:multiLevelType w:val="hybridMultilevel"/>
    <w:tmpl w:val="A02C494C"/>
    <w:lvl w:ilvl="0" w:tplc="04150019">
      <w:start w:val="1"/>
      <w:numFmt w:val="lowerLetter"/>
      <w:lvlText w:val="%1."/>
      <w:lvlJc w:val="left"/>
      <w:pPr>
        <w:ind w:left="786"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2115441615">
    <w:abstractNumId w:val="23"/>
  </w:num>
  <w:num w:numId="2" w16cid:durableId="338579183">
    <w:abstractNumId w:val="12"/>
  </w:num>
  <w:num w:numId="3" w16cid:durableId="369962946">
    <w:abstractNumId w:val="22"/>
  </w:num>
  <w:num w:numId="4" w16cid:durableId="1906605172">
    <w:abstractNumId w:val="20"/>
  </w:num>
  <w:num w:numId="5" w16cid:durableId="1372076676">
    <w:abstractNumId w:val="10"/>
  </w:num>
  <w:num w:numId="6" w16cid:durableId="1818568162">
    <w:abstractNumId w:val="34"/>
  </w:num>
  <w:num w:numId="7" w16cid:durableId="823661183">
    <w:abstractNumId w:val="18"/>
  </w:num>
  <w:num w:numId="8" w16cid:durableId="656036942">
    <w:abstractNumId w:val="25"/>
  </w:num>
  <w:num w:numId="9" w16cid:durableId="942614851">
    <w:abstractNumId w:val="17"/>
  </w:num>
  <w:num w:numId="10" w16cid:durableId="2048485728">
    <w:abstractNumId w:val="1"/>
  </w:num>
  <w:num w:numId="11" w16cid:durableId="2004815271">
    <w:abstractNumId w:val="7"/>
  </w:num>
  <w:num w:numId="12" w16cid:durableId="1521316128">
    <w:abstractNumId w:val="13"/>
  </w:num>
  <w:num w:numId="13" w16cid:durableId="1923368276">
    <w:abstractNumId w:val="5"/>
  </w:num>
  <w:num w:numId="14" w16cid:durableId="635454120">
    <w:abstractNumId w:val="24"/>
  </w:num>
  <w:num w:numId="15" w16cid:durableId="1295137217">
    <w:abstractNumId w:val="21"/>
  </w:num>
  <w:num w:numId="16" w16cid:durableId="935475813">
    <w:abstractNumId w:val="33"/>
  </w:num>
  <w:num w:numId="17" w16cid:durableId="1233929189">
    <w:abstractNumId w:val="4"/>
  </w:num>
  <w:num w:numId="18" w16cid:durableId="1219242944">
    <w:abstractNumId w:val="2"/>
  </w:num>
  <w:num w:numId="19" w16cid:durableId="498929061">
    <w:abstractNumId w:val="19"/>
  </w:num>
  <w:num w:numId="20" w16cid:durableId="1154493395">
    <w:abstractNumId w:val="6"/>
  </w:num>
  <w:num w:numId="21" w16cid:durableId="171771852">
    <w:abstractNumId w:val="32"/>
  </w:num>
  <w:num w:numId="22" w16cid:durableId="969750754">
    <w:abstractNumId w:val="3"/>
  </w:num>
  <w:num w:numId="23" w16cid:durableId="1981955490">
    <w:abstractNumId w:val="0"/>
  </w:num>
  <w:num w:numId="24" w16cid:durableId="875236031">
    <w:abstractNumId w:val="28"/>
  </w:num>
  <w:num w:numId="25" w16cid:durableId="1313290595">
    <w:abstractNumId w:val="8"/>
  </w:num>
  <w:num w:numId="26" w16cid:durableId="1803689527">
    <w:abstractNumId w:val="15"/>
  </w:num>
  <w:num w:numId="27" w16cid:durableId="1918974587">
    <w:abstractNumId w:val="9"/>
  </w:num>
  <w:num w:numId="28" w16cid:durableId="589587688">
    <w:abstractNumId w:val="30"/>
  </w:num>
  <w:num w:numId="29" w16cid:durableId="1450859054">
    <w:abstractNumId w:val="14"/>
  </w:num>
  <w:num w:numId="30" w16cid:durableId="1681083105">
    <w:abstractNumId w:val="11"/>
  </w:num>
  <w:num w:numId="31" w16cid:durableId="971441029">
    <w:abstractNumId w:val="31"/>
  </w:num>
  <w:num w:numId="32" w16cid:durableId="2140491179">
    <w:abstractNumId w:val="27"/>
  </w:num>
  <w:num w:numId="33" w16cid:durableId="2130083060">
    <w:abstractNumId w:val="29"/>
  </w:num>
  <w:num w:numId="34" w16cid:durableId="451172208">
    <w:abstractNumId w:val="26"/>
  </w:num>
  <w:num w:numId="35" w16cid:durableId="2088528611">
    <w:abstractNumId w:val="35"/>
  </w:num>
  <w:num w:numId="36" w16cid:durableId="260376333">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3F8"/>
    <w:rsid w:val="000266FB"/>
    <w:rsid w:val="00036A59"/>
    <w:rsid w:val="00042F6F"/>
    <w:rsid w:val="0004684A"/>
    <w:rsid w:val="00046D39"/>
    <w:rsid w:val="000476FC"/>
    <w:rsid w:val="00074D2F"/>
    <w:rsid w:val="000815BE"/>
    <w:rsid w:val="00095D05"/>
    <w:rsid w:val="000A2CA8"/>
    <w:rsid w:val="000A4FC3"/>
    <w:rsid w:val="000F2562"/>
    <w:rsid w:val="000F35BC"/>
    <w:rsid w:val="0010367F"/>
    <w:rsid w:val="001079BD"/>
    <w:rsid w:val="0012017E"/>
    <w:rsid w:val="00126D3A"/>
    <w:rsid w:val="00132A8C"/>
    <w:rsid w:val="001379AB"/>
    <w:rsid w:val="00143581"/>
    <w:rsid w:val="00145C34"/>
    <w:rsid w:val="00146F33"/>
    <w:rsid w:val="00150860"/>
    <w:rsid w:val="0015322A"/>
    <w:rsid w:val="00156FF6"/>
    <w:rsid w:val="0016703D"/>
    <w:rsid w:val="00177CD2"/>
    <w:rsid w:val="00187AB7"/>
    <w:rsid w:val="001903E3"/>
    <w:rsid w:val="0019466C"/>
    <w:rsid w:val="00196221"/>
    <w:rsid w:val="001A0AAF"/>
    <w:rsid w:val="001A33F8"/>
    <w:rsid w:val="001A6751"/>
    <w:rsid w:val="001B3536"/>
    <w:rsid w:val="001E09AB"/>
    <w:rsid w:val="001E44AF"/>
    <w:rsid w:val="001F606D"/>
    <w:rsid w:val="0020527F"/>
    <w:rsid w:val="002207E7"/>
    <w:rsid w:val="002346D8"/>
    <w:rsid w:val="00234953"/>
    <w:rsid w:val="00241A84"/>
    <w:rsid w:val="00255D67"/>
    <w:rsid w:val="00272B71"/>
    <w:rsid w:val="00294F09"/>
    <w:rsid w:val="002A7DA0"/>
    <w:rsid w:val="002B18C7"/>
    <w:rsid w:val="002B45CF"/>
    <w:rsid w:val="002E078E"/>
    <w:rsid w:val="002F11C5"/>
    <w:rsid w:val="002F7471"/>
    <w:rsid w:val="00311DFA"/>
    <w:rsid w:val="00330C97"/>
    <w:rsid w:val="003536F4"/>
    <w:rsid w:val="00366633"/>
    <w:rsid w:val="00392C73"/>
    <w:rsid w:val="003B3E62"/>
    <w:rsid w:val="003C446E"/>
    <w:rsid w:val="003D1BEA"/>
    <w:rsid w:val="003D2230"/>
    <w:rsid w:val="00456DCE"/>
    <w:rsid w:val="004B7285"/>
    <w:rsid w:val="004C3531"/>
    <w:rsid w:val="004C7349"/>
    <w:rsid w:val="004D5E53"/>
    <w:rsid w:val="004E45C0"/>
    <w:rsid w:val="004F0066"/>
    <w:rsid w:val="004F4258"/>
    <w:rsid w:val="00505284"/>
    <w:rsid w:val="00514397"/>
    <w:rsid w:val="005227B7"/>
    <w:rsid w:val="005300C6"/>
    <w:rsid w:val="005301B4"/>
    <w:rsid w:val="00537111"/>
    <w:rsid w:val="00541D35"/>
    <w:rsid w:val="00550C76"/>
    <w:rsid w:val="00550DEC"/>
    <w:rsid w:val="00551F7E"/>
    <w:rsid w:val="005629E9"/>
    <w:rsid w:val="0056473D"/>
    <w:rsid w:val="005712DD"/>
    <w:rsid w:val="00597283"/>
    <w:rsid w:val="005A6B8B"/>
    <w:rsid w:val="005C31BB"/>
    <w:rsid w:val="005D1C61"/>
    <w:rsid w:val="005D489F"/>
    <w:rsid w:val="005D534A"/>
    <w:rsid w:val="005F6376"/>
    <w:rsid w:val="006133D0"/>
    <w:rsid w:val="00613ED0"/>
    <w:rsid w:val="00623FFD"/>
    <w:rsid w:val="006275E9"/>
    <w:rsid w:val="00640C76"/>
    <w:rsid w:val="00645260"/>
    <w:rsid w:val="00645F87"/>
    <w:rsid w:val="00655350"/>
    <w:rsid w:val="00656A75"/>
    <w:rsid w:val="00657F69"/>
    <w:rsid w:val="00675248"/>
    <w:rsid w:val="006B32D2"/>
    <w:rsid w:val="006C204B"/>
    <w:rsid w:val="0070119C"/>
    <w:rsid w:val="00712B42"/>
    <w:rsid w:val="00754F7D"/>
    <w:rsid w:val="007578A8"/>
    <w:rsid w:val="0077581D"/>
    <w:rsid w:val="00782517"/>
    <w:rsid w:val="007845E9"/>
    <w:rsid w:val="00786E7E"/>
    <w:rsid w:val="00792964"/>
    <w:rsid w:val="0079548B"/>
    <w:rsid w:val="007A17F0"/>
    <w:rsid w:val="007B2968"/>
    <w:rsid w:val="007D243C"/>
    <w:rsid w:val="007D30A6"/>
    <w:rsid w:val="007D6EDE"/>
    <w:rsid w:val="007E22FF"/>
    <w:rsid w:val="007E6C4C"/>
    <w:rsid w:val="007F64D4"/>
    <w:rsid w:val="008158AA"/>
    <w:rsid w:val="0082483C"/>
    <w:rsid w:val="00843415"/>
    <w:rsid w:val="00863462"/>
    <w:rsid w:val="008645D9"/>
    <w:rsid w:val="0086566E"/>
    <w:rsid w:val="008704D9"/>
    <w:rsid w:val="008779FB"/>
    <w:rsid w:val="00890EBF"/>
    <w:rsid w:val="008A24A8"/>
    <w:rsid w:val="008A526A"/>
    <w:rsid w:val="008A573D"/>
    <w:rsid w:val="008A7090"/>
    <w:rsid w:val="008A7C25"/>
    <w:rsid w:val="008A7D5D"/>
    <w:rsid w:val="008B4B82"/>
    <w:rsid w:val="008E320A"/>
    <w:rsid w:val="008F08BC"/>
    <w:rsid w:val="008F545D"/>
    <w:rsid w:val="009058C5"/>
    <w:rsid w:val="009106D0"/>
    <w:rsid w:val="00916F60"/>
    <w:rsid w:val="009203A7"/>
    <w:rsid w:val="00930E81"/>
    <w:rsid w:val="00963001"/>
    <w:rsid w:val="00994857"/>
    <w:rsid w:val="009A519C"/>
    <w:rsid w:val="009A5E45"/>
    <w:rsid w:val="009A7D0F"/>
    <w:rsid w:val="009B06E3"/>
    <w:rsid w:val="009B7BF7"/>
    <w:rsid w:val="009F02D1"/>
    <w:rsid w:val="00A176CD"/>
    <w:rsid w:val="00A20384"/>
    <w:rsid w:val="00A545D5"/>
    <w:rsid w:val="00A74C85"/>
    <w:rsid w:val="00A801B9"/>
    <w:rsid w:val="00A828E2"/>
    <w:rsid w:val="00AA0FBC"/>
    <w:rsid w:val="00AA1B6B"/>
    <w:rsid w:val="00AA669F"/>
    <w:rsid w:val="00AC27E4"/>
    <w:rsid w:val="00AC54CF"/>
    <w:rsid w:val="00AD0763"/>
    <w:rsid w:val="00AE6457"/>
    <w:rsid w:val="00B0358E"/>
    <w:rsid w:val="00B10C82"/>
    <w:rsid w:val="00B1188C"/>
    <w:rsid w:val="00B1202D"/>
    <w:rsid w:val="00B14407"/>
    <w:rsid w:val="00B25BF0"/>
    <w:rsid w:val="00B33E8A"/>
    <w:rsid w:val="00B43A99"/>
    <w:rsid w:val="00B85392"/>
    <w:rsid w:val="00B8797A"/>
    <w:rsid w:val="00B9137B"/>
    <w:rsid w:val="00B91B2D"/>
    <w:rsid w:val="00B91BA0"/>
    <w:rsid w:val="00BA0D32"/>
    <w:rsid w:val="00BB5DD9"/>
    <w:rsid w:val="00BC0DB6"/>
    <w:rsid w:val="00BC23E2"/>
    <w:rsid w:val="00BD2EE4"/>
    <w:rsid w:val="00BD3C75"/>
    <w:rsid w:val="00BE3522"/>
    <w:rsid w:val="00BF2931"/>
    <w:rsid w:val="00C01F9A"/>
    <w:rsid w:val="00C0588C"/>
    <w:rsid w:val="00C1060E"/>
    <w:rsid w:val="00C22C27"/>
    <w:rsid w:val="00C23F1E"/>
    <w:rsid w:val="00C40910"/>
    <w:rsid w:val="00C572A1"/>
    <w:rsid w:val="00C62D8F"/>
    <w:rsid w:val="00C66AD3"/>
    <w:rsid w:val="00C87264"/>
    <w:rsid w:val="00CB17F3"/>
    <w:rsid w:val="00CC1EA6"/>
    <w:rsid w:val="00CC2801"/>
    <w:rsid w:val="00CD1EF4"/>
    <w:rsid w:val="00CD31FE"/>
    <w:rsid w:val="00CF4798"/>
    <w:rsid w:val="00D10A82"/>
    <w:rsid w:val="00D21A0B"/>
    <w:rsid w:val="00D22AF7"/>
    <w:rsid w:val="00D275FE"/>
    <w:rsid w:val="00D32365"/>
    <w:rsid w:val="00D46774"/>
    <w:rsid w:val="00D5024F"/>
    <w:rsid w:val="00D80F63"/>
    <w:rsid w:val="00DA577C"/>
    <w:rsid w:val="00DB3F26"/>
    <w:rsid w:val="00DB5F6F"/>
    <w:rsid w:val="00DD6B93"/>
    <w:rsid w:val="00DE7514"/>
    <w:rsid w:val="00DF184C"/>
    <w:rsid w:val="00E017BC"/>
    <w:rsid w:val="00E13CF4"/>
    <w:rsid w:val="00E14C66"/>
    <w:rsid w:val="00E247EC"/>
    <w:rsid w:val="00E36EA8"/>
    <w:rsid w:val="00E631DC"/>
    <w:rsid w:val="00E67426"/>
    <w:rsid w:val="00E81A34"/>
    <w:rsid w:val="00E931F8"/>
    <w:rsid w:val="00EB46F2"/>
    <w:rsid w:val="00EC09A2"/>
    <w:rsid w:val="00ED5415"/>
    <w:rsid w:val="00ED7F71"/>
    <w:rsid w:val="00F0149A"/>
    <w:rsid w:val="00F078C4"/>
    <w:rsid w:val="00F155AD"/>
    <w:rsid w:val="00F20B7B"/>
    <w:rsid w:val="00F25FF3"/>
    <w:rsid w:val="00F30331"/>
    <w:rsid w:val="00F445C5"/>
    <w:rsid w:val="00F54EC9"/>
    <w:rsid w:val="00F60720"/>
    <w:rsid w:val="00F63A10"/>
    <w:rsid w:val="00F7054E"/>
    <w:rsid w:val="00F734C5"/>
    <w:rsid w:val="00F776FE"/>
    <w:rsid w:val="00F834F6"/>
    <w:rsid w:val="00F93E92"/>
    <w:rsid w:val="00F941CD"/>
    <w:rsid w:val="00FA788C"/>
    <w:rsid w:val="00FA7AD8"/>
    <w:rsid w:val="00FC70DD"/>
    <w:rsid w:val="00FD20D9"/>
    <w:rsid w:val="00FD3573"/>
    <w:rsid w:val="00FE3BA6"/>
    <w:rsid w:val="00FF2D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EF774"/>
  <w15:chartTrackingRefBased/>
  <w15:docId w15:val="{7429B758-E997-4D20-A198-9F062264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54CF"/>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A33F8"/>
    <w:pPr>
      <w:ind w:left="720"/>
      <w:contextualSpacing/>
    </w:pPr>
  </w:style>
  <w:style w:type="character" w:styleId="Hipercze">
    <w:name w:val="Hyperlink"/>
    <w:basedOn w:val="Domylnaczcionkaakapitu"/>
    <w:uiPriority w:val="99"/>
    <w:semiHidden/>
    <w:unhideWhenUsed/>
    <w:rsid w:val="005A6B8B"/>
    <w:rPr>
      <w:color w:val="0000FF"/>
      <w:u w:val="single"/>
    </w:rPr>
  </w:style>
  <w:style w:type="paragraph" w:styleId="Tekstdymka">
    <w:name w:val="Balloon Text"/>
    <w:basedOn w:val="Normalny"/>
    <w:link w:val="TekstdymkaZnak"/>
    <w:uiPriority w:val="99"/>
    <w:semiHidden/>
    <w:unhideWhenUsed/>
    <w:rsid w:val="00F014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149A"/>
    <w:rPr>
      <w:rFonts w:ascii="Segoe UI" w:eastAsia="Calibri" w:hAnsi="Segoe UI" w:cs="Segoe UI"/>
      <w:sz w:val="18"/>
      <w:szCs w:val="18"/>
    </w:rPr>
  </w:style>
  <w:style w:type="paragraph" w:styleId="Nagwek">
    <w:name w:val="header"/>
    <w:basedOn w:val="Normalny"/>
    <w:link w:val="NagwekZnak"/>
    <w:uiPriority w:val="99"/>
    <w:unhideWhenUsed/>
    <w:rsid w:val="00F014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149A"/>
    <w:rPr>
      <w:rFonts w:ascii="Calibri" w:eastAsia="Calibri" w:hAnsi="Calibri" w:cs="Times New Roman"/>
    </w:rPr>
  </w:style>
  <w:style w:type="paragraph" w:styleId="Stopka">
    <w:name w:val="footer"/>
    <w:basedOn w:val="Normalny"/>
    <w:link w:val="StopkaZnak"/>
    <w:uiPriority w:val="99"/>
    <w:unhideWhenUsed/>
    <w:rsid w:val="00F014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149A"/>
    <w:rPr>
      <w:rFonts w:ascii="Calibri" w:eastAsia="Calibri" w:hAnsi="Calibri" w:cs="Times New Roman"/>
    </w:rPr>
  </w:style>
  <w:style w:type="character" w:styleId="Odwoaniedokomentarza">
    <w:name w:val="annotation reference"/>
    <w:basedOn w:val="Domylnaczcionkaakapitu"/>
    <w:uiPriority w:val="99"/>
    <w:semiHidden/>
    <w:unhideWhenUsed/>
    <w:rsid w:val="009A7D0F"/>
    <w:rPr>
      <w:sz w:val="16"/>
      <w:szCs w:val="16"/>
    </w:rPr>
  </w:style>
  <w:style w:type="paragraph" w:styleId="Tekstkomentarza">
    <w:name w:val="annotation text"/>
    <w:basedOn w:val="Normalny"/>
    <w:link w:val="TekstkomentarzaZnak"/>
    <w:uiPriority w:val="99"/>
    <w:semiHidden/>
    <w:unhideWhenUsed/>
    <w:rsid w:val="009A7D0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7D0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A7D0F"/>
    <w:rPr>
      <w:b/>
      <w:bCs/>
    </w:rPr>
  </w:style>
  <w:style w:type="character" w:customStyle="1" w:styleId="TematkomentarzaZnak">
    <w:name w:val="Temat komentarza Znak"/>
    <w:basedOn w:val="TekstkomentarzaZnak"/>
    <w:link w:val="Tematkomentarza"/>
    <w:uiPriority w:val="99"/>
    <w:semiHidden/>
    <w:rsid w:val="009A7D0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r.edu.pl/lex/index.rp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CAAFB-2F20-412A-99D4-940B8A4A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Pages>
  <Words>6102</Words>
  <Characters>36617</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Unser</dc:creator>
  <cp:keywords/>
  <dc:description/>
  <cp:lastModifiedBy>Joanna Misiewicz</cp:lastModifiedBy>
  <cp:revision>114</cp:revision>
  <cp:lastPrinted>2025-03-31T08:00:00Z</cp:lastPrinted>
  <dcterms:created xsi:type="dcterms:W3CDTF">2019-03-08T09:54:00Z</dcterms:created>
  <dcterms:modified xsi:type="dcterms:W3CDTF">2025-03-31T08:09:00Z</dcterms:modified>
</cp:coreProperties>
</file>