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678E8" w:rsidRDefault="005C660B" w14:paraId="148B730D" w14:textId="77777777">
      <w:pPr>
        <w:spacing w:after="205"/>
        <w:ind w:left="1"/>
        <w:jc w:val="center"/>
      </w:pPr>
      <w:r>
        <w:rPr>
          <w:rFonts w:ascii="Corbel" w:hAnsi="Corbel" w:eastAsia="Corbel" w:cs="Corbel"/>
          <w:b/>
          <w:sz w:val="24"/>
        </w:rPr>
        <w:t xml:space="preserve">SYLABUS </w:t>
      </w:r>
    </w:p>
    <w:p w:rsidR="00D678E8" w:rsidRDefault="005C660B" w14:paraId="44C978AA" w14:textId="0940CD44">
      <w:pPr>
        <w:spacing w:after="0"/>
        <w:ind w:right="2637"/>
        <w:jc w:val="right"/>
      </w:pPr>
      <w:r w:rsidRPr="3126E64E" w:rsidR="16BEC576">
        <w:rPr>
          <w:rFonts w:ascii="Corbel" w:hAnsi="Corbel" w:eastAsia="Corbel" w:cs="Corbel"/>
          <w:b w:val="1"/>
          <w:bCs w:val="1"/>
          <w:sz w:val="19"/>
          <w:szCs w:val="19"/>
        </w:rPr>
        <w:t xml:space="preserve">DOTYCZY CYKLU KSZTAŁCENIA </w:t>
      </w:r>
      <w:r w:rsidRPr="3126E64E" w:rsidR="16BEC576">
        <w:rPr>
          <w:rFonts w:ascii="Corbel" w:hAnsi="Corbel" w:eastAsia="Corbel" w:cs="Corbel"/>
          <w:i w:val="1"/>
          <w:iCs w:val="1"/>
          <w:sz w:val="24"/>
          <w:szCs w:val="24"/>
        </w:rPr>
        <w:t>202</w:t>
      </w:r>
      <w:r w:rsidRPr="3126E64E" w:rsidR="0BC3CEED">
        <w:rPr>
          <w:rFonts w:ascii="Corbel" w:hAnsi="Corbel" w:eastAsia="Corbel" w:cs="Corbel"/>
          <w:i w:val="1"/>
          <w:iCs w:val="1"/>
          <w:sz w:val="24"/>
          <w:szCs w:val="24"/>
        </w:rPr>
        <w:t>6</w:t>
      </w:r>
      <w:r w:rsidRPr="3126E64E" w:rsidR="16BEC576">
        <w:rPr>
          <w:rFonts w:ascii="Corbel" w:hAnsi="Corbel" w:eastAsia="Corbel" w:cs="Corbel"/>
          <w:i w:val="1"/>
          <w:iCs w:val="1"/>
          <w:sz w:val="24"/>
          <w:szCs w:val="24"/>
        </w:rPr>
        <w:t>-202</w:t>
      </w:r>
      <w:r w:rsidRPr="3126E64E" w:rsidR="2C8F087F">
        <w:rPr>
          <w:rFonts w:ascii="Corbel" w:hAnsi="Corbel" w:eastAsia="Corbel" w:cs="Corbel"/>
          <w:i w:val="1"/>
          <w:iCs w:val="1"/>
          <w:sz w:val="24"/>
          <w:szCs w:val="24"/>
        </w:rPr>
        <w:t>9</w:t>
      </w:r>
    </w:p>
    <w:p w:rsidR="00D678E8" w:rsidRDefault="005C660B" w14:paraId="0026DB6B" w14:textId="77777777">
      <w:pPr>
        <w:spacing w:after="0"/>
        <w:ind w:left="2"/>
        <w:jc w:val="center"/>
      </w:pPr>
      <w:r>
        <w:rPr>
          <w:rFonts w:ascii="Corbel" w:hAnsi="Corbel" w:eastAsia="Corbel" w:cs="Corbel"/>
          <w:i/>
          <w:sz w:val="20"/>
        </w:rPr>
        <w:t>(skrajne daty</w:t>
      </w:r>
      <w:r>
        <w:rPr>
          <w:rFonts w:ascii="Corbel" w:hAnsi="Corbel" w:eastAsia="Corbel" w:cs="Corbel"/>
          <w:sz w:val="20"/>
        </w:rPr>
        <w:t xml:space="preserve">) </w:t>
      </w:r>
    </w:p>
    <w:p w:rsidR="00D678E8" w:rsidRDefault="005C660B" w14:paraId="6DBC3A30" w14:textId="77777777">
      <w:pPr>
        <w:spacing w:after="0"/>
        <w:ind w:left="44"/>
        <w:jc w:val="center"/>
      </w:pPr>
      <w:r>
        <w:rPr>
          <w:rFonts w:ascii="Corbel" w:hAnsi="Corbel" w:eastAsia="Corbel" w:cs="Corbel"/>
          <w:sz w:val="20"/>
        </w:rPr>
        <w:t xml:space="preserve"> </w:t>
      </w:r>
    </w:p>
    <w:p w:rsidR="00D678E8" w:rsidRDefault="005C660B" w14:paraId="6911249E" w14:textId="03A8A53B">
      <w:pPr>
        <w:spacing w:after="0"/>
        <w:ind w:left="3385"/>
      </w:pPr>
      <w:r w:rsidRPr="19FD3E10" w:rsidR="7229182D">
        <w:rPr>
          <w:rFonts w:ascii="Corbel" w:hAnsi="Corbel" w:eastAsia="Corbel" w:cs="Corbel"/>
          <w:sz w:val="20"/>
          <w:szCs w:val="20"/>
        </w:rPr>
        <w:t>Rok akademicki   202</w:t>
      </w:r>
      <w:r w:rsidRPr="19FD3E10" w:rsidR="38751D8A">
        <w:rPr>
          <w:rFonts w:ascii="Corbel" w:hAnsi="Corbel" w:eastAsia="Corbel" w:cs="Corbel"/>
          <w:sz w:val="20"/>
          <w:szCs w:val="20"/>
        </w:rPr>
        <w:t>6</w:t>
      </w:r>
      <w:r w:rsidRPr="19FD3E10" w:rsidR="01D6830A">
        <w:rPr>
          <w:rFonts w:ascii="Corbel" w:hAnsi="Corbel" w:eastAsia="Corbel" w:cs="Corbel"/>
          <w:sz w:val="20"/>
          <w:szCs w:val="20"/>
        </w:rPr>
        <w:t>/</w:t>
      </w:r>
      <w:r w:rsidRPr="19FD3E10" w:rsidR="7229182D">
        <w:rPr>
          <w:rFonts w:ascii="Corbel" w:hAnsi="Corbel" w:eastAsia="Corbel" w:cs="Corbel"/>
          <w:sz w:val="20"/>
          <w:szCs w:val="20"/>
        </w:rPr>
        <w:t>202</w:t>
      </w:r>
      <w:r w:rsidRPr="19FD3E10" w:rsidR="22F0F66A">
        <w:rPr>
          <w:rFonts w:ascii="Corbel" w:hAnsi="Corbel" w:eastAsia="Corbel" w:cs="Corbel"/>
          <w:sz w:val="20"/>
          <w:szCs w:val="20"/>
        </w:rPr>
        <w:t>7</w:t>
      </w:r>
      <w:r w:rsidRPr="19FD3E10" w:rsidR="7229182D">
        <w:rPr>
          <w:rFonts w:ascii="Corbel" w:hAnsi="Corbel" w:eastAsia="Corbel" w:cs="Corbel"/>
          <w:i w:val="1"/>
          <w:iCs w:val="1"/>
        </w:rPr>
        <w:t xml:space="preserve"> </w:t>
      </w:r>
    </w:p>
    <w:p w:rsidR="00D678E8" w:rsidRDefault="005C660B" w14:paraId="51B6C040" w14:textId="77777777">
      <w:pPr>
        <w:spacing w:after="11"/>
      </w:pPr>
      <w:r>
        <w:rPr>
          <w:rFonts w:ascii="Corbel" w:hAnsi="Corbel" w:eastAsia="Corbel" w:cs="Corbel"/>
          <w:sz w:val="24"/>
        </w:rPr>
        <w:t xml:space="preserve"> </w:t>
      </w:r>
    </w:p>
    <w:p w:rsidR="00D678E8" w:rsidP="00165548" w:rsidRDefault="005C660B" w14:paraId="6AFA44F1" w14:textId="77777777">
      <w:pPr>
        <w:spacing w:after="0"/>
        <w:ind w:left="-5" w:hanging="10"/>
        <w:jc w:val="both"/>
      </w:pPr>
      <w:r>
        <w:rPr>
          <w:rFonts w:ascii="Corbel" w:hAnsi="Corbel" w:eastAsia="Corbel" w:cs="Corbel"/>
          <w:b/>
          <w:sz w:val="24"/>
        </w:rPr>
        <w:t>1.</w:t>
      </w:r>
      <w:r>
        <w:rPr>
          <w:rFonts w:ascii="Corbel" w:hAnsi="Corbel" w:eastAsia="Corbel" w:cs="Corbel"/>
          <w:b/>
          <w:sz w:val="19"/>
        </w:rPr>
        <w:t xml:space="preserve"> </w:t>
      </w:r>
      <w:r>
        <w:rPr>
          <w:rFonts w:ascii="Corbel" w:hAnsi="Corbel" w:eastAsia="Corbel" w:cs="Corbel"/>
          <w:b/>
          <w:sz w:val="24"/>
        </w:rPr>
        <w:t>P</w:t>
      </w:r>
      <w:r>
        <w:rPr>
          <w:rFonts w:ascii="Corbel" w:hAnsi="Corbel" w:eastAsia="Corbel" w:cs="Corbel"/>
          <w:b/>
          <w:sz w:val="19"/>
        </w:rPr>
        <w:t>ODSTAWOWE INFORMACJE O PRZEDMIOCIE</w:t>
      </w:r>
      <w:r>
        <w:rPr>
          <w:rFonts w:ascii="Corbel" w:hAnsi="Corbel" w:eastAsia="Corbel" w:cs="Corbel"/>
          <w:b/>
          <w:sz w:val="24"/>
        </w:rPr>
        <w:t>/</w:t>
      </w:r>
      <w:r>
        <w:rPr>
          <w:rFonts w:ascii="Corbel" w:hAnsi="Corbel" w:eastAsia="Corbel" w:cs="Corbel"/>
          <w:b/>
          <w:sz w:val="19"/>
        </w:rPr>
        <w:t xml:space="preserve">MODULE </w:t>
      </w:r>
      <w:r>
        <w:rPr>
          <w:rFonts w:ascii="Corbel" w:hAnsi="Corbel" w:eastAsia="Corbel" w:cs="Corbel"/>
          <w:b/>
          <w:color w:val="0070C0"/>
          <w:sz w:val="24"/>
        </w:rPr>
        <w:t xml:space="preserve"> </w:t>
      </w:r>
    </w:p>
    <w:tbl>
      <w:tblPr>
        <w:tblStyle w:val="TableGrid"/>
        <w:tblW w:w="9782" w:type="dxa"/>
        <w:tblInd w:w="-29" w:type="dxa"/>
        <w:tblLayout w:type="fixed"/>
        <w:tblCellMar>
          <w:top w:w="57" w:type="dxa"/>
          <w:left w:w="115" w:type="dxa"/>
          <w:right w:w="67" w:type="dxa"/>
        </w:tblCellMar>
        <w:tblLook w:val="04A0" w:firstRow="1" w:lastRow="0" w:firstColumn="1" w:lastColumn="0" w:noHBand="0" w:noVBand="1"/>
      </w:tblPr>
      <w:tblGrid>
        <w:gridCol w:w="2692"/>
        <w:gridCol w:w="7090"/>
      </w:tblGrid>
      <w:tr w:rsidR="00D678E8" w:rsidTr="19FD3E10" w14:paraId="57610EA7" w14:textId="77777777">
        <w:trPr>
          <w:trHeight w:val="677"/>
        </w:trPr>
        <w:tc>
          <w:tcPr>
            <w:tcW w:w="26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1E33CEC2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Nazwa przedmiotu/ modułu </w:t>
            </w:r>
          </w:p>
        </w:tc>
        <w:tc>
          <w:tcPr>
            <w:tcW w:w="70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678E8" w:rsidP="00165548" w:rsidRDefault="005C660B" w14:paraId="448FB008" w14:textId="77777777">
            <w:pPr>
              <w:spacing w:after="0" w:line="240" w:lineRule="auto"/>
              <w:ind w:left="2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 xml:space="preserve">PODSTAWOWE ZABIEGI I TECHNIKI ZABIEGÓW MEDYCZNYCH </w:t>
            </w:r>
          </w:p>
        </w:tc>
      </w:tr>
      <w:tr w:rsidR="00D678E8" w:rsidTr="19FD3E10" w14:paraId="2A3343CB" w14:textId="77777777">
        <w:trPr>
          <w:trHeight w:val="674"/>
        </w:trPr>
        <w:tc>
          <w:tcPr>
            <w:tcW w:w="26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417BFE26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Kod przedmiotu/ modułu* </w:t>
            </w:r>
          </w:p>
        </w:tc>
        <w:tc>
          <w:tcPr>
            <w:tcW w:w="70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678E8" w:rsidP="00165548" w:rsidRDefault="005C660B" w14:paraId="4CD1DDB5" w14:textId="77777777">
            <w:pPr>
              <w:spacing w:after="0" w:line="240" w:lineRule="auto"/>
              <w:ind w:left="2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TZ </w:t>
            </w:r>
          </w:p>
        </w:tc>
      </w:tr>
      <w:tr w:rsidR="00D678E8" w:rsidTr="19FD3E10" w14:paraId="6D414BD0" w14:textId="77777777">
        <w:trPr>
          <w:trHeight w:val="891"/>
        </w:trPr>
        <w:tc>
          <w:tcPr>
            <w:tcW w:w="26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0BBC90D3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Wydział (nazwa jednostki prowadzącej kierunek) </w:t>
            </w:r>
          </w:p>
        </w:tc>
        <w:tc>
          <w:tcPr>
            <w:tcW w:w="70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BC34B2" w:rsidR="00D678E8" w:rsidP="00165548" w:rsidRDefault="005C660B" w14:paraId="5C0CAC78" w14:textId="77777777">
            <w:pPr>
              <w:spacing w:after="0" w:line="240" w:lineRule="auto"/>
              <w:ind w:left="2"/>
              <w:jc w:val="both"/>
              <w:rPr>
                <w:b/>
              </w:rPr>
            </w:pPr>
            <w:r w:rsidRPr="00BC34B2">
              <w:rPr>
                <w:rFonts w:ascii="Corbel" w:hAnsi="Corbel" w:eastAsia="Corbel" w:cs="Corbel"/>
                <w:b/>
                <w:sz w:val="24"/>
              </w:rPr>
              <w:t>Wydział Nauk o Zdrowiu i Psychologii</w:t>
            </w:r>
          </w:p>
        </w:tc>
      </w:tr>
      <w:tr w:rsidR="00D678E8" w:rsidTr="19FD3E10" w14:paraId="5B36EB81" w14:textId="77777777">
        <w:trPr>
          <w:trHeight w:val="677"/>
        </w:trPr>
        <w:tc>
          <w:tcPr>
            <w:tcW w:w="26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7D064AB1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Nazwa jednostki realizującej przedmiot </w:t>
            </w:r>
          </w:p>
        </w:tc>
        <w:tc>
          <w:tcPr>
            <w:tcW w:w="70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BC34B2" w:rsidR="00D678E8" w:rsidP="00165548" w:rsidRDefault="005C660B" w14:paraId="756C6A4C" w14:textId="77777777">
            <w:pPr>
              <w:spacing w:after="0" w:line="240" w:lineRule="auto"/>
              <w:ind w:left="2"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BC34B2">
              <w:rPr>
                <w:rFonts w:ascii="Corbel" w:hAnsi="Corbel"/>
                <w:b/>
                <w:sz w:val="24"/>
                <w:szCs w:val="24"/>
              </w:rPr>
              <w:t xml:space="preserve">Collegium </w:t>
            </w:r>
            <w:proofErr w:type="spellStart"/>
            <w:r w:rsidRPr="00BC34B2">
              <w:rPr>
                <w:rFonts w:ascii="Corbel" w:hAnsi="Corbel"/>
                <w:b/>
                <w:sz w:val="24"/>
                <w:szCs w:val="24"/>
              </w:rPr>
              <w:t>Medicum</w:t>
            </w:r>
            <w:proofErr w:type="spellEnd"/>
          </w:p>
        </w:tc>
      </w:tr>
      <w:tr w:rsidR="00D678E8" w:rsidTr="19FD3E10" w14:paraId="152871F7" w14:textId="77777777">
        <w:trPr>
          <w:trHeight w:val="382"/>
        </w:trPr>
        <w:tc>
          <w:tcPr>
            <w:tcW w:w="26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64F5A47B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Kierunek studiów </w:t>
            </w:r>
          </w:p>
        </w:tc>
        <w:tc>
          <w:tcPr>
            <w:tcW w:w="70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C34B2" w:rsidR="00D678E8" w:rsidP="00165548" w:rsidRDefault="005C660B" w14:paraId="3EB3DCBF" w14:textId="77777777">
            <w:pPr>
              <w:spacing w:after="0" w:line="240" w:lineRule="auto"/>
              <w:ind w:left="2"/>
              <w:jc w:val="both"/>
              <w:rPr>
                <w:b/>
              </w:rPr>
            </w:pPr>
            <w:r w:rsidRPr="00BC34B2">
              <w:rPr>
                <w:rFonts w:ascii="Corbel" w:hAnsi="Corbel" w:eastAsia="Corbel" w:cs="Corbel"/>
                <w:b/>
                <w:sz w:val="24"/>
              </w:rPr>
              <w:t xml:space="preserve">Ratownictwo medyczne </w:t>
            </w:r>
          </w:p>
        </w:tc>
      </w:tr>
      <w:tr w:rsidR="00D678E8" w:rsidTr="19FD3E10" w14:paraId="2687C835" w14:textId="77777777">
        <w:trPr>
          <w:trHeight w:val="384"/>
        </w:trPr>
        <w:tc>
          <w:tcPr>
            <w:tcW w:w="26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4BA8DDC2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Poziom kształcenia  </w:t>
            </w:r>
          </w:p>
        </w:tc>
        <w:tc>
          <w:tcPr>
            <w:tcW w:w="70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28502AD4" w14:textId="77777777">
            <w:pPr>
              <w:spacing w:after="0" w:line="240" w:lineRule="auto"/>
              <w:ind w:left="2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Studia I stopnia </w:t>
            </w:r>
          </w:p>
        </w:tc>
      </w:tr>
      <w:tr w:rsidR="00D678E8" w:rsidTr="19FD3E10" w14:paraId="19EDA52C" w14:textId="77777777">
        <w:trPr>
          <w:trHeight w:val="382"/>
        </w:trPr>
        <w:tc>
          <w:tcPr>
            <w:tcW w:w="26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42184DC7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Profil </w:t>
            </w:r>
          </w:p>
        </w:tc>
        <w:tc>
          <w:tcPr>
            <w:tcW w:w="70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396CB1CC" w14:textId="77777777">
            <w:pPr>
              <w:spacing w:after="0" w:line="240" w:lineRule="auto"/>
              <w:ind w:left="2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Praktyczny </w:t>
            </w:r>
          </w:p>
        </w:tc>
      </w:tr>
      <w:tr w:rsidR="00D678E8" w:rsidTr="19FD3E10" w14:paraId="7DE5FAD0" w14:textId="77777777">
        <w:trPr>
          <w:trHeight w:val="384"/>
        </w:trPr>
        <w:tc>
          <w:tcPr>
            <w:tcW w:w="26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4CE63617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Forma studiów </w:t>
            </w:r>
          </w:p>
        </w:tc>
        <w:tc>
          <w:tcPr>
            <w:tcW w:w="70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36B5F788" w14:textId="77777777">
            <w:pPr>
              <w:spacing w:after="0" w:line="240" w:lineRule="auto"/>
              <w:ind w:left="2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>stacjonarne</w:t>
            </w:r>
          </w:p>
        </w:tc>
      </w:tr>
      <w:tr w:rsidR="00D678E8" w:rsidTr="19FD3E10" w14:paraId="272B3F26" w14:textId="77777777">
        <w:trPr>
          <w:trHeight w:val="382"/>
        </w:trPr>
        <w:tc>
          <w:tcPr>
            <w:tcW w:w="26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7AD3F8AB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Rok i semestr studiów </w:t>
            </w:r>
          </w:p>
        </w:tc>
        <w:tc>
          <w:tcPr>
            <w:tcW w:w="70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30F7A2BF" w14:textId="77777777">
            <w:pPr>
              <w:spacing w:after="0" w:line="240" w:lineRule="auto"/>
              <w:ind w:left="2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I rok, I </w:t>
            </w:r>
            <w:proofErr w:type="spellStart"/>
            <w:r>
              <w:rPr>
                <w:rFonts w:ascii="Corbel" w:hAnsi="Corbel" w:eastAsia="Corbel" w:cs="Corbel"/>
                <w:sz w:val="24"/>
              </w:rPr>
              <w:t>i</w:t>
            </w:r>
            <w:proofErr w:type="spellEnd"/>
            <w:r>
              <w:rPr>
                <w:rFonts w:ascii="Corbel" w:hAnsi="Corbel" w:eastAsia="Corbel" w:cs="Corbel"/>
                <w:sz w:val="24"/>
              </w:rPr>
              <w:t xml:space="preserve"> II semestr </w:t>
            </w:r>
          </w:p>
        </w:tc>
      </w:tr>
      <w:tr w:rsidR="00D678E8" w:rsidTr="19FD3E10" w14:paraId="4FF53564" w14:textId="77777777">
        <w:trPr>
          <w:trHeight w:val="384"/>
        </w:trPr>
        <w:tc>
          <w:tcPr>
            <w:tcW w:w="26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41224C67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Rodzaj przedmiotu </w:t>
            </w:r>
          </w:p>
        </w:tc>
        <w:tc>
          <w:tcPr>
            <w:tcW w:w="70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5BD9DCB7" w14:textId="77777777">
            <w:pPr>
              <w:spacing w:after="0" w:line="240" w:lineRule="auto"/>
              <w:ind w:left="2"/>
              <w:jc w:val="both"/>
            </w:pPr>
            <w:r>
              <w:rPr>
                <w:rFonts w:ascii="Corbel" w:hAnsi="Corbel" w:eastAsia="Corbel" w:cs="Corbel"/>
                <w:sz w:val="24"/>
              </w:rPr>
              <w:t>Przedmiot z zakresu nauk klinicznych</w:t>
            </w:r>
            <w:r>
              <w:rPr>
                <w:rFonts w:ascii="Corbel" w:hAnsi="Corbel" w:eastAsia="Corbel" w:cs="Corbel"/>
                <w:i/>
                <w:color w:val="FF0000"/>
              </w:rPr>
              <w:t xml:space="preserve"> </w:t>
            </w:r>
          </w:p>
        </w:tc>
      </w:tr>
      <w:tr w:rsidR="00D678E8" w:rsidTr="19FD3E10" w14:paraId="4E161F84" w14:textId="77777777">
        <w:trPr>
          <w:trHeight w:val="382"/>
        </w:trPr>
        <w:tc>
          <w:tcPr>
            <w:tcW w:w="26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0D0E2029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Język wykładowy </w:t>
            </w:r>
          </w:p>
        </w:tc>
        <w:tc>
          <w:tcPr>
            <w:tcW w:w="70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71F48EC5" w14:textId="77777777">
            <w:pPr>
              <w:spacing w:after="0" w:line="240" w:lineRule="auto"/>
              <w:ind w:left="2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polski </w:t>
            </w:r>
          </w:p>
        </w:tc>
      </w:tr>
      <w:tr w:rsidR="00D678E8" w:rsidTr="19FD3E10" w14:paraId="54DAC27A" w14:textId="77777777">
        <w:trPr>
          <w:trHeight w:val="384"/>
        </w:trPr>
        <w:tc>
          <w:tcPr>
            <w:tcW w:w="26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41C3DFD9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Koordynator </w:t>
            </w:r>
          </w:p>
        </w:tc>
        <w:tc>
          <w:tcPr>
            <w:tcW w:w="70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E2167B" w14:paraId="126F59F5" w14:textId="77777777">
            <w:pPr>
              <w:spacing w:after="0" w:line="240" w:lineRule="auto"/>
              <w:ind w:left="2"/>
              <w:jc w:val="both"/>
            </w:pPr>
            <w:r>
              <w:rPr>
                <w:rFonts w:ascii="Corbel" w:hAnsi="Corbel" w:eastAsia="Corbel" w:cs="Corbel"/>
                <w:sz w:val="24"/>
              </w:rPr>
              <w:t>d</w:t>
            </w:r>
            <w:r w:rsidR="005C660B">
              <w:rPr>
                <w:rFonts w:ascii="Corbel" w:hAnsi="Corbel" w:eastAsia="Corbel" w:cs="Corbel"/>
                <w:sz w:val="24"/>
              </w:rPr>
              <w:t>r</w:t>
            </w:r>
            <w:r>
              <w:rPr>
                <w:rFonts w:ascii="Corbel" w:hAnsi="Corbel" w:eastAsia="Corbel" w:cs="Corbel"/>
                <w:sz w:val="24"/>
              </w:rPr>
              <w:t xml:space="preserve"> n. o </w:t>
            </w:r>
            <w:proofErr w:type="spellStart"/>
            <w:r>
              <w:rPr>
                <w:rFonts w:ascii="Corbel" w:hAnsi="Corbel" w:eastAsia="Corbel" w:cs="Corbel"/>
                <w:sz w:val="24"/>
              </w:rPr>
              <w:t>zdr</w:t>
            </w:r>
            <w:proofErr w:type="spellEnd"/>
            <w:r>
              <w:rPr>
                <w:rFonts w:ascii="Corbel" w:hAnsi="Corbel" w:eastAsia="Corbel" w:cs="Corbel"/>
                <w:sz w:val="24"/>
              </w:rPr>
              <w:t xml:space="preserve">. </w:t>
            </w:r>
            <w:r w:rsidR="005C660B">
              <w:rPr>
                <w:rFonts w:ascii="Corbel" w:hAnsi="Corbel" w:eastAsia="Corbel" w:cs="Corbel"/>
                <w:sz w:val="24"/>
              </w:rPr>
              <w:t xml:space="preserve"> Małgorzata Migut </w:t>
            </w:r>
          </w:p>
        </w:tc>
      </w:tr>
      <w:tr w:rsidR="00D678E8" w:rsidTr="19FD3E10" w14:paraId="592385FD" w14:textId="77777777">
        <w:trPr>
          <w:trHeight w:val="1582"/>
        </w:trPr>
        <w:tc>
          <w:tcPr>
            <w:tcW w:w="26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678E8" w:rsidP="00165548" w:rsidRDefault="005C660B" w14:paraId="67639E2E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Imię i nazwisko osoby prowadzącej / osób prowadzących </w:t>
            </w:r>
          </w:p>
        </w:tc>
        <w:tc>
          <w:tcPr>
            <w:tcW w:w="70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8F00CE" w:rsidP="008F00CE" w:rsidRDefault="005C660B" w14:paraId="73B83F12" w14:textId="77777777">
            <w:pPr>
              <w:spacing w:after="281" w:line="240" w:lineRule="auto"/>
              <w:ind w:left="2"/>
              <w:rPr>
                <w:rFonts w:ascii="Corbel" w:hAnsi="Corbel" w:eastAsia="Corbel" w:cs="Corbel"/>
                <w:b/>
                <w:sz w:val="24"/>
              </w:rPr>
            </w:pPr>
            <w:r w:rsidRPr="19FD3E10" w:rsidR="006C7035">
              <w:rPr>
                <w:rFonts w:ascii="Corbel" w:hAnsi="Corbel" w:eastAsia="Corbel" w:cs="Corbel"/>
                <w:b w:val="1"/>
                <w:bCs w:val="1"/>
                <w:sz w:val="24"/>
                <w:szCs w:val="24"/>
              </w:rPr>
              <w:t xml:space="preserve">dr </w:t>
            </w:r>
            <w:r w:rsidRPr="19FD3E10" w:rsidR="691FD0E2">
              <w:rPr>
                <w:rFonts w:ascii="Corbel" w:hAnsi="Corbel" w:eastAsia="Corbel" w:cs="Corbel"/>
                <w:b w:val="1"/>
                <w:bCs w:val="1"/>
                <w:sz w:val="24"/>
                <w:szCs w:val="24"/>
              </w:rPr>
              <w:t xml:space="preserve">n. o </w:t>
            </w:r>
            <w:proofErr w:type="spellStart"/>
            <w:r w:rsidRPr="19FD3E10" w:rsidR="691FD0E2">
              <w:rPr>
                <w:rFonts w:ascii="Corbel" w:hAnsi="Corbel" w:eastAsia="Corbel" w:cs="Corbel"/>
                <w:b w:val="1"/>
                <w:bCs w:val="1"/>
                <w:sz w:val="24"/>
                <w:szCs w:val="24"/>
              </w:rPr>
              <w:t>zdr</w:t>
            </w:r>
            <w:proofErr w:type="spellEnd"/>
            <w:r w:rsidRPr="19FD3E10" w:rsidR="691FD0E2">
              <w:rPr>
                <w:rFonts w:ascii="Corbel" w:hAnsi="Corbel" w:eastAsia="Corbel" w:cs="Corbel"/>
                <w:b w:val="1"/>
                <w:bCs w:val="1"/>
                <w:sz w:val="24"/>
                <w:szCs w:val="24"/>
              </w:rPr>
              <w:t xml:space="preserve">. </w:t>
            </w:r>
            <w:r w:rsidRPr="19FD3E10" w:rsidR="006C7035">
              <w:rPr>
                <w:rFonts w:ascii="Corbel" w:hAnsi="Corbel" w:eastAsia="Corbel" w:cs="Corbel"/>
                <w:b w:val="1"/>
                <w:bCs w:val="1"/>
                <w:sz w:val="24"/>
                <w:szCs w:val="24"/>
              </w:rPr>
              <w:t xml:space="preserve">Małgorzata Migut; </w:t>
            </w:r>
          </w:p>
          <w:p w:rsidR="00E2167B" w:rsidP="008F00CE" w:rsidRDefault="005C660B" w14:paraId="27F6C5E1" w14:textId="77777777">
            <w:pPr>
              <w:spacing w:after="281" w:line="240" w:lineRule="auto"/>
              <w:ind w:left="2"/>
              <w:rPr>
                <w:rFonts w:ascii="Corbel" w:hAnsi="Corbel" w:eastAsia="Corbel" w:cs="Corbel"/>
                <w:b/>
                <w:sz w:val="24"/>
              </w:rPr>
            </w:pPr>
            <w:r w:rsidRPr="00E2167B">
              <w:rPr>
                <w:rFonts w:ascii="Corbel" w:hAnsi="Corbel" w:eastAsia="Corbel" w:cs="Corbel"/>
                <w:b/>
                <w:sz w:val="24"/>
              </w:rPr>
              <w:t xml:space="preserve">mgr Damian Wantuch;         </w:t>
            </w:r>
          </w:p>
          <w:p w:rsidR="00E413F2" w:rsidP="00E413F2" w:rsidRDefault="005C660B" w14:paraId="41120235" w14:textId="2F3B9203">
            <w:pPr>
              <w:spacing w:after="281" w:line="240" w:lineRule="auto"/>
              <w:ind w:left="2"/>
              <w:rPr>
                <w:rFonts w:ascii="Corbel" w:hAnsi="Corbel" w:eastAsia="Corbel" w:cs="Corbel"/>
                <w:b/>
                <w:sz w:val="24"/>
              </w:rPr>
            </w:pPr>
            <w:r w:rsidRPr="00E2167B">
              <w:rPr>
                <w:rFonts w:ascii="Corbel" w:hAnsi="Corbel" w:eastAsia="Corbel" w:cs="Corbel"/>
                <w:b/>
                <w:sz w:val="24"/>
              </w:rPr>
              <w:t>mgr Małgorzata Kawalec</w:t>
            </w:r>
          </w:p>
          <w:p w:rsidRPr="00E413F2" w:rsidR="00D678E8" w:rsidP="00E413F2" w:rsidRDefault="005C660B" w14:paraId="6AEB914E" w14:textId="77777777">
            <w:pPr>
              <w:spacing w:after="281" w:line="240" w:lineRule="auto"/>
              <w:ind w:left="2"/>
              <w:rPr>
                <w:rFonts w:ascii="Corbel" w:hAnsi="Corbel" w:eastAsia="Corbel" w:cs="Corbel"/>
                <w:b/>
                <w:sz w:val="24"/>
              </w:rPr>
            </w:pPr>
            <w:r w:rsidRPr="00E2167B">
              <w:rPr>
                <w:rFonts w:ascii="Corbel" w:hAnsi="Corbel" w:eastAsia="Corbel" w:cs="Corbel"/>
                <w:i/>
                <w:sz w:val="24"/>
              </w:rPr>
              <w:t>zajęcia praktyczne</w:t>
            </w:r>
            <w:r>
              <w:rPr>
                <w:rFonts w:ascii="Corbel" w:hAnsi="Corbel" w:eastAsia="Corbel" w:cs="Corbel"/>
                <w:sz w:val="24"/>
              </w:rPr>
              <w:t xml:space="preserve">: </w:t>
            </w:r>
          </w:p>
          <w:p w:rsidRPr="008F00CE" w:rsidR="008F00CE" w:rsidP="008F00CE" w:rsidRDefault="005C660B" w14:paraId="6A32464F" w14:textId="77777777">
            <w:pPr>
              <w:spacing w:after="0" w:line="240" w:lineRule="auto"/>
              <w:ind w:left="2"/>
              <w:rPr>
                <w:rFonts w:ascii="Corbel" w:hAnsi="Corbel" w:eastAsia="Corbel" w:cs="Corbel"/>
                <w:b/>
                <w:sz w:val="24"/>
              </w:rPr>
            </w:pPr>
            <w:r w:rsidRPr="008F00CE">
              <w:rPr>
                <w:rFonts w:ascii="Corbel" w:hAnsi="Corbel" w:eastAsia="Corbel" w:cs="Corbel"/>
                <w:b/>
                <w:sz w:val="24"/>
              </w:rPr>
              <w:t>mgr Krystyna Woźniak,</w:t>
            </w:r>
          </w:p>
          <w:p w:rsidR="00D678E8" w:rsidP="08A2412A" w:rsidRDefault="005C660B" w14:paraId="25C030F9" w14:textId="74B40D47">
            <w:pPr>
              <w:spacing w:after="0" w:line="240" w:lineRule="auto"/>
              <w:ind w:left="2"/>
              <w:rPr>
                <w:rFonts w:ascii="Corbel" w:hAnsi="Corbel" w:eastAsia="Corbel" w:cs="Corbel"/>
                <w:b w:val="1"/>
                <w:bCs w:val="1"/>
                <w:sz w:val="24"/>
                <w:szCs w:val="24"/>
              </w:rPr>
            </w:pPr>
            <w:r w:rsidRPr="08A2412A" w:rsidR="5981C250">
              <w:rPr>
                <w:rFonts w:ascii="Corbel" w:hAnsi="Corbel" w:eastAsia="Corbel" w:cs="Corbel"/>
                <w:b w:val="1"/>
                <w:bCs w:val="1"/>
                <w:sz w:val="24"/>
                <w:szCs w:val="24"/>
              </w:rPr>
              <w:t xml:space="preserve">mgr </w:t>
            </w:r>
            <w:r w:rsidRPr="08A2412A" w:rsidR="0B293E51">
              <w:rPr>
                <w:rFonts w:ascii="Corbel" w:hAnsi="Corbel" w:eastAsia="Corbel" w:cs="Corbel"/>
                <w:b w:val="1"/>
                <w:bCs w:val="1"/>
                <w:sz w:val="24"/>
                <w:szCs w:val="24"/>
              </w:rPr>
              <w:t>Mateusz Florek</w:t>
            </w:r>
          </w:p>
        </w:tc>
      </w:tr>
    </w:tbl>
    <w:p w:rsidR="00D678E8" w:rsidP="00165548" w:rsidRDefault="005C660B" w14:paraId="42D82A54" w14:textId="77777777">
      <w:pPr>
        <w:spacing w:after="269" w:line="249" w:lineRule="auto"/>
        <w:ind w:left="-5" w:hanging="10"/>
        <w:jc w:val="both"/>
        <w:rPr>
          <w:rFonts w:ascii="Corbel" w:hAnsi="Corbel" w:eastAsia="Corbel" w:cs="Corbel"/>
          <w:b/>
          <w:sz w:val="24"/>
        </w:rPr>
      </w:pPr>
      <w:r>
        <w:rPr>
          <w:rFonts w:ascii="Corbel" w:hAnsi="Corbel" w:eastAsia="Corbel" w:cs="Corbel"/>
          <w:b/>
          <w:sz w:val="24"/>
        </w:rPr>
        <w:t xml:space="preserve">* </w:t>
      </w:r>
      <w:r>
        <w:rPr>
          <w:rFonts w:ascii="Corbel" w:hAnsi="Corbel" w:eastAsia="Corbel" w:cs="Corbel"/>
          <w:b/>
          <w:i/>
          <w:sz w:val="24"/>
        </w:rPr>
        <w:t xml:space="preserve">- </w:t>
      </w:r>
      <w:r>
        <w:rPr>
          <w:rFonts w:ascii="Corbel" w:hAnsi="Corbel" w:eastAsia="Corbel" w:cs="Corbel"/>
          <w:i/>
          <w:sz w:val="24"/>
        </w:rPr>
        <w:t>zgodnie z ustaleniami na Wydziale</w:t>
      </w:r>
      <w:r>
        <w:rPr>
          <w:rFonts w:ascii="Corbel" w:hAnsi="Corbel" w:eastAsia="Corbel" w:cs="Corbel"/>
          <w:b/>
          <w:sz w:val="24"/>
        </w:rPr>
        <w:t xml:space="preserve"> </w:t>
      </w:r>
    </w:p>
    <w:p w:rsidR="00D678E8" w:rsidP="00165548" w:rsidRDefault="00D678E8" w14:paraId="79DCB62C" w14:textId="77777777">
      <w:pPr>
        <w:spacing w:after="269" w:line="249" w:lineRule="auto"/>
        <w:ind w:left="-5" w:hanging="10"/>
        <w:jc w:val="both"/>
      </w:pPr>
    </w:p>
    <w:p w:rsidR="00E2167B" w:rsidP="00E2167B" w:rsidRDefault="00E2167B" w14:paraId="2345B823" w14:textId="77777777">
      <w:pPr>
        <w:spacing w:after="0"/>
        <w:jc w:val="both"/>
      </w:pPr>
    </w:p>
    <w:p w:rsidR="00E2167B" w:rsidP="00E2167B" w:rsidRDefault="00E2167B" w14:paraId="44B5DDD2" w14:textId="77777777">
      <w:pPr>
        <w:spacing w:after="0"/>
        <w:jc w:val="both"/>
      </w:pPr>
    </w:p>
    <w:p w:rsidR="00D678E8" w:rsidP="00E2167B" w:rsidRDefault="005C660B" w14:paraId="100BA998" w14:textId="77777777">
      <w:pPr>
        <w:spacing w:after="0"/>
        <w:jc w:val="both"/>
      </w:pPr>
      <w:r>
        <w:rPr>
          <w:rFonts w:ascii="Corbel" w:hAnsi="Corbel" w:eastAsia="Corbel" w:cs="Corbel"/>
          <w:b/>
          <w:sz w:val="24"/>
        </w:rPr>
        <w:t xml:space="preserve">1.1.Formy zajęć dydaktycznych, wymiar godzin i punktów ECTS  </w:t>
      </w:r>
    </w:p>
    <w:p w:rsidR="00D678E8" w:rsidP="00165548" w:rsidRDefault="005C660B" w14:paraId="2A75D9B4" w14:textId="77777777">
      <w:pPr>
        <w:spacing w:after="0"/>
        <w:jc w:val="both"/>
      </w:pPr>
      <w:r>
        <w:rPr>
          <w:rFonts w:ascii="Corbel" w:hAnsi="Corbel" w:eastAsia="Corbel" w:cs="Corbel"/>
          <w:b/>
          <w:sz w:val="24"/>
        </w:rPr>
        <w:t xml:space="preserve"> </w:t>
      </w:r>
    </w:p>
    <w:tbl>
      <w:tblPr>
        <w:tblStyle w:val="TableGrid"/>
        <w:tblW w:w="9064" w:type="dxa"/>
        <w:tblInd w:w="-115" w:type="dxa"/>
        <w:tblLayout w:type="fixed"/>
        <w:tblCellMar>
          <w:top w:w="54" w:type="dxa"/>
          <w:left w:w="127" w:type="dxa"/>
          <w:right w:w="79" w:type="dxa"/>
        </w:tblCellMar>
        <w:tblLook w:val="04A0" w:firstRow="1" w:lastRow="0" w:firstColumn="1" w:lastColumn="0" w:noHBand="0" w:noVBand="1"/>
      </w:tblPr>
      <w:tblGrid>
        <w:gridCol w:w="1047"/>
        <w:gridCol w:w="871"/>
        <w:gridCol w:w="730"/>
        <w:gridCol w:w="852"/>
        <w:gridCol w:w="756"/>
        <w:gridCol w:w="792"/>
        <w:gridCol w:w="683"/>
        <w:gridCol w:w="910"/>
        <w:gridCol w:w="1108"/>
        <w:gridCol w:w="1315"/>
      </w:tblGrid>
      <w:tr w:rsidR="00D678E8" w14:paraId="62B72726" w14:textId="77777777">
        <w:trPr>
          <w:trHeight w:val="1128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062D8BB0" w14:textId="77777777">
            <w:pPr>
              <w:spacing w:after="0" w:line="240" w:lineRule="auto"/>
              <w:ind w:left="19"/>
              <w:jc w:val="both"/>
            </w:pPr>
            <w:proofErr w:type="spellStart"/>
            <w:r>
              <w:rPr>
                <w:rFonts w:ascii="Corbel" w:hAnsi="Corbel" w:eastAsia="Corbel" w:cs="Corbel"/>
                <w:sz w:val="24"/>
              </w:rPr>
              <w:t>Semest</w:t>
            </w:r>
            <w:proofErr w:type="spellEnd"/>
          </w:p>
          <w:p w:rsidR="00D678E8" w:rsidP="00165548" w:rsidRDefault="005C660B" w14:paraId="1C548262" w14:textId="77777777">
            <w:pPr>
              <w:spacing w:after="96" w:line="240" w:lineRule="auto"/>
              <w:ind w:right="50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r </w:t>
            </w:r>
          </w:p>
          <w:p w:rsidR="00D678E8" w:rsidP="00165548" w:rsidRDefault="005C660B" w14:paraId="711A99DA" w14:textId="77777777">
            <w:pPr>
              <w:spacing w:after="0" w:line="240" w:lineRule="auto"/>
              <w:ind w:right="46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(nr) 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248D3F80" w14:textId="77777777">
            <w:pPr>
              <w:spacing w:after="0" w:line="240" w:lineRule="auto"/>
              <w:ind w:left="29"/>
              <w:jc w:val="both"/>
            </w:pPr>
            <w:proofErr w:type="spellStart"/>
            <w:r>
              <w:rPr>
                <w:rFonts w:ascii="Corbel" w:hAnsi="Corbel" w:eastAsia="Corbel" w:cs="Corbel"/>
                <w:sz w:val="24"/>
              </w:rPr>
              <w:t>Wykł</w:t>
            </w:r>
            <w:proofErr w:type="spellEnd"/>
            <w:r>
              <w:rPr>
                <w:rFonts w:ascii="Corbel" w:hAnsi="Corbel" w:eastAsia="Corbel" w:cs="Corbel"/>
                <w:sz w:val="24"/>
              </w:rPr>
              <w:t xml:space="preserve">. 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59C9DC5A" w14:textId="77777777">
            <w:pPr>
              <w:spacing w:after="0" w:line="240" w:lineRule="auto"/>
              <w:ind w:left="50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Ćw. 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30175425" w14:textId="77777777">
            <w:pPr>
              <w:spacing w:after="0" w:line="240" w:lineRule="auto"/>
              <w:ind w:left="12"/>
              <w:jc w:val="both"/>
            </w:pPr>
            <w:proofErr w:type="spellStart"/>
            <w:r>
              <w:rPr>
                <w:rFonts w:ascii="Corbel" w:hAnsi="Corbel" w:eastAsia="Corbel" w:cs="Corbel"/>
                <w:sz w:val="24"/>
              </w:rPr>
              <w:t>Konw</w:t>
            </w:r>
            <w:proofErr w:type="spellEnd"/>
          </w:p>
          <w:p w:rsidR="00D678E8" w:rsidP="00165548" w:rsidRDefault="005C660B" w14:paraId="0A03D50E" w14:textId="77777777">
            <w:pPr>
              <w:spacing w:after="0" w:line="240" w:lineRule="auto"/>
              <w:ind w:right="50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. 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501123BF" w14:textId="77777777">
            <w:pPr>
              <w:spacing w:after="0" w:line="240" w:lineRule="auto"/>
              <w:ind w:left="34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Lab.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3C952FED" w14:textId="77777777">
            <w:pPr>
              <w:spacing w:after="0" w:line="240" w:lineRule="auto"/>
              <w:ind w:left="12"/>
              <w:jc w:val="both"/>
            </w:pPr>
            <w:proofErr w:type="spellStart"/>
            <w:r>
              <w:rPr>
                <w:rFonts w:ascii="Corbel" w:hAnsi="Corbel" w:eastAsia="Corbel" w:cs="Corbel"/>
                <w:sz w:val="24"/>
              </w:rPr>
              <w:t>Sem</w:t>
            </w:r>
            <w:proofErr w:type="spellEnd"/>
            <w:r>
              <w:rPr>
                <w:rFonts w:ascii="Corbel" w:hAnsi="Corbel" w:eastAsia="Corbel" w:cs="Corbel"/>
                <w:sz w:val="24"/>
              </w:rPr>
              <w:t xml:space="preserve">. 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425C7342" w14:textId="77777777">
            <w:pPr>
              <w:spacing w:after="0" w:line="240" w:lineRule="auto"/>
              <w:ind w:left="77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ZP 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6FBE94D9" w14:textId="77777777">
            <w:pPr>
              <w:spacing w:after="0" w:line="240" w:lineRule="auto"/>
              <w:ind w:left="29"/>
              <w:jc w:val="both"/>
            </w:pPr>
            <w:proofErr w:type="spellStart"/>
            <w:r>
              <w:rPr>
                <w:rFonts w:ascii="Corbel" w:hAnsi="Corbel" w:eastAsia="Corbel" w:cs="Corbel"/>
                <w:sz w:val="24"/>
              </w:rPr>
              <w:t>Prakt</w:t>
            </w:r>
            <w:proofErr w:type="spellEnd"/>
            <w:r>
              <w:rPr>
                <w:rFonts w:ascii="Corbel" w:hAnsi="Corbel" w:eastAsia="Corbel" w:cs="Corbel"/>
                <w:sz w:val="24"/>
              </w:rPr>
              <w:t xml:space="preserve">. 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7D613BEB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Inne (jakie?) 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1644A694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 xml:space="preserve">Liczba pkt ECTS </w:t>
            </w:r>
          </w:p>
        </w:tc>
      </w:tr>
      <w:tr w:rsidR="00D678E8" w14:paraId="59F198DC" w14:textId="77777777">
        <w:trPr>
          <w:trHeight w:val="463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2765BD2A" w14:textId="77777777">
            <w:pPr>
              <w:spacing w:after="0" w:line="240" w:lineRule="auto"/>
              <w:ind w:right="52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I 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0516BE5E" w14:textId="77777777">
            <w:pPr>
              <w:spacing w:after="0" w:line="240" w:lineRule="auto"/>
              <w:ind w:right="43"/>
              <w:jc w:val="both"/>
            </w:pPr>
            <w:r>
              <w:rPr>
                <w:rFonts w:ascii="Corbel" w:hAnsi="Corbel" w:eastAsia="Corbel" w:cs="Corbel"/>
                <w:sz w:val="24"/>
              </w:rPr>
              <w:t>10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5491C1E9" w14:textId="77777777">
            <w:pPr>
              <w:spacing w:after="0" w:line="240" w:lineRule="auto"/>
              <w:ind w:right="46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60 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76C8F676" w14:textId="77777777">
            <w:pPr>
              <w:spacing w:after="0" w:line="240" w:lineRule="auto"/>
              <w:ind w:right="48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- 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16A3FF83" w14:textId="77777777">
            <w:pPr>
              <w:spacing w:after="0" w:line="240" w:lineRule="auto"/>
              <w:ind w:right="48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-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2C8DF4C5" w14:textId="77777777">
            <w:pPr>
              <w:spacing w:after="0" w:line="240" w:lineRule="auto"/>
              <w:ind w:right="46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- 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5CF3FB89" w14:textId="77777777">
            <w:pPr>
              <w:spacing w:after="0" w:line="240" w:lineRule="auto"/>
              <w:ind w:right="45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- 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1705AC09" w14:textId="77777777">
            <w:pPr>
              <w:spacing w:after="0" w:line="240" w:lineRule="auto"/>
              <w:ind w:right="48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- 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4FA59303" w14:textId="77777777">
            <w:pPr>
              <w:spacing w:after="0" w:line="240" w:lineRule="auto"/>
              <w:ind w:right="46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- 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1E05A758" w14:textId="77777777">
            <w:pPr>
              <w:spacing w:after="0" w:line="240" w:lineRule="auto"/>
              <w:ind w:right="51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>2</w:t>
            </w:r>
          </w:p>
        </w:tc>
      </w:tr>
      <w:tr w:rsidR="00D678E8" w14:paraId="3B141F3A" w14:textId="77777777">
        <w:trPr>
          <w:trHeight w:val="463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24820B1D" w14:textId="77777777">
            <w:pPr>
              <w:spacing w:after="0" w:line="240" w:lineRule="auto"/>
              <w:ind w:right="49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II 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2BF10D2F" w14:textId="77777777">
            <w:pPr>
              <w:spacing w:after="0" w:line="240" w:lineRule="auto"/>
              <w:ind w:right="43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- 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5993A003" w14:textId="77777777">
            <w:pPr>
              <w:spacing w:after="0" w:line="240" w:lineRule="auto"/>
              <w:ind w:right="46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60 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0F6E6810" w14:textId="77777777">
            <w:pPr>
              <w:spacing w:after="0" w:line="240" w:lineRule="auto"/>
              <w:ind w:right="48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- 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199AE08B" w14:textId="77777777">
            <w:pPr>
              <w:spacing w:after="0" w:line="240" w:lineRule="auto"/>
              <w:ind w:right="48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-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65A4E6D9" w14:textId="77777777">
            <w:pPr>
              <w:spacing w:after="0" w:line="240" w:lineRule="auto"/>
              <w:ind w:right="46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- 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0238EF13" w14:textId="77777777">
            <w:pPr>
              <w:spacing w:after="0" w:line="240" w:lineRule="auto"/>
              <w:ind w:right="45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40 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5D385004" w14:textId="77777777">
            <w:pPr>
              <w:spacing w:after="0" w:line="240" w:lineRule="auto"/>
              <w:ind w:right="48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- 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5462986C" w14:textId="77777777">
            <w:pPr>
              <w:spacing w:after="0" w:line="240" w:lineRule="auto"/>
              <w:ind w:right="46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- 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657E5873" w14:textId="77777777">
            <w:pPr>
              <w:spacing w:after="0" w:line="240" w:lineRule="auto"/>
              <w:ind w:right="51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 xml:space="preserve">4 </w:t>
            </w:r>
          </w:p>
        </w:tc>
      </w:tr>
    </w:tbl>
    <w:p w:rsidR="00D678E8" w:rsidP="00165548" w:rsidRDefault="005C660B" w14:paraId="0DFEB9AF" w14:textId="77777777">
      <w:pPr>
        <w:spacing w:after="0"/>
        <w:jc w:val="both"/>
      </w:pPr>
      <w:r>
        <w:rPr>
          <w:rFonts w:ascii="Corbel" w:hAnsi="Corbel" w:eastAsia="Corbel" w:cs="Corbel"/>
          <w:sz w:val="24"/>
        </w:rPr>
        <w:t xml:space="preserve"> </w:t>
      </w:r>
    </w:p>
    <w:p w:rsidR="00D678E8" w:rsidP="00165548" w:rsidRDefault="005C660B" w14:paraId="0026183D" w14:textId="77777777">
      <w:pPr>
        <w:pStyle w:val="Nagwek1"/>
        <w:numPr>
          <w:ilvl w:val="0"/>
          <w:numId w:val="0"/>
        </w:numPr>
        <w:ind w:left="293"/>
        <w:jc w:val="both"/>
      </w:pPr>
      <w:r>
        <w:t xml:space="preserve">1.2. Sposób realizacji zajęć  </w:t>
      </w:r>
      <w:r>
        <w:rPr>
          <w:b w:val="0"/>
        </w:rPr>
        <w:t xml:space="preserve"> </w:t>
      </w:r>
    </w:p>
    <w:p w:rsidR="00D678E8" w:rsidP="00165548" w:rsidRDefault="005C660B" w14:paraId="507C8F56" w14:textId="77777777">
      <w:pPr>
        <w:spacing w:after="28" w:line="249" w:lineRule="auto"/>
        <w:ind w:left="718" w:hanging="10"/>
        <w:jc w:val="both"/>
      </w:pPr>
      <w:r>
        <w:rPr>
          <w:rFonts w:ascii="MS Gothic" w:hAnsi="MS Gothic" w:eastAsia="MS Gothic" w:cs="MS Gothic"/>
          <w:sz w:val="24"/>
        </w:rPr>
        <w:t>☒</w:t>
      </w:r>
      <w:r>
        <w:rPr>
          <w:rFonts w:ascii="Corbel" w:hAnsi="Corbel" w:eastAsia="Corbel" w:cs="Corbel"/>
          <w:sz w:val="24"/>
        </w:rPr>
        <w:t xml:space="preserve">zajęcia w formie tradycyjnej </w:t>
      </w:r>
    </w:p>
    <w:p w:rsidR="00D678E8" w:rsidP="00165548" w:rsidRDefault="005C660B" w14:paraId="5593B268" w14:textId="77777777">
      <w:pPr>
        <w:spacing w:after="0"/>
        <w:ind w:left="10" w:right="276" w:hanging="10"/>
        <w:jc w:val="both"/>
      </w:pPr>
      <w:r>
        <w:rPr>
          <w:rFonts w:ascii="MS Gothic" w:hAnsi="MS Gothic" w:eastAsia="MS Gothic" w:cs="MS Gothic"/>
          <w:sz w:val="24"/>
        </w:rPr>
        <w:t>☐</w:t>
      </w:r>
      <w:r>
        <w:rPr>
          <w:rFonts w:ascii="Corbel" w:hAnsi="Corbel" w:eastAsia="Corbel" w:cs="Corbel"/>
          <w:sz w:val="24"/>
        </w:rPr>
        <w:t xml:space="preserve"> zajęcia realizowane z wykorzystaniem metod i technik kształcenia na odległość </w:t>
      </w:r>
    </w:p>
    <w:p w:rsidR="00D678E8" w:rsidP="00165548" w:rsidRDefault="005C660B" w14:paraId="1E3011AE" w14:textId="77777777">
      <w:pPr>
        <w:spacing w:after="0"/>
        <w:jc w:val="both"/>
      </w:pPr>
      <w:r>
        <w:rPr>
          <w:rFonts w:ascii="Corbel" w:hAnsi="Corbel" w:eastAsia="Corbel" w:cs="Corbel"/>
          <w:b/>
          <w:sz w:val="24"/>
        </w:rPr>
        <w:t xml:space="preserve"> </w:t>
      </w:r>
    </w:p>
    <w:p w:rsidR="00D678E8" w:rsidP="00B50805" w:rsidRDefault="005C660B" w14:paraId="35230825" w14:textId="77777777" w14:noSpellErr="1">
      <w:pPr>
        <w:pStyle w:val="Nagwek1"/>
        <w:numPr>
          <w:ilvl w:val="0"/>
          <w:numId w:val="0"/>
        </w:numPr>
        <w:ind w:left="708" w:hanging="425"/>
        <w:jc w:val="both"/>
        <w:rPr>
          <w:b w:val="0"/>
          <w:bCs w:val="0"/>
        </w:rPr>
      </w:pPr>
      <w:r w:rsidR="005C660B">
        <w:rPr/>
        <w:t>1.3  Forma</w:t>
      </w:r>
      <w:r w:rsidR="005C660B">
        <w:rPr/>
        <w:t xml:space="preserve"> zaliczenia przedmiotu /modułu (z toku) </w:t>
      </w:r>
      <w:r w:rsidR="005C660B">
        <w:rPr>
          <w:b w:val="0"/>
          <w:bCs w:val="0"/>
        </w:rPr>
        <w:t>(</w:t>
      </w:r>
      <w:r w:rsidR="005C660B">
        <w:rPr/>
        <w:t>egzamin</w:t>
      </w:r>
      <w:r w:rsidR="005C660B">
        <w:rPr>
          <w:b w:val="0"/>
          <w:bCs w:val="0"/>
        </w:rPr>
        <w:t>,</w:t>
      </w:r>
      <w:r w:rsidRPr="400178F2" w:rsidR="005C660B">
        <w:rPr>
          <w:b w:val="0"/>
          <w:bCs w:val="0"/>
          <w:u w:val="single"/>
        </w:rPr>
        <w:t xml:space="preserve"> </w:t>
      </w:r>
      <w:r w:rsidRPr="400178F2" w:rsidR="005C660B">
        <w:rPr>
          <w:u w:val="single"/>
        </w:rPr>
        <w:t>zaliczenie z oceną,</w:t>
      </w:r>
      <w:r w:rsidR="005C660B">
        <w:rPr>
          <w:b w:val="0"/>
          <w:bCs w:val="0"/>
        </w:rPr>
        <w:t xml:space="preserve"> </w:t>
      </w:r>
      <w:r w:rsidRPr="400178F2" w:rsidR="005C660B">
        <w:rPr>
          <w:b w:val="0"/>
          <w:bCs w:val="0"/>
          <w:u w:val="single"/>
        </w:rPr>
        <w:t>zaliczenie bez oceny)</w:t>
      </w:r>
      <w:r w:rsidR="005C660B">
        <w:rPr>
          <w:b w:val="0"/>
          <w:bCs w:val="0"/>
        </w:rPr>
        <w:t xml:space="preserve"> </w:t>
      </w:r>
    </w:p>
    <w:p w:rsidR="400178F2" w:rsidP="400178F2" w:rsidRDefault="400178F2" w14:paraId="6DA90391" w14:textId="6ACD4601">
      <w:pPr>
        <w:pStyle w:val="Normalny"/>
      </w:pPr>
    </w:p>
    <w:p w:rsidR="4C066404" w:rsidP="400178F2" w:rsidRDefault="4C066404" w14:paraId="4E25F3AB" w14:textId="3169FF17">
      <w:pPr>
        <w:pStyle w:val="Normalny"/>
      </w:pPr>
      <w:r w:rsidR="4C066404">
        <w:rPr/>
        <w:t>Wykład - zal bez oceny</w:t>
      </w:r>
    </w:p>
    <w:p w:rsidR="4C066404" w:rsidP="400178F2" w:rsidRDefault="4C066404" w14:paraId="7CA5D0BC" w14:textId="19273D01">
      <w:pPr>
        <w:pStyle w:val="Normalny"/>
      </w:pPr>
      <w:r w:rsidR="4C066404">
        <w:rPr/>
        <w:t>Ćwiczenia</w:t>
      </w:r>
      <w:r w:rsidR="4C066404">
        <w:rPr/>
        <w:t xml:space="preserve"> – </w:t>
      </w:r>
      <w:r w:rsidR="4C066404">
        <w:rPr/>
        <w:t>zal</w:t>
      </w:r>
      <w:r w:rsidR="4C066404">
        <w:rPr/>
        <w:t xml:space="preserve"> z ocen</w:t>
      </w:r>
    </w:p>
    <w:p w:rsidR="4C066404" w:rsidP="400178F2" w:rsidRDefault="4C066404" w14:paraId="51F35713" w14:textId="71E5B0C6">
      <w:pPr>
        <w:pStyle w:val="Normalny"/>
      </w:pPr>
      <w:r w:rsidR="4C066404">
        <w:rPr/>
        <w:t xml:space="preserve">Egzamin praktyczny w formie OSCE </w:t>
      </w:r>
    </w:p>
    <w:p w:rsidR="00B50805" w:rsidP="00165548" w:rsidRDefault="00B50805" w14:paraId="0367B5C6" w14:textId="77777777">
      <w:pPr>
        <w:spacing w:after="12"/>
        <w:ind w:left="283"/>
        <w:jc w:val="both"/>
      </w:pPr>
    </w:p>
    <w:p w:rsidR="00D678E8" w:rsidP="00165548" w:rsidRDefault="005C660B" w14:paraId="716EBD1E" w14:textId="77777777">
      <w:pPr>
        <w:spacing w:after="20"/>
        <w:jc w:val="both"/>
      </w:pPr>
      <w:r>
        <w:rPr>
          <w:rFonts w:ascii="Corbel" w:hAnsi="Corbel" w:eastAsia="Corbel" w:cs="Corbel"/>
          <w:b/>
        </w:rPr>
        <w:t xml:space="preserve">2.Wymagania wstępne </w:t>
      </w:r>
      <w:r>
        <w:rPr>
          <w:rFonts w:ascii="Corbel" w:hAnsi="Corbel" w:eastAsia="Corbel" w:cs="Corbel"/>
          <w:b/>
          <w:sz w:val="24"/>
        </w:rPr>
        <w:t xml:space="preserve"> </w:t>
      </w:r>
    </w:p>
    <w:p w:rsidR="00D678E8" w:rsidP="00165548" w:rsidRDefault="005C660B" w14:paraId="405A2867" w14:textId="77777777">
      <w:pPr>
        <w:spacing w:after="24"/>
        <w:jc w:val="both"/>
      </w:pPr>
      <w:r>
        <w:rPr>
          <w:rFonts w:ascii="Corbel" w:hAnsi="Corbel" w:eastAsia="Corbel" w:cs="Corbel"/>
          <w:b/>
          <w:sz w:val="24"/>
        </w:rPr>
        <w:t xml:space="preserve"> </w:t>
      </w:r>
    </w:p>
    <w:p w:rsidR="00D678E8" w:rsidP="00165548" w:rsidRDefault="005C660B" w14:paraId="5DCCBEAC" w14:textId="77777777">
      <w:p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18"/>
        <w:ind w:left="228"/>
        <w:jc w:val="both"/>
      </w:pPr>
      <w:r>
        <w:rPr>
          <w:rFonts w:ascii="Corbel" w:hAnsi="Corbel" w:eastAsia="Corbel" w:cs="Corbel"/>
          <w:sz w:val="24"/>
        </w:rPr>
        <w:t xml:space="preserve"> </w:t>
      </w:r>
    </w:p>
    <w:p w:rsidR="00D678E8" w:rsidP="00165548" w:rsidRDefault="005C660B" w14:paraId="12BBC2B9" w14:textId="77777777">
      <w:p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4" w:line="249" w:lineRule="auto"/>
        <w:ind w:left="238" w:hanging="10"/>
        <w:jc w:val="both"/>
      </w:pPr>
      <w:r>
        <w:rPr>
          <w:rFonts w:ascii="Corbel" w:hAnsi="Corbel" w:eastAsia="Corbel" w:cs="Corbel"/>
          <w:sz w:val="24"/>
        </w:rPr>
        <w:t xml:space="preserve">Ogólna wiedza na temat anatomii i fizjologii człowieka z zakresu szkoły średniej </w:t>
      </w:r>
    </w:p>
    <w:p w:rsidR="00D678E8" w:rsidP="00165548" w:rsidRDefault="005C660B" w14:paraId="4829FECF" w14:textId="77777777">
      <w:p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9"/>
        <w:ind w:left="228"/>
        <w:jc w:val="both"/>
      </w:pPr>
      <w:r>
        <w:rPr>
          <w:rFonts w:ascii="Corbel" w:hAnsi="Corbel" w:eastAsia="Corbel" w:cs="Corbel"/>
          <w:sz w:val="24"/>
        </w:rPr>
        <w:t xml:space="preserve"> </w:t>
      </w:r>
    </w:p>
    <w:p w:rsidR="00D678E8" w:rsidP="00165548" w:rsidRDefault="005C660B" w14:paraId="0E212F9B" w14:textId="77777777">
      <w:pPr>
        <w:spacing w:after="11"/>
        <w:jc w:val="both"/>
      </w:pPr>
      <w:r>
        <w:rPr>
          <w:rFonts w:ascii="Corbel" w:hAnsi="Corbel" w:eastAsia="Corbel" w:cs="Corbel"/>
          <w:b/>
          <w:sz w:val="24"/>
        </w:rPr>
        <w:t xml:space="preserve"> </w:t>
      </w:r>
    </w:p>
    <w:p w:rsidR="00D678E8" w:rsidP="00165548" w:rsidRDefault="005C660B" w14:paraId="2A2C1012" w14:textId="1C7B8503">
      <w:pPr>
        <w:spacing w:after="0"/>
        <w:ind w:left="-5" w:hanging="10"/>
        <w:jc w:val="both"/>
      </w:pPr>
      <w:r>
        <w:rPr>
          <w:rFonts w:ascii="Corbel" w:hAnsi="Corbel" w:eastAsia="Corbel" w:cs="Corbel"/>
          <w:b/>
          <w:sz w:val="24"/>
        </w:rPr>
        <w:t>3.</w:t>
      </w:r>
      <w:r>
        <w:rPr>
          <w:rFonts w:ascii="Corbel" w:hAnsi="Corbel" w:eastAsia="Corbel" w:cs="Corbel"/>
          <w:b/>
          <w:sz w:val="19"/>
        </w:rPr>
        <w:t xml:space="preserve"> CELE</w:t>
      </w:r>
      <w:r>
        <w:rPr>
          <w:rFonts w:ascii="Corbel" w:hAnsi="Corbel" w:eastAsia="Corbel" w:cs="Corbel"/>
          <w:b/>
          <w:sz w:val="24"/>
        </w:rPr>
        <w:t>,</w:t>
      </w:r>
      <w:r>
        <w:rPr>
          <w:rFonts w:ascii="Corbel" w:hAnsi="Corbel" w:eastAsia="Corbel" w:cs="Corbel"/>
          <w:b/>
          <w:sz w:val="19"/>
        </w:rPr>
        <w:t xml:space="preserve"> EFEKTY </w:t>
      </w:r>
      <w:r w:rsidR="00107C98">
        <w:rPr>
          <w:rFonts w:ascii="Corbel" w:hAnsi="Corbel" w:eastAsia="Corbel" w:cs="Corbel"/>
          <w:b/>
          <w:sz w:val="19"/>
        </w:rPr>
        <w:t>KSZTAŁCENIA,</w:t>
      </w:r>
      <w:r>
        <w:rPr>
          <w:rFonts w:ascii="Corbel" w:hAnsi="Corbel" w:eastAsia="Corbel" w:cs="Corbel"/>
          <w:b/>
          <w:sz w:val="19"/>
        </w:rPr>
        <w:t xml:space="preserve"> TREŚCI </w:t>
      </w:r>
      <w:r>
        <w:rPr>
          <w:rFonts w:ascii="Corbel" w:hAnsi="Corbel" w:eastAsia="Corbel" w:cs="Corbel"/>
          <w:b/>
          <w:sz w:val="24"/>
        </w:rPr>
        <w:t>P</w:t>
      </w:r>
      <w:r>
        <w:rPr>
          <w:rFonts w:ascii="Corbel" w:hAnsi="Corbel" w:eastAsia="Corbel" w:cs="Corbel"/>
          <w:b/>
          <w:sz w:val="19"/>
        </w:rPr>
        <w:t xml:space="preserve">ROGRAMOWE I STOSOWANE METODY </w:t>
      </w:r>
      <w:r>
        <w:rPr>
          <w:rFonts w:ascii="Corbel" w:hAnsi="Corbel" w:eastAsia="Corbel" w:cs="Corbel"/>
          <w:b/>
          <w:sz w:val="24"/>
        </w:rPr>
        <w:t>D</w:t>
      </w:r>
      <w:r>
        <w:rPr>
          <w:rFonts w:ascii="Corbel" w:hAnsi="Corbel" w:eastAsia="Corbel" w:cs="Corbel"/>
          <w:b/>
          <w:sz w:val="19"/>
        </w:rPr>
        <w:t>YDAKTYCZNE</w:t>
      </w:r>
      <w:r>
        <w:rPr>
          <w:rFonts w:ascii="Corbel" w:hAnsi="Corbel" w:eastAsia="Corbel" w:cs="Corbel"/>
          <w:b/>
          <w:sz w:val="24"/>
        </w:rPr>
        <w:t xml:space="preserve"> </w:t>
      </w:r>
    </w:p>
    <w:p w:rsidR="00D678E8" w:rsidP="00165548" w:rsidRDefault="005C660B" w14:paraId="7771564E" w14:textId="77777777">
      <w:pPr>
        <w:spacing w:after="0"/>
        <w:jc w:val="both"/>
      </w:pPr>
      <w:r>
        <w:rPr>
          <w:rFonts w:ascii="Corbel" w:hAnsi="Corbel" w:eastAsia="Corbel" w:cs="Corbel"/>
          <w:b/>
          <w:sz w:val="24"/>
        </w:rPr>
        <w:t xml:space="preserve"> </w:t>
      </w:r>
    </w:p>
    <w:p w:rsidR="00D678E8" w:rsidP="00165548" w:rsidRDefault="005C660B" w14:paraId="5208F162" w14:textId="77777777">
      <w:pPr>
        <w:pStyle w:val="Nagwek1"/>
        <w:numPr>
          <w:ilvl w:val="0"/>
          <w:numId w:val="0"/>
        </w:numPr>
        <w:ind w:left="370"/>
        <w:jc w:val="both"/>
      </w:pPr>
      <w:r>
        <w:t xml:space="preserve">3.1 Cele przedmiotu/modułu  </w:t>
      </w:r>
    </w:p>
    <w:p w:rsidR="00D678E8" w:rsidP="00165548" w:rsidRDefault="005C660B" w14:paraId="3C2130F7" w14:textId="77777777">
      <w:pPr>
        <w:spacing w:after="0"/>
        <w:ind w:left="360"/>
        <w:jc w:val="both"/>
      </w:pPr>
      <w:r>
        <w:rPr>
          <w:rFonts w:ascii="Corbel" w:hAnsi="Corbel" w:eastAsia="Corbel" w:cs="Corbel"/>
          <w:i/>
          <w:sz w:val="24"/>
        </w:rPr>
        <w:t xml:space="preserve"> </w:t>
      </w:r>
    </w:p>
    <w:tbl>
      <w:tblPr>
        <w:tblStyle w:val="TableGrid"/>
        <w:tblW w:w="8956" w:type="dxa"/>
        <w:tblInd w:w="113" w:type="dxa"/>
        <w:tblLayout w:type="fixed"/>
        <w:tblCellMar>
          <w:top w:w="54" w:type="dxa"/>
          <w:left w:w="115" w:type="dxa"/>
          <w:right w:w="69" w:type="dxa"/>
        </w:tblCellMar>
        <w:tblLook w:val="04A0" w:firstRow="1" w:lastRow="0" w:firstColumn="1" w:lastColumn="0" w:noHBand="0" w:noVBand="1"/>
      </w:tblPr>
      <w:tblGrid>
        <w:gridCol w:w="814"/>
        <w:gridCol w:w="8142"/>
      </w:tblGrid>
      <w:tr w:rsidR="00D678E8" w14:paraId="3704DB96" w14:textId="77777777">
        <w:trPr>
          <w:trHeight w:val="888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606050F1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C1  </w:t>
            </w:r>
          </w:p>
        </w:tc>
        <w:tc>
          <w:tcPr>
            <w:tcW w:w="8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6A0E05E4" w14:textId="77777777">
            <w:pPr>
              <w:spacing w:after="0" w:line="240" w:lineRule="auto"/>
              <w:ind w:left="5" w:right="49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Przedmiot podstawy zabiegów medycznych ma na celu naukę podstawowych zabiegów medycznych stosowanych przez ratowników medycznych w pracy zawodowej </w:t>
            </w:r>
          </w:p>
        </w:tc>
      </w:tr>
      <w:tr w:rsidR="00D678E8" w14:paraId="54B0BFF5" w14:textId="77777777">
        <w:trPr>
          <w:trHeight w:val="596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5068E893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C2 </w:t>
            </w:r>
          </w:p>
        </w:tc>
        <w:tc>
          <w:tcPr>
            <w:tcW w:w="8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63AF3C7F" w14:textId="77777777">
            <w:pPr>
              <w:spacing w:after="0" w:line="240" w:lineRule="auto"/>
              <w:ind w:left="5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Ćwiczenia poświęcone są nabyciu umiejętności praktycznych z zakresu wykonywania podstawowych zabiegów medycznych </w:t>
            </w:r>
          </w:p>
        </w:tc>
      </w:tr>
      <w:tr w:rsidR="00D678E8" w14:paraId="3A252226" w14:textId="77777777">
        <w:trPr>
          <w:trHeight w:val="890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1BC10275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C3 </w:t>
            </w:r>
          </w:p>
        </w:tc>
        <w:tc>
          <w:tcPr>
            <w:tcW w:w="8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5687FDEC" w14:textId="77777777">
            <w:pPr>
              <w:spacing w:after="0" w:line="240" w:lineRule="auto"/>
              <w:ind w:left="2" w:right="50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Ćwiczenia mają również za zadanie przygotowanie studenta do współpracy z pacjentem, jego rodziną, zespołem terapeutycznym oraz kształtowanie poczucia odpowiedzialności za decyzję o wykonaniu, przebieg i wynik zabiegu. </w:t>
            </w:r>
          </w:p>
        </w:tc>
      </w:tr>
    </w:tbl>
    <w:p w:rsidR="00D678E8" w:rsidP="00165548" w:rsidRDefault="005C660B" w14:paraId="3D9BD65C" w14:textId="77777777">
      <w:pPr>
        <w:spacing w:after="0"/>
        <w:jc w:val="both"/>
      </w:pPr>
      <w:r>
        <w:rPr>
          <w:rFonts w:ascii="Corbel" w:hAnsi="Corbel" w:eastAsia="Corbel" w:cs="Corbel"/>
          <w:b/>
          <w:sz w:val="24"/>
        </w:rPr>
        <w:t xml:space="preserve"> </w:t>
      </w:r>
    </w:p>
    <w:p w:rsidR="00D678E8" w:rsidP="00107C98" w:rsidRDefault="005C660B" w14:paraId="5CF48E21" w14:textId="4CCF6585">
      <w:pPr>
        <w:spacing w:after="0"/>
        <w:ind w:left="427"/>
        <w:jc w:val="both"/>
        <w:rPr>
          <w:rFonts w:ascii="Corbel" w:hAnsi="Corbel" w:eastAsia="Corbel" w:cs="Corbel"/>
          <w:b/>
          <w:sz w:val="24"/>
        </w:rPr>
      </w:pPr>
      <w:r>
        <w:rPr>
          <w:rFonts w:ascii="Corbel" w:hAnsi="Corbel" w:eastAsia="Corbel" w:cs="Corbel"/>
          <w:b/>
          <w:sz w:val="24"/>
        </w:rPr>
        <w:t xml:space="preserve"> </w:t>
      </w:r>
    </w:p>
    <w:p w:rsidR="00D678E8" w:rsidP="00165548" w:rsidRDefault="00D678E8" w14:paraId="2CFD69D9" w14:textId="77777777">
      <w:pPr>
        <w:spacing w:after="0"/>
        <w:ind w:left="427"/>
        <w:jc w:val="both"/>
      </w:pPr>
    </w:p>
    <w:p w:rsidR="00D678E8" w:rsidP="00165548" w:rsidRDefault="005C660B" w14:paraId="10D265DA" w14:textId="77777777">
      <w:pPr>
        <w:pStyle w:val="Nagwek1"/>
        <w:numPr>
          <w:ilvl w:val="0"/>
          <w:numId w:val="0"/>
        </w:numPr>
        <w:ind w:left="437"/>
        <w:jc w:val="both"/>
        <w:rPr>
          <w:szCs w:val="24"/>
        </w:rPr>
      </w:pPr>
      <w:r>
        <w:t xml:space="preserve">3.2 </w:t>
      </w:r>
      <w:r>
        <w:rPr>
          <w:szCs w:val="24"/>
        </w:rPr>
        <w:t>Efekty kształcenia dla przedmiotu/ modułu</w:t>
      </w:r>
      <w:r>
        <w:rPr>
          <w:b w:val="0"/>
          <w:szCs w:val="24"/>
        </w:rPr>
        <w:t xml:space="preserve"> </w:t>
      </w:r>
      <w:proofErr w:type="gramStart"/>
      <w:r>
        <w:rPr>
          <w:b w:val="0"/>
          <w:szCs w:val="24"/>
        </w:rPr>
        <w:t xml:space="preserve">( </w:t>
      </w:r>
      <w:r>
        <w:rPr>
          <w:b w:val="0"/>
          <w:i/>
          <w:szCs w:val="24"/>
        </w:rPr>
        <w:t>wypełnia</w:t>
      </w:r>
      <w:proofErr w:type="gramEnd"/>
      <w:r>
        <w:rPr>
          <w:b w:val="0"/>
          <w:i/>
          <w:szCs w:val="24"/>
        </w:rPr>
        <w:t xml:space="preserve"> koordynator</w:t>
      </w:r>
      <w:r>
        <w:rPr>
          <w:b w:val="0"/>
          <w:szCs w:val="24"/>
        </w:rPr>
        <w:t xml:space="preserve">) </w:t>
      </w:r>
    </w:p>
    <w:p w:rsidR="00D678E8" w:rsidP="00165548" w:rsidRDefault="005C660B" w14:paraId="729A22A0" w14:textId="77777777">
      <w:pPr>
        <w:spacing w:after="21"/>
        <w:jc w:val="both"/>
        <w:rPr>
          <w:rFonts w:ascii="Corbel" w:hAnsi="Corbel"/>
          <w:sz w:val="24"/>
          <w:szCs w:val="24"/>
        </w:rPr>
      </w:pPr>
      <w:r>
        <w:rPr>
          <w:rFonts w:ascii="Corbel" w:hAnsi="Corbel" w:eastAsia="Corbel" w:cs="Corbel"/>
          <w:sz w:val="24"/>
          <w:szCs w:val="24"/>
        </w:rPr>
        <w:t xml:space="preserve"> </w:t>
      </w:r>
    </w:p>
    <w:p w:rsidR="00D678E8" w:rsidP="00165548" w:rsidRDefault="005C660B" w14:paraId="1E2F4A70" w14:textId="77777777">
      <w:pPr>
        <w:spacing w:after="0"/>
        <w:jc w:val="both"/>
        <w:rPr>
          <w:rFonts w:ascii="Corbel" w:hAnsi="Corbel"/>
          <w:sz w:val="24"/>
          <w:szCs w:val="24"/>
        </w:rPr>
      </w:pPr>
      <w:r>
        <w:rPr>
          <w:rFonts w:ascii="Corbel" w:hAnsi="Corbel" w:eastAsia="Corbel" w:cs="Corbel"/>
          <w:sz w:val="24"/>
          <w:szCs w:val="24"/>
        </w:rPr>
        <w:t xml:space="preserve"> </w:t>
      </w:r>
    </w:p>
    <w:tbl>
      <w:tblPr>
        <w:tblStyle w:val="TableGrid"/>
        <w:tblW w:w="8956" w:type="dxa"/>
        <w:tblInd w:w="113" w:type="dxa"/>
        <w:tblLayout w:type="fixed"/>
        <w:tblCellMar>
          <w:top w:w="46" w:type="dxa"/>
          <w:left w:w="115" w:type="dxa"/>
          <w:right w:w="68" w:type="dxa"/>
        </w:tblCellMar>
        <w:tblLook w:val="04A0" w:firstRow="1" w:lastRow="0" w:firstColumn="1" w:lastColumn="0" w:noHBand="0" w:noVBand="1"/>
      </w:tblPr>
      <w:tblGrid>
        <w:gridCol w:w="1654"/>
        <w:gridCol w:w="5467"/>
        <w:gridCol w:w="1835"/>
      </w:tblGrid>
      <w:tr w:rsidR="00D678E8" w14:paraId="68190E7D" w14:textId="77777777">
        <w:trPr>
          <w:trHeight w:val="1181"/>
        </w:trPr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17477D56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EK</w:t>
            </w:r>
            <w:r>
              <w:rPr>
                <w:rFonts w:ascii="Corbel" w:hAnsi="Corbel" w:eastAsia="Corbel" w:cs="Corbe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orbel" w:hAnsi="Corbel" w:eastAsia="Corbel" w:cs="Corbel"/>
                <w:sz w:val="24"/>
                <w:szCs w:val="24"/>
              </w:rPr>
              <w:t>( efekt</w:t>
            </w:r>
            <w:proofErr w:type="gramEnd"/>
            <w:r>
              <w:rPr>
                <w:rFonts w:ascii="Corbel" w:hAnsi="Corbel" w:eastAsia="Corbel" w:cs="Corbel"/>
                <w:sz w:val="24"/>
                <w:szCs w:val="24"/>
              </w:rPr>
              <w:t xml:space="preserve"> kształcenia) </w:t>
            </w:r>
          </w:p>
        </w:tc>
        <w:tc>
          <w:tcPr>
            <w:tcW w:w="5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2CA00D22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Treść efektu kształcenia zdefiniowanego dla przedmiotu (modułu) 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1324905F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Odniesienie do efektów  </w:t>
            </w:r>
          </w:p>
          <w:p w:rsidR="00D678E8" w:rsidP="00165548" w:rsidRDefault="005C660B" w14:paraId="7CC336C5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kierunkowych </w:t>
            </w:r>
            <w:r>
              <w:rPr>
                <w:rFonts w:ascii="Corbel" w:hAnsi="Corbel" w:eastAsia="Corbel" w:cs="Corbel"/>
                <w:b/>
                <w:sz w:val="24"/>
                <w:szCs w:val="24"/>
              </w:rPr>
              <w:t>(KEK)</w:t>
            </w:r>
            <w:r>
              <w:rPr>
                <w:rFonts w:ascii="Corbel" w:hAnsi="Corbel" w:eastAsia="Corbel" w:cs="Corbel"/>
                <w:sz w:val="24"/>
                <w:szCs w:val="24"/>
              </w:rPr>
              <w:t xml:space="preserve"> </w:t>
            </w:r>
          </w:p>
        </w:tc>
      </w:tr>
      <w:tr w:rsidR="00D678E8" w14:paraId="3CFB5C53" w14:textId="77777777">
        <w:trPr>
          <w:trHeight w:val="589"/>
        </w:trPr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244DB30B" w14:textId="77777777">
            <w:pPr>
              <w:spacing w:after="0" w:line="240" w:lineRule="auto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EK_01</w:t>
            </w:r>
          </w:p>
        </w:tc>
        <w:tc>
          <w:tcPr>
            <w:tcW w:w="5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53DA7A79" w14:textId="77777777">
            <w:pPr>
              <w:spacing w:after="0" w:line="240" w:lineRule="auto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proofErr w:type="gramStart"/>
            <w:r>
              <w:rPr>
                <w:rFonts w:ascii="Corbel" w:hAnsi="Corbel" w:eastAsia="Corbel" w:cs="Corbel"/>
                <w:sz w:val="24"/>
                <w:szCs w:val="24"/>
              </w:rPr>
              <w:t>Absolwent  zna</w:t>
            </w:r>
            <w:proofErr w:type="gramEnd"/>
            <w:r>
              <w:rPr>
                <w:rFonts w:ascii="Corbel" w:hAnsi="Corbel" w:eastAsia="Corbel" w:cs="Corbel"/>
                <w:sz w:val="24"/>
                <w:szCs w:val="24"/>
              </w:rPr>
              <w:t xml:space="preserve"> zasady dekontaminacji</w:t>
            </w:r>
          </w:p>
          <w:p w:rsidR="00D678E8" w:rsidP="00165548" w:rsidRDefault="00D678E8" w14:paraId="7F9946C0" w14:textId="77777777">
            <w:pPr>
              <w:spacing w:after="0" w:line="240" w:lineRule="auto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363C28F0" w14:textId="77777777">
            <w:pPr>
              <w:spacing w:after="0" w:line="240" w:lineRule="auto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C.W 21</w:t>
            </w:r>
          </w:p>
        </w:tc>
      </w:tr>
      <w:tr w:rsidR="00D678E8" w14:paraId="7A5ED2A5" w14:textId="77777777">
        <w:trPr>
          <w:trHeight w:val="598"/>
        </w:trPr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1211AD87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EK_02</w:t>
            </w:r>
          </w:p>
        </w:tc>
        <w:tc>
          <w:tcPr>
            <w:tcW w:w="5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4B3AD18F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Absolwent zna zasady i technikę wykonywania opatrunków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2A8639A9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C.W46</w:t>
            </w:r>
          </w:p>
        </w:tc>
      </w:tr>
      <w:tr w:rsidR="00D678E8" w14:paraId="342EFCB7" w14:textId="77777777">
        <w:trPr>
          <w:trHeight w:val="595"/>
        </w:trPr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22C4045F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EK_03 </w:t>
            </w:r>
          </w:p>
        </w:tc>
        <w:tc>
          <w:tcPr>
            <w:tcW w:w="5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54E870E0" w14:textId="77777777">
            <w:pPr>
              <w:spacing w:after="0" w:line="240" w:lineRule="auto"/>
              <w:ind w:left="2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Absolwent zna zasady postępowania z pacjentem z założonym cewnikiem zewnętrznym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743F1C56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C.W48</w:t>
            </w:r>
          </w:p>
        </w:tc>
      </w:tr>
      <w:tr w:rsidR="00D678E8" w14:paraId="0B70C6BA" w14:textId="77777777">
        <w:trPr>
          <w:trHeight w:val="888"/>
        </w:trPr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09A1BA7F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EK_04 </w:t>
            </w:r>
          </w:p>
        </w:tc>
        <w:tc>
          <w:tcPr>
            <w:tcW w:w="5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1C7C4E97" w14:textId="77777777">
            <w:pPr>
              <w:spacing w:after="0" w:line="240" w:lineRule="auto"/>
              <w:ind w:left="2" w:right="48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Absolwent zna techniki zabiegów medycznych wykonywanych samodzielnie przez Ratownika medycznego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67DFB006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C.W51</w:t>
            </w:r>
          </w:p>
        </w:tc>
      </w:tr>
      <w:tr w:rsidR="00D678E8" w14:paraId="21A4FA34" w14:textId="77777777">
        <w:trPr>
          <w:trHeight w:val="302"/>
        </w:trPr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00847A4F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EK_05</w:t>
            </w:r>
          </w:p>
        </w:tc>
        <w:tc>
          <w:tcPr>
            <w:tcW w:w="5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7554C6AB" w14:textId="77777777">
            <w:pPr>
              <w:spacing w:after="0" w:line="240" w:lineRule="auto"/>
              <w:ind w:left="2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Absolwent zna zasady aseptyki i antyseptyki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50568123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C.W52</w:t>
            </w:r>
          </w:p>
        </w:tc>
      </w:tr>
      <w:tr w:rsidR="00D678E8" w14:paraId="5A811281" w14:textId="77777777">
        <w:trPr>
          <w:trHeight w:val="598"/>
        </w:trPr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511F523D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EK_06 </w:t>
            </w:r>
          </w:p>
        </w:tc>
        <w:tc>
          <w:tcPr>
            <w:tcW w:w="5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39A2D496" w14:textId="77777777">
            <w:pPr>
              <w:spacing w:after="0" w:line="240" w:lineRule="auto"/>
              <w:ind w:left="2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Absolwent zna zasady zabezpieczania materiału biologicznego do badań laboratoryjnych, mikrobiologicznych i toksykologicznych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36C263F2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C.W53 </w:t>
            </w:r>
          </w:p>
        </w:tc>
      </w:tr>
    </w:tbl>
    <w:p w:rsidR="00D678E8" w:rsidP="00165548" w:rsidRDefault="00D678E8" w14:paraId="24AFC5AB" w14:textId="77777777">
      <w:pPr>
        <w:spacing w:after="0"/>
        <w:ind w:left="-1416" w:right="10485"/>
        <w:jc w:val="both"/>
        <w:rPr>
          <w:rFonts w:ascii="Corbel" w:hAnsi="Corbel"/>
          <w:sz w:val="24"/>
          <w:szCs w:val="24"/>
        </w:rPr>
      </w:pPr>
    </w:p>
    <w:tbl>
      <w:tblPr>
        <w:tblStyle w:val="TableGrid"/>
        <w:tblW w:w="8956" w:type="dxa"/>
        <w:tblInd w:w="113" w:type="dxa"/>
        <w:tblLayout w:type="fixed"/>
        <w:tblCellMar>
          <w:top w:w="46" w:type="dxa"/>
          <w:left w:w="115" w:type="dxa"/>
          <w:right w:w="70" w:type="dxa"/>
        </w:tblCellMar>
        <w:tblLook w:val="04A0" w:firstRow="1" w:lastRow="0" w:firstColumn="1" w:lastColumn="0" w:noHBand="0" w:noVBand="1"/>
      </w:tblPr>
      <w:tblGrid>
        <w:gridCol w:w="1654"/>
        <w:gridCol w:w="5467"/>
        <w:gridCol w:w="1835"/>
      </w:tblGrid>
      <w:tr w:rsidR="00D678E8" w:rsidTr="73BCBBCA" w14:paraId="124C107E" w14:textId="77777777">
        <w:trPr>
          <w:trHeight w:val="891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063EECB1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EK_07 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370B054A" w14:textId="77777777">
            <w:pPr>
              <w:spacing w:after="0" w:line="240" w:lineRule="auto"/>
              <w:ind w:left="2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Absolwent zna wskazania do </w:t>
            </w:r>
            <w:proofErr w:type="spellStart"/>
            <w:r>
              <w:rPr>
                <w:rFonts w:ascii="Corbel" w:hAnsi="Corbel" w:eastAsia="Corbel" w:cs="Corbel"/>
                <w:sz w:val="24"/>
                <w:szCs w:val="24"/>
              </w:rPr>
              <w:t>kaniulacji</w:t>
            </w:r>
            <w:proofErr w:type="spellEnd"/>
            <w:r>
              <w:rPr>
                <w:rFonts w:ascii="Corbel" w:hAnsi="Corbel" w:eastAsia="Corbel" w:cs="Corbel"/>
                <w:sz w:val="24"/>
                <w:szCs w:val="24"/>
              </w:rPr>
              <w:t xml:space="preserve"> żył obwodowych kończyn górnych i dolnych oraz żyły szyjnej zewnętrznej i techniki jej wykonywania</w:t>
            </w: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3CD6AA32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C.W69 </w:t>
            </w:r>
          </w:p>
        </w:tc>
      </w:tr>
      <w:tr w:rsidR="00D678E8" w:rsidTr="73BCBBCA" w14:paraId="33DB92D0" w14:textId="77777777">
        <w:trPr>
          <w:trHeight w:val="595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0B215A77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EK_08 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19982C8C" w14:textId="77777777">
            <w:pPr>
              <w:spacing w:after="0" w:line="240" w:lineRule="auto"/>
              <w:ind w:left="2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Absolwent zna zasady monitorowania czynności układu oddechowego i układu krążenia metodami nieinwazyjnymi</w:t>
            </w: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7DF1BBDD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C.W70</w:t>
            </w:r>
          </w:p>
          <w:p w:rsidR="00D678E8" w:rsidP="00165548" w:rsidRDefault="005C660B" w14:paraId="3DC118A7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 </w:t>
            </w:r>
          </w:p>
        </w:tc>
      </w:tr>
      <w:tr w:rsidR="00D678E8" w:rsidTr="73BCBBCA" w14:paraId="5A782EC9" w14:textId="77777777">
        <w:trPr>
          <w:trHeight w:val="1183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099C0EBB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EK_09 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42EDD541" w14:textId="77777777">
            <w:pPr>
              <w:spacing w:after="0" w:line="240" w:lineRule="auto"/>
              <w:ind w:left="2" w:right="36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Style w:val="normaltextrun"/>
                <w:rFonts w:ascii="Corbel" w:hAnsi="Corbel"/>
                <w:sz w:val="24"/>
                <w:szCs w:val="24"/>
                <w:shd w:val="clear" w:color="auto" w:fill="FFFFFF"/>
              </w:rPr>
              <w:t>Absolwent zna zasady podawania produktów leczniczych zgodnie z charakterystyką produktu leczniczego oraz aktualną wiedzą medyczną.</w:t>
            </w:r>
            <w:r>
              <w:rPr>
                <w:rStyle w:val="eop"/>
                <w:rFonts w:ascii="Corbel" w:hAnsi="Corbel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391AF6BB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C.W72 </w:t>
            </w:r>
          </w:p>
        </w:tc>
      </w:tr>
      <w:tr w:rsidR="00D678E8" w:rsidTr="73BCBBCA" w14:paraId="5B71258C" w14:textId="77777777">
        <w:trPr>
          <w:trHeight w:val="595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4FA7C077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EK_10 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718F8133" w14:textId="77777777">
            <w:pPr>
              <w:spacing w:after="0" w:line="240" w:lineRule="auto"/>
              <w:ind w:left="2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Style w:val="normaltextrun"/>
                <w:rFonts w:ascii="Corbel" w:hAnsi="Corbel"/>
                <w:sz w:val="24"/>
                <w:szCs w:val="24"/>
                <w:shd w:val="clear" w:color="auto" w:fill="FFFFFF"/>
              </w:rPr>
              <w:t>Absolwent zna technikę oznaczania stężeń parametrów krytycznych</w:t>
            </w:r>
            <w:r>
              <w:rPr>
                <w:rStyle w:val="eop"/>
                <w:rFonts w:ascii="Corbel" w:hAnsi="Corbel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295C77EA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C.W79 </w:t>
            </w:r>
          </w:p>
        </w:tc>
      </w:tr>
      <w:tr w:rsidR="00D678E8" w:rsidTr="73BCBBCA" w14:paraId="330B2662" w14:textId="77777777">
        <w:trPr>
          <w:trHeight w:val="596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1EBA4806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EK_11 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6B69D1B0" w14:textId="77777777">
            <w:pPr>
              <w:spacing w:after="0" w:line="240" w:lineRule="auto"/>
              <w:ind w:left="2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Absolwent zna zasady cewnikowania pęcherza moczowego</w:t>
            </w: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559E4007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C.W106</w:t>
            </w:r>
          </w:p>
        </w:tc>
      </w:tr>
      <w:tr w:rsidR="00D678E8" w:rsidTr="73BCBBCA" w14:paraId="762012B4" w14:textId="77777777">
        <w:trPr>
          <w:trHeight w:val="595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4DCC4F46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EK_12 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320A09D2" w14:textId="77777777">
            <w:pPr>
              <w:spacing w:after="0" w:line="240" w:lineRule="auto"/>
              <w:ind w:left="2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Absolwent zna procedurę zakładania sondy żołądkowej i płukania żołądka</w:t>
            </w: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46278B84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C.W107 </w:t>
            </w:r>
          </w:p>
        </w:tc>
      </w:tr>
      <w:tr w:rsidR="00D678E8" w:rsidTr="73BCBBCA" w14:paraId="030F6BD8" w14:textId="77777777">
        <w:trPr>
          <w:trHeight w:val="305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477A75BB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EK_13 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400367F7" w14:textId="77777777">
            <w:pPr>
              <w:spacing w:after="0" w:line="240" w:lineRule="auto"/>
              <w:ind w:left="2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Style w:val="normaltextrun"/>
                <w:rFonts w:ascii="Corbel" w:hAnsi="Corbel"/>
                <w:sz w:val="24"/>
                <w:szCs w:val="24"/>
              </w:rPr>
              <w:t>Absolwent potrafi monitorować czynność układu krążenia metodami nieinwazyjnymi</w:t>
            </w: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5DB8512F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C.U14</w:t>
            </w:r>
          </w:p>
        </w:tc>
      </w:tr>
      <w:tr w:rsidR="00D678E8" w:rsidTr="73BCBBCA" w14:paraId="64E0A93C" w14:textId="77777777">
        <w:trPr>
          <w:trHeight w:val="595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01A8E2F0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EK_14 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4716BDC6" w14:textId="77777777">
            <w:pPr>
              <w:spacing w:after="0" w:line="240" w:lineRule="auto"/>
              <w:ind w:left="2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Absolwent potrafi monitorować stan pacjenta metodami nieinwazyjnymi</w:t>
            </w: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4E7B2253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C.U18 </w:t>
            </w:r>
          </w:p>
        </w:tc>
      </w:tr>
      <w:tr w:rsidR="00D678E8" w:rsidTr="73BCBBCA" w14:paraId="7C7046E4" w14:textId="77777777">
        <w:trPr>
          <w:trHeight w:val="302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19C94FE5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EK_15 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5B0AC9A6" w14:textId="77777777">
            <w:pPr>
              <w:spacing w:after="0" w:line="240" w:lineRule="auto"/>
              <w:ind w:left="2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Absolwent potrafi oznaczyć stężenie glukozy</w:t>
            </w: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47E6CDC1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C.U21</w:t>
            </w:r>
          </w:p>
        </w:tc>
      </w:tr>
      <w:tr w:rsidR="00D678E8" w:rsidTr="73BCBBCA" w14:paraId="5867ECE2" w14:textId="77777777">
        <w:trPr>
          <w:trHeight w:val="598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7A5C9A9A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EK_16 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4DA3F6DD" w14:textId="77777777">
            <w:pPr>
              <w:spacing w:after="0" w:line="240" w:lineRule="auto"/>
              <w:ind w:left="2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Absolwent potrafi założyć zgłębnik do żołądka</w:t>
            </w: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26424BF0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C.U22</w:t>
            </w:r>
          </w:p>
        </w:tc>
      </w:tr>
      <w:tr w:rsidR="00D678E8" w:rsidTr="73BCBBCA" w14:paraId="3371A55B" w14:textId="77777777">
        <w:trPr>
          <w:trHeight w:val="571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25F78ADF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EK_17 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24974EA7" w14:textId="77777777">
            <w:pPr>
              <w:spacing w:after="0" w:line="240" w:lineRule="auto"/>
              <w:ind w:left="2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Absolwent potrafi założyć cewnik do pęcherza moczowego</w:t>
            </w: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5BB114A3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C.U23 </w:t>
            </w:r>
          </w:p>
        </w:tc>
      </w:tr>
      <w:tr w:rsidR="00D678E8" w:rsidTr="73BCBBCA" w14:paraId="1E40C1A6" w14:textId="77777777">
        <w:trPr>
          <w:trHeight w:val="572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29E15C5E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EK_18 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45A1407D" w14:textId="77777777">
            <w:pPr>
              <w:spacing w:after="0" w:line="240" w:lineRule="auto"/>
              <w:ind w:left="2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Absolwent potrafi stosować się do zasad aseptyki i antyseptyki</w:t>
            </w: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5633DA0B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C.U46</w:t>
            </w:r>
          </w:p>
        </w:tc>
      </w:tr>
      <w:tr w:rsidR="00D678E8" w:rsidTr="73BCBBCA" w14:paraId="07041B45" w14:textId="77777777">
        <w:trPr>
          <w:trHeight w:val="888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3551B521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EK_19 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1A9E72D4" w14:textId="3C65FA2E">
            <w:pPr>
              <w:spacing w:after="0" w:line="240" w:lineRule="auto"/>
              <w:ind w:left="2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Absolwent potrafi pobrać krew oraz zabezpieczyć materiał biologiczny do badań</w:t>
            </w:r>
            <w:r w:rsidR="00107C98">
              <w:rPr>
                <w:rFonts w:ascii="Corbel" w:hAnsi="Corbel" w:eastAsia="Corbel" w:cs="Corbel"/>
                <w:sz w:val="24"/>
                <w:szCs w:val="24"/>
              </w:rPr>
              <w:t xml:space="preserve"> </w:t>
            </w:r>
            <w:r>
              <w:rPr>
                <w:rFonts w:ascii="Corbel" w:hAnsi="Corbel" w:eastAsia="Corbel" w:cs="Corbel"/>
                <w:sz w:val="24"/>
                <w:szCs w:val="24"/>
              </w:rPr>
              <w:t>laboratoryjnych, mikrobiologicznych i toksykologicznych</w:t>
            </w: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4BA7FF90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C.U56 </w:t>
            </w:r>
          </w:p>
        </w:tc>
      </w:tr>
      <w:tr w:rsidR="00D678E8" w:rsidTr="73BCBBCA" w14:paraId="5CBE935A" w14:textId="77777777">
        <w:trPr>
          <w:trHeight w:val="598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4396E562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EK_20 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0EEAA6BD" w14:textId="77777777">
            <w:pPr>
              <w:spacing w:after="0" w:line="240" w:lineRule="auto"/>
              <w:ind w:left="2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Absolwent potrafi wykonywać </w:t>
            </w:r>
            <w:proofErr w:type="spellStart"/>
            <w:r>
              <w:rPr>
                <w:rFonts w:ascii="Corbel" w:hAnsi="Corbel" w:eastAsia="Corbel" w:cs="Corbel"/>
                <w:sz w:val="24"/>
                <w:szCs w:val="24"/>
              </w:rPr>
              <w:t>kaniulację</w:t>
            </w:r>
            <w:proofErr w:type="spellEnd"/>
            <w:r>
              <w:rPr>
                <w:rFonts w:ascii="Corbel" w:hAnsi="Corbel" w:eastAsia="Corbel" w:cs="Corbel"/>
                <w:sz w:val="24"/>
                <w:szCs w:val="24"/>
              </w:rPr>
              <w:t xml:space="preserve"> żył obwodowych kończyn górnych i dolnych oraz żyły szyjnej zewnętrznej</w:t>
            </w: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5B0B54BC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C.U79</w:t>
            </w:r>
          </w:p>
        </w:tc>
      </w:tr>
      <w:tr w:rsidR="00D678E8" w:rsidTr="73BCBBCA" w14:paraId="4E9EA4A8" w14:textId="77777777">
        <w:trPr>
          <w:trHeight w:val="888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1627C27C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EK_22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0E5CB9E9" w14:textId="77777777">
            <w:pPr>
              <w:spacing w:after="0" w:line="240" w:lineRule="auto"/>
              <w:ind w:left="2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Style w:val="normaltextrun"/>
                <w:rFonts w:ascii="Corbel" w:hAnsi="Corbel"/>
                <w:sz w:val="24"/>
                <w:szCs w:val="24"/>
              </w:rPr>
              <w:t xml:space="preserve">Absolwent jest gotów do </w:t>
            </w:r>
            <w:r>
              <w:rPr>
                <w:rStyle w:val="normaltextrun"/>
                <w:rFonts w:ascii="Corbel" w:hAnsi="Corbel"/>
                <w:sz w:val="24"/>
                <w:szCs w:val="24"/>
                <w:shd w:val="clear" w:color="auto" w:fill="FFFFFF"/>
              </w:rPr>
              <w:t>aktywnego słuchania, nawiązywania kontaktów interpersonalnych, skutecznego i empatycznego porozumiewania się z pacjentem</w:t>
            </w:r>
            <w:r>
              <w:rPr>
                <w:rStyle w:val="eop"/>
                <w:rFonts w:ascii="Corbel" w:hAnsi="Corbel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1654CF3A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K_01</w:t>
            </w:r>
          </w:p>
        </w:tc>
      </w:tr>
      <w:tr w:rsidR="00D678E8" w:rsidTr="73BCBBCA" w14:paraId="7E3A9591" w14:textId="77777777">
        <w:trPr>
          <w:trHeight w:val="595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371FB0E6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EK_23 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55D248A9" w14:textId="77777777">
            <w:pPr>
              <w:spacing w:after="0" w:line="240" w:lineRule="auto"/>
              <w:ind w:left="2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 xml:space="preserve">Absolwent jest gotów do </w:t>
            </w:r>
            <w:r>
              <w:rPr>
                <w:rStyle w:val="normaltextrun"/>
                <w:rFonts w:ascii="Corbel" w:hAnsi="Corbel"/>
                <w:sz w:val="24"/>
                <w:szCs w:val="24"/>
                <w:shd w:val="clear" w:color="auto" w:fill="FFFFFF"/>
              </w:rPr>
              <w:t>przewidywania i uwzględniania czynników wpływających na reakcje własne i pacjenta</w:t>
            </w:r>
            <w:r>
              <w:rPr>
                <w:rStyle w:val="eop"/>
                <w:rFonts w:ascii="Corbel" w:hAnsi="Corbel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7F3A64D1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K_02</w:t>
            </w:r>
          </w:p>
        </w:tc>
      </w:tr>
      <w:tr w:rsidR="00D678E8" w:rsidTr="73BCBBCA" w14:paraId="275C3A2D" w14:textId="77777777">
        <w:trPr>
          <w:trHeight w:val="1124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2888CE65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EK_24 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2362AFC4" w14:textId="77777777">
            <w:pPr>
              <w:pStyle w:val="paragraph"/>
              <w:spacing w:beforeAutospacing="0" w:after="0" w:afterAutospacing="0"/>
              <w:jc w:val="both"/>
              <w:textAlignment w:val="baseline"/>
              <w:rPr>
                <w:rFonts w:ascii="Corbel" w:hAnsi="Corbel" w:cs="Segoe UI"/>
              </w:rPr>
            </w:pPr>
            <w:r>
              <w:rPr>
                <w:rFonts w:ascii="Corbel" w:hAnsi="Corbel"/>
              </w:rPr>
              <w:t xml:space="preserve">Absolwent jest gotów do </w:t>
            </w:r>
            <w:r>
              <w:rPr>
                <w:rStyle w:val="normaltextrun"/>
                <w:rFonts w:ascii="Corbel" w:hAnsi="Corbel" w:cs="Segoe UI"/>
              </w:rPr>
              <w:t>wykonywania zawodu zgodnie z zasadami etyki ogólnej i zawodowej oraz holistycznego</w:t>
            </w:r>
            <w:r>
              <w:rPr>
                <w:rStyle w:val="eop"/>
                <w:rFonts w:ascii="Corbel" w:hAnsi="Corbel" w:cs="Segoe UI"/>
              </w:rPr>
              <w:t> </w:t>
            </w:r>
            <w:r>
              <w:rPr>
                <w:rStyle w:val="normaltextrun"/>
                <w:rFonts w:ascii="Corbel" w:hAnsi="Corbel" w:cs="Segoe UI"/>
              </w:rPr>
              <w:t>i zindywidualizowanego podejścia do pacjenta, uwzględniającego poszanowanie jego praw i potrzeb</w:t>
            </w:r>
            <w:r>
              <w:rPr>
                <w:rStyle w:val="eop"/>
                <w:rFonts w:ascii="Corbel" w:hAnsi="Corbel" w:cs="Segoe UI"/>
              </w:rPr>
              <w:t> </w:t>
            </w:r>
          </w:p>
          <w:p w:rsidR="00D678E8" w:rsidP="00165548" w:rsidRDefault="00D678E8" w14:paraId="1BFDB916" w14:textId="77777777">
            <w:pPr>
              <w:spacing w:after="0" w:line="240" w:lineRule="auto"/>
              <w:ind w:left="2" w:right="641"/>
              <w:jc w:val="bot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6FB25463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K_03</w:t>
            </w:r>
          </w:p>
        </w:tc>
      </w:tr>
      <w:tr w:rsidR="00D678E8" w:rsidTr="73BCBBCA" w14:paraId="3F99FE3E" w14:textId="77777777">
        <w:trPr>
          <w:trHeight w:val="571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18308C85" w14:textId="77777777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 xml:space="preserve">EK_25 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198B7853" w14:textId="77777777">
            <w:pPr>
              <w:spacing w:after="0" w:line="240" w:lineRule="auto"/>
              <w:ind w:left="2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 xml:space="preserve">Absolwent jest gotów do </w:t>
            </w:r>
            <w:r>
              <w:rPr>
                <w:rStyle w:val="normaltextrun"/>
                <w:rFonts w:ascii="Corbel" w:hAnsi="Corbel"/>
                <w:sz w:val="24"/>
                <w:szCs w:val="24"/>
                <w:shd w:val="clear" w:color="auto" w:fill="FFFFFF"/>
              </w:rPr>
              <w:t>organizowania pracy własnej i współpracy w zespole, w tym z osobami wykonującymi inne zawody medyczne, oraz w środowisku wielokulturowym i wielonarodowościowym</w:t>
            </w:r>
            <w:r>
              <w:rPr>
                <w:rStyle w:val="eop"/>
                <w:rFonts w:ascii="Corbel" w:hAnsi="Corbel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1693CFDD" w14:textId="77777777">
            <w:pPr>
              <w:spacing w:after="0" w:line="240" w:lineRule="auto"/>
              <w:ind w:left="3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K_04</w:t>
            </w:r>
          </w:p>
        </w:tc>
      </w:tr>
      <w:tr w:rsidR="00D678E8" w:rsidTr="73BCBBCA" w14:paraId="063375CC" w14:textId="77777777">
        <w:trPr>
          <w:trHeight w:val="571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11BB69C4" w14:textId="77777777">
            <w:pPr>
              <w:spacing w:after="0" w:line="240" w:lineRule="auto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EK_26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5DD5447D" w14:textId="77777777">
            <w:pPr>
              <w:spacing w:after="0" w:line="240" w:lineRule="auto"/>
              <w:ind w:left="2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 xml:space="preserve">Absolwent jest gotów do </w:t>
            </w:r>
            <w:r>
              <w:rPr>
                <w:rStyle w:val="normaltextrun"/>
                <w:rFonts w:ascii="Corbel" w:hAnsi="Corbel"/>
                <w:sz w:val="24"/>
                <w:szCs w:val="24"/>
                <w:shd w:val="clear" w:color="auto" w:fill="FFFFFF"/>
              </w:rPr>
              <w:t>dostrzegania i rozpoznawania własnych ograniczeń w zakresie wiedzy, umiejętności i kompetencji społecznych oraz dokonywania samooceny deficytów i potrzeb edukacyjnych</w:t>
            </w:r>
            <w:r>
              <w:rPr>
                <w:rStyle w:val="eop"/>
                <w:rFonts w:ascii="Corbel" w:hAnsi="Corbel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59B169C4" w14:textId="77777777">
            <w:pPr>
              <w:spacing w:after="0" w:line="240" w:lineRule="auto"/>
              <w:ind w:left="3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K_05</w:t>
            </w:r>
          </w:p>
        </w:tc>
      </w:tr>
      <w:tr w:rsidR="00D678E8" w:rsidTr="73BCBBCA" w14:paraId="1241B8B1" w14:textId="77777777">
        <w:trPr>
          <w:trHeight w:val="571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7F3AD4AB" w14:textId="77777777">
            <w:pPr>
              <w:spacing w:after="0" w:line="240" w:lineRule="auto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EK_27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0EFDA1DB" w14:textId="77777777">
            <w:pPr>
              <w:pStyle w:val="paragraph"/>
              <w:spacing w:beforeAutospacing="0" w:after="0" w:afterAutospacing="0"/>
              <w:jc w:val="both"/>
              <w:textAlignment w:val="baseline"/>
              <w:rPr>
                <w:rFonts w:ascii="Corbel" w:hAnsi="Corbel" w:cs="Segoe UI"/>
              </w:rPr>
            </w:pPr>
            <w:r>
              <w:rPr>
                <w:rFonts w:ascii="Corbel" w:hAnsi="Corbel"/>
              </w:rPr>
              <w:t xml:space="preserve">Absolwent jest gotów do </w:t>
            </w:r>
            <w:r>
              <w:rPr>
                <w:rStyle w:val="normaltextrun"/>
                <w:rFonts w:ascii="Corbel" w:hAnsi="Corbel" w:cs="Segoe UI"/>
              </w:rPr>
              <w:t>kierowania się dobrem pacjenta, poszanowania godności i autonomii osób powierzonych</w:t>
            </w:r>
            <w:r>
              <w:rPr>
                <w:rStyle w:val="eop"/>
                <w:rFonts w:ascii="Corbel" w:hAnsi="Corbel" w:cs="Segoe UI"/>
              </w:rPr>
              <w:t> </w:t>
            </w:r>
            <w:r>
              <w:rPr>
                <w:rStyle w:val="normaltextrun"/>
                <w:rFonts w:ascii="Corbel" w:hAnsi="Corbel" w:cs="Segoe UI"/>
              </w:rPr>
              <w:t>opiece, okazywania zrozumienia dla różnic światopoglądowych i kulturowych oraz</w:t>
            </w:r>
            <w:r>
              <w:rPr>
                <w:rStyle w:val="eop"/>
                <w:rFonts w:ascii="Corbel" w:hAnsi="Corbel" w:cs="Segoe UI"/>
              </w:rPr>
              <w:t> </w:t>
            </w:r>
          </w:p>
          <w:p w:rsidR="00D678E8" w:rsidP="00165548" w:rsidRDefault="005C660B" w14:paraId="3336FA3E" w14:textId="77777777">
            <w:pPr>
              <w:pStyle w:val="paragraph"/>
              <w:spacing w:beforeAutospacing="0" w:after="0" w:afterAutospacing="0"/>
              <w:jc w:val="both"/>
              <w:textAlignment w:val="baseline"/>
              <w:rPr>
                <w:rFonts w:ascii="Corbel" w:hAnsi="Corbel" w:cs="Segoe UI"/>
              </w:rPr>
            </w:pPr>
            <w:r>
              <w:rPr>
                <w:rStyle w:val="normaltextrun"/>
                <w:rFonts w:ascii="Corbel" w:hAnsi="Corbel" w:cs="Segoe UI"/>
              </w:rPr>
              <w:t>empatii w relacji z pacjentem, jego rodziną lub opiekunem</w:t>
            </w:r>
            <w:r>
              <w:rPr>
                <w:rStyle w:val="eop"/>
                <w:rFonts w:ascii="Corbel" w:hAnsi="Corbel" w:cs="Segoe UI"/>
              </w:rPr>
              <w:t> </w:t>
            </w:r>
          </w:p>
          <w:p w:rsidR="00D678E8" w:rsidP="00165548" w:rsidRDefault="00D678E8" w14:paraId="5F2AF264" w14:textId="77777777">
            <w:pPr>
              <w:spacing w:after="0" w:line="240" w:lineRule="auto"/>
              <w:ind w:left="2"/>
              <w:jc w:val="bot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0DA1C651" w14:textId="77777777">
            <w:pPr>
              <w:spacing w:after="0" w:line="240" w:lineRule="auto"/>
              <w:ind w:left="3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K_06</w:t>
            </w:r>
          </w:p>
        </w:tc>
      </w:tr>
      <w:tr w:rsidR="00D678E8" w:rsidTr="73BCBBCA" w14:paraId="7E3B9EF4" w14:textId="77777777">
        <w:trPr>
          <w:trHeight w:val="571"/>
        </w:trPr>
        <w:tc>
          <w:tcPr>
            <w:tcW w:w="165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7E5718AB" w14:textId="77777777">
            <w:pPr>
              <w:spacing w:after="0" w:line="240" w:lineRule="auto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EK_28</w:t>
            </w:r>
          </w:p>
        </w:tc>
        <w:tc>
          <w:tcPr>
            <w:tcW w:w="54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6E5A4510" w14:textId="77777777">
            <w:pPr>
              <w:pStyle w:val="paragraph"/>
              <w:spacing w:beforeAutospacing="0" w:after="0" w:afterAutospacing="0"/>
              <w:jc w:val="both"/>
              <w:textAlignment w:val="baseline"/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Absolwent jest gotów do </w:t>
            </w:r>
            <w:r>
              <w:rPr>
                <w:rStyle w:val="normaltextrun"/>
                <w:rFonts w:ascii="Corbel" w:hAnsi="Corbel" w:eastAsia="Corbel"/>
                <w:shd w:val="clear" w:color="auto" w:fill="FFFFFF"/>
              </w:rPr>
              <w:t>przestrzegania praw pacjenta i zasad humanizmu</w:t>
            </w:r>
            <w:r>
              <w:rPr>
                <w:rStyle w:val="eop"/>
                <w:rFonts w:ascii="Corbel" w:hAnsi="Corbel"/>
                <w:color w:val="000000"/>
                <w:shd w:val="clear" w:color="auto" w:fill="FFFFFF"/>
              </w:rPr>
              <w:t> </w:t>
            </w:r>
          </w:p>
        </w:tc>
        <w:tc>
          <w:tcPr>
            <w:tcW w:w="1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18187B37" w14:textId="77777777">
            <w:pPr>
              <w:spacing w:after="0" w:line="240" w:lineRule="auto"/>
              <w:ind w:left="3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K_07</w:t>
            </w:r>
          </w:p>
        </w:tc>
      </w:tr>
    </w:tbl>
    <w:p w:rsidR="73BCBBCA" w:rsidRDefault="73BCBBCA" w14:paraId="7A02F006" w14:textId="271EA153"/>
    <w:p w:rsidR="00C15494" w:rsidP="00165548" w:rsidRDefault="005C660B" w14:paraId="2786D399" w14:textId="77777777">
      <w:pPr>
        <w:pStyle w:val="Nagwek1"/>
        <w:numPr>
          <w:ilvl w:val="0"/>
          <w:numId w:val="0"/>
        </w:numPr>
        <w:jc w:val="both"/>
      </w:pPr>
      <w:r>
        <w:t xml:space="preserve">                                                 </w:t>
      </w:r>
    </w:p>
    <w:p w:rsidR="00C15494" w:rsidP="00165548" w:rsidRDefault="00C15494" w14:paraId="7A706F51" w14:textId="77777777">
      <w:pPr>
        <w:pStyle w:val="Nagwek1"/>
        <w:numPr>
          <w:ilvl w:val="0"/>
          <w:numId w:val="0"/>
        </w:numPr>
        <w:ind w:left="11"/>
        <w:jc w:val="both"/>
      </w:pPr>
      <w:r>
        <w:t>3.3 Treści programowe</w:t>
      </w:r>
      <w:r w:rsidR="00AE0D99">
        <w:t xml:space="preserve"> wykładu </w:t>
      </w:r>
      <w:proofErr w:type="gramStart"/>
      <w:r w:rsidRPr="002C3D5B" w:rsidR="002C3D5B">
        <w:t>( I</w:t>
      </w:r>
      <w:proofErr w:type="gramEnd"/>
      <w:r w:rsidRPr="002C3D5B" w:rsidR="002C3D5B">
        <w:t xml:space="preserve"> rok: I semestr) Liczba godzin</w:t>
      </w:r>
      <w:r w:rsidR="00AE0D99">
        <w:t>:</w:t>
      </w:r>
      <w:r w:rsidRPr="002C3D5B" w:rsidR="002C3D5B">
        <w:t xml:space="preserve"> 10</w:t>
      </w:r>
    </w:p>
    <w:p w:rsidR="00C15494" w:rsidP="00165548" w:rsidRDefault="00C15494" w14:paraId="466B755B" w14:textId="77777777">
      <w:pPr>
        <w:pStyle w:val="Nagwek1"/>
        <w:numPr>
          <w:ilvl w:val="0"/>
          <w:numId w:val="0"/>
        </w:numPr>
        <w:ind w:left="11" w:hanging="10"/>
        <w:jc w:val="both"/>
      </w:pPr>
    </w:p>
    <w:p w:rsidR="00C15494" w:rsidP="00165548" w:rsidRDefault="00C15494" w14:paraId="2381F283" w14:textId="77777777">
      <w:pPr>
        <w:pStyle w:val="Nagwek1"/>
        <w:numPr>
          <w:ilvl w:val="0"/>
          <w:numId w:val="0"/>
        </w:numPr>
        <w:jc w:val="both"/>
      </w:pPr>
      <w:r>
        <w:t>Treści merytoryczne</w:t>
      </w:r>
      <w:r w:rsidR="002C3D5B">
        <w:t>:</w:t>
      </w:r>
    </w:p>
    <w:p w:rsidRPr="00AE0D99" w:rsidR="00AE0D99" w:rsidP="00165548" w:rsidRDefault="00AE0D99" w14:paraId="4B4145E2" w14:textId="77777777">
      <w:pPr>
        <w:jc w:val="both"/>
      </w:pPr>
    </w:p>
    <w:p w:rsidR="002C3D5B" w:rsidP="00165548" w:rsidRDefault="002C3D5B" w14:paraId="2222D515" w14:textId="77777777">
      <w:pPr>
        <w:jc w:val="both"/>
      </w:pPr>
      <w:r>
        <w:t>- aseptyka i antyseptyka</w:t>
      </w:r>
    </w:p>
    <w:p w:rsidR="002C3D5B" w:rsidP="00165548" w:rsidRDefault="002C3D5B" w14:paraId="2D554246" w14:textId="77777777">
      <w:pPr>
        <w:jc w:val="both"/>
      </w:pPr>
      <w:r>
        <w:t>- higiena rąk</w:t>
      </w:r>
    </w:p>
    <w:p w:rsidR="002C3D5B" w:rsidP="00165548" w:rsidRDefault="002C3D5B" w14:paraId="3ADC4162" w14:textId="77777777">
      <w:pPr>
        <w:jc w:val="both"/>
      </w:pPr>
      <w:r>
        <w:t>- ocena stanu ogólnego</w:t>
      </w:r>
    </w:p>
    <w:p w:rsidR="00AE2116" w:rsidP="00165548" w:rsidRDefault="00AE2116" w14:paraId="2EC53128" w14:textId="77777777">
      <w:pPr>
        <w:jc w:val="both"/>
      </w:pPr>
      <w:r>
        <w:t xml:space="preserve">- ogólne zasady podawania leków różnymi drogami </w:t>
      </w:r>
    </w:p>
    <w:p w:rsidR="00AE2116" w:rsidP="00165548" w:rsidRDefault="00AE2116" w14:paraId="5DFB9C3A" w14:textId="77777777">
      <w:pPr>
        <w:jc w:val="both"/>
      </w:pPr>
      <w:r>
        <w:t xml:space="preserve">- zasady podawania leków droga wstrzyknięć </w:t>
      </w:r>
    </w:p>
    <w:p w:rsidR="00AE2116" w:rsidP="00165548" w:rsidRDefault="00AE2116" w14:paraId="18A54EF7" w14:textId="77777777">
      <w:pPr>
        <w:jc w:val="both"/>
      </w:pPr>
      <w:r>
        <w:t xml:space="preserve">- zasady pobierania do badań materiału biologicznego </w:t>
      </w:r>
    </w:p>
    <w:p w:rsidR="00AE2116" w:rsidP="00165548" w:rsidRDefault="004C6A7B" w14:paraId="18D310CE" w14:textId="77777777">
      <w:pPr>
        <w:jc w:val="both"/>
      </w:pPr>
      <w:r>
        <w:t>-</w:t>
      </w:r>
      <w:r w:rsidR="00AE2116">
        <w:t xml:space="preserve"> </w:t>
      </w:r>
      <w:r>
        <w:t xml:space="preserve">rodzaje i zasady </w:t>
      </w:r>
      <w:proofErr w:type="gramStart"/>
      <w:r>
        <w:t xml:space="preserve">opatrywania </w:t>
      </w:r>
      <w:r w:rsidR="00AE2116">
        <w:t xml:space="preserve"> ran</w:t>
      </w:r>
      <w:proofErr w:type="gramEnd"/>
      <w:r w:rsidR="00AE2116">
        <w:t xml:space="preserve"> </w:t>
      </w:r>
    </w:p>
    <w:p w:rsidR="00AE2116" w:rsidP="00165548" w:rsidRDefault="00AE2116" w14:paraId="743875B7" w14:textId="77777777">
      <w:pPr>
        <w:jc w:val="both"/>
      </w:pPr>
      <w:r>
        <w:t xml:space="preserve">- </w:t>
      </w:r>
      <w:r w:rsidR="004C6A7B">
        <w:t xml:space="preserve">cel i </w:t>
      </w:r>
      <w:r>
        <w:t xml:space="preserve">zasady </w:t>
      </w:r>
      <w:r w:rsidR="004C6A7B">
        <w:t>zgłębnikowania, postepowania z</w:t>
      </w:r>
      <w:r w:rsidR="009B3DE5">
        <w:t xml:space="preserve"> PEG</w:t>
      </w:r>
    </w:p>
    <w:p w:rsidR="004C6A7B" w:rsidP="00165548" w:rsidRDefault="004C6A7B" w14:paraId="3508E73D" w14:textId="77777777">
      <w:pPr>
        <w:jc w:val="both"/>
      </w:pPr>
      <w:r>
        <w:t xml:space="preserve">- cel i zasady zabiegów </w:t>
      </w:r>
      <w:proofErr w:type="spellStart"/>
      <w:r>
        <w:t>dorektalnych</w:t>
      </w:r>
      <w:proofErr w:type="spellEnd"/>
    </w:p>
    <w:p w:rsidR="00C227EC" w:rsidP="00165548" w:rsidRDefault="004C6A7B" w14:paraId="319BEF72" w14:textId="77777777">
      <w:pPr>
        <w:jc w:val="both"/>
      </w:pPr>
      <w:r>
        <w:t xml:space="preserve">- cel zasady cewnikowania </w:t>
      </w:r>
    </w:p>
    <w:p w:rsidRPr="00C227EC" w:rsidR="00C227EC" w:rsidP="00165548" w:rsidRDefault="004C6A7B" w14:paraId="463DAB8D" w14:textId="77777777">
      <w:pPr>
        <w:jc w:val="both"/>
        <w:rPr>
          <w:b/>
        </w:rPr>
      </w:pPr>
      <w:r>
        <w:t xml:space="preserve"> </w:t>
      </w:r>
      <w:r w:rsidRPr="00C227EC" w:rsidR="00C227EC">
        <w:rPr>
          <w:b/>
        </w:rPr>
        <w:t>3.3.1 Metody dydaktyczne</w:t>
      </w:r>
      <w:r w:rsidR="00C05080">
        <w:rPr>
          <w:b/>
        </w:rPr>
        <w:t>:</w:t>
      </w:r>
    </w:p>
    <w:p w:rsidR="004C6A7B" w:rsidP="00165548" w:rsidRDefault="00C227EC" w14:paraId="46EB1079" w14:textId="77777777">
      <w:pPr>
        <w:jc w:val="both"/>
      </w:pPr>
      <w:r>
        <w:t xml:space="preserve">Wykład: wykład konwencjonalny z prezentacją multimedialną, </w:t>
      </w:r>
    </w:p>
    <w:p w:rsidR="002C3D5B" w:rsidP="00165548" w:rsidRDefault="002C3D5B" w14:paraId="3564E16F" w14:textId="77777777">
      <w:pPr>
        <w:pStyle w:val="Nagwek1"/>
        <w:numPr>
          <w:ilvl w:val="0"/>
          <w:numId w:val="0"/>
        </w:numPr>
        <w:jc w:val="both"/>
      </w:pPr>
    </w:p>
    <w:p w:rsidR="00D678E8" w:rsidP="00165548" w:rsidRDefault="00C15494" w14:paraId="7A2923F5" w14:textId="77777777">
      <w:pPr>
        <w:pStyle w:val="Nagwek1"/>
        <w:numPr>
          <w:ilvl w:val="0"/>
          <w:numId w:val="0"/>
        </w:numPr>
        <w:jc w:val="both"/>
      </w:pPr>
      <w:r>
        <w:t>3.4</w:t>
      </w:r>
      <w:r w:rsidR="005C660B">
        <w:t xml:space="preserve"> Treści programowe </w:t>
      </w:r>
      <w:r w:rsidR="00AE4169">
        <w:t xml:space="preserve">– ćwiczenia </w:t>
      </w:r>
      <w:r w:rsidR="005C660B">
        <w:rPr>
          <w:b w:val="0"/>
        </w:rPr>
        <w:t>(</w:t>
      </w:r>
      <w:r w:rsidR="005C660B">
        <w:rPr>
          <w:b w:val="0"/>
          <w:i/>
        </w:rPr>
        <w:t xml:space="preserve">wypełnia koordynator) </w:t>
      </w:r>
    </w:p>
    <w:tbl>
      <w:tblPr>
        <w:tblStyle w:val="TableGrid"/>
        <w:tblW w:w="9640" w:type="dxa"/>
        <w:tblInd w:w="-284" w:type="dxa"/>
        <w:tblLayout w:type="fixed"/>
        <w:tblCellMar>
          <w:top w:w="53" w:type="dxa"/>
          <w:left w:w="116" w:type="dxa"/>
          <w:right w:w="66" w:type="dxa"/>
        </w:tblCellMar>
        <w:tblLook w:val="04A0" w:firstRow="1" w:lastRow="0" w:firstColumn="1" w:lastColumn="0" w:noHBand="0" w:noVBand="1"/>
      </w:tblPr>
      <w:tblGrid>
        <w:gridCol w:w="7797"/>
        <w:gridCol w:w="1843"/>
      </w:tblGrid>
      <w:tr w:rsidR="00D678E8" w14:paraId="5DE85FE8" w14:textId="77777777">
        <w:trPr>
          <w:trHeight w:val="365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D678E8" w:rsidP="00165548" w:rsidRDefault="005C660B" w14:paraId="17555688" w14:textId="77777777">
            <w:pPr>
              <w:spacing w:after="0" w:line="240" w:lineRule="auto"/>
              <w:ind w:left="1797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>I SEMESTR</w:t>
            </w:r>
            <w:r>
              <w:rPr>
                <w:rFonts w:ascii="Corbel" w:hAnsi="Corbel" w:eastAsia="Corbel" w:cs="Corbel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D678E8" w14:paraId="3FE561DE" w14:textId="77777777">
            <w:pPr>
              <w:spacing w:after="0" w:line="240" w:lineRule="auto"/>
              <w:jc w:val="both"/>
            </w:pPr>
          </w:p>
        </w:tc>
      </w:tr>
      <w:tr w:rsidR="00D678E8" w14:paraId="39CE2901" w14:textId="77777777">
        <w:trPr>
          <w:trHeight w:val="362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36B43474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 xml:space="preserve">Treści programowe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3A4D1291" w14:textId="77777777">
            <w:pPr>
              <w:spacing w:after="0" w:line="240" w:lineRule="auto"/>
              <w:ind w:left="2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 xml:space="preserve">Liczba godzin </w:t>
            </w:r>
          </w:p>
        </w:tc>
      </w:tr>
      <w:tr w:rsidR="00D678E8" w14:paraId="2392D091" w14:textId="77777777">
        <w:trPr>
          <w:trHeight w:val="949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3507ED85" w14:textId="77777777">
            <w:pPr>
              <w:spacing w:after="0" w:line="240" w:lineRule="auto"/>
              <w:ind w:left="720" w:right="48" w:hanging="360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>1</w:t>
            </w:r>
            <w:r>
              <w:rPr>
                <w:rFonts w:ascii="Corbel" w:hAnsi="Corbel" w:eastAsia="Corbel" w:cs="Corbel"/>
                <w:sz w:val="24"/>
              </w:rPr>
              <w:t>.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  <w:r>
              <w:rPr>
                <w:rFonts w:ascii="Corbel" w:hAnsi="Corbel" w:eastAsia="Corbel" w:cs="Corbel"/>
                <w:sz w:val="24"/>
              </w:rPr>
              <w:t xml:space="preserve">Metody i techniki postępowania aseptycznego i antyseptycznego. Zasady postępowania z materiałem skażonym. Dezynfekcja, sterylizacja. Przygotowanie narzędzi do sterylizacji. 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0C2FDF36" w14:textId="77777777">
            <w:pPr>
              <w:spacing w:after="0" w:line="240" w:lineRule="auto"/>
              <w:ind w:right="44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4 </w:t>
            </w:r>
          </w:p>
        </w:tc>
      </w:tr>
      <w:tr w:rsidR="00D678E8" w14:paraId="23AC58C3" w14:textId="77777777">
        <w:trPr>
          <w:trHeight w:val="658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52581C1F" w14:textId="77777777">
            <w:pPr>
              <w:spacing w:after="0" w:line="240" w:lineRule="auto"/>
              <w:ind w:left="720" w:hanging="360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>2</w:t>
            </w:r>
            <w:r>
              <w:rPr>
                <w:rFonts w:ascii="Corbel" w:hAnsi="Corbel" w:eastAsia="Corbel" w:cs="Corbel"/>
                <w:sz w:val="24"/>
              </w:rPr>
              <w:t>.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  <w:r>
              <w:rPr>
                <w:rFonts w:ascii="Corbel" w:hAnsi="Corbel" w:eastAsia="Corbel" w:cs="Corbel"/>
                <w:sz w:val="24"/>
              </w:rPr>
              <w:t>Zasady dekontaminacji rąk. Higieniczne mycie rąk. Technika zakładania rękawiczek ochronnych.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193BBC1D" w14:textId="77777777">
            <w:pPr>
              <w:spacing w:after="0" w:line="240" w:lineRule="auto"/>
              <w:ind w:right="44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2 </w:t>
            </w:r>
          </w:p>
        </w:tc>
      </w:tr>
      <w:tr w:rsidR="00D678E8" w14:paraId="7CC16DAF" w14:textId="77777777">
        <w:trPr>
          <w:trHeight w:val="948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25D5FB78" w14:textId="77777777">
            <w:pPr>
              <w:spacing w:after="0" w:line="240" w:lineRule="auto"/>
              <w:ind w:left="720" w:hanging="360"/>
              <w:jc w:val="both"/>
              <w:rPr>
                <w:rFonts w:ascii="Corbel" w:hAnsi="Corbel" w:eastAsia="Corbel" w:cs="Corbel"/>
                <w:sz w:val="24"/>
              </w:rPr>
            </w:pPr>
            <w:r>
              <w:rPr>
                <w:rFonts w:ascii="Corbel" w:hAnsi="Corbel" w:eastAsia="Corbel" w:cs="Corbel"/>
                <w:b/>
                <w:sz w:val="24"/>
              </w:rPr>
              <w:t>3</w:t>
            </w:r>
            <w:r>
              <w:rPr>
                <w:rFonts w:ascii="Corbel" w:hAnsi="Corbel" w:eastAsia="Corbel" w:cs="Corbel"/>
                <w:sz w:val="24"/>
              </w:rPr>
              <w:t>.Ocena stanu ogólnego. Pomiary podstawowych czynności życiowych u dorosłych i dzieci (oddech, temperatura, tętno, ciśnienie tętnicze krwi, saturacja). Dokumentowanie wyników pomiarów: w karcie Medycznych Czynności Ratunkowych, w karcie TRIAGE, w karcie Indywidualnej Zleceń Lekarskich, Karcie Obserwacji, Karcie Gorączkowej.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1D1D0123" w14:textId="77777777">
            <w:pPr>
              <w:spacing w:after="0" w:line="240" w:lineRule="auto"/>
              <w:ind w:right="47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10 </w:t>
            </w:r>
          </w:p>
        </w:tc>
      </w:tr>
      <w:tr w:rsidR="00D678E8" w14:paraId="1B8B71F5" w14:textId="77777777">
        <w:trPr>
          <w:trHeight w:val="362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2399C7D7" w14:textId="77777777">
            <w:pPr>
              <w:spacing w:after="0" w:line="240" w:lineRule="auto"/>
              <w:ind w:left="360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>4</w:t>
            </w:r>
            <w:r>
              <w:rPr>
                <w:rFonts w:ascii="Corbel" w:hAnsi="Corbel" w:eastAsia="Corbel" w:cs="Corbel"/>
                <w:sz w:val="24"/>
              </w:rPr>
              <w:t>.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  <w:r>
              <w:rPr>
                <w:rFonts w:ascii="Corbel" w:hAnsi="Corbel" w:eastAsia="Corbel" w:cs="Corbel"/>
                <w:sz w:val="24"/>
              </w:rPr>
              <w:t xml:space="preserve"> Stosowanie leków przez układ pokarmowy, wziewnie, na skórę, donosowo, podjęzykowo i na błonę śluzową jamy ustnej. Ogólne zasady podaży leków.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5D9440EB" w14:textId="77777777">
            <w:pPr>
              <w:spacing w:after="0" w:line="240" w:lineRule="auto"/>
              <w:ind w:right="44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4 </w:t>
            </w:r>
          </w:p>
        </w:tc>
      </w:tr>
      <w:tr w:rsidR="00D678E8" w14:paraId="501EEA43" w14:textId="77777777">
        <w:trPr>
          <w:trHeight w:val="362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4F9F7DC6" w14:textId="77777777">
            <w:pPr>
              <w:spacing w:after="0" w:line="240" w:lineRule="auto"/>
              <w:ind w:right="241"/>
              <w:jc w:val="both"/>
              <w:rPr>
                <w:rFonts w:ascii="Corbel" w:hAnsi="Corbel"/>
              </w:rPr>
            </w:pPr>
            <w:r>
              <w:rPr>
                <w:rFonts w:ascii="Corbel" w:hAnsi="Corbel" w:eastAsia="Corbel" w:cs="Corbel"/>
                <w:b/>
                <w:sz w:val="24"/>
              </w:rPr>
              <w:t xml:space="preserve">        5</w:t>
            </w:r>
            <w:r>
              <w:rPr>
                <w:rFonts w:ascii="Corbel" w:hAnsi="Corbel" w:eastAsia="Corbel" w:cs="Corbel"/>
                <w:sz w:val="24"/>
              </w:rPr>
              <w:t>.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  <w:r>
              <w:rPr>
                <w:rFonts w:ascii="Corbel" w:hAnsi="Corbel" w:eastAsia="Arial" w:cs="Arial"/>
                <w:sz w:val="24"/>
              </w:rPr>
              <w:t>Wstrzyknięcia śródskórne i podskórne.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34A8F07E" w14:textId="77777777">
            <w:pPr>
              <w:spacing w:after="0" w:line="240" w:lineRule="auto"/>
              <w:ind w:right="44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4 </w:t>
            </w:r>
          </w:p>
        </w:tc>
      </w:tr>
      <w:tr w:rsidR="00D678E8" w14:paraId="61E3DA04" w14:textId="77777777">
        <w:trPr>
          <w:trHeight w:val="365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4D0DFA09" w14:textId="77777777">
            <w:pPr>
              <w:spacing w:after="0" w:line="240" w:lineRule="auto"/>
              <w:ind w:left="360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>6</w:t>
            </w:r>
            <w:r>
              <w:rPr>
                <w:rFonts w:ascii="Corbel" w:hAnsi="Corbel" w:eastAsia="Corbel" w:cs="Corbel"/>
                <w:sz w:val="24"/>
              </w:rPr>
              <w:t>.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  <w:r>
              <w:rPr>
                <w:rFonts w:ascii="Corbel" w:hAnsi="Corbel" w:eastAsia="Corbel" w:cs="Corbel"/>
                <w:sz w:val="24"/>
              </w:rPr>
              <w:t>Wstrzyknięcia domięśniowe i dożylne.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2C3E021D" w14:textId="77777777">
            <w:pPr>
              <w:spacing w:after="0" w:line="240" w:lineRule="auto"/>
              <w:ind w:right="44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8 </w:t>
            </w:r>
          </w:p>
        </w:tc>
      </w:tr>
      <w:tr w:rsidR="00D678E8" w14:paraId="7B6317CB" w14:textId="77777777">
        <w:trPr>
          <w:trHeight w:val="362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7D2FB03A" w14:textId="77777777">
            <w:pPr>
              <w:spacing w:after="0" w:line="240" w:lineRule="auto"/>
              <w:ind w:left="360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>7</w:t>
            </w:r>
            <w:r>
              <w:rPr>
                <w:rFonts w:ascii="Corbel" w:hAnsi="Corbel" w:eastAsia="Corbel" w:cs="Corbel"/>
                <w:sz w:val="24"/>
              </w:rPr>
              <w:t>.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  <w:r>
              <w:rPr>
                <w:rFonts w:ascii="Corbel" w:hAnsi="Corbel" w:eastAsia="Corbel" w:cs="Corbel"/>
                <w:sz w:val="24"/>
              </w:rPr>
              <w:t xml:space="preserve">Oznaczanie poziomu glukozy i pobieranie RKZ włośniczkowej.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2988AD0A" w14:textId="77777777">
            <w:pPr>
              <w:spacing w:after="0" w:line="240" w:lineRule="auto"/>
              <w:ind w:right="46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4 </w:t>
            </w:r>
          </w:p>
        </w:tc>
      </w:tr>
      <w:tr w:rsidR="00D678E8" w14:paraId="6E2CF784" w14:textId="77777777">
        <w:trPr>
          <w:trHeight w:val="362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2394CBAC" w14:textId="77777777">
            <w:pPr>
              <w:spacing w:after="0" w:line="240" w:lineRule="auto"/>
              <w:ind w:left="360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>8</w:t>
            </w:r>
            <w:r>
              <w:rPr>
                <w:rFonts w:ascii="Corbel" w:hAnsi="Corbel" w:eastAsia="Corbel" w:cs="Corbel"/>
                <w:sz w:val="24"/>
              </w:rPr>
              <w:t xml:space="preserve">. Pobieranie krwi do badań laboratoryjnych. Interpretacja wyników badań.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1E5641F4" w14:textId="77777777">
            <w:pPr>
              <w:spacing w:after="0" w:line="240" w:lineRule="auto"/>
              <w:ind w:right="44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8 </w:t>
            </w:r>
          </w:p>
        </w:tc>
      </w:tr>
      <w:tr w:rsidR="00D678E8" w14:paraId="5ACB9DAF" w14:textId="77777777">
        <w:trPr>
          <w:trHeight w:val="362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4E2086E7" w14:textId="77777777">
            <w:pPr>
              <w:spacing w:after="0" w:line="240" w:lineRule="auto"/>
              <w:ind w:left="360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>9</w:t>
            </w:r>
            <w:r>
              <w:rPr>
                <w:rFonts w:ascii="Corbel" w:hAnsi="Corbel" w:eastAsia="Corbel" w:cs="Corbel"/>
                <w:sz w:val="24"/>
              </w:rPr>
              <w:t>.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  <w:r>
              <w:rPr>
                <w:rFonts w:ascii="Corbel" w:hAnsi="Corbel" w:eastAsia="Corbel" w:cs="Corbel"/>
                <w:sz w:val="24"/>
              </w:rPr>
              <w:t xml:space="preserve">Obwodowy dostęp dożylny. Kroplowy wlew dożylny.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50E420D0" w14:textId="77777777">
            <w:pPr>
              <w:spacing w:after="0" w:line="240" w:lineRule="auto"/>
              <w:ind w:right="45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10 </w:t>
            </w:r>
          </w:p>
        </w:tc>
      </w:tr>
      <w:tr w:rsidR="00D678E8" w14:paraId="0990A9BB" w14:textId="77777777">
        <w:trPr>
          <w:trHeight w:val="365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506D1F69" w14:textId="77777777">
            <w:pPr>
              <w:spacing w:after="0" w:line="240" w:lineRule="auto"/>
              <w:ind w:left="360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>10</w:t>
            </w:r>
            <w:r>
              <w:rPr>
                <w:rFonts w:ascii="Corbel" w:hAnsi="Corbel" w:eastAsia="Corbel" w:cs="Corbel"/>
                <w:sz w:val="24"/>
              </w:rPr>
              <w:t>.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  <w:r>
              <w:rPr>
                <w:rFonts w:ascii="Corbel" w:hAnsi="Corbel" w:eastAsia="Corbel" w:cs="Corbel"/>
                <w:sz w:val="24"/>
              </w:rPr>
              <w:t xml:space="preserve">Godziny do dyspozycji prowadzącego.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055ADB03" w14:textId="77777777">
            <w:pPr>
              <w:spacing w:after="0" w:line="240" w:lineRule="auto"/>
              <w:ind w:right="45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6 </w:t>
            </w:r>
          </w:p>
        </w:tc>
      </w:tr>
      <w:tr w:rsidR="00D678E8" w14:paraId="7D438F64" w14:textId="77777777">
        <w:trPr>
          <w:trHeight w:val="362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0DCC21C9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>Suma godzin I semestr</w:t>
            </w:r>
            <w:r>
              <w:rPr>
                <w:rFonts w:ascii="Corbel" w:hAnsi="Corbel" w:eastAsia="Corbel" w:cs="Corbel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6B38CDFF" w14:textId="77777777">
            <w:pPr>
              <w:spacing w:after="0" w:line="240" w:lineRule="auto"/>
              <w:ind w:right="48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 xml:space="preserve">60 </w:t>
            </w:r>
          </w:p>
        </w:tc>
      </w:tr>
    </w:tbl>
    <w:p w:rsidR="00D678E8" w:rsidP="00165548" w:rsidRDefault="00D678E8" w14:paraId="23E0F4ED" w14:textId="77777777">
      <w:pPr>
        <w:spacing w:after="0"/>
        <w:ind w:left="427"/>
        <w:jc w:val="both"/>
        <w:rPr>
          <w:rFonts w:ascii="Corbel" w:hAnsi="Corbel" w:eastAsia="Corbel" w:cs="Corbel"/>
          <w:b/>
          <w:sz w:val="24"/>
        </w:rPr>
      </w:pPr>
    </w:p>
    <w:p w:rsidR="00D678E8" w:rsidP="00165548" w:rsidRDefault="005C660B" w14:paraId="0820FCD8" w14:textId="77777777">
      <w:pPr>
        <w:spacing w:after="0"/>
        <w:ind w:left="720"/>
        <w:jc w:val="both"/>
      </w:pPr>
      <w:r>
        <w:rPr>
          <w:rFonts w:ascii="Corbel" w:hAnsi="Corbel" w:eastAsia="Corbel" w:cs="Corbel"/>
          <w:sz w:val="24"/>
        </w:rPr>
        <w:t xml:space="preserve"> </w:t>
      </w:r>
    </w:p>
    <w:tbl>
      <w:tblPr>
        <w:tblStyle w:val="TableGrid"/>
        <w:tblW w:w="9640" w:type="dxa"/>
        <w:tblInd w:w="-284" w:type="dxa"/>
        <w:tblLayout w:type="fixed"/>
        <w:tblCellMar>
          <w:top w:w="53" w:type="dxa"/>
          <w:left w:w="116" w:type="dxa"/>
          <w:right w:w="68" w:type="dxa"/>
        </w:tblCellMar>
        <w:tblLook w:val="04A0" w:firstRow="1" w:lastRow="0" w:firstColumn="1" w:lastColumn="0" w:noHBand="0" w:noVBand="1"/>
      </w:tblPr>
      <w:tblGrid>
        <w:gridCol w:w="7797"/>
        <w:gridCol w:w="1843"/>
      </w:tblGrid>
      <w:tr w:rsidR="00D678E8" w14:paraId="40E07793" w14:textId="77777777">
        <w:trPr>
          <w:trHeight w:val="362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D678E8" w:rsidP="00165548" w:rsidRDefault="005C660B" w14:paraId="7490AEA7" w14:textId="77777777">
            <w:pPr>
              <w:spacing w:after="0" w:line="240" w:lineRule="auto"/>
              <w:ind w:left="1798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>II SEMESTR</w:t>
            </w:r>
            <w:r>
              <w:rPr>
                <w:rFonts w:ascii="Corbel" w:hAnsi="Corbel" w:eastAsia="Corbel" w:cs="Corbel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D678E8" w14:paraId="6D8921BE" w14:textId="77777777">
            <w:pPr>
              <w:spacing w:after="0" w:line="240" w:lineRule="auto"/>
              <w:jc w:val="both"/>
            </w:pPr>
          </w:p>
        </w:tc>
      </w:tr>
      <w:tr w:rsidR="00D678E8" w14:paraId="4A5EE846" w14:textId="77777777">
        <w:trPr>
          <w:trHeight w:val="365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7E581E7C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 xml:space="preserve">Treści programowe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15968452" w14:textId="77777777">
            <w:pPr>
              <w:spacing w:after="0" w:line="240" w:lineRule="auto"/>
              <w:ind w:left="2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 xml:space="preserve">Liczba godzin </w:t>
            </w:r>
          </w:p>
        </w:tc>
      </w:tr>
      <w:tr w:rsidR="00D678E8" w14:paraId="75CB7998" w14:textId="77777777">
        <w:trPr>
          <w:trHeight w:val="655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36019EE5" w14:textId="77777777">
            <w:pPr>
              <w:spacing w:after="0" w:line="240" w:lineRule="auto"/>
              <w:ind w:left="720" w:hanging="360"/>
              <w:jc w:val="both"/>
            </w:pPr>
            <w:r>
              <w:rPr>
                <w:rFonts w:ascii="Corbel" w:hAnsi="Corbel" w:eastAsia="Corbel" w:cs="Corbel"/>
                <w:sz w:val="24"/>
              </w:rPr>
              <w:t>1.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  <w:r>
              <w:rPr>
                <w:rFonts w:ascii="Corbel" w:hAnsi="Corbel" w:eastAsia="Arial" w:cs="Arial"/>
                <w:sz w:val="24"/>
              </w:rPr>
              <w:t>Obwodowy dostęp dożylny u dzieci.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77398C62" w14:textId="77777777">
            <w:pPr>
              <w:spacing w:after="0" w:line="240" w:lineRule="auto"/>
              <w:ind w:right="42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4 </w:t>
            </w:r>
          </w:p>
        </w:tc>
      </w:tr>
      <w:tr w:rsidR="00D678E8" w14:paraId="69BCA538" w14:textId="77777777">
        <w:trPr>
          <w:trHeight w:val="362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1A04AEF0" w14:textId="77777777">
            <w:pPr>
              <w:spacing w:after="0" w:line="240" w:lineRule="auto"/>
              <w:ind w:left="360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>2</w:t>
            </w:r>
            <w:r>
              <w:rPr>
                <w:rFonts w:ascii="Corbel" w:hAnsi="Corbel" w:eastAsia="Corbel" w:cs="Corbel"/>
                <w:sz w:val="24"/>
              </w:rPr>
              <w:t>.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  <w:r>
              <w:rPr>
                <w:rFonts w:ascii="Corbel" w:hAnsi="Corbel" w:eastAsia="Corbel" w:cs="Corbel"/>
                <w:sz w:val="24"/>
              </w:rPr>
              <w:t xml:space="preserve"> </w:t>
            </w:r>
            <w:r>
              <w:rPr>
                <w:rFonts w:ascii="Corbel" w:hAnsi="Corbel" w:eastAsia="Arial" w:cs="Arial"/>
                <w:sz w:val="24"/>
              </w:rPr>
              <w:t>Obsługa portów i wkłuć naczyniowych. Zasady obsługi portów naczyniowych.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40B7E443" w14:textId="77777777">
            <w:pPr>
              <w:spacing w:after="0" w:line="240" w:lineRule="auto"/>
              <w:ind w:right="42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3 </w:t>
            </w:r>
          </w:p>
        </w:tc>
      </w:tr>
      <w:tr w:rsidR="00D678E8" w14:paraId="0A3F8134" w14:textId="77777777">
        <w:trPr>
          <w:trHeight w:val="365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051B4F1B" w14:textId="77777777">
            <w:pPr>
              <w:spacing w:after="0" w:line="240" w:lineRule="auto"/>
              <w:ind w:left="360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 xml:space="preserve">3. 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  <w:r>
              <w:rPr>
                <w:rFonts w:ascii="Corbel" w:hAnsi="Corbel" w:eastAsia="Corbel" w:cs="Corbel"/>
                <w:sz w:val="24"/>
              </w:rPr>
              <w:t xml:space="preserve">Pompy infuzyjne. Obliczanie dawek leków.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03B678A8" w14:textId="77777777">
            <w:pPr>
              <w:spacing w:after="0" w:line="240" w:lineRule="auto"/>
              <w:ind w:right="45"/>
              <w:jc w:val="both"/>
            </w:pPr>
            <w:r>
              <w:rPr>
                <w:rFonts w:ascii="Corbel" w:hAnsi="Corbel" w:eastAsia="Corbel" w:cs="Corbel"/>
                <w:sz w:val="24"/>
              </w:rPr>
              <w:t>4</w:t>
            </w:r>
          </w:p>
        </w:tc>
      </w:tr>
      <w:tr w:rsidR="00D678E8" w14:paraId="094A7DAA" w14:textId="77777777">
        <w:trPr>
          <w:trHeight w:val="655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414C55E6" w14:textId="77777777">
            <w:pPr>
              <w:spacing w:after="0" w:line="240" w:lineRule="auto"/>
              <w:ind w:left="720" w:hanging="360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>4</w:t>
            </w:r>
            <w:r>
              <w:rPr>
                <w:rFonts w:ascii="Corbel" w:hAnsi="Corbel" w:eastAsia="Corbel" w:cs="Corbel"/>
                <w:sz w:val="24"/>
              </w:rPr>
              <w:t>.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  <w:r>
              <w:rPr>
                <w:rFonts w:ascii="Corbel" w:hAnsi="Corbel" w:eastAsia="Corbel" w:cs="Corbel"/>
                <w:sz w:val="24"/>
              </w:rPr>
              <w:t xml:space="preserve">Przygotowywanie stolika opatrunkowego. Wykonywanie opatrunków, zaopatrywanie ran (oparzenia, owrzodzenia, odleżyny, stosowanie opatrunków specjalistycznych, płukanie ran). Bandażowanie.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28882043" w14:textId="77777777">
            <w:pPr>
              <w:spacing w:after="0" w:line="240" w:lineRule="auto"/>
              <w:ind w:right="42"/>
              <w:jc w:val="both"/>
            </w:pPr>
            <w:r>
              <w:rPr>
                <w:rFonts w:ascii="Corbel" w:hAnsi="Corbel" w:eastAsia="Corbel" w:cs="Corbel"/>
                <w:sz w:val="24"/>
              </w:rPr>
              <w:t>11</w:t>
            </w:r>
          </w:p>
        </w:tc>
      </w:tr>
      <w:tr w:rsidR="00D678E8" w14:paraId="36E07EDC" w14:textId="77777777">
        <w:trPr>
          <w:trHeight w:val="362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09C395A3" w14:textId="77777777">
            <w:pPr>
              <w:spacing w:after="0" w:line="240" w:lineRule="auto"/>
              <w:ind w:right="209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  </w:t>
            </w:r>
            <w:r>
              <w:rPr>
                <w:rFonts w:ascii="Corbel" w:hAnsi="Corbel" w:eastAsia="Corbel" w:cs="Corbel"/>
                <w:b/>
                <w:sz w:val="24"/>
              </w:rPr>
              <w:t>5</w:t>
            </w:r>
            <w:r>
              <w:rPr>
                <w:rFonts w:ascii="Corbel" w:hAnsi="Corbel" w:eastAsia="Corbel" w:cs="Corbel"/>
                <w:sz w:val="24"/>
              </w:rPr>
              <w:t>.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  <w:r>
              <w:rPr>
                <w:rFonts w:ascii="Corbel" w:hAnsi="Corbel" w:eastAsia="Corbel" w:cs="Corbel"/>
                <w:sz w:val="24"/>
              </w:rPr>
              <w:t>Zgłębnikowanie żołądka. Karmienie dojelitowe za pomocą                  sondy lub PEG-a.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2F504E81" w14:textId="77777777">
            <w:pPr>
              <w:spacing w:after="0" w:line="240" w:lineRule="auto"/>
              <w:ind w:right="42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6 </w:t>
            </w:r>
          </w:p>
        </w:tc>
      </w:tr>
      <w:tr w:rsidR="00D678E8" w14:paraId="1F58034D" w14:textId="77777777">
        <w:trPr>
          <w:trHeight w:val="362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5D6F8926" w14:textId="77777777">
            <w:pPr>
              <w:spacing w:after="0" w:line="240" w:lineRule="auto"/>
              <w:ind w:right="209"/>
              <w:jc w:val="both"/>
              <w:rPr>
                <w:rFonts w:ascii="Corbel" w:hAnsi="Corbel" w:eastAsia="Corbel" w:cs="Corbel"/>
                <w:sz w:val="24"/>
              </w:rPr>
            </w:pPr>
            <w:r>
              <w:rPr>
                <w:rFonts w:ascii="Corbel" w:hAnsi="Corbel" w:eastAsia="Corbel" w:cs="Corbel"/>
                <w:b/>
                <w:sz w:val="24"/>
              </w:rPr>
              <w:t xml:space="preserve">      6.</w:t>
            </w:r>
            <w:r>
              <w:rPr>
                <w:rFonts w:ascii="Corbel" w:hAnsi="Corbel" w:eastAsia="Corbel" w:cs="Corbel"/>
                <w:sz w:val="24"/>
              </w:rPr>
              <w:t xml:space="preserve"> Płukanie żołądka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1AED5EBC" w14:textId="77777777">
            <w:pPr>
              <w:spacing w:after="0" w:line="240" w:lineRule="auto"/>
              <w:ind w:right="42"/>
              <w:jc w:val="both"/>
              <w:rPr>
                <w:rFonts w:ascii="Corbel" w:hAnsi="Corbel" w:eastAsia="Corbel" w:cs="Corbel"/>
                <w:sz w:val="24"/>
              </w:rPr>
            </w:pPr>
            <w:r>
              <w:rPr>
                <w:rFonts w:ascii="Corbel" w:hAnsi="Corbel" w:eastAsia="Corbel" w:cs="Corbel"/>
                <w:sz w:val="24"/>
              </w:rPr>
              <w:t>3</w:t>
            </w:r>
          </w:p>
        </w:tc>
      </w:tr>
      <w:tr w:rsidR="00D678E8" w14:paraId="54C3B1C6" w14:textId="77777777">
        <w:trPr>
          <w:trHeight w:val="365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0E8372DF" w14:textId="77777777">
            <w:pPr>
              <w:spacing w:after="0" w:line="240" w:lineRule="auto"/>
              <w:ind w:left="360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>7</w:t>
            </w:r>
            <w:r>
              <w:rPr>
                <w:rFonts w:ascii="Corbel" w:hAnsi="Corbel" w:eastAsia="Corbel" w:cs="Corbel"/>
                <w:sz w:val="24"/>
              </w:rPr>
              <w:t>.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  <w:r>
              <w:rPr>
                <w:rFonts w:ascii="Corbel" w:hAnsi="Corbel" w:eastAsia="Corbel" w:cs="Corbel"/>
                <w:sz w:val="24"/>
              </w:rPr>
              <w:t xml:space="preserve">Zabiegi </w:t>
            </w:r>
            <w:proofErr w:type="spellStart"/>
            <w:r>
              <w:rPr>
                <w:rFonts w:ascii="Corbel" w:hAnsi="Corbel" w:eastAsia="Corbel" w:cs="Corbel"/>
                <w:sz w:val="24"/>
              </w:rPr>
              <w:t>dorektalne</w:t>
            </w:r>
            <w:proofErr w:type="spellEnd"/>
            <w:r>
              <w:rPr>
                <w:rFonts w:ascii="Corbel" w:hAnsi="Corbel" w:eastAsia="Corbel" w:cs="Corbel"/>
                <w:sz w:val="24"/>
              </w:rPr>
              <w:t xml:space="preserve">: lewatywa, wlewka doodbytnicza, stosowanie leków w postaci </w:t>
            </w:r>
            <w:proofErr w:type="spellStart"/>
            <w:r>
              <w:rPr>
                <w:rFonts w:ascii="Corbel" w:hAnsi="Corbel" w:eastAsia="Corbel" w:cs="Corbel"/>
                <w:sz w:val="24"/>
              </w:rPr>
              <w:t>mikrowlewek</w:t>
            </w:r>
            <w:proofErr w:type="spellEnd"/>
            <w:r>
              <w:rPr>
                <w:rFonts w:ascii="Corbel" w:hAnsi="Corbel" w:eastAsia="Corbel" w:cs="Corbel"/>
                <w:sz w:val="24"/>
              </w:rPr>
              <w:t>.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63DA9CF1" w14:textId="77777777">
            <w:pPr>
              <w:spacing w:after="0" w:line="240" w:lineRule="auto"/>
              <w:ind w:left="4"/>
              <w:jc w:val="both"/>
            </w:pPr>
            <w:r>
              <w:rPr>
                <w:rFonts w:ascii="Corbel" w:hAnsi="Corbel" w:eastAsia="Corbel" w:cs="Corbel"/>
                <w:sz w:val="24"/>
              </w:rPr>
              <w:t>5</w:t>
            </w:r>
          </w:p>
        </w:tc>
      </w:tr>
      <w:tr w:rsidR="00D678E8" w14:paraId="2A4DB390" w14:textId="77777777">
        <w:trPr>
          <w:trHeight w:val="362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7287EC2B" w14:textId="77777777">
            <w:pPr>
              <w:spacing w:after="0" w:line="240" w:lineRule="auto"/>
              <w:ind w:left="360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>8.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  <w:r>
              <w:rPr>
                <w:rFonts w:ascii="Corbel" w:hAnsi="Corbel" w:eastAsia="Corbel" w:cs="Corbel"/>
                <w:sz w:val="24"/>
              </w:rPr>
              <w:t>Cewnikowanie pęcherza moczowego mężczyzny. Stosowanie cewnika zewnętrznego.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637C1565" w14:textId="77777777">
            <w:pPr>
              <w:spacing w:after="0" w:line="240" w:lineRule="auto"/>
              <w:ind w:left="4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8 </w:t>
            </w:r>
          </w:p>
        </w:tc>
      </w:tr>
      <w:tr w:rsidR="00D678E8" w14:paraId="4D7FAADF" w14:textId="77777777">
        <w:trPr>
          <w:trHeight w:val="362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01EE560F" w14:textId="77777777">
            <w:pPr>
              <w:spacing w:after="0" w:line="240" w:lineRule="auto"/>
              <w:ind w:left="360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>9</w:t>
            </w:r>
            <w:r>
              <w:rPr>
                <w:rFonts w:ascii="Corbel" w:hAnsi="Corbel" w:eastAsia="Corbel" w:cs="Corbel"/>
                <w:sz w:val="24"/>
              </w:rPr>
              <w:t>.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  <w:r>
              <w:rPr>
                <w:rFonts w:ascii="Corbel" w:hAnsi="Corbel" w:eastAsia="Corbel" w:cs="Corbel"/>
                <w:sz w:val="24"/>
              </w:rPr>
              <w:t>Cewnikowanie pęcherza moczowego kobiety.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2F684083" w14:textId="77777777">
            <w:pPr>
              <w:spacing w:after="0" w:line="240" w:lineRule="auto"/>
              <w:ind w:left="4"/>
              <w:jc w:val="both"/>
            </w:pPr>
            <w:r>
              <w:rPr>
                <w:rFonts w:ascii="Corbel" w:hAnsi="Corbel" w:eastAsia="Corbel" w:cs="Corbel"/>
                <w:sz w:val="24"/>
              </w:rPr>
              <w:t>8</w:t>
            </w:r>
          </w:p>
        </w:tc>
      </w:tr>
      <w:tr w:rsidR="00D678E8" w14:paraId="2D53945F" w14:textId="77777777">
        <w:trPr>
          <w:trHeight w:val="362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35CB1038" w14:textId="77777777">
            <w:pPr>
              <w:spacing w:after="0" w:line="240" w:lineRule="auto"/>
              <w:ind w:left="360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>10</w:t>
            </w:r>
            <w:r>
              <w:rPr>
                <w:rFonts w:ascii="Corbel" w:hAnsi="Corbel" w:eastAsia="Corbel" w:cs="Corbel"/>
                <w:sz w:val="24"/>
              </w:rPr>
              <w:t>.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  <w:r>
              <w:rPr>
                <w:rFonts w:ascii="Corbel" w:hAnsi="Corbel" w:eastAsia="Corbel" w:cs="Corbel"/>
                <w:sz w:val="24"/>
              </w:rPr>
              <w:t>Godziny do dyspozycji prowadzącego.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4A39FAB3" w14:textId="77777777">
            <w:pPr>
              <w:spacing w:after="0" w:line="240" w:lineRule="auto"/>
              <w:ind w:left="5"/>
              <w:jc w:val="both"/>
            </w:pPr>
            <w:r>
              <w:rPr>
                <w:rFonts w:ascii="Corbel" w:hAnsi="Corbel" w:eastAsia="Corbel" w:cs="Corbel"/>
                <w:sz w:val="24"/>
              </w:rPr>
              <w:t>8</w:t>
            </w:r>
          </w:p>
        </w:tc>
      </w:tr>
      <w:tr w:rsidR="00D678E8" w14:paraId="1F741022" w14:textId="77777777">
        <w:trPr>
          <w:trHeight w:val="362"/>
        </w:trPr>
        <w:tc>
          <w:tcPr>
            <w:tcW w:w="7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7A6FD733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>Suma godzin II semestr</w:t>
            </w:r>
            <w:r>
              <w:rPr>
                <w:rFonts w:ascii="Corbel" w:hAnsi="Corbel" w:eastAsia="Corbel" w:cs="Corbel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2F9FC5CD" w14:textId="77777777">
            <w:pPr>
              <w:spacing w:after="0" w:line="240" w:lineRule="auto"/>
              <w:ind w:left="1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 xml:space="preserve">60 </w:t>
            </w:r>
          </w:p>
        </w:tc>
      </w:tr>
    </w:tbl>
    <w:p w:rsidR="00D678E8" w:rsidP="00165548" w:rsidRDefault="00D678E8" w14:paraId="429BA6D8" w14:textId="77777777">
      <w:pPr>
        <w:spacing w:after="0"/>
        <w:jc w:val="both"/>
      </w:pPr>
    </w:p>
    <w:p w:rsidR="00D678E8" w:rsidP="00165548" w:rsidRDefault="00C15494" w14:paraId="685C72AD" w14:textId="77777777">
      <w:pPr>
        <w:pStyle w:val="Nagwek1"/>
        <w:numPr>
          <w:ilvl w:val="0"/>
          <w:numId w:val="0"/>
        </w:numPr>
        <w:ind w:left="-5"/>
        <w:jc w:val="both"/>
      </w:pPr>
      <w:proofErr w:type="gramStart"/>
      <w:r>
        <w:t>3.5</w:t>
      </w:r>
      <w:r w:rsidR="005C660B">
        <w:t xml:space="preserve">  Metody</w:t>
      </w:r>
      <w:proofErr w:type="gramEnd"/>
      <w:r w:rsidR="005C660B">
        <w:t xml:space="preserve"> dydaktyczne</w:t>
      </w:r>
      <w:r w:rsidR="005C660B">
        <w:rPr>
          <w:b w:val="0"/>
        </w:rPr>
        <w:t xml:space="preserve">  </w:t>
      </w:r>
    </w:p>
    <w:p w:rsidR="00D678E8" w:rsidP="00165548" w:rsidRDefault="005C660B" w14:paraId="3DA83841" w14:textId="77777777">
      <w:pPr>
        <w:spacing w:after="0"/>
        <w:jc w:val="both"/>
      </w:pPr>
      <w:r>
        <w:rPr>
          <w:rFonts w:ascii="Corbel" w:hAnsi="Corbel" w:eastAsia="Corbel" w:cs="Corbel"/>
          <w:sz w:val="24"/>
        </w:rPr>
        <w:t xml:space="preserve"> </w:t>
      </w:r>
    </w:p>
    <w:p w:rsidR="00D678E8" w:rsidP="00165548" w:rsidRDefault="005C660B" w14:paraId="7982F48B" w14:textId="77777777">
      <w:pPr>
        <w:spacing w:after="28" w:line="249" w:lineRule="auto"/>
        <w:ind w:left="10" w:hanging="10"/>
        <w:jc w:val="both"/>
      </w:pPr>
      <w:r>
        <w:rPr>
          <w:rFonts w:ascii="Corbel" w:hAnsi="Corbel" w:eastAsia="Corbel" w:cs="Corbel"/>
          <w:sz w:val="24"/>
        </w:rPr>
        <w:t xml:space="preserve">wykład konwersatoryjny, dyskusja dydaktyczna, analiza przypadków, metody symulacyjne, inscenizacje, metody eksponujące: film, pokaz </w:t>
      </w:r>
    </w:p>
    <w:p w:rsidR="00D678E8" w:rsidP="00165548" w:rsidRDefault="005C660B" w14:paraId="2FEC7E05" w14:textId="77777777">
      <w:pPr>
        <w:spacing w:after="0"/>
        <w:jc w:val="both"/>
      </w:pPr>
      <w:r>
        <w:rPr>
          <w:rFonts w:ascii="Corbel" w:hAnsi="Corbel" w:eastAsia="Corbel" w:cs="Corbel"/>
          <w:b/>
          <w:sz w:val="20"/>
        </w:rPr>
        <w:t xml:space="preserve"> </w:t>
      </w:r>
    </w:p>
    <w:p w:rsidR="00D678E8" w:rsidP="00FE1111" w:rsidRDefault="005C660B" w14:paraId="1EAB53AB" w14:textId="77777777">
      <w:pPr>
        <w:spacing w:after="8" w:line="249" w:lineRule="auto"/>
        <w:ind w:left="-5" w:hanging="10"/>
        <w:jc w:val="both"/>
      </w:pPr>
      <w:r>
        <w:rPr>
          <w:rFonts w:ascii="Corbel" w:hAnsi="Corbel" w:eastAsia="Corbel" w:cs="Corbel"/>
          <w:i/>
          <w:sz w:val="16"/>
        </w:rPr>
        <w:t xml:space="preserve"> </w:t>
      </w:r>
      <w:r>
        <w:rPr>
          <w:rFonts w:ascii="Corbel" w:hAnsi="Corbel" w:eastAsia="Corbel" w:cs="Corbel"/>
          <w:i/>
          <w:sz w:val="20"/>
        </w:rPr>
        <w:t xml:space="preserve">Wykład: wykład problemowy, wykład z prezentacją multimedialną, metody kształcenia na odległość  </w:t>
      </w:r>
    </w:p>
    <w:p w:rsidR="00D678E8" w:rsidP="00FE1111" w:rsidRDefault="005C660B" w14:paraId="2DB59666" w14:textId="77777777">
      <w:pPr>
        <w:spacing w:after="8" w:line="249" w:lineRule="auto"/>
        <w:ind w:left="-5" w:hanging="10"/>
        <w:jc w:val="both"/>
      </w:pPr>
      <w:r>
        <w:rPr>
          <w:rFonts w:ascii="Corbel" w:hAnsi="Corbel" w:eastAsia="Corbel" w:cs="Corbel"/>
          <w:i/>
          <w:sz w:val="20"/>
        </w:rPr>
        <w:t>Ćwiczenia: analiza tekstów z dyskusją, metoda projektów (projekt badawczy, wdrożeniowy, praktyczny), praca w grupach (rozwiązywanie zadań, dyskusja</w:t>
      </w:r>
      <w:proofErr w:type="gramStart"/>
      <w:r>
        <w:rPr>
          <w:rFonts w:ascii="Corbel" w:hAnsi="Corbel" w:eastAsia="Corbel" w:cs="Corbel"/>
          <w:i/>
          <w:sz w:val="20"/>
        </w:rPr>
        <w:t>),gry</w:t>
      </w:r>
      <w:proofErr w:type="gramEnd"/>
      <w:r>
        <w:rPr>
          <w:rFonts w:ascii="Corbel" w:hAnsi="Corbel" w:eastAsia="Corbel" w:cs="Corbel"/>
          <w:i/>
          <w:sz w:val="20"/>
        </w:rPr>
        <w:t xml:space="preserve"> dydaktyczne, metody kształcenia na </w:t>
      </w:r>
      <w:proofErr w:type="gramStart"/>
      <w:r>
        <w:rPr>
          <w:rFonts w:ascii="Corbel" w:hAnsi="Corbel" w:eastAsia="Corbel" w:cs="Corbel"/>
          <w:i/>
          <w:sz w:val="20"/>
        </w:rPr>
        <w:t>odległość  Laboratorium</w:t>
      </w:r>
      <w:proofErr w:type="gramEnd"/>
      <w:r>
        <w:rPr>
          <w:rFonts w:ascii="Corbel" w:hAnsi="Corbel" w:eastAsia="Corbel" w:cs="Corbel"/>
          <w:i/>
          <w:sz w:val="20"/>
        </w:rPr>
        <w:t xml:space="preserve">: wykonywanie doświadczeń, projektowanie doświadczeń  </w:t>
      </w:r>
    </w:p>
    <w:p w:rsidR="00D678E8" w:rsidP="00FE1111" w:rsidRDefault="005C660B" w14:paraId="2A578147" w14:textId="77777777">
      <w:pPr>
        <w:spacing w:after="0"/>
        <w:jc w:val="both"/>
      </w:pPr>
      <w:r>
        <w:rPr>
          <w:rFonts w:ascii="Corbel" w:hAnsi="Corbel" w:eastAsia="Corbel" w:cs="Corbel"/>
          <w:sz w:val="24"/>
        </w:rPr>
        <w:t xml:space="preserve"> </w:t>
      </w:r>
    </w:p>
    <w:p w:rsidR="00D678E8" w:rsidP="00165548" w:rsidRDefault="005C660B" w14:paraId="7A07396F" w14:textId="77777777">
      <w:pPr>
        <w:pStyle w:val="Nagwek1"/>
        <w:ind w:left="232" w:hanging="247"/>
        <w:jc w:val="both"/>
      </w:pPr>
      <w:r>
        <w:t xml:space="preserve">METODY I KRYTERIA OCENY  </w:t>
      </w:r>
    </w:p>
    <w:p w:rsidR="00D678E8" w:rsidP="00165548" w:rsidRDefault="005C660B" w14:paraId="023363D2" w14:textId="77777777">
      <w:pPr>
        <w:spacing w:after="0"/>
        <w:jc w:val="both"/>
      </w:pPr>
      <w:r>
        <w:rPr>
          <w:rFonts w:ascii="Corbel" w:hAnsi="Corbel" w:eastAsia="Corbel" w:cs="Corbel"/>
          <w:b/>
          <w:sz w:val="24"/>
        </w:rPr>
        <w:t xml:space="preserve"> </w:t>
      </w:r>
    </w:p>
    <w:p w:rsidR="00D678E8" w:rsidP="00165548" w:rsidRDefault="005C660B" w14:paraId="08891296" w14:textId="77777777">
      <w:pPr>
        <w:pStyle w:val="Nagwek2"/>
        <w:ind w:left="792" w:hanging="365"/>
        <w:jc w:val="both"/>
      </w:pPr>
      <w:r>
        <w:t xml:space="preserve">Sposoby weryfikacji efektów kształcenia </w:t>
      </w:r>
    </w:p>
    <w:p w:rsidR="00D678E8" w:rsidP="00165548" w:rsidRDefault="005C660B" w14:paraId="0D9AA6D1" w14:textId="77777777">
      <w:pPr>
        <w:spacing w:after="0"/>
        <w:jc w:val="both"/>
      </w:pPr>
      <w:r>
        <w:rPr>
          <w:rFonts w:ascii="Corbel" w:hAnsi="Corbel" w:eastAsia="Corbel" w:cs="Corbel"/>
          <w:sz w:val="24"/>
        </w:rPr>
        <w:t xml:space="preserve"> </w:t>
      </w:r>
    </w:p>
    <w:tbl>
      <w:tblPr>
        <w:tblStyle w:val="TableGrid"/>
        <w:tblW w:w="8956" w:type="dxa"/>
        <w:tblInd w:w="113" w:type="dxa"/>
        <w:tblLayout w:type="fixed"/>
        <w:tblCellMar>
          <w:top w:w="54" w:type="dxa"/>
          <w:left w:w="115" w:type="dxa"/>
          <w:bottom w:w="5" w:type="dxa"/>
          <w:right w:w="88" w:type="dxa"/>
        </w:tblCellMar>
        <w:tblLook w:val="04A0" w:firstRow="1" w:lastRow="0" w:firstColumn="1" w:lastColumn="0" w:noHBand="0" w:noVBand="1"/>
      </w:tblPr>
      <w:tblGrid>
        <w:gridCol w:w="2224"/>
        <w:gridCol w:w="4659"/>
        <w:gridCol w:w="2073"/>
      </w:tblGrid>
      <w:tr w:rsidR="00D678E8" w14:paraId="79558917" w14:textId="77777777">
        <w:trPr>
          <w:trHeight w:val="1184"/>
        </w:trPr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00FE4B61" w14:textId="77777777">
            <w:pPr>
              <w:spacing w:after="0" w:line="240" w:lineRule="auto"/>
              <w:ind w:right="26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Symbol efektu </w:t>
            </w: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369E79F4" w14:textId="77777777">
            <w:pPr>
              <w:spacing w:after="0" w:line="240" w:lineRule="auto"/>
              <w:ind w:right="24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Metody oceny efektów kształcenia </w:t>
            </w:r>
          </w:p>
          <w:p w:rsidR="00D678E8" w:rsidP="00165548" w:rsidRDefault="005C660B" w14:paraId="78B96031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(np.: kolokwium, egzamin ustny, egzamin pisemny, projekt, sprawozdanie, obserwacja </w:t>
            </w:r>
          </w:p>
          <w:p w:rsidR="00D678E8" w:rsidP="00165548" w:rsidRDefault="005C660B" w14:paraId="7AAC1DA0" w14:textId="77777777">
            <w:pPr>
              <w:spacing w:after="0" w:line="240" w:lineRule="auto"/>
              <w:ind w:right="21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w trakcie zajęć) 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37F97DA2" w14:textId="77777777">
            <w:pPr>
              <w:spacing w:after="0" w:line="240" w:lineRule="auto"/>
              <w:ind w:left="22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Forma zajęć </w:t>
            </w:r>
            <w:proofErr w:type="gramStart"/>
            <w:r>
              <w:rPr>
                <w:rFonts w:ascii="Corbel" w:hAnsi="Corbel" w:eastAsia="Corbel" w:cs="Corbel"/>
                <w:sz w:val="24"/>
              </w:rPr>
              <w:t>dydaktycznych  (</w:t>
            </w:r>
            <w:proofErr w:type="gramEnd"/>
            <w:r>
              <w:rPr>
                <w:rFonts w:ascii="Corbel" w:hAnsi="Corbel" w:eastAsia="Corbel" w:cs="Corbel"/>
                <w:sz w:val="24"/>
              </w:rPr>
              <w:t xml:space="preserve">w, </w:t>
            </w:r>
            <w:proofErr w:type="spellStart"/>
            <w:r>
              <w:rPr>
                <w:rFonts w:ascii="Corbel" w:hAnsi="Corbel" w:eastAsia="Corbel" w:cs="Corbel"/>
                <w:sz w:val="24"/>
              </w:rPr>
              <w:t>ćw</w:t>
            </w:r>
            <w:proofErr w:type="spellEnd"/>
            <w:r>
              <w:rPr>
                <w:rFonts w:ascii="Corbel" w:hAnsi="Corbel" w:eastAsia="Corbel" w:cs="Corbel"/>
                <w:sz w:val="24"/>
              </w:rPr>
              <w:t xml:space="preserve">,) </w:t>
            </w:r>
          </w:p>
        </w:tc>
      </w:tr>
      <w:tr w:rsidR="00D678E8" w14:paraId="67B6082E" w14:textId="77777777">
        <w:trPr>
          <w:trHeight w:val="595"/>
        </w:trPr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61791E01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EK_01-27 </w:t>
            </w: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7E8106DE" w14:textId="77777777">
            <w:pPr>
              <w:spacing w:after="0" w:line="240" w:lineRule="auto"/>
              <w:ind w:left="2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Kolokwia ustne pisemne I </w:t>
            </w:r>
            <w:proofErr w:type="spellStart"/>
            <w:r>
              <w:rPr>
                <w:rFonts w:ascii="Corbel" w:hAnsi="Corbel" w:eastAsia="Corbel" w:cs="Corbel"/>
                <w:sz w:val="24"/>
              </w:rPr>
              <w:t>i</w:t>
            </w:r>
            <w:proofErr w:type="spellEnd"/>
            <w:r>
              <w:rPr>
                <w:rFonts w:ascii="Corbel" w:hAnsi="Corbel" w:eastAsia="Corbel" w:cs="Corbel"/>
                <w:sz w:val="24"/>
              </w:rPr>
              <w:t xml:space="preserve"> II semestr, zaliczenia umiejętności praktycznych  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:rsidR="00D678E8" w:rsidP="00165548" w:rsidRDefault="005C660B" w14:paraId="36F1722D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Ćwiczenia  </w:t>
            </w:r>
          </w:p>
        </w:tc>
      </w:tr>
      <w:tr w:rsidR="00D678E8" w14:paraId="7710B567" w14:textId="77777777">
        <w:trPr>
          <w:trHeight w:val="598"/>
        </w:trPr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4D64B2C3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EK_01-27 </w:t>
            </w: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2B2ACBD1" w14:textId="77777777">
            <w:pPr>
              <w:spacing w:after="0" w:line="240" w:lineRule="auto"/>
              <w:ind w:left="2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Egzamin końcowy: Teoretyczny i praktyczny II semestr 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:rsidR="00D678E8" w:rsidP="00165548" w:rsidRDefault="005C660B" w14:paraId="23D9D6C3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Ćwiczenia  </w:t>
            </w:r>
          </w:p>
        </w:tc>
      </w:tr>
    </w:tbl>
    <w:p w:rsidR="00D678E8" w:rsidP="00165548" w:rsidRDefault="005C660B" w14:paraId="570C23F5" w14:textId="77777777">
      <w:pPr>
        <w:spacing w:after="0"/>
        <w:jc w:val="both"/>
      </w:pPr>
      <w:r>
        <w:rPr>
          <w:rFonts w:ascii="Corbel" w:hAnsi="Corbel" w:eastAsia="Corbel" w:cs="Corbel"/>
          <w:sz w:val="24"/>
        </w:rPr>
        <w:t xml:space="preserve"> </w:t>
      </w:r>
    </w:p>
    <w:p w:rsidR="00D678E8" w:rsidP="00165548" w:rsidRDefault="005C660B" w14:paraId="07CC4B71" w14:textId="77777777">
      <w:pPr>
        <w:spacing w:after="0"/>
        <w:ind w:left="427"/>
        <w:jc w:val="both"/>
      </w:pPr>
      <w:r>
        <w:rPr>
          <w:rFonts w:ascii="Corbel" w:hAnsi="Corbel" w:eastAsia="Corbel" w:cs="Corbel"/>
          <w:b/>
          <w:sz w:val="24"/>
        </w:rPr>
        <w:t xml:space="preserve"> </w:t>
      </w:r>
    </w:p>
    <w:p w:rsidR="00D678E8" w:rsidP="00165548" w:rsidRDefault="005C660B" w14:paraId="4376F4EF" w14:textId="77777777">
      <w:pPr>
        <w:pStyle w:val="Nagwek2"/>
        <w:ind w:left="794" w:hanging="367"/>
        <w:jc w:val="both"/>
      </w:pPr>
      <w:r>
        <w:t xml:space="preserve">Warunki zaliczenia przedmiotu (kryteria oceniania)  </w:t>
      </w:r>
    </w:p>
    <w:p w:rsidR="00D678E8" w:rsidP="001E2FDC" w:rsidRDefault="005C660B" w14:paraId="704193C0" w14:textId="349BB163">
      <w:pPr>
        <w:spacing w:after="24"/>
        <w:ind w:left="427"/>
        <w:jc w:val="both"/>
      </w:pPr>
      <w:r>
        <w:rPr>
          <w:rFonts w:ascii="Corbel" w:hAnsi="Corbel" w:eastAsia="Corbel" w:cs="Corbel"/>
          <w:b/>
          <w:sz w:val="24"/>
        </w:rPr>
        <w:t xml:space="preserve"> </w:t>
      </w:r>
    </w:p>
    <w:tbl>
      <w:tblPr>
        <w:tblStyle w:val="TableGrid"/>
        <w:tblW w:w="8956" w:type="dxa"/>
        <w:tblInd w:w="113" w:type="dxa"/>
        <w:tblLayout w:type="fixed"/>
        <w:tblCellMar>
          <w:top w:w="56" w:type="dxa"/>
          <w:left w:w="115" w:type="dxa"/>
          <w:right w:w="97" w:type="dxa"/>
        </w:tblCellMar>
        <w:tblLook w:val="04A0" w:firstRow="1" w:lastRow="0" w:firstColumn="1" w:lastColumn="0" w:noHBand="0" w:noVBand="1"/>
      </w:tblPr>
      <w:tblGrid>
        <w:gridCol w:w="8956"/>
      </w:tblGrid>
      <w:tr w:rsidRPr="001E2FDC" w:rsidR="001E2FDC" w:rsidTr="14FD7959" w14:paraId="10900F00" w14:textId="77777777">
        <w:trPr>
          <w:trHeight w:val="1343"/>
        </w:trPr>
        <w:tc>
          <w:tcPr>
            <w:tcW w:w="89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E2FDC" w:rsidR="001E2FDC" w:rsidP="001E2FDC" w:rsidRDefault="001E2FDC" w14:paraId="45029344" w14:textId="71FDBA2F">
            <w:pPr>
              <w:pStyle w:val="Nagwek4"/>
              <w:spacing w:before="0" w:line="240" w:lineRule="auto"/>
              <w:rPr>
                <w:rFonts w:ascii="Corbel" w:hAnsi="Corbel" w:eastAsia="Times New Roman" w:cs="Times New Roman"/>
                <w:color w:val="000000" w:themeColor="text1"/>
              </w:rPr>
            </w:pPr>
            <w:r w:rsidRPr="001E2FDC">
              <w:rPr>
                <w:rStyle w:val="Pogrubienie"/>
                <w:rFonts w:ascii="Corbel" w:hAnsi="Corbel"/>
                <w:b w:val="0"/>
                <w:bCs w:val="0"/>
                <w:color w:val="000000" w:themeColor="text1"/>
              </w:rPr>
              <w:t>WYKŁAD (10 godzin)</w:t>
            </w:r>
          </w:p>
          <w:p w:rsidRPr="001E2FDC" w:rsidR="001E2FDC" w:rsidP="76424799" w:rsidRDefault="001E2FDC" w14:paraId="0ED882DB" w14:textId="77777777" w14:noSpellErr="1">
            <w:pPr>
              <w:pStyle w:val="NormalnyWeb"/>
              <w:numPr>
                <w:ilvl w:val="0"/>
                <w:numId w:val="12"/>
              </w:numPr>
              <w:spacing w:before="0" w:beforeAutospacing="off" w:after="0" w:afterAutospacing="off"/>
              <w:rPr>
                <w:rFonts w:ascii="Corbel" w:hAnsi="Corbel"/>
                <w:b w:val="0"/>
                <w:bCs w:val="0"/>
                <w:color w:val="000000" w:themeColor="text1"/>
              </w:rPr>
            </w:pPr>
            <w:r w:rsidRPr="76424799" w:rsidR="001E2FDC">
              <w:rPr>
                <w:rFonts w:ascii="Corbel" w:hAnsi="Corbel"/>
                <w:b w:val="0"/>
                <w:bCs w:val="0"/>
                <w:color w:val="000000" w:themeColor="text1" w:themeTint="FF" w:themeShade="FF"/>
              </w:rPr>
              <w:t xml:space="preserve">Zaliczenie </w:t>
            </w:r>
            <w:r w:rsidRPr="76424799" w:rsidR="001E2FDC">
              <w:rPr>
                <w:rStyle w:val="Pogrubienie"/>
                <w:rFonts w:ascii="Corbel" w:hAnsi="Corbel"/>
                <w:b w:val="0"/>
                <w:bCs w:val="0"/>
                <w:color w:val="000000" w:themeColor="text1" w:themeTint="FF" w:themeShade="FF"/>
              </w:rPr>
              <w:t>bez oceny</w:t>
            </w:r>
            <w:r w:rsidRPr="76424799" w:rsidR="001E2FDC">
              <w:rPr>
                <w:rFonts w:ascii="Corbel" w:hAnsi="Corbel"/>
                <w:b w:val="0"/>
                <w:bCs w:val="0"/>
                <w:color w:val="000000" w:themeColor="text1" w:themeTint="FF" w:themeShade="FF"/>
              </w:rPr>
              <w:t xml:space="preserve"> – w formie </w:t>
            </w:r>
            <w:r w:rsidRPr="76424799" w:rsidR="001E2FDC">
              <w:rPr>
                <w:rStyle w:val="Pogrubienie"/>
                <w:rFonts w:ascii="Corbel" w:hAnsi="Corbel"/>
                <w:b w:val="0"/>
                <w:bCs w:val="0"/>
                <w:color w:val="000000" w:themeColor="text1" w:themeTint="FF" w:themeShade="FF"/>
              </w:rPr>
              <w:t>testu jednokrotnego wyboru</w:t>
            </w:r>
            <w:r w:rsidRPr="76424799" w:rsidR="001E2FDC">
              <w:rPr>
                <w:rFonts w:ascii="Corbel" w:hAnsi="Corbel"/>
                <w:b w:val="0"/>
                <w:bCs w:val="0"/>
                <w:color w:val="000000" w:themeColor="text1" w:themeTint="FF" w:themeShade="FF"/>
              </w:rPr>
              <w:t xml:space="preserve"> obejmującego treści omawiane podczas wykładów.</w:t>
            </w:r>
          </w:p>
          <w:p w:rsidRPr="001E2FDC" w:rsidR="001E2FDC" w:rsidP="76424799" w:rsidRDefault="001E2FDC" w14:paraId="2320B54C" w14:noSpellErr="1" w14:textId="5F0D59C0">
            <w:pPr>
              <w:pStyle w:val="NormalnyWeb"/>
              <w:numPr>
                <w:ilvl w:val="0"/>
                <w:numId w:val="12"/>
              </w:numPr>
              <w:spacing w:before="0" w:beforeAutospacing="off" w:after="0" w:afterAutospacing="off"/>
              <w:rPr>
                <w:rFonts w:ascii="Corbel" w:hAnsi="Corbel"/>
                <w:b w:val="0"/>
                <w:bCs w:val="0"/>
                <w:color w:val="000000" w:themeColor="text1"/>
              </w:rPr>
            </w:pPr>
            <w:r w:rsidRPr="76424799" w:rsidR="001E2FDC">
              <w:rPr>
                <w:rStyle w:val="Pogrubienie"/>
                <w:rFonts w:ascii="Corbel" w:hAnsi="Corbel"/>
                <w:b w:val="0"/>
                <w:bCs w:val="0"/>
                <w:color w:val="000000" w:themeColor="text1" w:themeTint="FF" w:themeShade="FF"/>
              </w:rPr>
              <w:t>Obecność na wykładach jest obowiązkowa</w:t>
            </w:r>
            <w:r w:rsidRPr="76424799" w:rsidR="001E2FDC">
              <w:rPr>
                <w:rFonts w:ascii="Corbel" w:hAnsi="Corbel"/>
                <w:b w:val="0"/>
                <w:bCs w:val="0"/>
                <w:color w:val="000000" w:themeColor="text1" w:themeTint="FF" w:themeShade="FF"/>
              </w:rPr>
              <w:t xml:space="preserve"> </w:t>
            </w:r>
          </w:p>
          <w:p w:rsidRPr="001E2FDC" w:rsidR="001E2FDC" w:rsidP="76424799" w:rsidRDefault="001E2FDC" w14:paraId="38D7DEC1" w14:textId="77777777" w14:noSpellErr="1">
            <w:pPr>
              <w:pStyle w:val="NormalnyWeb"/>
              <w:numPr>
                <w:ilvl w:val="0"/>
                <w:numId w:val="12"/>
              </w:numPr>
              <w:spacing w:before="0" w:beforeAutospacing="off" w:after="0" w:afterAutospacing="off"/>
              <w:rPr>
                <w:rFonts w:ascii="Corbel" w:hAnsi="Corbel"/>
                <w:b w:val="0"/>
                <w:bCs w:val="0"/>
                <w:color w:val="000000" w:themeColor="text1"/>
              </w:rPr>
            </w:pPr>
            <w:r w:rsidRPr="76424799" w:rsidR="001E2FDC">
              <w:rPr>
                <w:rFonts w:ascii="Corbel" w:hAnsi="Corbel"/>
                <w:b w:val="0"/>
                <w:bCs w:val="0"/>
                <w:color w:val="000000" w:themeColor="text1" w:themeTint="FF" w:themeShade="FF"/>
              </w:rPr>
              <w:t>Warunkiem dopuszczenia do egzaminu końcowego jest uzyskanie zaliczenia z wykładów.</w:t>
            </w:r>
          </w:p>
          <w:p w:rsidRPr="001E2FDC" w:rsidR="001E2FDC" w:rsidP="001E2FDC" w:rsidRDefault="001E2FDC" w14:paraId="4C896A27" w14:textId="61C13DC7">
            <w:pPr>
              <w:spacing w:after="0" w:line="240" w:lineRule="auto"/>
              <w:rPr>
                <w:rFonts w:ascii="Corbel" w:hAnsi="Corbel"/>
                <w:color w:val="000000" w:themeColor="text1"/>
              </w:rPr>
            </w:pPr>
          </w:p>
          <w:p w:rsidRPr="001E2FDC" w:rsidR="001E2FDC" w:rsidP="001E2FDC" w:rsidRDefault="001E2FDC" w14:paraId="4EBA446A" w14:textId="77777777">
            <w:pPr>
              <w:pStyle w:val="Nagwek4"/>
              <w:spacing w:before="0" w:line="240" w:lineRule="auto"/>
              <w:rPr>
                <w:rFonts w:ascii="Corbel" w:hAnsi="Corbel"/>
                <w:color w:val="000000" w:themeColor="text1"/>
              </w:rPr>
            </w:pPr>
            <w:r w:rsidRPr="001E2FDC">
              <w:rPr>
                <w:rStyle w:val="Pogrubienie"/>
                <w:rFonts w:ascii="Corbel" w:hAnsi="Corbel"/>
                <w:b w:val="0"/>
                <w:bCs w:val="0"/>
                <w:color w:val="000000" w:themeColor="text1"/>
              </w:rPr>
              <w:t>ĆWICZENIA – I semestr</w:t>
            </w:r>
          </w:p>
          <w:p w:rsidRPr="001E2FDC" w:rsidR="001E2FDC" w:rsidP="3B14C5C5" w:rsidRDefault="001E2FDC" w14:paraId="5ADF8613" w14:textId="77777777" w14:noSpellErr="1">
            <w:pPr>
              <w:pStyle w:val="NormalnyWeb"/>
              <w:numPr>
                <w:ilvl w:val="0"/>
                <w:numId w:val="13"/>
              </w:numPr>
              <w:spacing w:before="0" w:beforeAutospacing="off" w:after="0" w:afterAutospacing="off"/>
              <w:rPr>
                <w:rFonts w:ascii="Corbel" w:hAnsi="Corbel" w:eastAsia="Corbel" w:cs="Corbel"/>
                <w:b w:val="0"/>
                <w:bCs w:val="0"/>
                <w:color w:val="000000" w:themeColor="text1"/>
              </w:rPr>
            </w:pPr>
            <w:r w:rsidRPr="3B14C5C5" w:rsidR="001E2FDC">
              <w:rPr>
                <w:rStyle w:val="Pogrubienie"/>
                <w:rFonts w:ascii="Corbel" w:hAnsi="Corbel"/>
                <w:b w:val="0"/>
                <w:bCs w:val="0"/>
                <w:color w:val="000000" w:themeColor="text1" w:themeTint="FF" w:themeShade="FF"/>
              </w:rPr>
              <w:t>Obecność obowiązkowa (100%)</w:t>
            </w:r>
            <w:r w:rsidRPr="3B14C5C5" w:rsidR="001E2FDC">
              <w:rPr>
                <w:rFonts w:ascii="Corbel" w:hAnsi="Corbel"/>
                <w:b w:val="0"/>
                <w:bCs w:val="0"/>
                <w:color w:val="000000" w:themeColor="text1" w:themeTint="FF" w:themeShade="FF"/>
              </w:rPr>
              <w:t xml:space="preserve"> – każda nieobecność musi zostać odrobiona w terminie </w:t>
            </w:r>
            <w:r w:rsidRPr="3B14C5C5" w:rsidR="001E2FDC">
              <w:rPr>
                <w:rFonts w:ascii="Corbel" w:hAnsi="Corbel" w:eastAsia="Corbel" w:cs="Corbel"/>
                <w:b w:val="0"/>
                <w:bCs w:val="0"/>
                <w:color w:val="000000" w:themeColor="text1" w:themeTint="FF" w:themeShade="FF"/>
              </w:rPr>
              <w:t>uzgodnionym z prowadzącym.</w:t>
            </w:r>
          </w:p>
          <w:p w:rsidRPr="001E2FDC" w:rsidR="001E2FDC" w:rsidP="3B14C5C5" w:rsidRDefault="001E2FDC" w14:paraId="4C277280" w14:textId="77777777" w14:noSpellErr="1">
            <w:pPr>
              <w:pStyle w:val="NormalnyWeb"/>
              <w:numPr>
                <w:ilvl w:val="0"/>
                <w:numId w:val="13"/>
              </w:numPr>
              <w:spacing w:before="0" w:beforeAutospacing="off" w:after="0" w:afterAutospacing="off"/>
              <w:rPr>
                <w:rFonts w:ascii="Corbel" w:hAnsi="Corbel" w:eastAsia="Corbel" w:cs="Corbel"/>
                <w:b w:val="0"/>
                <w:bCs w:val="0"/>
                <w:color w:val="000000" w:themeColor="text1"/>
              </w:rPr>
            </w:pPr>
            <w:r w:rsidRPr="3B14C5C5" w:rsidR="001E2FDC">
              <w:rPr>
                <w:rStyle w:val="Pogrubienie"/>
                <w:rFonts w:ascii="Corbel" w:hAnsi="Corbel" w:eastAsia="Corbel" w:cs="Corbel"/>
                <w:b w:val="0"/>
                <w:bCs w:val="0"/>
                <w:color w:val="000000" w:themeColor="text1" w:themeTint="FF" w:themeShade="FF"/>
              </w:rPr>
              <w:t>Ocena ciągła</w:t>
            </w:r>
            <w:r w:rsidRPr="3B14C5C5" w:rsidR="001E2FDC">
              <w:rPr>
                <w:rFonts w:ascii="Corbel" w:hAnsi="Corbel" w:eastAsia="Corbel" w:cs="Corbel"/>
                <w:b w:val="0"/>
                <w:bCs w:val="0"/>
                <w:color w:val="000000" w:themeColor="text1" w:themeTint="FF" w:themeShade="FF"/>
              </w:rPr>
              <w:t xml:space="preserve"> – bieżące przygotowanie do zajęć, zaangażowanie i aktywność.</w:t>
            </w:r>
          </w:p>
          <w:p w:rsidRPr="001E2FDC" w:rsidR="001E2FDC" w:rsidP="3B14C5C5" w:rsidRDefault="001E2FDC" w14:paraId="20606C0C" w14:textId="77777777">
            <w:pPr>
              <w:pStyle w:val="NormalnyWeb"/>
              <w:numPr>
                <w:ilvl w:val="0"/>
                <w:numId w:val="13"/>
              </w:numPr>
              <w:spacing w:before="0" w:beforeAutospacing="off" w:after="0" w:afterAutospacing="off"/>
              <w:rPr>
                <w:rFonts w:ascii="Corbel" w:hAnsi="Corbel" w:eastAsia="Corbel" w:cs="Corbel"/>
                <w:b w:val="0"/>
                <w:bCs w:val="0"/>
                <w:color w:val="000000" w:themeColor="text1"/>
              </w:rPr>
            </w:pPr>
            <w:r w:rsidRPr="3B14C5C5" w:rsidR="001E2FDC">
              <w:rPr>
                <w:rStyle w:val="Pogrubienie"/>
                <w:rFonts w:ascii="Corbel" w:hAnsi="Corbel" w:eastAsia="Corbel" w:cs="Corbel"/>
                <w:b w:val="0"/>
                <w:bCs w:val="0"/>
                <w:color w:val="000000" w:themeColor="text1" w:themeTint="FF" w:themeShade="FF"/>
              </w:rPr>
              <w:t xml:space="preserve">Kolokwia </w:t>
            </w:r>
            <w:r w:rsidRPr="3B14C5C5" w:rsidR="001E2FDC">
              <w:rPr>
                <w:rStyle w:val="Pogrubienie"/>
                <w:rFonts w:ascii="Corbel" w:hAnsi="Corbel" w:eastAsia="Corbel" w:cs="Corbel"/>
                <w:b w:val="0"/>
                <w:bCs w:val="0"/>
                <w:color w:val="000000" w:themeColor="text1" w:themeTint="FF" w:themeShade="FF"/>
              </w:rPr>
              <w:t>śródsemestralne</w:t>
            </w:r>
            <w:r w:rsidRPr="3B14C5C5" w:rsidR="001E2FDC">
              <w:rPr>
                <w:rFonts w:ascii="Corbel" w:hAnsi="Corbel" w:eastAsia="Corbel" w:cs="Corbel"/>
                <w:b w:val="0"/>
                <w:bCs w:val="0"/>
                <w:color w:val="000000" w:themeColor="text1" w:themeTint="FF" w:themeShade="FF"/>
              </w:rPr>
              <w:t xml:space="preserve"> – ustne i pisemne sprawdzające wiedzę teoretyczną.</w:t>
            </w:r>
          </w:p>
          <w:p w:rsidRPr="001E2FDC" w:rsidR="001E2FDC" w:rsidP="3B14C5C5" w:rsidRDefault="001E2FDC" w14:paraId="2E1DD024" w14:textId="77777777">
            <w:pPr>
              <w:pStyle w:val="NormalnyWeb"/>
              <w:numPr>
                <w:ilvl w:val="0"/>
                <w:numId w:val="13"/>
              </w:numPr>
              <w:spacing w:before="0" w:beforeAutospacing="off" w:after="0" w:afterAutospacing="off"/>
              <w:rPr>
                <w:rFonts w:ascii="Corbel" w:hAnsi="Corbel" w:eastAsia="Corbel" w:cs="Corbel"/>
                <w:b w:val="0"/>
                <w:bCs w:val="0"/>
                <w:color w:val="000000" w:themeColor="text1"/>
              </w:rPr>
            </w:pPr>
            <w:r w:rsidRPr="3B14C5C5" w:rsidR="001E2FDC">
              <w:rPr>
                <w:rStyle w:val="Pogrubienie"/>
                <w:rFonts w:ascii="Corbel" w:hAnsi="Corbel" w:eastAsia="Corbel" w:cs="Corbel"/>
                <w:b w:val="0"/>
                <w:bCs w:val="0"/>
                <w:color w:val="000000" w:themeColor="text1" w:themeTint="FF" w:themeShade="FF"/>
              </w:rPr>
              <w:t>Zaliczenia umiejętności praktycznych</w:t>
            </w:r>
            <w:r w:rsidRPr="3B14C5C5" w:rsidR="001E2FDC">
              <w:rPr>
                <w:rFonts w:ascii="Corbel" w:hAnsi="Corbel" w:eastAsia="Corbel" w:cs="Corbel"/>
                <w:b w:val="0"/>
                <w:bCs w:val="0"/>
                <w:color w:val="000000" w:themeColor="text1" w:themeTint="FF" w:themeShade="FF"/>
              </w:rPr>
              <w:t xml:space="preserve"> – zgodnie z ujednoliconymi kartami oceny („</w:t>
            </w:r>
            <w:r w:rsidRPr="3B14C5C5" w:rsidR="001E2FDC">
              <w:rPr>
                <w:rFonts w:ascii="Corbel" w:hAnsi="Corbel" w:eastAsia="Corbel" w:cs="Corbel"/>
                <w:b w:val="0"/>
                <w:bCs w:val="0"/>
                <w:color w:val="000000" w:themeColor="text1" w:themeTint="FF" w:themeShade="FF"/>
              </w:rPr>
              <w:t>checklist</w:t>
            </w:r>
            <w:r w:rsidRPr="3B14C5C5" w:rsidR="001E2FDC">
              <w:rPr>
                <w:rFonts w:ascii="Corbel" w:hAnsi="Corbel" w:eastAsia="Corbel" w:cs="Corbel"/>
                <w:b w:val="0"/>
                <w:bCs w:val="0"/>
                <w:color w:val="000000" w:themeColor="text1" w:themeTint="FF" w:themeShade="FF"/>
              </w:rPr>
              <w:t>”).</w:t>
            </w:r>
          </w:p>
          <w:p w:rsidRPr="001E2FDC" w:rsidR="001E2FDC" w:rsidP="3B14C5C5" w:rsidRDefault="001E2FDC" w14:paraId="48C6CF5E" w14:textId="77777777" w14:noSpellErr="1">
            <w:pPr>
              <w:pStyle w:val="NormalnyWeb"/>
              <w:numPr>
                <w:ilvl w:val="0"/>
                <w:numId w:val="13"/>
              </w:numPr>
              <w:spacing w:before="0" w:beforeAutospacing="off" w:after="0" w:afterAutospacing="off"/>
              <w:rPr>
                <w:rFonts w:ascii="Corbel" w:hAnsi="Corbel" w:eastAsia="Corbel" w:cs="Corbel"/>
                <w:b w:val="0"/>
                <w:bCs w:val="0"/>
                <w:color w:val="000000" w:themeColor="text1"/>
              </w:rPr>
            </w:pPr>
            <w:r w:rsidRPr="3B14C5C5" w:rsidR="001E2FDC">
              <w:rPr>
                <w:rStyle w:val="Pogrubienie"/>
                <w:rFonts w:ascii="Corbel" w:hAnsi="Corbel" w:eastAsia="Corbel" w:cs="Corbel"/>
                <w:b w:val="0"/>
                <w:bCs w:val="0"/>
                <w:color w:val="000000" w:themeColor="text1" w:themeTint="FF" w:themeShade="FF"/>
              </w:rPr>
              <w:t>Ocena końcowa I semestru:</w:t>
            </w:r>
            <w:r w:rsidRPr="3B14C5C5" w:rsidR="001E2FDC">
              <w:rPr>
                <w:rFonts w:ascii="Corbel" w:hAnsi="Corbel" w:eastAsia="Corbel" w:cs="Corbel"/>
                <w:b w:val="0"/>
                <w:bCs w:val="0"/>
                <w:color w:val="000000" w:themeColor="text1" w:themeTint="FF" w:themeShade="FF"/>
              </w:rPr>
              <w:t xml:space="preserve"> średnia ocen ze wszystkich kolokwiów i zaliczeń umiejętności praktycznych.</w:t>
            </w:r>
          </w:p>
          <w:p w:rsidRPr="001E2FDC" w:rsidR="001E2FDC" w:rsidP="3B14C5C5" w:rsidRDefault="001E2FDC" w14:paraId="0E0E1E45" w14:textId="57F4B499" w14:noSpellErr="1">
            <w:pPr>
              <w:spacing w:after="0" w:line="240" w:lineRule="auto"/>
              <w:rPr>
                <w:rFonts w:ascii="Corbel" w:hAnsi="Corbel" w:eastAsia="Corbel" w:cs="Corbel"/>
                <w:b w:val="0"/>
                <w:bCs w:val="0"/>
                <w:color w:val="000000" w:themeColor="text1"/>
              </w:rPr>
            </w:pPr>
          </w:p>
          <w:p w:rsidRPr="001E2FDC" w:rsidR="001E2FDC" w:rsidP="3B14C5C5" w:rsidRDefault="001E2FDC" w14:paraId="4EABFDBB" w14:textId="41E501BC" w14:noSpellErr="1">
            <w:pPr>
              <w:pStyle w:val="Nagwek4"/>
              <w:spacing w:before="0" w:line="240" w:lineRule="auto"/>
              <w:rPr>
                <w:rFonts w:ascii="Corbel" w:hAnsi="Corbel" w:eastAsia="Corbel" w:cs="Corbel"/>
                <w:color w:val="000000" w:themeColor="text1"/>
              </w:rPr>
            </w:pPr>
            <w:r w:rsidRPr="3B14C5C5" w:rsidR="001E2FDC">
              <w:rPr>
                <w:rStyle w:val="Pogrubienie"/>
                <w:rFonts w:ascii="Corbel" w:hAnsi="Corbel" w:eastAsia="Corbel" w:cs="Corbel"/>
                <w:b w:val="0"/>
                <w:bCs w:val="0"/>
                <w:color w:val="000000" w:themeColor="text1" w:themeTint="FF" w:themeShade="FF"/>
              </w:rPr>
              <w:t>ĆWICZENIA – II semestr</w:t>
            </w:r>
          </w:p>
          <w:p w:rsidR="6E99A309" w:rsidP="3B14C5C5" w:rsidRDefault="6E99A309" w14:paraId="283FF7FA" w14:noSpellErr="1" w14:textId="2C573F41">
            <w:pPr>
              <w:pStyle w:val="NormalnyWeb"/>
              <w:numPr>
                <w:ilvl w:val="0"/>
                <w:numId w:val="14"/>
              </w:numPr>
              <w:spacing w:before="0" w:beforeAutospacing="off" w:after="0" w:afterAutospacing="off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lang w:val="pl-PL"/>
              </w:rPr>
            </w:pPr>
            <w:r w:rsidRPr="3B14C5C5" w:rsidR="6E99A309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lang w:val="pl-PL"/>
              </w:rPr>
              <w:t xml:space="preserve">Kontynuacja zasad z I semestru (obecność, aktywność, kolokwia, </w:t>
            </w:r>
            <w:r w:rsidRPr="3B14C5C5" w:rsidR="6E99A309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lang w:val="pl-PL"/>
              </w:rPr>
              <w:t>checklisty</w:t>
            </w:r>
            <w:r w:rsidRPr="3B14C5C5" w:rsidR="6E99A309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lang w:val="pl-PL"/>
              </w:rPr>
              <w:t xml:space="preserve">). </w:t>
            </w:r>
          </w:p>
          <w:p w:rsidR="6E99A309" w:rsidP="3B14C5C5" w:rsidRDefault="6E99A309" w14:noSpellErr="1" w14:paraId="72522F52" w14:textId="37E05E8A">
            <w:pPr>
              <w:pStyle w:val="NormalnyWeb"/>
              <w:numPr>
                <w:ilvl w:val="0"/>
                <w:numId w:val="14"/>
              </w:numPr>
              <w:spacing w:before="0" w:beforeAutospacing="off" w:after="0" w:afterAutospacing="off"/>
              <w:rPr>
                <w:rFonts w:ascii="Corbel" w:hAnsi="Corbel" w:eastAsia="Corbel" w:cs="Corbel"/>
                <w:color w:val="000000" w:themeColor="text1" w:themeTint="FF" w:themeShade="FF"/>
              </w:rPr>
            </w:pPr>
            <w:r w:rsidRPr="14FD7959" w:rsidR="6E99A309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lang w:val="pl-PL"/>
              </w:rPr>
              <w:t xml:space="preserve">Ocena końcowa II semestru: średnia ocen ze wszystkich kolokwiów i zaliczeń umiejętności praktycznych w II semestrze. Zaliczenie pisemne przedmiotu- test jednokrotnego wyboru obejmujący treści omawiane podczas całego roku </w:t>
            </w:r>
            <w:r w:rsidRPr="14FD7959" w:rsidR="6E99A309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lang w:val="pl-PL"/>
              </w:rPr>
              <w:t>akademickiego</w:t>
            </w:r>
            <w:r w:rsidRPr="14FD7959" w:rsidR="6E99A309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lang w:val="pl-PL"/>
              </w:rPr>
              <w:t xml:space="preserve">. Zaliczenie pisemne przedmiotu jest niezbędne do dopuszczenia do </w:t>
            </w:r>
            <w:r w:rsidRPr="14FD7959" w:rsidR="6E99A309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lang w:val="pl-PL"/>
              </w:rPr>
              <w:t>egzaminu</w:t>
            </w:r>
            <w:r w:rsidRPr="14FD7959" w:rsidR="6E99A309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lang w:val="pl-PL"/>
              </w:rPr>
              <w:t xml:space="preserve"> </w:t>
            </w:r>
            <w:r w:rsidRPr="14FD7959" w:rsidR="6E99A309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lang w:val="pl-PL"/>
              </w:rPr>
              <w:t>końcoworocznego</w:t>
            </w:r>
            <w:r w:rsidRPr="14FD7959" w:rsidR="6E99A309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lang w:val="pl-PL"/>
              </w:rPr>
              <w:t xml:space="preserve"> OSCE. </w:t>
            </w:r>
          </w:p>
          <w:p w:rsidR="14FD7959" w:rsidP="14FD7959" w:rsidRDefault="14FD7959" w14:paraId="6CB4C7BE" w14:textId="2EC7660F">
            <w:pPr>
              <w:pStyle w:val="NormalnyWeb"/>
              <w:spacing w:before="0" w:beforeAutospacing="off" w:after="0" w:afterAutospacing="off"/>
              <w:ind w:left="708"/>
              <w:rPr>
                <w:rFonts w:ascii="Corbel" w:hAnsi="Corbel" w:eastAsia="Corbel" w:cs="Corbel"/>
                <w:color w:val="000000" w:themeColor="text1" w:themeTint="FF" w:themeShade="FF"/>
              </w:rPr>
            </w:pPr>
          </w:p>
          <w:p w:rsidR="72E7A5BE" w:rsidP="14FD7959" w:rsidRDefault="72E7A5BE" w14:paraId="4B5B7726" w14:textId="3E12C703">
            <w:pPr>
              <w:pStyle w:val="NormalnyWeb"/>
              <w:spacing w:beforeAutospacing="on" w:after="200" w:afterAutospacing="on" w:line="240" w:lineRule="auto"/>
              <w:ind w:left="0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14FD7959" w:rsidR="72E7A5BE">
              <w:rPr>
                <w:rFonts w:ascii="Corbel" w:hAnsi="Corbel" w:eastAsia="Corbel" w:cs="Corbe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EGZAMIN KOŃCOWY</w:t>
            </w:r>
          </w:p>
          <w:p w:rsidR="72E7A5BE" w:rsidP="14FD7959" w:rsidRDefault="72E7A5BE" w14:paraId="1AB51BEE" w14:textId="5474FBAF">
            <w:pPr>
              <w:pStyle w:val="NormalnyWeb"/>
              <w:numPr>
                <w:ilvl w:val="0"/>
                <w:numId w:val="14"/>
              </w:numPr>
              <w:spacing w:beforeAutospacing="on" w:after="200" w:afterAutospacing="on" w:line="240" w:lineRule="auto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14FD7959" w:rsidR="72E7A5BE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Egzamin OSCE (Objective Structured Clinical Examina-tion), obejmujący 3–5 stacji symulacyjnych, na których oceniane są umiejętności praktyczne, komunikacyjne i decyzyjne. Każda stacja trwa ok. 5–10 minut i jest oceniana według standaryzowanej karty oceny. </w:t>
            </w:r>
          </w:p>
          <w:p w:rsidR="72E7A5BE" w:rsidP="14FD7959" w:rsidRDefault="72E7A5BE" w14:paraId="56F32D59" w14:textId="7B64BFCD">
            <w:pPr>
              <w:pStyle w:val="NormalnyWeb"/>
              <w:numPr>
                <w:ilvl w:val="0"/>
                <w:numId w:val="14"/>
              </w:numPr>
              <w:spacing w:before="0" w:beforeAutospacing="off" w:after="0" w:afterAutospacing="off" w:line="240" w:lineRule="auto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14FD7959" w:rsidR="72E7A5BE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Warunkiem zaliczenia przedmiotu jest uzyskanie co najmniej 60% punktów </w:t>
            </w:r>
          </w:p>
          <w:p w:rsidR="72E7A5BE" w:rsidP="14FD7959" w:rsidRDefault="72E7A5BE" w14:paraId="6F06D43D" w14:textId="1BF2E630">
            <w:pPr>
              <w:pStyle w:val="NormalnyWeb"/>
              <w:numPr>
                <w:ilvl w:val="0"/>
                <w:numId w:val="14"/>
              </w:numPr>
              <w:spacing w:before="0" w:beforeAutospacing="off" w:after="0" w:afterAutospacing="off" w:line="240" w:lineRule="auto"/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14FD7959" w:rsidR="72E7A5BE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Egzamin w drugim terminie odbywa się w sesji letniej poprawkowej w tej </w:t>
            </w:r>
            <w:r w:rsidRPr="14FD7959" w:rsidR="72E7A5BE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sa</w:t>
            </w:r>
            <w:r w:rsidRPr="14FD7959" w:rsidR="72E7A5BE">
              <w:rPr>
                <w:rFonts w:ascii="Corbel" w:hAnsi="Corbel" w:eastAsia="Corbel" w:cs="Corbe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-mej formie.</w:t>
            </w:r>
          </w:p>
          <w:p w:rsidRPr="001E2FDC" w:rsidR="001E2FDC" w:rsidP="3B14C5C5" w:rsidRDefault="001E2FDC" w14:paraId="0CE0240B" w14:textId="359BD71E" w14:noSpellErr="1">
            <w:pPr>
              <w:spacing w:after="0" w:line="240" w:lineRule="auto"/>
              <w:rPr>
                <w:rFonts w:ascii="Corbel" w:hAnsi="Corbel" w:eastAsia="Corbel" w:cs="Corbel"/>
                <w:color w:val="000000" w:themeColor="text1"/>
              </w:rPr>
            </w:pPr>
          </w:p>
          <w:p w:rsidRPr="001E2FDC" w:rsidR="00D678E8" w:rsidP="3B14C5C5" w:rsidRDefault="001E2FDC" w14:paraId="65A54990" w14:textId="16BEED21" w14:noSpellErr="1">
            <w:pPr>
              <w:spacing w:after="0" w:line="240" w:lineRule="auto"/>
              <w:jc w:val="both"/>
              <w:rPr>
                <w:rFonts w:ascii="Corbel" w:hAnsi="Corbel" w:eastAsia="Corbel" w:cs="Corbel"/>
                <w:b w:val="1"/>
                <w:bCs w:val="1"/>
                <w:color w:val="000000" w:themeColor="text1"/>
              </w:rPr>
            </w:pPr>
            <w:r w:rsidRPr="3B14C5C5" w:rsidR="001E2FDC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Z</w:t>
            </w:r>
            <w:r w:rsidRPr="3B14C5C5" w:rsidR="005C660B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akres ocen: </w:t>
            </w:r>
          </w:p>
          <w:p w:rsidRPr="001E2FDC" w:rsidR="00D678E8" w:rsidP="3B14C5C5" w:rsidRDefault="005C660B" w14:paraId="1103FFF8" w14:textId="77777777" w14:noSpellErr="1">
            <w:pPr>
              <w:spacing w:after="0" w:line="240" w:lineRule="auto"/>
              <w:jc w:val="both"/>
              <w:rPr>
                <w:rFonts w:ascii="Corbel" w:hAnsi="Corbel" w:eastAsia="Corbel" w:cs="Corbel"/>
                <w:color w:val="000000" w:themeColor="text1"/>
              </w:rPr>
            </w:pPr>
            <w:r w:rsidRPr="3B14C5C5" w:rsidR="005C660B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5,0 – student zaliczył efekty uczenia się na poziomie 93-100% </w:t>
            </w:r>
          </w:p>
          <w:p w:rsidRPr="001E2FDC" w:rsidR="00D678E8" w:rsidP="3B14C5C5" w:rsidRDefault="005C660B" w14:paraId="617F7AB9" w14:textId="77777777" w14:noSpellErr="1">
            <w:pPr>
              <w:spacing w:after="0" w:line="240" w:lineRule="auto"/>
              <w:jc w:val="both"/>
              <w:rPr>
                <w:rFonts w:ascii="Corbel" w:hAnsi="Corbel" w:eastAsia="Corbel" w:cs="Corbel"/>
                <w:color w:val="000000" w:themeColor="text1"/>
              </w:rPr>
            </w:pPr>
            <w:r w:rsidRPr="3B14C5C5" w:rsidR="005C660B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4,5 – student zaliczył efekty uczenia się na poziomie 85-92%  </w:t>
            </w:r>
          </w:p>
          <w:p w:rsidRPr="001E2FDC" w:rsidR="00D678E8" w:rsidP="3B14C5C5" w:rsidRDefault="005C660B" w14:paraId="7293FCCC" w14:textId="77777777" w14:noSpellErr="1">
            <w:pPr>
              <w:spacing w:after="0" w:line="240" w:lineRule="auto"/>
              <w:jc w:val="both"/>
              <w:rPr>
                <w:rFonts w:ascii="Corbel" w:hAnsi="Corbel" w:eastAsia="Corbel" w:cs="Corbel"/>
                <w:color w:val="000000" w:themeColor="text1"/>
              </w:rPr>
            </w:pPr>
            <w:r w:rsidRPr="3B14C5C5" w:rsidR="005C660B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4,0 – student zaliczył efekty uczenia się na poziomie 77-84%  </w:t>
            </w:r>
          </w:p>
          <w:p w:rsidRPr="001E2FDC" w:rsidR="00D678E8" w:rsidP="3B14C5C5" w:rsidRDefault="005C660B" w14:paraId="32560609" w14:textId="77777777" w14:noSpellErr="1">
            <w:pPr>
              <w:spacing w:after="0" w:line="240" w:lineRule="auto"/>
              <w:jc w:val="both"/>
              <w:rPr>
                <w:rFonts w:ascii="Corbel" w:hAnsi="Corbel" w:eastAsia="Corbel" w:cs="Corbel"/>
                <w:color w:val="000000" w:themeColor="text1"/>
              </w:rPr>
            </w:pPr>
            <w:r w:rsidRPr="3B14C5C5" w:rsidR="005C660B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3,5 – student zaliczył efekty uczenia się na poziomie 69-76%  </w:t>
            </w:r>
          </w:p>
          <w:p w:rsidRPr="001E2FDC" w:rsidR="00D678E8" w:rsidP="3B14C5C5" w:rsidRDefault="005C660B" w14:paraId="29325EB6" w14:textId="77777777" w14:noSpellErr="1">
            <w:pPr>
              <w:spacing w:after="0" w:line="240" w:lineRule="auto"/>
              <w:jc w:val="both"/>
              <w:rPr>
                <w:rFonts w:ascii="Corbel" w:hAnsi="Corbel" w:eastAsia="Corbel" w:cs="Corbel"/>
                <w:color w:val="000000" w:themeColor="text1"/>
              </w:rPr>
            </w:pPr>
            <w:r w:rsidRPr="3B14C5C5" w:rsidR="005C660B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3,0 – </w:t>
            </w:r>
            <w:r w:rsidRPr="3B14C5C5" w:rsidR="005C660B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student  zaliczył</w:t>
            </w:r>
            <w:r w:rsidRPr="3B14C5C5" w:rsidR="005C660B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 efekty uczenia się na poziomie 60%-68% </w:t>
            </w:r>
          </w:p>
          <w:p w:rsidRPr="001E2FDC" w:rsidR="00D678E8" w:rsidP="3B14C5C5" w:rsidRDefault="005C660B" w14:paraId="0C6844FC" w14:textId="77777777" w14:noSpellErr="1">
            <w:pPr>
              <w:spacing w:after="0" w:line="240" w:lineRule="auto"/>
              <w:jc w:val="both"/>
              <w:rPr>
                <w:rFonts w:ascii="Corbel" w:hAnsi="Corbel" w:eastAsia="Corbel" w:cs="Corbel"/>
                <w:color w:val="000000" w:themeColor="text1"/>
                <w:sz w:val="24"/>
                <w:szCs w:val="24"/>
              </w:rPr>
            </w:pPr>
            <w:r w:rsidRPr="3B14C5C5" w:rsidR="005C660B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2,0 – </w:t>
            </w:r>
            <w:r w:rsidRPr="3B14C5C5" w:rsidR="005C660B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student  zaliczył</w:t>
            </w:r>
            <w:r w:rsidRPr="3B14C5C5" w:rsidR="005C660B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 efekty uczenia się poniżej 60% </w:t>
            </w:r>
          </w:p>
          <w:p w:rsidRPr="001E2FDC" w:rsidR="00D678E8" w:rsidP="001E2FDC" w:rsidRDefault="00D678E8" w14:paraId="04ECEEC1" w14:textId="7BB9B536">
            <w:pPr>
              <w:spacing w:after="15" w:line="240" w:lineRule="auto"/>
              <w:jc w:val="both"/>
              <w:rPr>
                <w:rFonts w:ascii="Corbel" w:hAnsi="Corbel"/>
                <w:color w:val="000000" w:themeColor="text1"/>
              </w:rPr>
            </w:pPr>
          </w:p>
        </w:tc>
      </w:tr>
    </w:tbl>
    <w:p w:rsidR="00D678E8" w:rsidP="00165548" w:rsidRDefault="005C660B" w14:paraId="019C1EEA" w14:textId="77777777">
      <w:pPr>
        <w:pStyle w:val="Nagwek1"/>
        <w:ind w:left="268" w:hanging="283"/>
        <w:jc w:val="both"/>
      </w:pPr>
      <w:r>
        <w:t xml:space="preserve">CAŁKOWITY NAKŁAD PRACY STUDENTA POTRZEBNY DO OSIĄGNIĘCIA ZAŁOŻONYCH EFEKTÓW W GODZINACH ORAZ PUNKTACH ECTS  </w:t>
      </w:r>
    </w:p>
    <w:p w:rsidR="00D678E8" w:rsidP="00165548" w:rsidRDefault="005C660B" w14:paraId="5D5A950D" w14:textId="77777777">
      <w:pPr>
        <w:spacing w:after="0"/>
        <w:jc w:val="both"/>
      </w:pPr>
      <w:r>
        <w:rPr>
          <w:rFonts w:ascii="Corbel" w:hAnsi="Corbel" w:eastAsia="Corbel" w:cs="Corbel"/>
          <w:sz w:val="24"/>
        </w:rPr>
        <w:t xml:space="preserve"> </w:t>
      </w:r>
    </w:p>
    <w:tbl>
      <w:tblPr>
        <w:tblStyle w:val="TableGrid"/>
        <w:tblW w:w="8956" w:type="dxa"/>
        <w:tblInd w:w="113" w:type="dxa"/>
        <w:tblLayout w:type="fixed"/>
        <w:tblCellMar>
          <w:top w:w="5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14"/>
        <w:gridCol w:w="4342"/>
      </w:tblGrid>
      <w:tr w:rsidR="00D678E8" w14:paraId="24CDA23F" w14:textId="77777777">
        <w:trPr>
          <w:trHeight w:val="598"/>
        </w:trPr>
        <w:tc>
          <w:tcPr>
            <w:tcW w:w="4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678E8" w:rsidP="00165548" w:rsidRDefault="005C660B" w14:paraId="77150DB4" w14:textId="77777777">
            <w:pPr>
              <w:spacing w:after="0" w:line="240" w:lineRule="auto"/>
              <w:ind w:right="6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 xml:space="preserve">Forma aktywności 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7DBBB2F7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 xml:space="preserve">Średnia liczba godzin na zrealizowanie aktywności </w:t>
            </w:r>
          </w:p>
        </w:tc>
      </w:tr>
      <w:tr w:rsidR="00D678E8" w14:paraId="39D6E3AE" w14:textId="77777777">
        <w:trPr>
          <w:trHeight w:val="595"/>
        </w:trPr>
        <w:tc>
          <w:tcPr>
            <w:tcW w:w="4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7FD60FBE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Godziny kontaktowe wynikające planu z studiów 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5226E974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170 </w:t>
            </w:r>
          </w:p>
        </w:tc>
      </w:tr>
      <w:tr w:rsidR="00D678E8" w14:paraId="60C541E6" w14:textId="77777777">
        <w:trPr>
          <w:trHeight w:val="595"/>
        </w:trPr>
        <w:tc>
          <w:tcPr>
            <w:tcW w:w="4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03E94A34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Inne z udziałem nauczyciela </w:t>
            </w:r>
          </w:p>
          <w:p w:rsidR="00D678E8" w:rsidP="00165548" w:rsidRDefault="005C660B" w14:paraId="27D06504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(udział w konsultacjach, egzaminie) 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00BFFFCE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5 </w:t>
            </w:r>
          </w:p>
        </w:tc>
      </w:tr>
      <w:tr w:rsidR="00D678E8" w14:paraId="286A3471" w14:textId="77777777">
        <w:trPr>
          <w:trHeight w:val="890"/>
        </w:trPr>
        <w:tc>
          <w:tcPr>
            <w:tcW w:w="4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0A7DFA03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Godziny </w:t>
            </w:r>
            <w:proofErr w:type="spellStart"/>
            <w:r>
              <w:rPr>
                <w:rFonts w:ascii="Corbel" w:hAnsi="Corbel" w:eastAsia="Corbel" w:cs="Corbel"/>
                <w:sz w:val="24"/>
              </w:rPr>
              <w:t>niekontaktowe</w:t>
            </w:r>
            <w:proofErr w:type="spellEnd"/>
            <w:r>
              <w:rPr>
                <w:rFonts w:ascii="Corbel" w:hAnsi="Corbel" w:eastAsia="Corbel" w:cs="Corbel"/>
                <w:sz w:val="24"/>
              </w:rPr>
              <w:t xml:space="preserve"> – praca własna studenta (przygotowanie do zajęć, egzaminu, napisanie referatu itp.) 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1DED01C9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10 </w:t>
            </w:r>
          </w:p>
        </w:tc>
      </w:tr>
      <w:tr w:rsidR="00D678E8" w14:paraId="08B50E78" w14:textId="77777777">
        <w:trPr>
          <w:trHeight w:val="303"/>
        </w:trPr>
        <w:tc>
          <w:tcPr>
            <w:tcW w:w="4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0D6AA447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SUMA GODZIN 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4F2CE75F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185 </w:t>
            </w:r>
          </w:p>
        </w:tc>
      </w:tr>
      <w:tr w:rsidR="00D678E8" w14:paraId="011D65D9" w14:textId="77777777">
        <w:trPr>
          <w:trHeight w:val="302"/>
        </w:trPr>
        <w:tc>
          <w:tcPr>
            <w:tcW w:w="4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24F8B4BD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b/>
                <w:sz w:val="24"/>
              </w:rPr>
              <w:t xml:space="preserve">SUMARYCZNA LICZBA PUNKTÓW ECTS 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678E8" w:rsidP="00165548" w:rsidRDefault="005C660B" w14:paraId="743A7167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6 </w:t>
            </w:r>
          </w:p>
        </w:tc>
      </w:tr>
    </w:tbl>
    <w:p w:rsidR="00D678E8" w:rsidP="00165548" w:rsidRDefault="005C660B" w14:paraId="5FD8D8D2" w14:textId="77777777">
      <w:pPr>
        <w:spacing w:after="0" w:line="249" w:lineRule="auto"/>
        <w:ind w:left="437" w:hanging="10"/>
        <w:jc w:val="both"/>
      </w:pPr>
      <w:r>
        <w:rPr>
          <w:rFonts w:ascii="Corbel" w:hAnsi="Corbel" w:eastAsia="Corbel" w:cs="Corbel"/>
          <w:i/>
          <w:sz w:val="24"/>
        </w:rPr>
        <w:t xml:space="preserve">* Należy uwzględnić, że 1 pkt ECTS odpowiada 25-30 godzin całkowitego nakładu pracy studenta. </w:t>
      </w:r>
    </w:p>
    <w:p w:rsidR="00D678E8" w:rsidP="00165548" w:rsidRDefault="005C660B" w14:paraId="1D02E9D4" w14:textId="77777777">
      <w:pPr>
        <w:spacing w:after="0"/>
        <w:jc w:val="both"/>
      </w:pPr>
      <w:r>
        <w:rPr>
          <w:rFonts w:ascii="Corbel" w:hAnsi="Corbel" w:eastAsia="Corbel" w:cs="Corbel"/>
          <w:sz w:val="24"/>
        </w:rPr>
        <w:t xml:space="preserve"> </w:t>
      </w:r>
    </w:p>
    <w:p w:rsidR="00D678E8" w:rsidP="00165548" w:rsidRDefault="005C660B" w14:paraId="13D11A6C" w14:textId="77777777">
      <w:pPr>
        <w:spacing w:after="0"/>
        <w:jc w:val="both"/>
        <w:rPr>
          <w:rFonts w:ascii="Corbel" w:hAnsi="Corbel" w:eastAsia="Corbel" w:cs="Corbel"/>
          <w:b/>
          <w:sz w:val="24"/>
        </w:rPr>
      </w:pPr>
      <w:r>
        <w:rPr>
          <w:rFonts w:ascii="Corbel" w:hAnsi="Corbel" w:eastAsia="Corbel" w:cs="Corbel"/>
          <w:b/>
          <w:sz w:val="24"/>
        </w:rPr>
        <w:t xml:space="preserve"> </w:t>
      </w:r>
    </w:p>
    <w:p w:rsidR="00D678E8" w:rsidP="73BCBBCA" w:rsidRDefault="005C660B" w14:paraId="47EE66BF" w14:textId="3A553DE0">
      <w:pPr>
        <w:pStyle w:val="Nagwek1"/>
        <w:spacing w:after="0"/>
        <w:ind/>
        <w:jc w:val="both"/>
        <w:rPr>
          <w:rFonts w:ascii="Corbel" w:hAnsi="Corbel" w:eastAsia="Corbel" w:cs="Corbel"/>
          <w:b w:val="1"/>
          <w:bCs w:val="1"/>
          <w:sz w:val="24"/>
          <w:szCs w:val="24"/>
        </w:rPr>
      </w:pPr>
      <w:r w:rsidR="005C660B">
        <w:rPr/>
        <w:t xml:space="preserve">PRAKTYKI ZAWODOWE W RAMACH PRZEDMIOTU/ MODUŁU  </w:t>
      </w:r>
    </w:p>
    <w:p w:rsidR="00D678E8" w:rsidP="00165548" w:rsidRDefault="005C660B" w14:paraId="1FE89670" w14:textId="77777777">
      <w:pPr>
        <w:spacing w:after="0"/>
        <w:ind w:left="360"/>
        <w:jc w:val="both"/>
      </w:pPr>
      <w:r>
        <w:rPr>
          <w:rFonts w:ascii="Corbel" w:hAnsi="Corbel" w:eastAsia="Corbel" w:cs="Corbel"/>
          <w:b/>
          <w:sz w:val="24"/>
        </w:rPr>
        <w:t xml:space="preserve"> </w:t>
      </w:r>
    </w:p>
    <w:tbl>
      <w:tblPr>
        <w:tblStyle w:val="TableGrid"/>
        <w:tblW w:w="8956" w:type="dxa"/>
        <w:tblInd w:w="113" w:type="dxa"/>
        <w:tblLayout w:type="fixed"/>
        <w:tblCellMar>
          <w:top w:w="5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11"/>
        <w:gridCol w:w="5145"/>
      </w:tblGrid>
      <w:tr w:rsidR="00D678E8" w:rsidTr="3B14C5C5" w14:paraId="69AEC8E4" w14:textId="77777777">
        <w:trPr>
          <w:trHeight w:val="595"/>
        </w:trPr>
        <w:tc>
          <w:tcPr>
            <w:tcW w:w="38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38E0137D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wymiar godzinowy </w:t>
            </w:r>
          </w:p>
        </w:tc>
        <w:tc>
          <w:tcPr>
            <w:tcW w:w="51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07588339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40h - Zajęcia praktyczne na oddziale szpitalnym (w ramach TZ)  </w:t>
            </w:r>
          </w:p>
        </w:tc>
      </w:tr>
      <w:tr w:rsidR="00D678E8" w:rsidTr="3B14C5C5" w14:paraId="49FDBC57" w14:textId="77777777">
        <w:trPr>
          <w:trHeight w:val="891"/>
        </w:trPr>
        <w:tc>
          <w:tcPr>
            <w:tcW w:w="38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715DD2F4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zasady i formy odbywania praktyk  </w:t>
            </w:r>
          </w:p>
        </w:tc>
        <w:tc>
          <w:tcPr>
            <w:tcW w:w="51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3B14C5C5" w:rsidRDefault="005C660B" w14:paraId="3772CBB5" w14:noSpellErr="1" w14:textId="3D65721D">
            <w:pPr>
              <w:spacing w:after="0" w:line="240" w:lineRule="auto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3B14C5C5" w:rsidR="005C660B">
              <w:rPr>
                <w:rFonts w:ascii="Corbel" w:hAnsi="Corbel" w:eastAsia="Corbel" w:cs="Corbel"/>
                <w:sz w:val="24"/>
                <w:szCs w:val="24"/>
              </w:rPr>
              <w:t>Zajęcia praktyczne odbywają się w oddziale neurologicznym, kardiologiczny</w:t>
            </w:r>
            <w:r w:rsidRPr="3B14C5C5" w:rsidR="53BB1F8C">
              <w:rPr>
                <w:rFonts w:ascii="Corbel" w:hAnsi="Corbel" w:eastAsia="Corbel" w:cs="Corbel"/>
                <w:sz w:val="24"/>
                <w:szCs w:val="24"/>
              </w:rPr>
              <w:t xml:space="preserve">m lub </w:t>
            </w:r>
            <w:r w:rsidRPr="3B14C5C5" w:rsidR="005C660B">
              <w:rPr>
                <w:rFonts w:ascii="Corbel" w:hAnsi="Corbel" w:eastAsia="Corbel" w:cs="Corbel"/>
                <w:sz w:val="24"/>
                <w:szCs w:val="24"/>
              </w:rPr>
              <w:t xml:space="preserve">urazowo-ortopedycznym.  </w:t>
            </w:r>
          </w:p>
        </w:tc>
      </w:tr>
      <w:tr w:rsidR="006D6A94" w:rsidTr="3B14C5C5" w14:paraId="295ED698" w14:textId="77777777">
        <w:trPr>
          <w:trHeight w:val="891"/>
        </w:trPr>
        <w:tc>
          <w:tcPr>
            <w:tcW w:w="38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D6A94" w:rsidP="00165548" w:rsidRDefault="006D6A94" w14:paraId="539E6F54" w14:textId="079275E0">
            <w:pPr>
              <w:spacing w:after="0" w:line="240" w:lineRule="auto"/>
              <w:jc w:val="both"/>
              <w:rPr>
                <w:rFonts w:ascii="Corbel" w:hAnsi="Corbel" w:eastAsia="Corbel" w:cs="Corbel"/>
                <w:sz w:val="24"/>
              </w:rPr>
            </w:pPr>
            <w:r>
              <w:rPr>
                <w:rFonts w:ascii="Corbel" w:hAnsi="Corbel" w:eastAsia="Corbel" w:cs="Corbel"/>
                <w:sz w:val="24"/>
              </w:rPr>
              <w:t xml:space="preserve">zaliczenie </w:t>
            </w:r>
          </w:p>
        </w:tc>
        <w:tc>
          <w:tcPr>
            <w:tcW w:w="51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D6A94" w:rsidP="00165548" w:rsidRDefault="006D6A94" w14:paraId="0021BD11" w14:textId="7674C6D7">
            <w:pPr>
              <w:spacing w:after="0" w:line="240" w:lineRule="auto"/>
              <w:jc w:val="both"/>
              <w:rPr>
                <w:rFonts w:ascii="Corbel" w:hAnsi="Corbel" w:eastAsia="Corbel" w:cs="Corbel"/>
                <w:sz w:val="24"/>
              </w:rPr>
            </w:pPr>
            <w:r>
              <w:rPr>
                <w:rFonts w:ascii="Corbel" w:hAnsi="Corbel" w:eastAsia="Corbel" w:cs="Corbel"/>
                <w:sz w:val="24"/>
              </w:rPr>
              <w:t xml:space="preserve">Zaliczenie z oceną </w:t>
            </w:r>
          </w:p>
        </w:tc>
      </w:tr>
    </w:tbl>
    <w:p w:rsidR="00D678E8" w:rsidP="00165548" w:rsidRDefault="005C660B" w14:paraId="262F2A6D" w14:textId="77777777">
      <w:pPr>
        <w:spacing w:after="216"/>
        <w:jc w:val="both"/>
      </w:pPr>
      <w:r>
        <w:rPr>
          <w:rFonts w:ascii="Corbel" w:hAnsi="Corbel" w:eastAsia="Corbel" w:cs="Corbel"/>
          <w:b/>
          <w:sz w:val="24"/>
        </w:rPr>
        <w:t xml:space="preserve"> </w:t>
      </w:r>
    </w:p>
    <w:p w:rsidR="00D678E8" w:rsidP="00165548" w:rsidRDefault="005C660B" w14:paraId="7A7B62BF" w14:textId="77777777">
      <w:pPr>
        <w:pStyle w:val="Nagwek1"/>
        <w:ind w:left="222" w:hanging="237"/>
        <w:jc w:val="both"/>
      </w:pPr>
      <w:r>
        <w:t xml:space="preserve">TREŚCI PROGRAMOWE ZAJĘĆ PRAKTYCZNYCH </w:t>
      </w:r>
    </w:p>
    <w:p w:rsidR="00D678E8" w:rsidP="00165548" w:rsidRDefault="005C660B" w14:paraId="6A8840B4" w14:textId="77777777">
      <w:pPr>
        <w:spacing w:after="243"/>
        <w:jc w:val="both"/>
      </w:pPr>
      <w:r>
        <w:rPr>
          <w:rFonts w:ascii="Corbel" w:hAnsi="Corbel" w:eastAsia="Corbel" w:cs="Corbel"/>
          <w:sz w:val="24"/>
        </w:rPr>
        <w:t xml:space="preserve"> </w:t>
      </w:r>
    </w:p>
    <w:p w:rsidR="00D678E8" w:rsidP="00165548" w:rsidRDefault="005C660B" w14:paraId="08273B65" w14:textId="77777777">
      <w:pPr>
        <w:numPr>
          <w:ilvl w:val="0"/>
          <w:numId w:val="2"/>
        </w:num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45" w:line="249" w:lineRule="auto"/>
        <w:ind w:left="755" w:right="134" w:hanging="770"/>
        <w:jc w:val="both"/>
      </w:pPr>
      <w:r>
        <w:rPr>
          <w:rFonts w:ascii="Corbel" w:hAnsi="Corbel" w:eastAsia="Corbel" w:cs="Corbel"/>
          <w:sz w:val="24"/>
        </w:rPr>
        <w:t xml:space="preserve">Ocena stanu ogólnego pacjenta </w:t>
      </w:r>
    </w:p>
    <w:p w:rsidR="00D678E8" w:rsidP="00165548" w:rsidRDefault="005C660B" w14:paraId="641E4AC9" w14:textId="77777777">
      <w:pPr>
        <w:numPr>
          <w:ilvl w:val="0"/>
          <w:numId w:val="2"/>
        </w:num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45" w:line="249" w:lineRule="auto"/>
        <w:ind w:left="755" w:right="134" w:hanging="770"/>
        <w:jc w:val="both"/>
      </w:pPr>
      <w:r>
        <w:rPr>
          <w:rFonts w:ascii="Corbel" w:hAnsi="Corbel" w:eastAsia="Corbel" w:cs="Corbel"/>
          <w:sz w:val="24"/>
        </w:rPr>
        <w:t>Pomiary podstawowych parametrów życiowych, monitorowanie chorego.</w:t>
      </w:r>
      <w:r>
        <w:rPr>
          <w:rFonts w:ascii="Corbel" w:hAnsi="Corbel" w:eastAsia="Corbel" w:cs="Corbel"/>
          <w:b/>
          <w:sz w:val="24"/>
        </w:rPr>
        <w:t xml:space="preserve"> </w:t>
      </w:r>
    </w:p>
    <w:p w:rsidR="00D678E8" w:rsidP="00165548" w:rsidRDefault="005C660B" w14:paraId="7927EA97" w14:textId="77777777">
      <w:pPr>
        <w:numPr>
          <w:ilvl w:val="0"/>
          <w:numId w:val="2"/>
        </w:num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45" w:line="249" w:lineRule="auto"/>
        <w:ind w:left="755" w:right="134" w:hanging="770"/>
        <w:jc w:val="both"/>
      </w:pPr>
      <w:r>
        <w:rPr>
          <w:rFonts w:ascii="Corbel" w:hAnsi="Corbel" w:eastAsia="Corbel" w:cs="Corbel"/>
          <w:sz w:val="24"/>
        </w:rPr>
        <w:t>Techniki przenoszenia i transportowania pacjenta, przygotowanie pacjenta do   transportu</w:t>
      </w:r>
      <w:r>
        <w:rPr>
          <w:rFonts w:ascii="Corbel" w:hAnsi="Corbel" w:eastAsia="Corbel" w:cs="Corbel"/>
          <w:b/>
          <w:sz w:val="24"/>
        </w:rPr>
        <w:t xml:space="preserve">. </w:t>
      </w:r>
    </w:p>
    <w:p w:rsidR="00D678E8" w:rsidP="00165548" w:rsidRDefault="005C660B" w14:paraId="0B5FA070" w14:textId="77777777">
      <w:pPr>
        <w:numPr>
          <w:ilvl w:val="0"/>
          <w:numId w:val="2"/>
        </w:num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45" w:line="249" w:lineRule="auto"/>
        <w:ind w:left="755" w:right="134" w:hanging="770"/>
        <w:jc w:val="both"/>
      </w:pPr>
      <w:r>
        <w:rPr>
          <w:rFonts w:ascii="Corbel" w:hAnsi="Corbel" w:eastAsia="Corbel" w:cs="Corbel"/>
          <w:sz w:val="24"/>
        </w:rPr>
        <w:t xml:space="preserve">Pobieranie krwi żylnej i włośniczkowej do badań laboratoryjnych. </w:t>
      </w:r>
    </w:p>
    <w:p w:rsidR="00D678E8" w:rsidP="00165548" w:rsidRDefault="005C660B" w14:paraId="6E9AACA5" w14:textId="77777777">
      <w:pPr>
        <w:numPr>
          <w:ilvl w:val="0"/>
          <w:numId w:val="2"/>
        </w:num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45" w:line="249" w:lineRule="auto"/>
        <w:ind w:left="755" w:right="134" w:hanging="770"/>
        <w:jc w:val="both"/>
      </w:pPr>
      <w:r>
        <w:rPr>
          <w:rFonts w:ascii="Corbel" w:hAnsi="Corbel" w:eastAsia="Corbel" w:cs="Corbel"/>
          <w:sz w:val="24"/>
        </w:rPr>
        <w:t xml:space="preserve">Podawanie leków różnymi drogami. </w:t>
      </w:r>
    </w:p>
    <w:p w:rsidR="00D678E8" w:rsidP="00165548" w:rsidRDefault="005C660B" w14:paraId="3EDE2C7A" w14:textId="77777777">
      <w:pPr>
        <w:numPr>
          <w:ilvl w:val="0"/>
          <w:numId w:val="2"/>
        </w:num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45" w:line="249" w:lineRule="auto"/>
        <w:ind w:left="755" w:right="134" w:hanging="770"/>
        <w:jc w:val="both"/>
      </w:pPr>
      <w:r>
        <w:rPr>
          <w:rFonts w:ascii="Corbel" w:hAnsi="Corbel" w:eastAsia="Corbel" w:cs="Corbel"/>
          <w:sz w:val="24"/>
        </w:rPr>
        <w:t xml:space="preserve">Wstrzyknięcia podskórne, domięśniowe, dożylne. </w:t>
      </w:r>
    </w:p>
    <w:p w:rsidR="00D678E8" w:rsidP="00165548" w:rsidRDefault="005C660B" w14:paraId="6C5D2BF2" w14:textId="77777777">
      <w:pPr>
        <w:numPr>
          <w:ilvl w:val="0"/>
          <w:numId w:val="2"/>
        </w:num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45" w:line="249" w:lineRule="auto"/>
        <w:ind w:left="755" w:right="134" w:hanging="770"/>
        <w:jc w:val="both"/>
      </w:pPr>
      <w:proofErr w:type="spellStart"/>
      <w:r>
        <w:rPr>
          <w:rFonts w:ascii="Corbel" w:hAnsi="Corbel" w:eastAsia="Corbel" w:cs="Corbel"/>
          <w:sz w:val="24"/>
        </w:rPr>
        <w:t>Kaniulacja</w:t>
      </w:r>
      <w:proofErr w:type="spellEnd"/>
      <w:r>
        <w:rPr>
          <w:rFonts w:ascii="Corbel" w:hAnsi="Corbel" w:eastAsia="Corbel" w:cs="Corbel"/>
          <w:sz w:val="24"/>
        </w:rPr>
        <w:t xml:space="preserve"> żył obwodowych kończyn górnych i dolnych.</w:t>
      </w:r>
      <w:r>
        <w:rPr>
          <w:rFonts w:ascii="Corbel" w:hAnsi="Corbel" w:eastAsia="Corbel" w:cs="Corbel"/>
          <w:b/>
          <w:sz w:val="24"/>
        </w:rPr>
        <w:t xml:space="preserve">  </w:t>
      </w:r>
    </w:p>
    <w:p w:rsidR="00D678E8" w:rsidP="00165548" w:rsidRDefault="005C660B" w14:paraId="4D6BC4C5" w14:textId="77777777">
      <w:pPr>
        <w:numPr>
          <w:ilvl w:val="0"/>
          <w:numId w:val="2"/>
        </w:num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45" w:line="249" w:lineRule="auto"/>
        <w:ind w:left="755" w:right="134" w:hanging="770"/>
        <w:jc w:val="both"/>
      </w:pPr>
      <w:r>
        <w:rPr>
          <w:rFonts w:ascii="Corbel" w:hAnsi="Corbel" w:eastAsia="Corbel" w:cs="Corbel"/>
          <w:sz w:val="24"/>
        </w:rPr>
        <w:t xml:space="preserve">Pielęgnacja wkłucia obwodowego i centralnego. </w:t>
      </w:r>
    </w:p>
    <w:p w:rsidR="00D678E8" w:rsidP="00165548" w:rsidRDefault="005C660B" w14:paraId="3A689C19" w14:textId="77777777">
      <w:pPr>
        <w:numPr>
          <w:ilvl w:val="0"/>
          <w:numId w:val="2"/>
        </w:num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45" w:line="249" w:lineRule="auto"/>
        <w:ind w:left="755" w:right="134" w:hanging="770"/>
        <w:jc w:val="both"/>
      </w:pPr>
      <w:r>
        <w:rPr>
          <w:rFonts w:ascii="Corbel" w:hAnsi="Corbel" w:eastAsia="Corbel" w:cs="Corbel"/>
          <w:sz w:val="24"/>
        </w:rPr>
        <w:t xml:space="preserve">Przygotowanie i podłączenie kroplowego wlewu.  </w:t>
      </w:r>
    </w:p>
    <w:p w:rsidR="00D678E8" w:rsidP="00165548" w:rsidRDefault="005C660B" w14:paraId="5A393F73" w14:textId="77777777">
      <w:pPr>
        <w:numPr>
          <w:ilvl w:val="0"/>
          <w:numId w:val="2"/>
        </w:num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45" w:line="249" w:lineRule="auto"/>
        <w:ind w:left="755" w:right="134" w:hanging="770"/>
        <w:jc w:val="both"/>
      </w:pPr>
      <w:r>
        <w:rPr>
          <w:rFonts w:ascii="Corbel" w:hAnsi="Corbel" w:eastAsia="Corbel" w:cs="Corbel"/>
          <w:sz w:val="24"/>
        </w:rPr>
        <w:t xml:space="preserve">Podawanie leków za pomocą pompy infuzyjnej.   </w:t>
      </w:r>
    </w:p>
    <w:p w:rsidR="00D678E8" w:rsidP="00165548" w:rsidRDefault="005C660B" w14:paraId="61440CD8" w14:textId="77777777">
      <w:pPr>
        <w:numPr>
          <w:ilvl w:val="0"/>
          <w:numId w:val="2"/>
        </w:num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45" w:line="249" w:lineRule="auto"/>
        <w:ind w:left="755" w:right="134" w:hanging="770"/>
        <w:jc w:val="both"/>
      </w:pPr>
      <w:r>
        <w:rPr>
          <w:rFonts w:ascii="Corbel" w:hAnsi="Corbel" w:eastAsia="Corbel" w:cs="Corbel"/>
          <w:sz w:val="24"/>
        </w:rPr>
        <w:t xml:space="preserve">Usuwanie wkłucia obwodowego.  </w:t>
      </w:r>
    </w:p>
    <w:p w:rsidR="00D678E8" w:rsidP="00165548" w:rsidRDefault="005C660B" w14:paraId="0AADB428" w14:textId="77777777">
      <w:pPr>
        <w:numPr>
          <w:ilvl w:val="0"/>
          <w:numId w:val="2"/>
        </w:num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45" w:line="249" w:lineRule="auto"/>
        <w:ind w:left="755" w:right="134" w:hanging="770"/>
        <w:jc w:val="both"/>
      </w:pPr>
      <w:r>
        <w:rPr>
          <w:rFonts w:ascii="Corbel" w:hAnsi="Corbel" w:eastAsia="Corbel" w:cs="Corbel"/>
          <w:sz w:val="24"/>
        </w:rPr>
        <w:t>Zakładanie cewnika do pęcherza moczowego – monitorowanie diurezy.</w:t>
      </w:r>
      <w:r>
        <w:rPr>
          <w:rFonts w:ascii="Corbel" w:hAnsi="Corbel" w:eastAsia="Corbel" w:cs="Corbel"/>
          <w:b/>
          <w:sz w:val="24"/>
        </w:rPr>
        <w:t xml:space="preserve">  </w:t>
      </w:r>
    </w:p>
    <w:p w:rsidR="00D678E8" w:rsidP="00165548" w:rsidRDefault="005C660B" w14:paraId="44E51568" w14:textId="77777777">
      <w:pPr>
        <w:numPr>
          <w:ilvl w:val="0"/>
          <w:numId w:val="2"/>
        </w:num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45" w:line="249" w:lineRule="auto"/>
        <w:ind w:left="755" w:right="134" w:hanging="770"/>
        <w:jc w:val="both"/>
      </w:pPr>
      <w:r>
        <w:rPr>
          <w:rFonts w:ascii="Corbel" w:hAnsi="Corbel" w:eastAsia="Corbel" w:cs="Corbel"/>
          <w:sz w:val="24"/>
        </w:rPr>
        <w:t>Zakładanie sondy do żołądkowej, karmienie chorego przez sondę lub PEG.</w:t>
      </w:r>
      <w:r>
        <w:rPr>
          <w:rFonts w:ascii="Corbel" w:hAnsi="Corbel" w:eastAsia="Corbel" w:cs="Corbel"/>
          <w:b/>
          <w:sz w:val="24"/>
        </w:rPr>
        <w:t xml:space="preserve"> </w:t>
      </w:r>
    </w:p>
    <w:p w:rsidR="00D678E8" w:rsidP="00165548" w:rsidRDefault="005C660B" w14:paraId="23731D6F" w14:textId="77777777">
      <w:pPr>
        <w:numPr>
          <w:ilvl w:val="0"/>
          <w:numId w:val="2"/>
        </w:num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45" w:line="249" w:lineRule="auto"/>
        <w:ind w:left="755" w:right="134" w:hanging="770"/>
        <w:jc w:val="both"/>
      </w:pPr>
      <w:r>
        <w:rPr>
          <w:rFonts w:ascii="Corbel" w:hAnsi="Corbel" w:eastAsia="Corbel" w:cs="Corbel"/>
          <w:sz w:val="24"/>
        </w:rPr>
        <w:t xml:space="preserve">Wykonywanie / asystowanie przy zmianie opatrunków. </w:t>
      </w:r>
    </w:p>
    <w:p w:rsidR="00D678E8" w:rsidP="00165548" w:rsidRDefault="005C660B" w14:paraId="123CFF52" w14:textId="77777777">
      <w:pPr>
        <w:numPr>
          <w:ilvl w:val="0"/>
          <w:numId w:val="2"/>
        </w:num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45" w:line="249" w:lineRule="auto"/>
        <w:ind w:left="755" w:right="134" w:hanging="770"/>
        <w:jc w:val="both"/>
      </w:pPr>
      <w:r>
        <w:rPr>
          <w:rFonts w:ascii="Corbel" w:hAnsi="Corbel" w:eastAsia="Corbel" w:cs="Corbel"/>
          <w:sz w:val="24"/>
        </w:rPr>
        <w:t xml:space="preserve">Przygotowanie materiału do sterylizacji. </w:t>
      </w:r>
    </w:p>
    <w:p w:rsidR="00D678E8" w:rsidP="00165548" w:rsidRDefault="005C660B" w14:paraId="491BB804" w14:textId="77777777">
      <w:pPr>
        <w:numPr>
          <w:ilvl w:val="0"/>
          <w:numId w:val="2"/>
        </w:num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45" w:line="249" w:lineRule="auto"/>
        <w:ind w:left="755" w:right="134" w:hanging="770"/>
        <w:jc w:val="both"/>
      </w:pPr>
      <w:r>
        <w:rPr>
          <w:rFonts w:ascii="Corbel" w:hAnsi="Corbel" w:eastAsia="Corbel" w:cs="Corbel"/>
          <w:sz w:val="24"/>
        </w:rPr>
        <w:t xml:space="preserve">Aseptyka i antyseptyka. </w:t>
      </w:r>
    </w:p>
    <w:p w:rsidR="00D678E8" w:rsidP="00165548" w:rsidRDefault="005C660B" w14:paraId="476F5961" w14:textId="77777777">
      <w:pPr>
        <w:numPr>
          <w:ilvl w:val="0"/>
          <w:numId w:val="2"/>
        </w:num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45" w:line="249" w:lineRule="auto"/>
        <w:ind w:left="755" w:right="134" w:hanging="770"/>
        <w:jc w:val="both"/>
      </w:pPr>
      <w:r>
        <w:rPr>
          <w:rFonts w:ascii="Corbel" w:hAnsi="Corbel" w:eastAsia="Corbel" w:cs="Corbel"/>
          <w:sz w:val="24"/>
        </w:rPr>
        <w:t xml:space="preserve">Komunikacja z pacjentem. </w:t>
      </w:r>
    </w:p>
    <w:p w:rsidR="00D678E8" w:rsidP="00165548" w:rsidRDefault="005C660B" w14:paraId="15C4B59C" w14:textId="77777777">
      <w:pPr>
        <w:numPr>
          <w:ilvl w:val="0"/>
          <w:numId w:val="2"/>
        </w:num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45" w:line="249" w:lineRule="auto"/>
        <w:ind w:left="755" w:right="134" w:hanging="770"/>
        <w:jc w:val="both"/>
      </w:pPr>
      <w:r>
        <w:rPr>
          <w:rFonts w:ascii="Corbel" w:hAnsi="Corbel" w:eastAsia="Corbel" w:cs="Corbel"/>
          <w:sz w:val="24"/>
        </w:rPr>
        <w:t xml:space="preserve">Współpraca z członkami zespołu terapeutycznego. </w:t>
      </w:r>
    </w:p>
    <w:p w:rsidR="00D678E8" w:rsidP="00165548" w:rsidRDefault="005C660B" w14:paraId="3677CD35" w14:textId="77777777">
      <w:pPr>
        <w:numPr>
          <w:ilvl w:val="0"/>
          <w:numId w:val="2"/>
        </w:num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245" w:line="249" w:lineRule="auto"/>
        <w:ind w:left="755" w:right="134" w:hanging="770"/>
        <w:jc w:val="both"/>
      </w:pPr>
      <w:r>
        <w:rPr>
          <w:rFonts w:ascii="Corbel" w:hAnsi="Corbel" w:eastAsia="Corbel" w:cs="Corbel"/>
          <w:sz w:val="24"/>
        </w:rPr>
        <w:t xml:space="preserve">Prowadzenie dokumentacji medycznej. </w:t>
      </w:r>
    </w:p>
    <w:p w:rsidR="00D678E8" w:rsidP="00165548" w:rsidRDefault="005C660B" w14:paraId="2D083230" w14:textId="77777777">
      <w:pPr>
        <w:numPr>
          <w:ilvl w:val="0"/>
          <w:numId w:val="2"/>
        </w:numPr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after="0" w:line="249" w:lineRule="auto"/>
        <w:ind w:left="755" w:right="134" w:hanging="770"/>
        <w:jc w:val="both"/>
      </w:pPr>
      <w:r>
        <w:rPr>
          <w:rFonts w:ascii="Corbel" w:hAnsi="Corbel" w:eastAsia="Corbel" w:cs="Corbel"/>
          <w:sz w:val="24"/>
        </w:rPr>
        <w:t xml:space="preserve">Profilaktyka zakażeń – zastosowanie środków ochrony osobistej i zbiorczej podczas wykonywania zadań zawodowych. </w:t>
      </w:r>
    </w:p>
    <w:p w:rsidR="00D678E8" w:rsidP="00165548" w:rsidRDefault="005C660B" w14:paraId="2E7A1D4D" w14:textId="77777777">
      <w:pPr>
        <w:spacing w:after="0"/>
        <w:jc w:val="both"/>
      </w:pPr>
      <w:r>
        <w:rPr>
          <w:rFonts w:ascii="Corbel" w:hAnsi="Corbel" w:eastAsia="Corbel" w:cs="Corbel"/>
          <w:b/>
          <w:sz w:val="24"/>
        </w:rPr>
        <w:t xml:space="preserve"> </w:t>
      </w:r>
    </w:p>
    <w:p w:rsidR="00D678E8" w:rsidP="00165548" w:rsidRDefault="005C660B" w14:paraId="1DC2DFDA" w14:textId="77777777">
      <w:pPr>
        <w:pStyle w:val="Nagwek1"/>
        <w:ind w:left="239" w:hanging="254"/>
        <w:jc w:val="both"/>
      </w:pPr>
      <w:r>
        <w:t xml:space="preserve">LITERATURA  </w:t>
      </w:r>
    </w:p>
    <w:p w:rsidR="00D678E8" w:rsidP="00165548" w:rsidRDefault="005C660B" w14:paraId="58126F9B" w14:textId="77777777">
      <w:pPr>
        <w:spacing w:after="0"/>
        <w:jc w:val="both"/>
      </w:pPr>
      <w:r>
        <w:rPr>
          <w:rFonts w:ascii="Corbel" w:hAnsi="Corbel" w:eastAsia="Corbel" w:cs="Corbel"/>
          <w:b/>
          <w:sz w:val="24"/>
        </w:rPr>
        <w:t xml:space="preserve"> </w:t>
      </w:r>
    </w:p>
    <w:tbl>
      <w:tblPr>
        <w:tblStyle w:val="TableGrid"/>
        <w:tblW w:w="8814" w:type="dxa"/>
        <w:tblInd w:w="254" w:type="dxa"/>
        <w:tblLayout w:type="fixed"/>
        <w:tblCellMar>
          <w:top w:w="57" w:type="dxa"/>
          <w:left w:w="118" w:type="dxa"/>
          <w:right w:w="190" w:type="dxa"/>
        </w:tblCellMar>
        <w:tblLook w:val="04A0" w:firstRow="1" w:lastRow="0" w:firstColumn="1" w:lastColumn="0" w:noHBand="0" w:noVBand="1"/>
      </w:tblPr>
      <w:tblGrid>
        <w:gridCol w:w="8814"/>
      </w:tblGrid>
      <w:tr w:rsidR="00D678E8" w:rsidTr="3B14C5C5" w14:paraId="62742AA0" w14:textId="77777777">
        <w:trPr>
          <w:trHeight w:val="3233"/>
        </w:trPr>
        <w:tc>
          <w:tcPr>
            <w:tcW w:w="88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56507D1A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Literatura podstawowa: </w:t>
            </w:r>
          </w:p>
          <w:p w:rsidR="00D678E8" w:rsidP="00165548" w:rsidRDefault="005C660B" w14:paraId="68DC2895" w14:textId="77777777">
            <w:pPr>
              <w:numPr>
                <w:ilvl w:val="0"/>
                <w:numId w:val="4"/>
              </w:numPr>
              <w:spacing w:after="17" w:line="240" w:lineRule="auto"/>
              <w:jc w:val="both"/>
            </w:pPr>
            <w:proofErr w:type="spellStart"/>
            <w:r>
              <w:rPr>
                <w:rFonts w:ascii="Corbel" w:hAnsi="Corbel" w:eastAsia="Corbel" w:cs="Corbel"/>
                <w:sz w:val="24"/>
              </w:rPr>
              <w:t>Ciechaniewicz</w:t>
            </w:r>
            <w:proofErr w:type="spellEnd"/>
            <w:r>
              <w:rPr>
                <w:rFonts w:ascii="Corbel" w:hAnsi="Corbel" w:eastAsia="Corbel" w:cs="Corbel"/>
                <w:sz w:val="24"/>
              </w:rPr>
              <w:t xml:space="preserve"> W</w:t>
            </w:r>
            <w:r w:rsidRPr="000F7D19">
              <w:rPr>
                <w:rFonts w:ascii="Corbel" w:hAnsi="Corbel" w:eastAsia="Corbel" w:cs="Corbel"/>
                <w:i/>
                <w:iCs/>
                <w:sz w:val="24"/>
              </w:rPr>
              <w:t xml:space="preserve">.  </w:t>
            </w:r>
            <w:r w:rsidRPr="000F7D19">
              <w:rPr>
                <w:rFonts w:ascii="Corbel" w:hAnsi="Corbel" w:eastAsia="Corbel" w:cs="Corbel"/>
                <w:b/>
                <w:bCs/>
                <w:i/>
                <w:iCs/>
                <w:sz w:val="24"/>
              </w:rPr>
              <w:t>Pielęgniarstwo. Ćwiczenia</w:t>
            </w:r>
            <w:r w:rsidRPr="000F7D19">
              <w:rPr>
                <w:rFonts w:ascii="Corbel" w:hAnsi="Corbel" w:eastAsia="Corbel" w:cs="Corbel"/>
                <w:b/>
                <w:bCs/>
                <w:sz w:val="24"/>
              </w:rPr>
              <w:t xml:space="preserve"> 1, 2.,</w:t>
            </w:r>
            <w:r>
              <w:rPr>
                <w:rFonts w:ascii="Corbel" w:hAnsi="Corbel" w:eastAsia="Corbel" w:cs="Corbel"/>
                <w:sz w:val="24"/>
              </w:rPr>
              <w:t xml:space="preserve"> Wydawnictwo PZWL, Warszawa 2022</w:t>
            </w:r>
          </w:p>
          <w:p w:rsidR="00D678E8" w:rsidP="00165548" w:rsidRDefault="005C660B" w14:paraId="610DC9AC" w14:textId="77777777">
            <w:pPr>
              <w:numPr>
                <w:ilvl w:val="0"/>
                <w:numId w:val="4"/>
              </w:numPr>
              <w:spacing w:after="17" w:line="240" w:lineRule="auto"/>
              <w:jc w:val="both"/>
            </w:pPr>
            <w:proofErr w:type="spellStart"/>
            <w:r>
              <w:rPr>
                <w:rFonts w:ascii="Corbel" w:hAnsi="Corbel" w:eastAsia="Corbel" w:cs="Corbel"/>
                <w:sz w:val="24"/>
              </w:rPr>
              <w:t>Ciechaniewicz</w:t>
            </w:r>
            <w:proofErr w:type="spellEnd"/>
            <w:r>
              <w:rPr>
                <w:rFonts w:ascii="Corbel" w:hAnsi="Corbel" w:eastAsia="Corbel" w:cs="Corbel"/>
                <w:sz w:val="24"/>
              </w:rPr>
              <w:t xml:space="preserve"> W. </w:t>
            </w:r>
            <w:r w:rsidRPr="000F7D19">
              <w:rPr>
                <w:rFonts w:ascii="Corbel" w:hAnsi="Corbel" w:eastAsia="Corbel" w:cs="Corbel"/>
                <w:b/>
                <w:bCs/>
                <w:i/>
                <w:iCs/>
                <w:sz w:val="24"/>
              </w:rPr>
              <w:t>Wstrzyknięcia śródskórne, podskórne, domięśniowe i dożylne</w:t>
            </w:r>
            <w:r w:rsidRPr="000F7D19">
              <w:rPr>
                <w:rFonts w:ascii="Corbel" w:hAnsi="Corbel" w:eastAsia="Corbel" w:cs="Corbel"/>
                <w:i/>
                <w:iCs/>
                <w:sz w:val="24"/>
              </w:rPr>
              <w:t>.</w:t>
            </w:r>
            <w:r>
              <w:rPr>
                <w:rFonts w:ascii="Corbel" w:hAnsi="Corbel" w:eastAsia="Corbel" w:cs="Corbel"/>
                <w:sz w:val="24"/>
              </w:rPr>
              <w:t xml:space="preserve"> Podręcznik dla studiów medycznych, Wydawnictwo PZWL, 2022</w:t>
            </w:r>
          </w:p>
          <w:p w:rsidR="00D678E8" w:rsidP="00165548" w:rsidRDefault="005C660B" w14:paraId="68FEBAC0" w14:textId="77777777">
            <w:pPr>
              <w:numPr>
                <w:ilvl w:val="0"/>
                <w:numId w:val="4"/>
              </w:numPr>
              <w:spacing w:after="17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A. </w:t>
            </w:r>
            <w:proofErr w:type="spellStart"/>
            <w:r>
              <w:rPr>
                <w:rFonts w:ascii="Corbel" w:hAnsi="Corbel" w:eastAsia="Corbel" w:cs="Corbel"/>
                <w:sz w:val="24"/>
              </w:rPr>
              <w:t>Dzirba</w:t>
            </w:r>
            <w:proofErr w:type="spellEnd"/>
            <w:r>
              <w:rPr>
                <w:rFonts w:ascii="Corbel" w:hAnsi="Corbel" w:eastAsia="Corbel" w:cs="Corbel"/>
                <w:sz w:val="24"/>
              </w:rPr>
              <w:t xml:space="preserve">: </w:t>
            </w:r>
            <w:r w:rsidRPr="000F7D19">
              <w:rPr>
                <w:rFonts w:ascii="Corbel" w:hAnsi="Corbel" w:eastAsia="Corbel" w:cs="Corbel"/>
                <w:b/>
                <w:bCs/>
                <w:i/>
                <w:iCs/>
                <w:sz w:val="24"/>
              </w:rPr>
              <w:t>Wstrzyknięcia domięśniowe</w:t>
            </w:r>
            <w:r>
              <w:rPr>
                <w:rFonts w:ascii="Corbel" w:hAnsi="Corbel" w:eastAsia="Corbel" w:cs="Corbel"/>
                <w:sz w:val="24"/>
              </w:rPr>
              <w:t>, Wyd. Lekarskie PZWL, Warszawa 2021</w:t>
            </w:r>
          </w:p>
          <w:p w:rsidR="00D678E8" w:rsidP="00165548" w:rsidRDefault="005C660B" w14:paraId="0F4F4DD7" w14:textId="77324A82">
            <w:pPr>
              <w:numPr>
                <w:ilvl w:val="0"/>
                <w:numId w:val="4"/>
              </w:numPr>
              <w:spacing w:after="0" w:line="247" w:lineRule="auto"/>
              <w:jc w:val="both"/>
              <w:rPr/>
            </w:pPr>
            <w:r w:rsidRPr="3B14C5C5" w:rsidR="005C660B">
              <w:rPr>
                <w:rFonts w:ascii="Corbel" w:hAnsi="Corbel" w:eastAsia="Corbel" w:cs="Corbel"/>
                <w:sz w:val="24"/>
                <w:szCs w:val="24"/>
              </w:rPr>
              <w:t>Chrząszczewska</w:t>
            </w:r>
            <w:r w:rsidRPr="3B14C5C5" w:rsidR="005C660B">
              <w:rPr>
                <w:rFonts w:ascii="Corbel" w:hAnsi="Corbel" w:eastAsia="Corbel" w:cs="Corbel"/>
                <w:sz w:val="24"/>
                <w:szCs w:val="24"/>
              </w:rPr>
              <w:t xml:space="preserve"> A. </w:t>
            </w:r>
            <w:r w:rsidRPr="3B14C5C5" w:rsidR="005C660B">
              <w:rPr>
                <w:rFonts w:ascii="Corbel" w:hAnsi="Corbel" w:eastAsia="Corbel" w:cs="Corbel"/>
                <w:b w:val="1"/>
                <w:bCs w:val="1"/>
                <w:i w:val="1"/>
                <w:iCs w:val="1"/>
                <w:sz w:val="24"/>
                <w:szCs w:val="24"/>
              </w:rPr>
              <w:t>Bandażowanie</w:t>
            </w:r>
            <w:r w:rsidRPr="3B14C5C5" w:rsidR="005C660B">
              <w:rPr>
                <w:rFonts w:ascii="Corbel" w:hAnsi="Corbel" w:eastAsia="Corbel" w:cs="Corbel"/>
                <w:sz w:val="24"/>
                <w:szCs w:val="24"/>
              </w:rPr>
              <w:t>, Wydawnictwo PZWL, wyd. VI, 2022</w:t>
            </w:r>
            <w:r>
              <w:tab/>
            </w:r>
            <w:r w:rsidRPr="3B14C5C5" w:rsidR="005C660B">
              <w:rPr>
                <w:rFonts w:ascii="Corbel" w:hAnsi="Corbel" w:eastAsia="Corbel" w:cs="Corbel"/>
                <w:sz w:val="24"/>
                <w:szCs w:val="24"/>
              </w:rPr>
              <w:t xml:space="preserve"> </w:t>
            </w:r>
          </w:p>
          <w:p w:rsidR="00D678E8" w:rsidP="00165548" w:rsidRDefault="005C660B" w14:paraId="7069EEC5" w14:textId="77777777">
            <w:pPr>
              <w:numPr>
                <w:ilvl w:val="0"/>
                <w:numId w:val="4"/>
              </w:numPr>
              <w:spacing w:after="17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Latos M., Sak- </w:t>
            </w:r>
            <w:proofErr w:type="spellStart"/>
            <w:r>
              <w:rPr>
                <w:rFonts w:ascii="Corbel" w:hAnsi="Corbel" w:eastAsia="Corbel" w:cs="Corbel"/>
                <w:sz w:val="24"/>
                <w:szCs w:val="24"/>
              </w:rPr>
              <w:t>Dankosky</w:t>
            </w:r>
            <w:proofErr w:type="spellEnd"/>
            <w:r>
              <w:rPr>
                <w:rFonts w:ascii="Corbel" w:hAnsi="Corbel" w:eastAsia="Corbel" w:cs="Corbel"/>
                <w:sz w:val="24"/>
                <w:szCs w:val="24"/>
              </w:rPr>
              <w:t xml:space="preserve"> N., i inni; </w:t>
            </w:r>
            <w:r w:rsidRPr="000F7D19">
              <w:rPr>
                <w:rFonts w:ascii="Corbel" w:hAnsi="Corbel" w:eastAsia="Corbel" w:cs="Corbel"/>
                <w:b/>
                <w:bCs/>
                <w:i/>
                <w:iCs/>
                <w:sz w:val="24"/>
                <w:szCs w:val="24"/>
              </w:rPr>
              <w:t>Dostępy naczyniowe w praktyce klinicznej.</w:t>
            </w:r>
            <w:r>
              <w:rPr>
                <w:rFonts w:ascii="Corbel" w:hAnsi="Corbel" w:eastAsia="Corbel" w:cs="Corbel"/>
                <w:sz w:val="24"/>
                <w:szCs w:val="24"/>
              </w:rPr>
              <w:t xml:space="preserve"> </w:t>
            </w:r>
            <w:r>
              <w:rPr>
                <w:rFonts w:ascii="Corbel" w:hAnsi="Corbel"/>
                <w:sz w:val="24"/>
                <w:szCs w:val="24"/>
              </w:rPr>
              <w:t>Wydawnictwo PZWL, Warszawa 2024</w:t>
            </w:r>
          </w:p>
          <w:p w:rsidR="00D678E8" w:rsidP="00165548" w:rsidRDefault="005C660B" w14:paraId="2AF9E837" w14:textId="77777777">
            <w:pPr>
              <w:numPr>
                <w:ilvl w:val="0"/>
                <w:numId w:val="4"/>
              </w:numPr>
              <w:spacing w:after="17" w:line="240" w:lineRule="auto"/>
              <w:jc w:val="both"/>
            </w:pPr>
            <w:proofErr w:type="spellStart"/>
            <w:r>
              <w:rPr>
                <w:rFonts w:ascii="Corbel" w:hAnsi="Corbel"/>
                <w:sz w:val="24"/>
                <w:szCs w:val="24"/>
              </w:rPr>
              <w:t>Dziechciaż</w:t>
            </w:r>
            <w:proofErr w:type="spellEnd"/>
            <w:r>
              <w:rPr>
                <w:rFonts w:ascii="Corbel" w:hAnsi="Corbel"/>
                <w:sz w:val="24"/>
                <w:szCs w:val="24"/>
              </w:rPr>
              <w:t xml:space="preserve"> M., </w:t>
            </w:r>
            <w:r w:rsidRPr="000F7D19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 xml:space="preserve">Podstawowe Czynności Pielęgnacyjne i Zabiegi Medyczne. Podstawy Teoretyczne i katalog </w:t>
            </w:r>
            <w:proofErr w:type="spellStart"/>
            <w:r w:rsidRPr="000F7D19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Check</w:t>
            </w:r>
            <w:proofErr w:type="spellEnd"/>
            <w:r w:rsidRPr="000F7D19">
              <w:rPr>
                <w:rFonts w:ascii="Corbel" w:hAnsi="Corbel"/>
                <w:b/>
                <w:bCs/>
                <w:i/>
                <w:iCs/>
                <w:sz w:val="24"/>
                <w:szCs w:val="24"/>
              </w:rPr>
              <w:t>- list</w:t>
            </w:r>
            <w:r>
              <w:rPr>
                <w:rFonts w:ascii="Corbel" w:hAnsi="Corbel"/>
                <w:sz w:val="24"/>
                <w:szCs w:val="24"/>
              </w:rPr>
              <w:t>.</w:t>
            </w:r>
            <w:r w:rsidR="00A55A74">
              <w:rPr>
                <w:rFonts w:ascii="Corbel" w:hAnsi="Corbel"/>
                <w:sz w:val="24"/>
                <w:szCs w:val="24"/>
              </w:rPr>
              <w:t xml:space="preserve"> Wydawnictwo PZWL, Warszawa 2024</w:t>
            </w:r>
          </w:p>
          <w:p w:rsidR="00D678E8" w:rsidP="00165548" w:rsidRDefault="005C660B" w14:paraId="504E4824" w14:textId="77777777">
            <w:pPr>
              <w:numPr>
                <w:ilvl w:val="0"/>
                <w:numId w:val="4"/>
              </w:numPr>
              <w:spacing w:after="17" w:line="240" w:lineRule="auto"/>
              <w:jc w:val="both"/>
              <w:rPr/>
            </w:pPr>
            <w:r w:rsidRPr="3B14C5C5" w:rsidR="005C660B">
              <w:rPr>
                <w:rFonts w:ascii="Corbel" w:hAnsi="Corbel"/>
                <w:sz w:val="24"/>
                <w:szCs w:val="24"/>
              </w:rPr>
              <w:t xml:space="preserve">Kleszczyński J., Zawadzki M., </w:t>
            </w:r>
            <w:r w:rsidRPr="3B14C5C5" w:rsidR="005C660B">
              <w:rPr>
                <w:rFonts w:ascii="Corbel" w:hAnsi="Corbel"/>
                <w:b w:val="1"/>
                <w:bCs w:val="1"/>
                <w:i w:val="1"/>
                <w:iCs w:val="1"/>
                <w:sz w:val="24"/>
                <w:szCs w:val="24"/>
              </w:rPr>
              <w:t>Leki w Ratownictwie medycznym</w:t>
            </w:r>
            <w:r w:rsidRPr="3B14C5C5" w:rsidR="005C660B">
              <w:rPr>
                <w:rFonts w:ascii="Corbel" w:hAnsi="Corbel"/>
                <w:sz w:val="24"/>
                <w:szCs w:val="24"/>
              </w:rPr>
              <w:t>. Wydawnictwo PZWL, Warszawa 2023</w:t>
            </w:r>
          </w:p>
          <w:p w:rsidR="00D678E8" w:rsidP="00165548" w:rsidRDefault="00D678E8" w14:paraId="38DF1D4F" w14:textId="77777777">
            <w:pPr>
              <w:spacing w:after="17" w:line="240" w:lineRule="auto"/>
              <w:jc w:val="both"/>
            </w:pPr>
          </w:p>
        </w:tc>
      </w:tr>
      <w:tr w:rsidR="00D678E8" w:rsidTr="3B14C5C5" w14:paraId="677D67FC" w14:textId="77777777">
        <w:trPr>
          <w:trHeight w:val="2062"/>
        </w:trPr>
        <w:tc>
          <w:tcPr>
            <w:tcW w:w="88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678E8" w:rsidP="00165548" w:rsidRDefault="005C660B" w14:paraId="1D942E8B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Literatura uzupełniająca:  </w:t>
            </w:r>
          </w:p>
          <w:p w:rsidR="00D678E8" w:rsidP="00165548" w:rsidRDefault="005C660B" w14:paraId="4CC7D626" w14:textId="7ADBFF0A">
            <w:pPr>
              <w:numPr>
                <w:ilvl w:val="0"/>
                <w:numId w:val="5"/>
              </w:numPr>
              <w:spacing w:after="17" w:line="240" w:lineRule="auto"/>
              <w:jc w:val="both"/>
              <w:rPr/>
            </w:pPr>
            <w:r w:rsidRPr="3B14C5C5" w:rsidR="754B505B">
              <w:rPr>
                <w:rFonts w:ascii="Corbel" w:hAnsi="Corbel"/>
                <w:sz w:val="24"/>
                <w:szCs w:val="24"/>
              </w:rPr>
              <w:t xml:space="preserve">Paciorek P., Patrzała A., </w:t>
            </w:r>
            <w:r w:rsidRPr="3B14C5C5" w:rsidR="754B505B">
              <w:rPr>
                <w:rFonts w:ascii="Corbel" w:hAnsi="Corbel"/>
                <w:b w:val="1"/>
                <w:bCs w:val="1"/>
                <w:i w:val="1"/>
                <w:iCs w:val="1"/>
                <w:sz w:val="24"/>
                <w:szCs w:val="24"/>
              </w:rPr>
              <w:t>Medyczne Czynności Ratunkowe</w:t>
            </w:r>
            <w:r w:rsidRPr="3B14C5C5" w:rsidR="754B505B">
              <w:rPr>
                <w:rFonts w:ascii="Corbel" w:hAnsi="Corbel"/>
                <w:sz w:val="24"/>
                <w:szCs w:val="24"/>
              </w:rPr>
              <w:t>, Wydawnictwo PZWL, Warszawa 2018</w:t>
            </w:r>
          </w:p>
          <w:p w:rsidR="00D678E8" w:rsidP="00165548" w:rsidRDefault="005C660B" w14:paraId="58CA4BFB" w14:textId="6E5FD81D">
            <w:pPr>
              <w:numPr>
                <w:ilvl w:val="0"/>
                <w:numId w:val="5"/>
              </w:numPr>
              <w:spacing w:after="17" w:line="240" w:lineRule="auto"/>
              <w:jc w:val="both"/>
              <w:rPr/>
            </w:pPr>
            <w:r w:rsidRPr="3B14C5C5" w:rsidR="005C660B">
              <w:rPr>
                <w:rFonts w:ascii="Corbel" w:hAnsi="Corbel" w:eastAsia="Corbel" w:cs="Corbel"/>
                <w:sz w:val="24"/>
                <w:szCs w:val="24"/>
              </w:rPr>
              <w:t xml:space="preserve">N. Hildebrand: </w:t>
            </w:r>
            <w:r w:rsidRPr="3B14C5C5" w:rsidR="005C660B">
              <w:rPr>
                <w:rFonts w:ascii="Corbel" w:hAnsi="Corbel" w:eastAsia="Corbel" w:cs="Corbel"/>
                <w:b w:val="1"/>
                <w:bCs w:val="1"/>
                <w:i w:val="1"/>
                <w:iCs w:val="1"/>
                <w:sz w:val="24"/>
                <w:szCs w:val="24"/>
              </w:rPr>
              <w:t>Iniekcje, infuzje, pobieranie krwi</w:t>
            </w:r>
            <w:r w:rsidRPr="3B14C5C5" w:rsidR="005C660B">
              <w:rPr>
                <w:rFonts w:ascii="Corbel" w:hAnsi="Corbel" w:eastAsia="Corbel" w:cs="Corbel"/>
                <w:sz w:val="24"/>
                <w:szCs w:val="24"/>
              </w:rPr>
              <w:t xml:space="preserve"> – Wydawnictwo Medyczne </w:t>
            </w:r>
            <w:r w:rsidRPr="3B14C5C5" w:rsidR="005C660B">
              <w:rPr>
                <w:rFonts w:ascii="Corbel" w:hAnsi="Corbel" w:eastAsia="Corbel" w:cs="Corbel"/>
                <w:sz w:val="24"/>
                <w:szCs w:val="24"/>
              </w:rPr>
              <w:t>Urban&amp;Partner</w:t>
            </w:r>
            <w:r w:rsidRPr="3B14C5C5" w:rsidR="005C660B">
              <w:rPr>
                <w:rFonts w:ascii="Corbel" w:hAnsi="Corbel" w:eastAsia="Corbel" w:cs="Corbel"/>
                <w:sz w:val="24"/>
                <w:szCs w:val="24"/>
              </w:rPr>
              <w:t xml:space="preserve">, Wrocław 2011 </w:t>
            </w:r>
          </w:p>
          <w:p w:rsidR="00D678E8" w:rsidP="00165548" w:rsidRDefault="005C660B" w14:paraId="63D1D2F1" w14:textId="77777777">
            <w:pPr>
              <w:numPr>
                <w:ilvl w:val="0"/>
                <w:numId w:val="5"/>
              </w:num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M. Budynek, C. Nowacki: </w:t>
            </w:r>
            <w:r w:rsidRPr="000F7D19">
              <w:rPr>
                <w:rFonts w:ascii="Corbel" w:hAnsi="Corbel" w:eastAsia="Corbel" w:cs="Corbel"/>
                <w:b/>
                <w:bCs/>
                <w:i/>
                <w:iCs/>
                <w:sz w:val="24"/>
              </w:rPr>
              <w:t xml:space="preserve">Opatrywanie ran </w:t>
            </w:r>
            <w:proofErr w:type="gramStart"/>
            <w:r w:rsidRPr="000F7D19">
              <w:rPr>
                <w:rFonts w:ascii="Corbel" w:hAnsi="Corbel" w:eastAsia="Corbel" w:cs="Corbel"/>
                <w:b/>
                <w:bCs/>
                <w:i/>
                <w:iCs/>
                <w:sz w:val="24"/>
              </w:rPr>
              <w:t>-  wiedza</w:t>
            </w:r>
            <w:proofErr w:type="gramEnd"/>
            <w:r w:rsidRPr="000F7D19">
              <w:rPr>
                <w:rFonts w:ascii="Corbel" w:hAnsi="Corbel" w:eastAsia="Corbel" w:cs="Corbel"/>
                <w:b/>
                <w:bCs/>
                <w:i/>
                <w:iCs/>
                <w:sz w:val="24"/>
              </w:rPr>
              <w:t xml:space="preserve"> i umiejętności</w:t>
            </w:r>
            <w:r>
              <w:rPr>
                <w:rFonts w:ascii="Corbel" w:hAnsi="Corbel" w:eastAsia="Corbel" w:cs="Corbel"/>
                <w:sz w:val="24"/>
              </w:rPr>
              <w:t xml:space="preserve">, </w:t>
            </w:r>
          </w:p>
          <w:p w:rsidR="00D678E8" w:rsidP="00165548" w:rsidRDefault="005C660B" w14:paraId="039663F0" w14:textId="77777777">
            <w:p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Wydawnictwo </w:t>
            </w:r>
            <w:proofErr w:type="spellStart"/>
            <w:r>
              <w:rPr>
                <w:rFonts w:ascii="Corbel" w:hAnsi="Corbel" w:eastAsia="Corbel" w:cs="Corbel"/>
                <w:sz w:val="24"/>
              </w:rPr>
              <w:t>Makmed</w:t>
            </w:r>
            <w:proofErr w:type="spellEnd"/>
            <w:r>
              <w:rPr>
                <w:rFonts w:ascii="Corbel" w:hAnsi="Corbel" w:eastAsia="Corbel" w:cs="Corbel"/>
                <w:sz w:val="24"/>
              </w:rPr>
              <w:t xml:space="preserve">, Lublin 2008 </w:t>
            </w:r>
          </w:p>
          <w:p w:rsidR="00D678E8" w:rsidP="00165548" w:rsidRDefault="005C660B" w14:paraId="3B848F62" w14:textId="77777777">
            <w:pPr>
              <w:numPr>
                <w:ilvl w:val="0"/>
                <w:numId w:val="5"/>
              </w:numPr>
              <w:spacing w:after="0" w:line="240" w:lineRule="auto"/>
              <w:jc w:val="both"/>
            </w:pPr>
            <w:r>
              <w:rPr>
                <w:rFonts w:ascii="Corbel" w:hAnsi="Corbel" w:eastAsia="Corbel" w:cs="Corbel"/>
                <w:sz w:val="24"/>
              </w:rPr>
              <w:t xml:space="preserve">Rak M., </w:t>
            </w:r>
            <w:r w:rsidRPr="000F7D19">
              <w:rPr>
                <w:rFonts w:ascii="Corbel" w:hAnsi="Corbel" w:eastAsia="Corbel" w:cs="Corbel"/>
                <w:b/>
                <w:bCs/>
                <w:i/>
                <w:iCs/>
                <w:sz w:val="24"/>
              </w:rPr>
              <w:t xml:space="preserve">Czy pacjent ma </w:t>
            </w:r>
            <w:proofErr w:type="spellStart"/>
            <w:r w:rsidRPr="000F7D19">
              <w:rPr>
                <w:rFonts w:ascii="Corbel" w:hAnsi="Corbel" w:eastAsia="Corbel" w:cs="Corbel"/>
                <w:b/>
                <w:bCs/>
                <w:i/>
                <w:iCs/>
                <w:sz w:val="24"/>
              </w:rPr>
              <w:t>pH</w:t>
            </w:r>
            <w:proofErr w:type="spellEnd"/>
            <w:r w:rsidRPr="000F7D19">
              <w:rPr>
                <w:rFonts w:ascii="Corbel" w:hAnsi="Corbel" w:eastAsia="Corbel" w:cs="Corbel"/>
                <w:b/>
                <w:bCs/>
                <w:i/>
                <w:iCs/>
                <w:sz w:val="24"/>
              </w:rPr>
              <w:t>? Gazometria tętnicza</w:t>
            </w:r>
            <w:r>
              <w:rPr>
                <w:rFonts w:ascii="Corbel" w:hAnsi="Corbel" w:eastAsia="Corbel" w:cs="Corbel"/>
                <w:sz w:val="24"/>
              </w:rPr>
              <w:t>. Podejście kliniczne. Wydawnictwo PZWL, Warszawa 2024</w:t>
            </w:r>
          </w:p>
        </w:tc>
      </w:tr>
    </w:tbl>
    <w:p w:rsidR="00D678E8" w:rsidP="00165548" w:rsidRDefault="005C660B" w14:paraId="510B1007" w14:textId="77777777">
      <w:pPr>
        <w:spacing w:after="0"/>
        <w:ind w:left="360"/>
        <w:jc w:val="both"/>
      </w:pPr>
      <w:r>
        <w:rPr>
          <w:rFonts w:ascii="Corbel" w:hAnsi="Corbel" w:eastAsia="Corbel" w:cs="Corbel"/>
          <w:sz w:val="24"/>
        </w:rPr>
        <w:t xml:space="preserve"> </w:t>
      </w:r>
    </w:p>
    <w:p w:rsidR="00D678E8" w:rsidP="00165548" w:rsidRDefault="005C660B" w14:paraId="3072C272" w14:textId="77777777">
      <w:pPr>
        <w:spacing w:after="0"/>
        <w:ind w:left="360"/>
        <w:jc w:val="both"/>
      </w:pPr>
      <w:r>
        <w:rPr>
          <w:rFonts w:ascii="Corbel" w:hAnsi="Corbel" w:eastAsia="Corbel" w:cs="Corbel"/>
          <w:sz w:val="24"/>
        </w:rPr>
        <w:t xml:space="preserve"> </w:t>
      </w:r>
    </w:p>
    <w:p w:rsidR="00D678E8" w:rsidP="00165548" w:rsidRDefault="005C660B" w14:paraId="3D9A6A74" w14:textId="77777777">
      <w:pPr>
        <w:spacing w:after="0"/>
        <w:ind w:left="10" w:right="3013" w:hanging="10"/>
        <w:jc w:val="both"/>
      </w:pPr>
      <w:r>
        <w:rPr>
          <w:rFonts w:ascii="Corbel" w:hAnsi="Corbel" w:eastAsia="Corbel" w:cs="Corbel"/>
          <w:sz w:val="24"/>
        </w:rPr>
        <w:t xml:space="preserve">Akceptacja Kierownika Jednostki lub osoby upoważnionej </w:t>
      </w:r>
    </w:p>
    <w:sectPr w:rsidR="00D678E8">
      <w:pgSz w:w="11906" w:h="16838" w:orient="portrait"/>
      <w:pgMar w:top="1421" w:right="1421" w:bottom="1522" w:left="1416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5">
    <w:nsid w:val="462ed2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45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17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9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61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33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05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77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9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21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223c4b8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AE42E5"/>
    <w:multiLevelType w:val="multilevel"/>
    <w:tmpl w:val="2B1ACF38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hint="default" w:ascii="Corbel" w:hAnsi="Corbel" w:cs="Corbe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98" w:firstLine="0"/>
      </w:pPr>
      <w:rPr>
        <w:rFonts w:hint="default" w:ascii="Corbel" w:hAnsi="Corbel" w:cs="Corbe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18" w:firstLine="0"/>
      </w:pPr>
      <w:rPr>
        <w:rFonts w:hint="default" w:ascii="Corbel" w:hAnsi="Corbel" w:cs="Corbe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638" w:firstLine="0"/>
      </w:pPr>
      <w:rPr>
        <w:rFonts w:hint="default" w:ascii="Corbel" w:hAnsi="Corbel" w:cs="Corbe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58" w:firstLine="0"/>
      </w:pPr>
      <w:rPr>
        <w:rFonts w:hint="default" w:ascii="Corbel" w:hAnsi="Corbel" w:cs="Corbe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078" w:firstLine="0"/>
      </w:pPr>
      <w:rPr>
        <w:rFonts w:hint="default" w:ascii="Corbel" w:hAnsi="Corbel" w:cs="Corbe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798" w:firstLine="0"/>
      </w:pPr>
      <w:rPr>
        <w:rFonts w:hint="default" w:ascii="Corbel" w:hAnsi="Corbel" w:cs="Corbe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18" w:firstLine="0"/>
      </w:pPr>
      <w:rPr>
        <w:rFonts w:hint="default" w:ascii="Corbel" w:hAnsi="Corbel" w:cs="Corbe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238" w:firstLine="0"/>
      </w:pPr>
      <w:rPr>
        <w:rFonts w:hint="default" w:ascii="Corbel" w:hAnsi="Corbel" w:cs="Corbe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5F65178"/>
    <w:multiLevelType w:val="hybridMultilevel"/>
    <w:tmpl w:val="3850D69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D34CA5"/>
    <w:multiLevelType w:val="multilevel"/>
    <w:tmpl w:val="28F81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CD57255"/>
    <w:multiLevelType w:val="multilevel"/>
    <w:tmpl w:val="E0D6074E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hint="default" w:ascii="Corbel" w:hAnsi="Corbel" w:cs="Corbe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98" w:firstLine="0"/>
      </w:pPr>
      <w:rPr>
        <w:rFonts w:hint="default" w:ascii="Corbel" w:hAnsi="Corbel" w:cs="Corbe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18" w:firstLine="0"/>
      </w:pPr>
      <w:rPr>
        <w:rFonts w:hint="default" w:ascii="Corbel" w:hAnsi="Corbel" w:cs="Corbe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638" w:firstLine="0"/>
      </w:pPr>
      <w:rPr>
        <w:rFonts w:hint="default" w:ascii="Corbel" w:hAnsi="Corbel" w:cs="Corbe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58" w:firstLine="0"/>
      </w:pPr>
      <w:rPr>
        <w:rFonts w:hint="default" w:ascii="Corbel" w:hAnsi="Corbel" w:cs="Corbe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078" w:firstLine="0"/>
      </w:pPr>
      <w:rPr>
        <w:rFonts w:hint="default" w:ascii="Corbel" w:hAnsi="Corbel" w:cs="Corbe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798" w:firstLine="0"/>
      </w:pPr>
      <w:rPr>
        <w:rFonts w:hint="default" w:ascii="Corbel" w:hAnsi="Corbel" w:cs="Corbe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18" w:firstLine="0"/>
      </w:pPr>
      <w:rPr>
        <w:rFonts w:hint="default" w:ascii="Corbel" w:hAnsi="Corbel" w:cs="Corbe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238" w:firstLine="0"/>
      </w:pPr>
      <w:rPr>
        <w:rFonts w:hint="default" w:ascii="Corbel" w:hAnsi="Corbel" w:cs="Corbe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1EBC37A7"/>
    <w:multiLevelType w:val="multilevel"/>
    <w:tmpl w:val="9BCA1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B786544"/>
    <w:multiLevelType w:val="multilevel"/>
    <w:tmpl w:val="63A09012"/>
    <w:lvl w:ilvl="0">
      <w:start w:val="1"/>
      <w:numFmt w:val="decimal"/>
      <w:lvlText w:val="%1."/>
      <w:lvlJc w:val="left"/>
      <w:pPr>
        <w:tabs>
          <w:tab w:val="num" w:pos="0"/>
        </w:tabs>
        <w:ind w:left="770" w:firstLine="0"/>
      </w:pPr>
      <w:rPr>
        <w:rFonts w:ascii="Corbel" w:hAnsi="Corbel" w:eastAsia="Corbel" w:cs="Corbel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Corbel" w:hAnsi="Corbel" w:eastAsia="Corbel" w:cs="Corbel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Corbel" w:hAnsi="Corbel" w:eastAsia="Corbel" w:cs="Corbel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Corbel" w:hAnsi="Corbel" w:eastAsia="Corbel" w:cs="Corbel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Corbel" w:hAnsi="Corbel" w:eastAsia="Corbel" w:cs="Corbel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Corbel" w:hAnsi="Corbel" w:eastAsia="Corbel" w:cs="Corbel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Corbel" w:hAnsi="Corbel" w:eastAsia="Corbel" w:cs="Corbel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Corbel" w:hAnsi="Corbel" w:eastAsia="Corbel" w:cs="Corbel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Corbel" w:hAnsi="Corbel" w:eastAsia="Corbel" w:cs="Corbel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37585FD7"/>
    <w:multiLevelType w:val="hybridMultilevel"/>
    <w:tmpl w:val="1C72C94A"/>
    <w:lvl w:ilvl="0" w:tplc="04150001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7" w15:restartNumberingAfterBreak="0">
    <w:nsid w:val="43141FBD"/>
    <w:multiLevelType w:val="multilevel"/>
    <w:tmpl w:val="95F2DA86"/>
    <w:lvl w:ilvl="0">
      <w:start w:val="4"/>
      <w:numFmt w:val="decimal"/>
      <w:pStyle w:val="Nagwek1"/>
      <w:lvlText w:val="%1."/>
      <w:lvlJc w:val="left"/>
      <w:pPr>
        <w:tabs>
          <w:tab w:val="num" w:pos="0"/>
        </w:tabs>
        <w:ind w:left="0" w:firstLine="0"/>
      </w:pPr>
      <w:rPr>
        <w:rFonts w:ascii="Corbel" w:hAnsi="Corbel" w:eastAsia="Corbel" w:cs="Corbel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0"/>
        </w:tabs>
        <w:ind w:left="0" w:firstLine="0"/>
      </w:pPr>
      <w:rPr>
        <w:rFonts w:ascii="Corbel" w:hAnsi="Corbel" w:eastAsia="Corbel" w:cs="Corbel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507" w:firstLine="0"/>
      </w:pPr>
      <w:rPr>
        <w:rFonts w:ascii="Corbel" w:hAnsi="Corbel" w:eastAsia="Corbel" w:cs="Corbel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227" w:firstLine="0"/>
      </w:pPr>
      <w:rPr>
        <w:rFonts w:ascii="Corbel" w:hAnsi="Corbel" w:eastAsia="Corbel" w:cs="Corbel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947" w:firstLine="0"/>
      </w:pPr>
      <w:rPr>
        <w:rFonts w:ascii="Corbel" w:hAnsi="Corbel" w:eastAsia="Corbel" w:cs="Corbel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67" w:firstLine="0"/>
      </w:pPr>
      <w:rPr>
        <w:rFonts w:ascii="Corbel" w:hAnsi="Corbel" w:eastAsia="Corbel" w:cs="Corbel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87" w:firstLine="0"/>
      </w:pPr>
      <w:rPr>
        <w:rFonts w:ascii="Corbel" w:hAnsi="Corbel" w:eastAsia="Corbel" w:cs="Corbel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107" w:firstLine="0"/>
      </w:pPr>
      <w:rPr>
        <w:rFonts w:ascii="Corbel" w:hAnsi="Corbel" w:eastAsia="Corbel" w:cs="Corbel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827" w:firstLine="0"/>
      </w:pPr>
      <w:rPr>
        <w:rFonts w:ascii="Corbel" w:hAnsi="Corbel" w:eastAsia="Corbel" w:cs="Corbel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4BDB566A"/>
    <w:multiLevelType w:val="multilevel"/>
    <w:tmpl w:val="C3F0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535C295E"/>
    <w:multiLevelType w:val="multilevel"/>
    <w:tmpl w:val="823A6570"/>
    <w:lvl w:ilvl="0">
      <w:start w:val="1"/>
      <w:numFmt w:val="bullet"/>
      <w:lvlText w:val="●"/>
      <w:lvlJc w:val="left"/>
      <w:pPr>
        <w:tabs>
          <w:tab w:val="num" w:pos="0"/>
        </w:tabs>
        <w:ind w:left="713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53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73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993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13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433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153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73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93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744D6CED"/>
    <w:multiLevelType w:val="hybridMultilevel"/>
    <w:tmpl w:val="2C6C86A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A85081E"/>
    <w:multiLevelType w:val="multilevel"/>
    <w:tmpl w:val="1F0C6B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ED3352B"/>
    <w:multiLevelType w:val="hybridMultilevel"/>
    <w:tmpl w:val="16168A3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F7E600B"/>
    <w:multiLevelType w:val="multilevel"/>
    <w:tmpl w:val="7D14FF3C"/>
    <w:lvl w:ilvl="0">
      <w:start w:val="1"/>
      <w:numFmt w:val="bullet"/>
      <w:lvlText w:val="●"/>
      <w:lvlJc w:val="left"/>
      <w:pPr>
        <w:tabs>
          <w:tab w:val="num" w:pos="0"/>
        </w:tabs>
        <w:ind w:left="941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66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86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106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26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46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266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86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706" w:firstLine="0"/>
      </w:pPr>
      <w:rPr>
        <w:rFonts w:hint="default"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num w:numId="16">
    <w:abstractNumId w:val="15"/>
  </w:num>
  <w:num w:numId="15">
    <w:abstractNumId w:val="14"/>
  </w:num>
  <w:num w:numId="1" w16cid:durableId="556553164">
    <w:abstractNumId w:val="13"/>
  </w:num>
  <w:num w:numId="2" w16cid:durableId="857350048">
    <w:abstractNumId w:val="5"/>
  </w:num>
  <w:num w:numId="3" w16cid:durableId="285237010">
    <w:abstractNumId w:val="9"/>
  </w:num>
  <w:num w:numId="4" w16cid:durableId="252786454">
    <w:abstractNumId w:val="0"/>
  </w:num>
  <w:num w:numId="5" w16cid:durableId="1551384060">
    <w:abstractNumId w:val="3"/>
  </w:num>
  <w:num w:numId="6" w16cid:durableId="1115489366">
    <w:abstractNumId w:val="7"/>
  </w:num>
  <w:num w:numId="7" w16cid:durableId="1103261137">
    <w:abstractNumId w:val="11"/>
  </w:num>
  <w:num w:numId="8" w16cid:durableId="1175536117">
    <w:abstractNumId w:val="1"/>
  </w:num>
  <w:num w:numId="9" w16cid:durableId="1698703318">
    <w:abstractNumId w:val="12"/>
  </w:num>
  <w:num w:numId="10" w16cid:durableId="943611395">
    <w:abstractNumId w:val="10"/>
  </w:num>
  <w:num w:numId="11" w16cid:durableId="1328053774">
    <w:abstractNumId w:val="6"/>
  </w:num>
  <w:num w:numId="12" w16cid:durableId="635911588">
    <w:abstractNumId w:val="8"/>
  </w:num>
  <w:num w:numId="13" w16cid:durableId="572858977">
    <w:abstractNumId w:val="2"/>
  </w:num>
  <w:num w:numId="14" w16cid:durableId="1774738612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50"/>
  <w:proofState w:spelling="clean" w:grammar="dirty"/>
  <w:trackRevisions w:val="false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8E8"/>
    <w:rsid w:val="00045777"/>
    <w:rsid w:val="000F7D19"/>
    <w:rsid w:val="00107C98"/>
    <w:rsid w:val="00165548"/>
    <w:rsid w:val="001E2FDC"/>
    <w:rsid w:val="002C3D5B"/>
    <w:rsid w:val="003A7F59"/>
    <w:rsid w:val="004C6A7B"/>
    <w:rsid w:val="005310F9"/>
    <w:rsid w:val="005C660B"/>
    <w:rsid w:val="006C7035"/>
    <w:rsid w:val="006D6A94"/>
    <w:rsid w:val="00731795"/>
    <w:rsid w:val="00850E43"/>
    <w:rsid w:val="008F00CE"/>
    <w:rsid w:val="008F7D06"/>
    <w:rsid w:val="009B3DE5"/>
    <w:rsid w:val="00A55A74"/>
    <w:rsid w:val="00A57C30"/>
    <w:rsid w:val="00AE0D99"/>
    <w:rsid w:val="00AE2116"/>
    <w:rsid w:val="00AE4169"/>
    <w:rsid w:val="00B50805"/>
    <w:rsid w:val="00B55D6D"/>
    <w:rsid w:val="00BC34B2"/>
    <w:rsid w:val="00C05080"/>
    <w:rsid w:val="00C121E8"/>
    <w:rsid w:val="00C15494"/>
    <w:rsid w:val="00C227EC"/>
    <w:rsid w:val="00C308D8"/>
    <w:rsid w:val="00D678E8"/>
    <w:rsid w:val="00E2167B"/>
    <w:rsid w:val="00E413F2"/>
    <w:rsid w:val="00FE1111"/>
    <w:rsid w:val="01D6830A"/>
    <w:rsid w:val="08A2412A"/>
    <w:rsid w:val="0B293E51"/>
    <w:rsid w:val="0BC3CEED"/>
    <w:rsid w:val="0CDDD298"/>
    <w:rsid w:val="11B9E81C"/>
    <w:rsid w:val="14FD7959"/>
    <w:rsid w:val="16BEC576"/>
    <w:rsid w:val="19FD3E10"/>
    <w:rsid w:val="22F0F66A"/>
    <w:rsid w:val="2C8F087F"/>
    <w:rsid w:val="3126E64E"/>
    <w:rsid w:val="38751D8A"/>
    <w:rsid w:val="3B14C5C5"/>
    <w:rsid w:val="3CE28E90"/>
    <w:rsid w:val="400178F2"/>
    <w:rsid w:val="4159719E"/>
    <w:rsid w:val="48FD6F89"/>
    <w:rsid w:val="4C066404"/>
    <w:rsid w:val="4D7DB30F"/>
    <w:rsid w:val="53BB1F8C"/>
    <w:rsid w:val="5981C250"/>
    <w:rsid w:val="5BDEEB12"/>
    <w:rsid w:val="673E7E3F"/>
    <w:rsid w:val="691FD0E2"/>
    <w:rsid w:val="6E99A309"/>
    <w:rsid w:val="7051736E"/>
    <w:rsid w:val="7229182D"/>
    <w:rsid w:val="72E7A5BE"/>
    <w:rsid w:val="73BCBBCA"/>
    <w:rsid w:val="754B505B"/>
    <w:rsid w:val="76424799"/>
    <w:rsid w:val="76E83BE4"/>
    <w:rsid w:val="7EABF2A9"/>
    <w:rsid w:val="7FC8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D9AB"/>
  <w15:docId w15:val="{0B49D2BA-B295-4320-A622-A9E85544AC6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pPr>
      <w:spacing w:after="160" w:line="259" w:lineRule="auto"/>
    </w:pPr>
    <w:rPr>
      <w:rFonts w:ascii="Calibri" w:hAnsi="Calibri" w:eastAsia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numPr>
        <w:numId w:val="6"/>
      </w:numPr>
      <w:spacing w:after="5" w:line="249" w:lineRule="auto"/>
      <w:ind w:left="11" w:hanging="10"/>
      <w:outlineLvl w:val="0"/>
    </w:pPr>
    <w:rPr>
      <w:rFonts w:ascii="Corbel" w:hAnsi="Corbel" w:eastAsia="Corbel" w:cs="Corbel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numPr>
        <w:ilvl w:val="1"/>
        <w:numId w:val="6"/>
      </w:numPr>
      <w:spacing w:after="5" w:line="249" w:lineRule="auto"/>
      <w:ind w:left="11" w:hanging="10"/>
      <w:outlineLvl w:val="1"/>
    </w:pPr>
    <w:rPr>
      <w:rFonts w:ascii="Corbel" w:hAnsi="Corbel" w:eastAsia="Corbel" w:cs="Corbel"/>
      <w:b/>
      <w:color w:val="000000"/>
      <w:sz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2FDC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link w:val="Nagwek1"/>
    <w:qFormat/>
    <w:rPr>
      <w:rFonts w:ascii="Corbel" w:hAnsi="Corbel" w:eastAsia="Corbel" w:cs="Corbel"/>
      <w:b/>
      <w:color w:val="000000"/>
      <w:sz w:val="24"/>
    </w:rPr>
  </w:style>
  <w:style w:type="character" w:styleId="Nagwek2Znak" w:customStyle="1">
    <w:name w:val="Nagłówek 2 Znak"/>
    <w:link w:val="Nagwek2"/>
    <w:qFormat/>
    <w:rPr>
      <w:rFonts w:ascii="Corbel" w:hAnsi="Corbel" w:eastAsia="Corbel" w:cs="Corbel"/>
      <w:b/>
      <w:color w:val="000000"/>
      <w:sz w:val="24"/>
    </w:rPr>
  </w:style>
  <w:style w:type="character" w:styleId="normaltextrun" w:customStyle="1">
    <w:name w:val="normaltextrun"/>
    <w:basedOn w:val="Domylnaczcionkaakapitu"/>
    <w:qFormat/>
    <w:rsid w:val="00931788"/>
  </w:style>
  <w:style w:type="character" w:styleId="eop" w:customStyle="1">
    <w:name w:val="eop"/>
    <w:basedOn w:val="Domylnaczcionkaakapitu"/>
    <w:qFormat/>
    <w:rsid w:val="00931788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ny"/>
    <w:qFormat/>
    <w:pPr>
      <w:suppressLineNumbers/>
    </w:pPr>
    <w:rPr>
      <w:rFonts w:cs="Arial"/>
    </w:rPr>
  </w:style>
  <w:style w:type="paragraph" w:styleId="paragraph" w:customStyle="1">
    <w:name w:val="paragraph"/>
    <w:basedOn w:val="Normalny"/>
    <w:qFormat/>
    <w:rsid w:val="003059FD"/>
    <w:pPr>
      <w:spacing w:beforeAutospacing="1" w:afterAutospacing="1" w:line="240" w:lineRule="auto"/>
    </w:pPr>
    <w:rPr>
      <w:rFonts w:ascii="Times New Roman" w:hAnsi="Times New Roman" w:eastAsia="Times New Roman" w:cs="Times New Roman"/>
      <w:color w:val="auto"/>
      <w:sz w:val="24"/>
      <w:szCs w:val="24"/>
    </w:rPr>
  </w:style>
  <w:style w:type="table" w:styleId="TableGrid" w:customStyle="1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8F7D06"/>
    <w:pPr>
      <w:ind w:left="720"/>
      <w:contextualSpacing/>
    </w:pPr>
  </w:style>
  <w:style w:type="character" w:styleId="Nagwek4Znak" w:customStyle="1">
    <w:name w:val="Nagłówek 4 Znak"/>
    <w:basedOn w:val="Domylnaczcionkaakapitu"/>
    <w:link w:val="Nagwek4"/>
    <w:uiPriority w:val="9"/>
    <w:semiHidden/>
    <w:rsid w:val="001E2FDC"/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1E2FDC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1E2FDC"/>
    <w:pPr>
      <w:suppressAutoHyphens w:val="0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1E2F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6E744743A8C4E82380F8EB31A947B" ma:contentTypeVersion="3" ma:contentTypeDescription="Utwórz nowy dokument." ma:contentTypeScope="" ma:versionID="79c5fff9aacaa2838848a12722e31b9c">
  <xsd:schema xmlns:xsd="http://www.w3.org/2001/XMLSchema" xmlns:xs="http://www.w3.org/2001/XMLSchema" xmlns:p="http://schemas.microsoft.com/office/2006/metadata/properties" xmlns:ns2="cd635e05-2ebc-4571-83cc-f36bff2031db" targetNamespace="http://schemas.microsoft.com/office/2006/metadata/properties" ma:root="true" ma:fieldsID="baea01dde4631e74f139e8d214843be0" ns2:_="">
    <xsd:import namespace="cd635e05-2ebc-4571-83cc-f36bff203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35e05-2ebc-4571-83cc-f36bff203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086F6F-3121-40F1-AB48-CAB06FADF5EB}"/>
</file>

<file path=customXml/itemProps2.xml><?xml version="1.0" encoding="utf-8"?>
<ds:datastoreItem xmlns:ds="http://schemas.openxmlformats.org/officeDocument/2006/customXml" ds:itemID="{F8643DDE-F7D3-4BF1-A151-587FA0441EF9}"/>
</file>

<file path=customXml/itemProps3.xml><?xml version="1.0" encoding="utf-8"?>
<ds:datastoreItem xmlns:ds="http://schemas.openxmlformats.org/officeDocument/2006/customXml" ds:itemID="{2F091454-6381-4D17-AC98-3D829C4BA94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Lenovo</dc:creator>
  <dc:description/>
  <lastModifiedBy>Magdalena Koniszewska - Ropa</lastModifiedBy>
  <revision>13</revision>
  <dcterms:created xsi:type="dcterms:W3CDTF">2025-11-03T21:03:00.0000000Z</dcterms:created>
  <dcterms:modified xsi:type="dcterms:W3CDTF">2026-09-15T06:29:14.2099086Z</dcterms:modified>
  <dc:language>pl-PL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0x010100F106E744743A8C4E82380F8EB31A947B</vt:lpwstr>
  </property>
</Properties>
</file>