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663F83" w:rsidP="00663F83" w:rsidRDefault="00663F83" w14:paraId="6C214696" wp14:textId="77777777">
      <w:pPr>
        <w:spacing w:line="240" w:lineRule="auto"/>
        <w:jc w:val="right"/>
        <w:rPr>
          <w:rFonts w:ascii="Corbel" w:hAnsi="Corbel"/>
          <w:bCs/>
          <w:i/>
        </w:rPr>
      </w:pPr>
      <w:r w:rsidRPr="00B169DF">
        <w:rPr>
          <w:rFonts w:ascii="Corbel" w:hAnsi="Corbel"/>
          <w:bCs/>
          <w:i/>
        </w:rPr>
        <w:t xml:space="preserve">Załącznik nr 1.5 do Zarządzenia Rektora UR  nr </w:t>
      </w:r>
      <w:r>
        <w:rPr>
          <w:rFonts w:ascii="Corbel" w:hAnsi="Corbel"/>
          <w:bCs/>
          <w:i/>
        </w:rPr>
        <w:t>61/2025</w:t>
      </w:r>
    </w:p>
    <w:p xmlns:wp14="http://schemas.microsoft.com/office/word/2010/wordml" w:rsidRPr="00663F83" w:rsidR="00663F83" w:rsidP="00663F83" w:rsidRDefault="00663F83" w14:paraId="672A6659" wp14:textId="77777777">
      <w:pPr>
        <w:spacing w:line="240" w:lineRule="auto"/>
        <w:jc w:val="right"/>
        <w:rPr>
          <w:rFonts w:ascii="Corbel" w:hAnsi="Corbel"/>
          <w:bCs/>
          <w:i/>
        </w:rPr>
      </w:pPr>
    </w:p>
    <w:p xmlns:wp14="http://schemas.microsoft.com/office/word/2010/wordml" w:rsidRPr="005F2265" w:rsidR="00D13F7D" w:rsidP="005F2265" w:rsidRDefault="00D044B5" w14:paraId="598A8AA9" wp14:textId="77777777">
      <w:pPr>
        <w:spacing w:line="240" w:lineRule="auto"/>
        <w:jc w:val="center"/>
        <w:rPr>
          <w:rFonts w:ascii="Corbel" w:hAnsi="Corbel" w:eastAsia="Corbel" w:cs="Corbel"/>
          <w:i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xmlns:wp14="http://schemas.microsoft.com/office/word/2010/wordml" w:rsidR="00D13F7D" w:rsidP="20999E13" w:rsidRDefault="00F74C0C" w14:paraId="2A4D5608" wp14:textId="449F3843">
      <w:pPr>
        <w:spacing w:after="0" w:line="240" w:lineRule="auto"/>
        <w:jc w:val="center"/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</w:pPr>
      <w:r w:rsidRPr="20999E13" w:rsidR="00F74C0C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>dotyczy cyklu kształcenia 202</w:t>
      </w:r>
      <w:r w:rsidRPr="20999E13" w:rsidR="3DDAC0F6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>6</w:t>
      </w:r>
      <w:r w:rsidRPr="20999E13" w:rsidR="00F74C0C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>-202</w:t>
      </w:r>
      <w:r w:rsidRPr="20999E13" w:rsidR="01C11890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>9</w:t>
      </w:r>
    </w:p>
    <w:p xmlns:wp14="http://schemas.microsoft.com/office/word/2010/wordml" w:rsidR="00D13F7D" w:rsidRDefault="005F2265" w14:paraId="2F5ACD7E" wp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4"/>
          <w:szCs w:val="24"/>
        </w:rPr>
        <w:t xml:space="preserve">  </w:t>
      </w:r>
      <w:r w:rsidR="00D044B5">
        <w:rPr>
          <w:rFonts w:ascii="Corbel" w:hAnsi="Corbel" w:eastAsia="Corbel" w:cs="Corbel"/>
          <w:i/>
          <w:sz w:val="20"/>
          <w:szCs w:val="20"/>
        </w:rPr>
        <w:t>(skrajne daty</w:t>
      </w:r>
      <w:r w:rsidR="00D044B5">
        <w:rPr>
          <w:rFonts w:ascii="Corbel" w:hAnsi="Corbel" w:eastAsia="Corbel" w:cs="Corbel"/>
          <w:sz w:val="20"/>
          <w:szCs w:val="20"/>
        </w:rPr>
        <w:t>)</w:t>
      </w:r>
    </w:p>
    <w:p xmlns:wp14="http://schemas.microsoft.com/office/word/2010/wordml" w:rsidR="00D13F7D" w:rsidP="431E0B66" w:rsidRDefault="00D044B5" w14:paraId="16900A73" wp14:textId="39896A10">
      <w:pPr>
        <w:spacing w:after="0" w:line="240" w:lineRule="auto"/>
        <w:ind w:firstLine="0"/>
        <w:jc w:val="both"/>
        <w:rPr>
          <w:rFonts w:ascii="Corbel" w:hAnsi="Corbel" w:eastAsia="Corbel" w:cs="Corbel"/>
          <w:sz w:val="20"/>
          <w:szCs w:val="20"/>
        </w:rPr>
      </w:pPr>
      <w:r w:rsidR="4B138E6F">
        <w:rPr>
          <w:rFonts w:ascii="Corbel" w:hAnsi="Corbel" w:eastAsia="Corbel" w:cs="Corbel"/>
          <w:sz w:val="20"/>
          <w:szCs w:val="20"/>
        </w:rPr>
        <w:t>Rok akademicki 202</w:t>
      </w:r>
      <w:r w:rsidRPr="20999E13" w:rsidR="09E1DA8C">
        <w:rPr>
          <w:rFonts w:ascii="Corbel" w:hAnsi="Corbel" w:eastAsia="Corbel" w:cs="Corbel"/>
          <w:sz w:val="20"/>
          <w:szCs w:val="20"/>
        </w:rPr>
        <w:t>6</w:t>
      </w:r>
      <w:r w:rsidRPr="20999E13" w:rsidR="4B138E6F">
        <w:rPr>
          <w:rFonts w:ascii="Corbel" w:hAnsi="Corbel" w:eastAsia="Corbel" w:cs="Corbel"/>
          <w:sz w:val="20"/>
          <w:szCs w:val="20"/>
        </w:rPr>
        <w:t>/202</w:t>
      </w:r>
      <w:r w:rsidRPr="20999E13" w:rsidR="08F0DD52">
        <w:rPr>
          <w:rFonts w:ascii="Corbel" w:hAnsi="Corbel" w:eastAsia="Corbel" w:cs="Corbel"/>
          <w:sz w:val="20"/>
          <w:szCs w:val="20"/>
        </w:rPr>
        <w:t>7</w:t>
      </w:r>
    </w:p>
    <w:p xmlns:wp14="http://schemas.microsoft.com/office/word/2010/wordml" w:rsidR="00D13F7D" w:rsidRDefault="00D13F7D" w14:paraId="0A37501D" wp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xmlns:wp14="http://schemas.microsoft.com/office/word/2010/wordml" w:rsidR="00D13F7D" w:rsidRDefault="00D044B5" w14:paraId="0C6E7FD4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W w:w="9385" w:type="dxa"/>
        <w:tblInd w:w="-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6700"/>
      </w:tblGrid>
      <w:tr xmlns:wp14="http://schemas.microsoft.com/office/word/2010/wordml" w:rsidR="00D13F7D" w:rsidTr="431E0B66" w14:paraId="16D540FE" wp14:textId="77777777">
        <w:tc>
          <w:tcPr>
            <w:tcW w:w="2685" w:type="dxa"/>
            <w:tcMar/>
            <w:vAlign w:val="center"/>
          </w:tcPr>
          <w:p w:rsidR="00D13F7D" w:rsidRDefault="00D044B5" w14:paraId="597015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221A128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  <w:t>Biofizyka</w:t>
            </w:r>
          </w:p>
        </w:tc>
      </w:tr>
      <w:tr xmlns:wp14="http://schemas.microsoft.com/office/word/2010/wordml" w:rsidR="00D13F7D" w:rsidTr="431E0B66" w14:paraId="32B94FEC" wp14:textId="77777777">
        <w:tc>
          <w:tcPr>
            <w:tcW w:w="2685" w:type="dxa"/>
            <w:tcMar/>
            <w:vAlign w:val="center"/>
          </w:tcPr>
          <w:p w:rsidR="00D13F7D" w:rsidRDefault="00D044B5" w14:paraId="4CA291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7A3D288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BF</w:t>
            </w:r>
          </w:p>
        </w:tc>
      </w:tr>
      <w:tr xmlns:wp14="http://schemas.microsoft.com/office/word/2010/wordml" w:rsidR="00D13F7D" w:rsidTr="431E0B66" w14:paraId="654AEA3A" wp14:textId="77777777">
        <w:tc>
          <w:tcPr>
            <w:tcW w:w="2685" w:type="dxa"/>
            <w:tcMar/>
            <w:vAlign w:val="center"/>
          </w:tcPr>
          <w:p w:rsidR="00D13F7D" w:rsidRDefault="00D044B5" w14:paraId="249A5C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6700" w:type="dxa"/>
            <w:tcMar/>
            <w:vAlign w:val="center"/>
          </w:tcPr>
          <w:p w:rsidR="00D13F7D" w:rsidRDefault="00F74C0C" w14:paraId="02F0CA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Wydział Nauk o Zdrowiu i Psychologii </w:t>
            </w:r>
          </w:p>
        </w:tc>
      </w:tr>
      <w:tr xmlns:wp14="http://schemas.microsoft.com/office/word/2010/wordml" w:rsidR="00D13F7D" w:rsidTr="431E0B66" w14:paraId="5E9906E5" wp14:textId="77777777">
        <w:tc>
          <w:tcPr>
            <w:tcW w:w="2685" w:type="dxa"/>
            <w:tcMar/>
            <w:vAlign w:val="center"/>
          </w:tcPr>
          <w:p w:rsidR="00D13F7D" w:rsidRDefault="00D044B5" w14:paraId="0A39E1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6700" w:type="dxa"/>
            <w:tcMar/>
            <w:vAlign w:val="center"/>
          </w:tcPr>
          <w:p w:rsidR="00D13F7D" w:rsidRDefault="00F74C0C" w14:paraId="3699B6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Katedra Ratownictwa Medycznego</w:t>
            </w:r>
          </w:p>
        </w:tc>
      </w:tr>
      <w:tr xmlns:wp14="http://schemas.microsoft.com/office/word/2010/wordml" w:rsidR="00D13F7D" w:rsidTr="431E0B66" w14:paraId="276815EB" wp14:textId="77777777">
        <w:tc>
          <w:tcPr>
            <w:tcW w:w="2685" w:type="dxa"/>
            <w:tcMar/>
            <w:vAlign w:val="center"/>
          </w:tcPr>
          <w:p w:rsidR="00D13F7D" w:rsidRDefault="00D044B5" w14:paraId="4B8350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6B80ABD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Ratownictwo Medyczne </w:t>
            </w:r>
          </w:p>
        </w:tc>
      </w:tr>
      <w:tr xmlns:wp14="http://schemas.microsoft.com/office/word/2010/wordml" w:rsidR="00D13F7D" w:rsidTr="431E0B66" w14:paraId="11529C0C" wp14:textId="77777777">
        <w:tc>
          <w:tcPr>
            <w:tcW w:w="2685" w:type="dxa"/>
            <w:tcMar/>
            <w:vAlign w:val="center"/>
          </w:tcPr>
          <w:p w:rsidR="00D13F7D" w:rsidRDefault="00D044B5" w14:paraId="448A1C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1C90E2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xmlns:wp14="http://schemas.microsoft.com/office/word/2010/wordml" w:rsidR="00D13F7D" w:rsidTr="431E0B66" w14:paraId="3B32AF2E" wp14:textId="77777777">
        <w:tc>
          <w:tcPr>
            <w:tcW w:w="2685" w:type="dxa"/>
            <w:tcMar/>
            <w:vAlign w:val="center"/>
          </w:tcPr>
          <w:p w:rsidR="00D13F7D" w:rsidRDefault="00D044B5" w14:paraId="04C048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439CFC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praktyczny</w:t>
            </w:r>
          </w:p>
        </w:tc>
      </w:tr>
      <w:tr xmlns:wp14="http://schemas.microsoft.com/office/word/2010/wordml" w:rsidR="00D13F7D" w:rsidTr="431E0B66" w14:paraId="26C43325" wp14:textId="77777777">
        <w:tc>
          <w:tcPr>
            <w:tcW w:w="2685" w:type="dxa"/>
            <w:tcMar/>
            <w:vAlign w:val="center"/>
          </w:tcPr>
          <w:p w:rsidR="00D13F7D" w:rsidRDefault="00D044B5" w14:paraId="7C3992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5FF0894E" wp14:textId="77777777" wp14:noSpellErr="1">
            <w:pPr>
              <w:spacing w:before="40" w:after="40"/>
              <w:rPr>
                <w:rFonts w:ascii="Corbel" w:hAnsi="Corbel" w:eastAsia="Corbel" w:cs="Corbel"/>
                <w:b w:val="0"/>
                <w:bCs w:val="0"/>
                <w:color w:val="000000"/>
                <w:sz w:val="24"/>
                <w:szCs w:val="24"/>
              </w:rPr>
            </w:pPr>
            <w:r w:rsidRPr="6C06CCD3" w:rsidR="00D044B5">
              <w:rPr>
                <w:rFonts w:ascii="Corbel" w:hAnsi="Corbel" w:eastAsia="Corbel" w:cs="Corbel"/>
                <w:b w:val="0"/>
                <w:bCs w:val="0"/>
                <w:sz w:val="24"/>
                <w:szCs w:val="24"/>
              </w:rPr>
              <w:t>stacjonarne/niestacjonarne</w:t>
            </w:r>
          </w:p>
        </w:tc>
      </w:tr>
      <w:tr xmlns:wp14="http://schemas.microsoft.com/office/word/2010/wordml" w:rsidR="00D13F7D" w:rsidTr="431E0B66" w14:paraId="630F81EA" wp14:textId="77777777">
        <w:tc>
          <w:tcPr>
            <w:tcW w:w="2685" w:type="dxa"/>
            <w:tcMar/>
            <w:vAlign w:val="center"/>
          </w:tcPr>
          <w:p w:rsidR="00D13F7D" w:rsidRDefault="00D044B5" w14:paraId="47AAF2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6700" w:type="dxa"/>
            <w:tcMar/>
            <w:vAlign w:val="center"/>
          </w:tcPr>
          <w:p w:rsidR="00D13F7D" w:rsidRDefault="00D044B5" w14:paraId="1C76BA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I, sem. 1</w:t>
            </w:r>
          </w:p>
        </w:tc>
      </w:tr>
      <w:tr xmlns:wp14="http://schemas.microsoft.com/office/word/2010/wordml" w:rsidR="00D13F7D" w:rsidTr="431E0B66" w14:paraId="3417D796" wp14:textId="77777777">
        <w:tc>
          <w:tcPr>
            <w:tcW w:w="2685" w:type="dxa"/>
            <w:tcMar/>
            <w:vAlign w:val="center"/>
          </w:tcPr>
          <w:p w:rsidR="00D13F7D" w:rsidRDefault="00D044B5" w14:paraId="5863A1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6700" w:type="dxa"/>
            <w:tcBorders>
              <w:bottom w:val="single" w:color="000000" w:themeColor="text1" w:sz="12"/>
            </w:tcBorders>
            <w:tcMar/>
            <w:vAlign w:val="center"/>
          </w:tcPr>
          <w:p w:rsidR="00D13F7D" w:rsidRDefault="00D044B5" w14:paraId="2E16C2F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Nauki podstawowe</w:t>
            </w:r>
          </w:p>
        </w:tc>
      </w:tr>
      <w:tr xmlns:wp14="http://schemas.microsoft.com/office/word/2010/wordml" w:rsidR="00D13F7D" w:rsidTr="431E0B66" w14:paraId="2786482B" wp14:textId="77777777">
        <w:tc>
          <w:tcPr>
            <w:tcW w:w="2685" w:type="dxa"/>
            <w:tcBorders>
              <w:right w:val="single" w:color="000000" w:themeColor="text1" w:sz="12"/>
            </w:tcBorders>
            <w:tcMar/>
            <w:vAlign w:val="center"/>
          </w:tcPr>
          <w:p w:rsidR="00D13F7D" w:rsidRDefault="00D044B5" w14:paraId="13A990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670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  <w:vAlign w:val="center"/>
          </w:tcPr>
          <w:p w:rsidR="00D13F7D" w:rsidRDefault="00D044B5" w14:paraId="205A1F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polski</w:t>
            </w:r>
          </w:p>
        </w:tc>
      </w:tr>
      <w:tr xmlns:wp14="http://schemas.microsoft.com/office/word/2010/wordml" w:rsidR="00D13F7D" w:rsidTr="431E0B66" w14:paraId="58C28272" wp14:textId="77777777">
        <w:tc>
          <w:tcPr>
            <w:tcW w:w="2685" w:type="dxa"/>
            <w:tcMar/>
            <w:vAlign w:val="center"/>
          </w:tcPr>
          <w:p w:rsidR="00D13F7D" w:rsidRDefault="00D044B5" w14:paraId="69C2AF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6700" w:type="dxa"/>
            <w:tcBorders>
              <w:top w:val="single" w:color="000000" w:themeColor="text1" w:sz="12"/>
            </w:tcBorders>
            <w:tcMar/>
            <w:vAlign w:val="center"/>
          </w:tcPr>
          <w:p w:rsidR="00D13F7D" w:rsidP="431E0B66" w:rsidRDefault="00663F83" w14:paraId="7AFE6191" wp14:textId="259CC01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xmlns:wp14="http://schemas.microsoft.com/office/word/2010/wordml" w:rsidR="00D13F7D" w:rsidTr="431E0B66" w14:paraId="44AC3307" wp14:textId="77777777">
        <w:tc>
          <w:tcPr>
            <w:tcW w:w="2685" w:type="dxa"/>
            <w:tcMar/>
            <w:vAlign w:val="center"/>
          </w:tcPr>
          <w:p w:rsidR="00D13F7D" w:rsidRDefault="00D044B5" w14:paraId="471FE4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6700" w:type="dxa"/>
            <w:tcMar/>
            <w:vAlign w:val="center"/>
          </w:tcPr>
          <w:p w:rsidR="00663F83" w:rsidRDefault="00663F83" w14:paraId="4288A0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663F83">
              <w:rPr>
                <w:rFonts w:ascii="Corbel" w:hAnsi="Corbel" w:eastAsia="Corbel" w:cs="Corbel"/>
                <w:color w:val="000000"/>
                <w:sz w:val="24"/>
                <w:szCs w:val="24"/>
              </w:rPr>
              <w:t>dr n. o zdr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Andrii Pozaruk</w:t>
            </w:r>
          </w:p>
        </w:tc>
      </w:tr>
    </w:tbl>
    <w:p xmlns:wp14="http://schemas.microsoft.com/office/word/2010/wordml" w:rsidR="00D13F7D" w:rsidRDefault="00D044B5" w14:paraId="57A64E18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* 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>-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opcjonalni</w:t>
      </w:r>
      <w:r>
        <w:rPr>
          <w:rFonts w:ascii="Corbel" w:hAnsi="Corbel" w:eastAsia="Corbel" w:cs="Corbel"/>
          <w:color w:val="000000"/>
          <w:sz w:val="24"/>
          <w:szCs w:val="24"/>
        </w:rPr>
        <w:t>e,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zgodnie z ustaleniami w Jednostce</w:t>
      </w:r>
    </w:p>
    <w:p xmlns:wp14="http://schemas.microsoft.com/office/word/2010/wordml" w:rsidR="00D13F7D" w:rsidRDefault="00D13F7D" w14:paraId="5DAB6C7B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p xmlns:wp14="http://schemas.microsoft.com/office/word/2010/wordml" w:rsidR="00D13F7D" w:rsidRDefault="00D044B5" w14:paraId="7E0A0F74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xmlns:wp14="http://schemas.microsoft.com/office/word/2010/wordml" w:rsidR="00D13F7D" w:rsidRDefault="00D13F7D" w14:paraId="02EB378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f3"/>
        <w:tblW w:w="906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7"/>
        <w:gridCol w:w="871"/>
        <w:gridCol w:w="729"/>
        <w:gridCol w:w="851"/>
        <w:gridCol w:w="756"/>
        <w:gridCol w:w="794"/>
        <w:gridCol w:w="681"/>
        <w:gridCol w:w="908"/>
        <w:gridCol w:w="1110"/>
        <w:gridCol w:w="1315"/>
      </w:tblGrid>
      <w:tr xmlns:wp14="http://schemas.microsoft.com/office/word/2010/wordml" w:rsidR="00D13F7D" w14:paraId="4A00F406" wp14:textId="77777777"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13F7D" w:rsidRDefault="00D044B5" w14:paraId="493A0C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Semestr</w:t>
            </w:r>
          </w:p>
          <w:p w:rsidR="00D13F7D" w:rsidRDefault="00D044B5" w14:paraId="64C63F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3860AB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Wykł.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646F36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409DDA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Konw.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0AB6E0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0B273B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Sem.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63A8E3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69FA39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Prakt.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5B5B1B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7474E1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xmlns:wp14="http://schemas.microsoft.com/office/word/2010/wordml" w:rsidR="00D13F7D" w14:paraId="2B5B3C6E" wp14:textId="77777777">
        <w:trPr>
          <w:trHeight w:val="453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13F7D" w:rsidRDefault="00D044B5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33CFEC6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6A05A8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5A39BB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0E27B0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13F7D" w14:paraId="60061E4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D13F7D" w:rsidRDefault="00D044B5" w14:paraId="56B20A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D13F7D" w:rsidRDefault="00D13F7D" w14:paraId="44EAFD9C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7713D631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1.2.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Sposób realizacji zajęć  </w:t>
      </w:r>
    </w:p>
    <w:p xmlns:wp14="http://schemas.microsoft.com/office/word/2010/wordml" w:rsidR="00D13F7D" w:rsidRDefault="00D044B5" w14:paraId="4653626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smallCaps/>
          <w:color w:val="000000"/>
          <w:sz w:val="24"/>
          <w:szCs w:val="24"/>
        </w:rPr>
        <w:t>✔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zajęcia w formie tradycyjnej </w:t>
      </w:r>
    </w:p>
    <w:p xmlns:wp14="http://schemas.microsoft.com/office/word/2010/wordml" w:rsidR="00D13F7D" w:rsidRDefault="00D044B5" w14:paraId="4BF6C17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smallCaps/>
          <w:color w:val="000000"/>
          <w:sz w:val="24"/>
          <w:szCs w:val="24"/>
        </w:rPr>
        <w:t>✔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</w:t>
      </w:r>
      <w:r>
        <w:rPr>
          <w:rFonts w:ascii="Corbel" w:hAnsi="Corbel" w:eastAsia="Corbel" w:cs="Corbel"/>
          <w:color w:val="000000"/>
          <w:sz w:val="24"/>
          <w:szCs w:val="24"/>
          <w:u w:val="single"/>
        </w:rPr>
        <w:t>zajęcia realizowane z wykorzystaniem metod i technik kształcenia na odległość</w:t>
      </w:r>
    </w:p>
    <w:p xmlns:wp14="http://schemas.microsoft.com/office/word/2010/wordml" w:rsidR="00D13F7D" w:rsidRDefault="00D13F7D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xmlns:wp14="http://schemas.microsoft.com/office/word/2010/wordml" w:rsidR="00D13F7D" w:rsidRDefault="00D044B5" w14:paraId="35295C78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Forma zaliczenia przedmiotu  (z toku)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(egzamin, </w:t>
      </w:r>
      <w:r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>zaliczenie z oceną,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zaliczenie bez oceny)</w:t>
      </w:r>
    </w:p>
    <w:p xmlns:wp14="http://schemas.microsoft.com/office/word/2010/wordml" w:rsidR="00D13F7D" w:rsidRDefault="00D13F7D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xmlns:wp14="http://schemas.microsoft.com/office/word/2010/wordml" w:rsidR="00D13F7D" w:rsidRDefault="00D044B5" w14:paraId="261BAAD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ff4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954"/>
      </w:tblGrid>
      <w:tr xmlns:wp14="http://schemas.microsoft.com/office/word/2010/wordml" w:rsidR="00D13F7D" w14:paraId="464C6F85" wp14:textId="77777777">
        <w:tc>
          <w:tcPr>
            <w:tcW w:w="8954" w:type="dxa"/>
          </w:tcPr>
          <w:p w:rsidR="00D13F7D" w:rsidRDefault="00D044B5" w14:paraId="24B933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Podstawy wiedzy z zakresu fizyki i biologii na poziomie szkoły średniej</w:t>
            </w:r>
          </w:p>
        </w:tc>
      </w:tr>
    </w:tbl>
    <w:p xmlns:wp14="http://schemas.microsoft.com/office/word/2010/wordml" w:rsidR="00D13F7D" w:rsidRDefault="00D13F7D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xmlns:wp14="http://schemas.microsoft.com/office/word/2010/wordml" w:rsidR="00D13F7D" w:rsidRDefault="00D044B5" w14:paraId="7DB6D4E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3. cele, efekty uczenia się , treści Programowe i stosowane metody Dydaktyczne</w:t>
      </w:r>
    </w:p>
    <w:p xmlns:wp14="http://schemas.microsoft.com/office/word/2010/wordml" w:rsidR="00D13F7D" w:rsidRDefault="00D13F7D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xmlns:wp14="http://schemas.microsoft.com/office/word/2010/wordml" w:rsidR="00D13F7D" w:rsidRDefault="00D044B5" w14:paraId="04643D83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3.1 Cele przedmiotu</w:t>
      </w:r>
    </w:p>
    <w:p xmlns:wp14="http://schemas.microsoft.com/office/word/2010/wordml" w:rsidR="00D13F7D" w:rsidRDefault="00D13F7D" w14:paraId="049F31CB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i/>
          <w:color w:val="000000"/>
          <w:sz w:val="24"/>
          <w:szCs w:val="24"/>
        </w:rPr>
      </w:pPr>
    </w:p>
    <w:tbl>
      <w:tblPr>
        <w:tblStyle w:val="aff5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14"/>
        <w:gridCol w:w="8140"/>
      </w:tblGrid>
      <w:tr xmlns:wp14="http://schemas.microsoft.com/office/word/2010/wordml" w:rsidR="00D13F7D" w14:paraId="5C0A833A" wp14:textId="77777777">
        <w:tc>
          <w:tcPr>
            <w:tcW w:w="814" w:type="dxa"/>
            <w:vAlign w:val="center"/>
          </w:tcPr>
          <w:p w:rsidR="00D13F7D" w:rsidRDefault="00D044B5" w14:paraId="5372B5A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140" w:type="dxa"/>
            <w:vAlign w:val="center"/>
          </w:tcPr>
          <w:p w:rsidR="00D13F7D" w:rsidRDefault="00D044B5" w14:paraId="325D0E3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Celem kształcenia w zakresie biofizyki jest przygotowanie studentów do interpretowania i rozumienia wiedzy z zakresu właściwości biofizycznych organizmy oraz zasad działania aparatury medycznej do celów diagnostycznych i leczniczych w ochronie zdrowia</w:t>
            </w:r>
          </w:p>
        </w:tc>
      </w:tr>
      <w:tr xmlns:wp14="http://schemas.microsoft.com/office/word/2010/wordml" w:rsidR="00D13F7D" w14:paraId="17EA9F1E" wp14:textId="77777777">
        <w:tc>
          <w:tcPr>
            <w:tcW w:w="814" w:type="dxa"/>
            <w:vAlign w:val="center"/>
          </w:tcPr>
          <w:p w:rsidR="00D13F7D" w:rsidRDefault="00D044B5" w14:paraId="550CF7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140" w:type="dxa"/>
            <w:vAlign w:val="center"/>
          </w:tcPr>
          <w:p w:rsidR="00D13F7D" w:rsidRDefault="00D044B5" w14:paraId="329C7B3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Kształtowanie wśród studentów podstawy aktywnego pogłębiania wiedzy z zakresu biofizyki</w:t>
            </w:r>
          </w:p>
        </w:tc>
      </w:tr>
    </w:tbl>
    <w:p xmlns:wp14="http://schemas.microsoft.com/office/word/2010/wordml" w:rsidR="00D13F7D" w:rsidRDefault="00D13F7D" w14:paraId="5312826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47F42425" wp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3.2 Efekty uczenia się dla przedmiotu</w:t>
      </w:r>
      <w:r>
        <w:rPr>
          <w:rFonts w:ascii="Corbel" w:hAnsi="Corbel" w:eastAsia="Corbel" w:cs="Corbel"/>
          <w:sz w:val="24"/>
          <w:szCs w:val="24"/>
        </w:rPr>
        <w:t xml:space="preserve"> </w:t>
      </w:r>
    </w:p>
    <w:p xmlns:wp14="http://schemas.microsoft.com/office/word/2010/wordml" w:rsidR="00D13F7D" w:rsidRDefault="00D13F7D" w14:paraId="62486C05" wp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ff6"/>
        <w:tblW w:w="895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593"/>
        <w:gridCol w:w="5527"/>
        <w:gridCol w:w="1833"/>
      </w:tblGrid>
      <w:tr xmlns:wp14="http://schemas.microsoft.com/office/word/2010/wordml" w:rsidR="00D13F7D" w:rsidTr="00F74C0C" w14:paraId="61F38664" wp14:textId="77777777">
        <w:tc>
          <w:tcPr>
            <w:tcW w:w="1593" w:type="dxa"/>
            <w:vAlign w:val="center"/>
          </w:tcPr>
          <w:p w:rsidR="00D13F7D" w:rsidRDefault="00D044B5" w14:paraId="41C145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527" w:type="dxa"/>
            <w:vAlign w:val="center"/>
          </w:tcPr>
          <w:p w:rsidR="00D13F7D" w:rsidRDefault="00D044B5" w14:paraId="1DEC560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33" w:type="dxa"/>
            <w:vAlign w:val="center"/>
          </w:tcPr>
          <w:p w:rsidR="00D13F7D" w:rsidRDefault="00D044B5" w14:paraId="1F352D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xmlns:wp14="http://schemas.microsoft.com/office/word/2010/wordml" w:rsidR="00D13F7D" w:rsidTr="00F74C0C" w14:paraId="01DB79DA" wp14:textId="77777777">
        <w:tc>
          <w:tcPr>
            <w:tcW w:w="8953" w:type="dxa"/>
            <w:gridSpan w:val="3"/>
          </w:tcPr>
          <w:p w:rsidR="00D13F7D" w:rsidRDefault="00D044B5" w14:paraId="6FAAC3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Absolwent zna i rozumie:</w:t>
            </w:r>
          </w:p>
        </w:tc>
      </w:tr>
      <w:tr xmlns:wp14="http://schemas.microsoft.com/office/word/2010/wordml" w:rsidR="00D13F7D" w:rsidTr="00F74C0C" w14:paraId="7FF08BEC" wp14:textId="77777777">
        <w:tc>
          <w:tcPr>
            <w:tcW w:w="1593" w:type="dxa"/>
          </w:tcPr>
          <w:p w:rsidR="00D13F7D" w:rsidRDefault="00F74C0C" w14:paraId="4FCA59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EK_01</w:t>
            </w:r>
          </w:p>
        </w:tc>
        <w:tc>
          <w:tcPr>
            <w:tcW w:w="5527" w:type="dxa"/>
          </w:tcPr>
          <w:p w:rsidR="00D13F7D" w:rsidRDefault="00D044B5" w14:paraId="0EA6C7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naturalne i sztuczne źródła promieniowania jonizującego oraz jego oddziaływanie z materią;</w:t>
            </w:r>
          </w:p>
        </w:tc>
        <w:tc>
          <w:tcPr>
            <w:tcW w:w="1833" w:type="dxa"/>
          </w:tcPr>
          <w:p w:rsidR="00D13F7D" w:rsidRDefault="00D044B5" w14:paraId="25C99F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A.W28</w:t>
            </w:r>
          </w:p>
        </w:tc>
      </w:tr>
      <w:tr xmlns:wp14="http://schemas.microsoft.com/office/word/2010/wordml" w:rsidR="00D13F7D" w:rsidTr="00F74C0C" w14:paraId="4B857687" wp14:textId="77777777">
        <w:tc>
          <w:tcPr>
            <w:tcW w:w="1593" w:type="dxa"/>
          </w:tcPr>
          <w:p w:rsidR="00D13F7D" w:rsidRDefault="00F74C0C" w14:paraId="56A76B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EK_02</w:t>
            </w:r>
          </w:p>
        </w:tc>
        <w:tc>
          <w:tcPr>
            <w:tcW w:w="5527" w:type="dxa"/>
          </w:tcPr>
          <w:p w:rsidR="00D13F7D" w:rsidRDefault="00D044B5" w14:paraId="07E1B15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prawa fizyki wpływające na przepływ cieczy, a także czynniki oddziałujące na opór naczyniowy przepływu krwi;</w:t>
            </w:r>
          </w:p>
        </w:tc>
        <w:tc>
          <w:tcPr>
            <w:tcW w:w="1833" w:type="dxa"/>
          </w:tcPr>
          <w:p w:rsidR="00D13F7D" w:rsidRDefault="00D044B5" w14:paraId="1188A0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A.W29</w:t>
            </w:r>
          </w:p>
        </w:tc>
      </w:tr>
      <w:tr xmlns:wp14="http://schemas.microsoft.com/office/word/2010/wordml" w:rsidR="00D13F7D" w:rsidTr="00F74C0C" w14:paraId="463C350A" wp14:textId="77777777">
        <w:tc>
          <w:tcPr>
            <w:tcW w:w="8953" w:type="dxa"/>
            <w:gridSpan w:val="3"/>
          </w:tcPr>
          <w:p w:rsidR="00D13F7D" w:rsidRDefault="00D044B5" w14:paraId="4A3551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Absolwent potrafi:</w:t>
            </w:r>
          </w:p>
        </w:tc>
      </w:tr>
      <w:tr xmlns:wp14="http://schemas.microsoft.com/office/word/2010/wordml" w:rsidR="00D13F7D" w:rsidTr="00F74C0C" w14:paraId="0F16B83E" wp14:textId="77777777">
        <w:tc>
          <w:tcPr>
            <w:tcW w:w="1593" w:type="dxa"/>
          </w:tcPr>
          <w:p w:rsidR="00D13F7D" w:rsidRDefault="00F74C0C" w14:paraId="419608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EK_03</w:t>
            </w:r>
          </w:p>
        </w:tc>
        <w:tc>
          <w:tcPr>
            <w:tcW w:w="5527" w:type="dxa"/>
          </w:tcPr>
          <w:p w:rsidRPr="00F74C0C" w:rsidR="00D13F7D" w:rsidRDefault="00F74C0C" w14:paraId="103C246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F74C0C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rozpoznawać patofizjologiczne podstawy niewydolności układu krążenia</w:t>
            </w:r>
            <w:r w:rsidRPr="00F74C0C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33" w:type="dxa"/>
          </w:tcPr>
          <w:p w:rsidR="00D13F7D" w:rsidRDefault="00F74C0C" w14:paraId="4119497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A.U04</w:t>
            </w:r>
          </w:p>
        </w:tc>
      </w:tr>
      <w:tr xmlns:wp14="http://schemas.microsoft.com/office/word/2010/wordml" w:rsidR="00D13F7D" w:rsidTr="00F74C0C" w14:paraId="784885EE" wp14:textId="77777777">
        <w:tc>
          <w:tcPr>
            <w:tcW w:w="1593" w:type="dxa"/>
          </w:tcPr>
          <w:p w:rsidR="00D13F7D" w:rsidRDefault="00F74C0C" w14:paraId="78C319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EK_04</w:t>
            </w:r>
          </w:p>
        </w:tc>
        <w:tc>
          <w:tcPr>
            <w:tcW w:w="5527" w:type="dxa"/>
          </w:tcPr>
          <w:p w:rsidR="00D13F7D" w:rsidRDefault="00D044B5" w14:paraId="114D70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Stosować zasady ochrony radiologicznej</w:t>
            </w:r>
          </w:p>
        </w:tc>
        <w:tc>
          <w:tcPr>
            <w:tcW w:w="1833" w:type="dxa"/>
          </w:tcPr>
          <w:p w:rsidR="00D13F7D" w:rsidRDefault="00D044B5" w14:paraId="16DAD1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A.U09</w:t>
            </w:r>
          </w:p>
        </w:tc>
      </w:tr>
    </w:tbl>
    <w:p xmlns:wp14="http://schemas.microsoft.com/office/word/2010/wordml" w:rsidR="00D13F7D" w:rsidRDefault="00D13F7D" w14:paraId="4101652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xmlns:wp14="http://schemas.microsoft.com/office/word/2010/wordml" w:rsidR="00D13F7D" w:rsidRDefault="00D044B5" w14:paraId="44E1D11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 </w:t>
      </w:r>
    </w:p>
    <w:p xmlns:wp14="http://schemas.microsoft.com/office/word/2010/wordml" w:rsidR="00D13F7D" w:rsidRDefault="00D044B5" w14:paraId="7D0EF86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wykładu </w:t>
      </w:r>
    </w:p>
    <w:p xmlns:wp14="http://schemas.microsoft.com/office/word/2010/wordml" w:rsidR="00D13F7D" w:rsidRDefault="00D13F7D" w14:paraId="4B99056E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f7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954"/>
      </w:tblGrid>
      <w:tr xmlns:wp14="http://schemas.microsoft.com/office/word/2010/wordml" w:rsidR="00D13F7D" w14:paraId="587EA2A8" wp14:textId="77777777">
        <w:tc>
          <w:tcPr>
            <w:tcW w:w="8954" w:type="dxa"/>
          </w:tcPr>
          <w:p w:rsidR="00D13F7D" w:rsidRDefault="00D044B5" w14:paraId="351130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Treści merytoryczne</w:t>
            </w:r>
          </w:p>
        </w:tc>
      </w:tr>
      <w:tr xmlns:wp14="http://schemas.microsoft.com/office/word/2010/wordml" w:rsidR="00D13F7D" w14:paraId="21C00114" wp14:textId="77777777">
        <w:tc>
          <w:tcPr>
            <w:tcW w:w="8954" w:type="dxa"/>
          </w:tcPr>
          <w:p w:rsidR="00D13F7D" w:rsidRDefault="00D044B5" w14:paraId="62766D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Wprowadzenie do przedmiotu. Warunki uzyskania zaliczenia.</w:t>
            </w:r>
          </w:p>
        </w:tc>
      </w:tr>
      <w:tr xmlns:wp14="http://schemas.microsoft.com/office/word/2010/wordml" w:rsidR="00D13F7D" w14:paraId="71A2B3C5" wp14:textId="77777777">
        <w:tc>
          <w:tcPr>
            <w:tcW w:w="8954" w:type="dxa"/>
          </w:tcPr>
          <w:p w:rsidR="00D13F7D" w:rsidRDefault="00D044B5" w14:paraId="31BA57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detekcji promieniowania jądrowego. Promieniowanie rentgenowskie. Podstawy fizyczne i techniczne rentgenodiagnostyki. Wybrane zagadnienia z radiobiologii. Zasady ochrony radiologicznej. Wpływ promieniowania na organizmy żywe.</w:t>
            </w:r>
          </w:p>
        </w:tc>
      </w:tr>
      <w:tr xmlns:wp14="http://schemas.microsoft.com/office/word/2010/wordml" w:rsidR="00D13F7D" w14:paraId="46573B77" wp14:textId="77777777">
        <w:tc>
          <w:tcPr>
            <w:tcW w:w="8954" w:type="dxa"/>
          </w:tcPr>
          <w:p w:rsidR="00D13F7D" w:rsidRDefault="00D044B5" w14:paraId="18AFDEF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Cechy fizyczne dźwięków. Zjawiska towarzyszące przechodzeniu ultradźwięków przez organizm. Ultrasonograf. Echokardiograf. Zasady działania. Wpływ fal mechanicznych na organizm. Zasady działania urządzeń ultrasonograficznych</w:t>
            </w:r>
          </w:p>
        </w:tc>
      </w:tr>
      <w:tr xmlns:wp14="http://schemas.microsoft.com/office/word/2010/wordml" w:rsidR="00D13F7D" w14:paraId="1474CED4" wp14:textId="77777777">
        <w:tc>
          <w:tcPr>
            <w:tcW w:w="8954" w:type="dxa"/>
          </w:tcPr>
          <w:p w:rsidR="00D13F7D" w:rsidRDefault="00D044B5" w14:paraId="49F7F3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Podstawy działania tomografu komputerowego. Jądrowy rezonans magnetyczny. Fizyczne zasady pozyskiwania i analizy obrazów radiologicznych. Wpływ pola elektromagnetycznego i promieniowania jonizującego na organizmy żywe. </w:t>
            </w:r>
          </w:p>
        </w:tc>
      </w:tr>
      <w:tr xmlns:wp14="http://schemas.microsoft.com/office/word/2010/wordml" w:rsidR="00D13F7D" w14:paraId="6C2220A2" wp14:textId="77777777">
        <w:tc>
          <w:tcPr>
            <w:tcW w:w="8954" w:type="dxa"/>
          </w:tcPr>
          <w:p w:rsidR="00D13F7D" w:rsidRDefault="00D044B5" w14:paraId="24756B0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Fizyczne podstawy funkcjonowania układu krążenia i oddechowego</w:t>
            </w:r>
          </w:p>
        </w:tc>
      </w:tr>
    </w:tbl>
    <w:p xmlns:wp14="http://schemas.microsoft.com/office/word/2010/wordml" w:rsidR="00D13F7D" w:rsidRDefault="00D13F7D" w14:paraId="1299C43A" wp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xmlns:wp14="http://schemas.microsoft.com/office/word/2010/wordml" w:rsidR="00D13F7D" w:rsidRDefault="00D044B5" w14:paraId="2551362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xmlns:wp14="http://schemas.microsoft.com/office/word/2010/wordml" w:rsidR="00D13F7D" w:rsidRDefault="00D044B5" w14:paraId="414E24B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sz w:val="24"/>
          <w:szCs w:val="24"/>
        </w:rPr>
        <w:t>nie dotyczy</w:t>
      </w:r>
    </w:p>
    <w:p xmlns:wp14="http://schemas.microsoft.com/office/word/2010/wordml" w:rsidR="00D13F7D" w:rsidRDefault="00D13F7D" w14:paraId="4DDBEF0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xmlns:wp14="http://schemas.microsoft.com/office/word/2010/wordml" w:rsidR="00D13F7D" w:rsidRDefault="00D13F7D" w14:paraId="3461D77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xmlns:wp14="http://schemas.microsoft.com/office/word/2010/wordml" w:rsidR="00D13F7D" w:rsidRDefault="00D044B5" w14:paraId="61F0D56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3.4 Metody dydaktyczne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</w:t>
      </w:r>
    </w:p>
    <w:p xmlns:wp14="http://schemas.microsoft.com/office/word/2010/wordml" w:rsidR="00D13F7D" w:rsidRDefault="00D13F7D" w14:paraId="3CF2D8B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13F7D" w14:paraId="0FB7827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b/>
          <w:smallCaps/>
          <w:color w:val="000000"/>
          <w:sz w:val="20"/>
          <w:szCs w:val="20"/>
        </w:rPr>
      </w:pPr>
    </w:p>
    <w:p xmlns:wp14="http://schemas.microsoft.com/office/word/2010/wordml" w:rsidR="00D13F7D" w:rsidRDefault="00D044B5" w14:paraId="7D8D97B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</w:rPr>
      </w:pPr>
      <w:r>
        <w:rPr>
          <w:rFonts w:ascii="Corbel" w:hAnsi="Corbel" w:eastAsia="Corbel" w:cs="Corbel"/>
          <w:smallCaps/>
          <w:color w:val="000000"/>
        </w:rPr>
        <w:t xml:space="preserve"> </w:t>
      </w:r>
      <w:r>
        <w:rPr>
          <w:rFonts w:ascii="Corbel" w:hAnsi="Corbel" w:eastAsia="Corbel" w:cs="Corbel"/>
          <w:color w:val="000000"/>
        </w:rPr>
        <w:t xml:space="preserve">Wykład: wykład problemowy, wykład z prezentacją multimedialną, </w:t>
      </w:r>
    </w:p>
    <w:p xmlns:wp14="http://schemas.microsoft.com/office/word/2010/wordml" w:rsidR="00D13F7D" w:rsidRDefault="00D13F7D" w14:paraId="1FC3994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0"/>
          <w:szCs w:val="20"/>
        </w:rPr>
      </w:pPr>
    </w:p>
    <w:p xmlns:wp14="http://schemas.microsoft.com/office/word/2010/wordml" w:rsidR="00D13F7D" w:rsidRDefault="00D13F7D" w14:paraId="0562CB0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7DCE4BB5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Wykład, prezentacja multimedialna, filmy</w:t>
      </w:r>
    </w:p>
    <w:p xmlns:wp14="http://schemas.microsoft.com/office/word/2010/wordml" w:rsidR="00D13F7D" w:rsidRDefault="00D13F7D" w14:paraId="34CE0A41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xmlns:wp14="http://schemas.microsoft.com/office/word/2010/wordml" w:rsidR="00D13F7D" w:rsidRDefault="00D13F7D" w14:paraId="62EBF3C5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xmlns:wp14="http://schemas.microsoft.com/office/word/2010/wordml" w:rsidR="00D13F7D" w:rsidRDefault="00D044B5" w14:paraId="1078A5AC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 METODY I KRYTERIA OCENY </w:t>
      </w:r>
    </w:p>
    <w:p xmlns:wp14="http://schemas.microsoft.com/office/word/2010/wordml" w:rsidR="00D13F7D" w:rsidRDefault="00D13F7D" w14:paraId="6D98A12B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xmlns:wp14="http://schemas.microsoft.com/office/word/2010/wordml" w:rsidR="00D13F7D" w:rsidRDefault="00D044B5" w14:paraId="53742AD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4.1 Sposoby weryfikacji efektów uczenia się</w:t>
      </w:r>
    </w:p>
    <w:p xmlns:wp14="http://schemas.microsoft.com/office/word/2010/wordml" w:rsidR="00D13F7D" w:rsidRDefault="00D13F7D" w14:paraId="2946DB8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f8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855"/>
        <w:gridCol w:w="5027"/>
        <w:gridCol w:w="2072"/>
      </w:tblGrid>
      <w:tr xmlns:wp14="http://schemas.microsoft.com/office/word/2010/wordml" w:rsidR="00D13F7D" w14:paraId="3CD72C34" wp14:textId="77777777">
        <w:tc>
          <w:tcPr>
            <w:tcW w:w="1855" w:type="dxa"/>
            <w:vAlign w:val="center"/>
          </w:tcPr>
          <w:p w:rsidR="00D13F7D" w:rsidRDefault="00D044B5" w14:paraId="59C1A4F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027" w:type="dxa"/>
            <w:vAlign w:val="center"/>
          </w:tcPr>
          <w:p w:rsidR="00D13F7D" w:rsidRDefault="00D044B5" w14:paraId="479621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oceny efektów uczenia się</w:t>
            </w:r>
          </w:p>
          <w:p w:rsidR="00D13F7D" w:rsidRDefault="00D044B5" w14:paraId="12080E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072" w:type="dxa"/>
            <w:vAlign w:val="center"/>
          </w:tcPr>
          <w:p w:rsidR="00D13F7D" w:rsidRDefault="00D044B5" w14:paraId="4DA5CD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:rsidR="00D13F7D" w:rsidRDefault="00D044B5" w14:paraId="525742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(w, ćw, …)</w:t>
            </w:r>
          </w:p>
        </w:tc>
      </w:tr>
      <w:tr xmlns:wp14="http://schemas.microsoft.com/office/word/2010/wordml" w:rsidR="00D13F7D" w14:paraId="277F39F3" wp14:textId="77777777">
        <w:tc>
          <w:tcPr>
            <w:tcW w:w="1855" w:type="dxa"/>
          </w:tcPr>
          <w:p w:rsidR="00D13F7D" w:rsidRDefault="00F74C0C" w14:paraId="10CB91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ek_ 01 - 04</w:t>
            </w:r>
          </w:p>
        </w:tc>
        <w:tc>
          <w:tcPr>
            <w:tcW w:w="5027" w:type="dxa"/>
          </w:tcPr>
          <w:p w:rsidR="00D13F7D" w:rsidRDefault="00D044B5" w14:paraId="7C33B9B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test wiedzy</w:t>
            </w:r>
          </w:p>
        </w:tc>
        <w:tc>
          <w:tcPr>
            <w:tcW w:w="2072" w:type="dxa"/>
          </w:tcPr>
          <w:p w:rsidR="00D13F7D" w:rsidRDefault="00D044B5" w14:paraId="002762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w</w:t>
            </w:r>
          </w:p>
        </w:tc>
      </w:tr>
    </w:tbl>
    <w:p xmlns:wp14="http://schemas.microsoft.com/office/word/2010/wordml" w:rsidR="00D13F7D" w:rsidRDefault="00D13F7D" w14:paraId="5997CC1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0AFAEE5A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xmlns:wp14="http://schemas.microsoft.com/office/word/2010/wordml" w:rsidR="00D13F7D" w:rsidRDefault="00D13F7D" w14:paraId="110FFD37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f9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954"/>
      </w:tblGrid>
      <w:tr xmlns:wp14="http://schemas.microsoft.com/office/word/2010/wordml" w:rsidR="00D13F7D" w14:paraId="2B1A17E2" wp14:textId="77777777">
        <w:trPr>
          <w:trHeight w:val="983"/>
        </w:trPr>
        <w:tc>
          <w:tcPr>
            <w:tcW w:w="8954" w:type="dxa"/>
          </w:tcPr>
          <w:p w:rsidR="00D13F7D" w:rsidRDefault="00D13F7D" w14:paraId="6B699379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</w:p>
          <w:tbl>
            <w:tblPr>
              <w:tblStyle w:val="affa"/>
              <w:tblW w:w="8738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38"/>
            </w:tblGrid>
            <w:tr w:rsidR="00D13F7D" w14:paraId="79BEFC68" wp14:textId="77777777">
              <w:trPr>
                <w:trHeight w:val="988"/>
              </w:trPr>
              <w:tc>
                <w:tcPr>
                  <w:tcW w:w="8738" w:type="dxa"/>
                </w:tcPr>
                <w:p w:rsidR="00D13F7D" w:rsidRDefault="00D044B5" w14:paraId="5CAE848B" wp14:textId="77777777">
                  <w:pPr>
                    <w:spacing w:after="0" w:line="240" w:lineRule="auto"/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  <w:t xml:space="preserve">Warunki zaliczenia wykładu: </w:t>
                  </w:r>
                </w:p>
                <w:p w:rsidR="00D13F7D" w:rsidRDefault="00D044B5" w14:paraId="1BE781CC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335"/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  <w:t xml:space="preserve">zaliczenie testu wiedzy z pytaniami jednokrotnego wyboru na co najmniej 60%. </w:t>
                  </w:r>
                </w:p>
                <w:p w:rsidR="00D13F7D" w:rsidRDefault="00D044B5" w14:paraId="3C24EE0B" wp14:textId="77777777">
                  <w:pPr>
                    <w:spacing w:after="0" w:line="240" w:lineRule="auto"/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  <w:t xml:space="preserve">Punktacje i oceny: </w:t>
                  </w:r>
                </w:p>
                <w:p w:rsidR="00D13F7D" w:rsidRDefault="00D044B5" w14:paraId="25DA8B39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poniżej 60% – ocena od 2,0, </w:t>
                  </w:r>
                </w:p>
                <w:p w:rsidR="00D13F7D" w:rsidRDefault="00D044B5" w14:paraId="4B3C5BFB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od 60% do 68% – ocena od 3,0, </w:t>
                  </w:r>
                </w:p>
                <w:p w:rsidR="00D13F7D" w:rsidRDefault="00D044B5" w14:paraId="7D4EDEAC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od 68% do 76% – ocena od 3,5, </w:t>
                  </w:r>
                </w:p>
                <w:p w:rsidR="00D13F7D" w:rsidRDefault="00D044B5" w14:paraId="1F38A818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od 76% do 84% – ocena od 4,0, </w:t>
                  </w:r>
                </w:p>
                <w:p w:rsidR="00D13F7D" w:rsidRDefault="00D044B5" w14:paraId="65B0F880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od 84% do 92% – ocena od 4,5, </w:t>
                  </w:r>
                </w:p>
                <w:p w:rsidR="00D13F7D" w:rsidRDefault="00D044B5" w14:paraId="4CB0D551" wp14:textId="77777777">
                  <w:pPr>
                    <w:numPr>
                      <w:ilvl w:val="0"/>
                      <w:numId w:val="4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ind w:left="243" w:hanging="283"/>
                    <w:rPr>
                      <w:rFonts w:ascii="Corbel" w:hAnsi="Corbel" w:eastAsia="Corbel" w:cs="Corbel"/>
                      <w:color w:val="000000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</w:rPr>
                    <w:t xml:space="preserve">zaliczenie testu wiedzy z pytaniami jednokrotnego wyboru na od 92% do 100% – ocena od 5,0. </w:t>
                  </w:r>
                </w:p>
                <w:p w:rsidR="00D13F7D" w:rsidRDefault="00D044B5" w14:paraId="6C03EF5B" wp14:textId="77777777">
                  <w:pPr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Corbel" w:hAnsi="Corbel" w:eastAsia="Corbel" w:cs="Corbel"/>
                      <w:color w:val="000000"/>
                      <w:sz w:val="24"/>
                      <w:szCs w:val="24"/>
                    </w:rPr>
                    <w:t>Skala ocen: od 2,0 do 5,0.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D13F7D" w:rsidRDefault="00D13F7D" w14:paraId="3FE9F23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</w:tbl>
    <w:p xmlns:wp14="http://schemas.microsoft.com/office/word/2010/wordml" w:rsidR="00D13F7D" w:rsidRDefault="00D13F7D" w14:paraId="1F72F64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32066DA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xmlns:wp14="http://schemas.microsoft.com/office/word/2010/wordml" w:rsidR="00D13F7D" w:rsidRDefault="00D13F7D" w14:paraId="08CE6F9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fb"/>
        <w:tblW w:w="8954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619"/>
        <w:gridCol w:w="4335"/>
      </w:tblGrid>
      <w:tr xmlns:wp14="http://schemas.microsoft.com/office/word/2010/wordml" w:rsidR="00D13F7D" w14:paraId="63D9DE79" wp14:textId="77777777">
        <w:tc>
          <w:tcPr>
            <w:tcW w:w="4619" w:type="dxa"/>
            <w:vAlign w:val="center"/>
          </w:tcPr>
          <w:p w:rsidR="00D13F7D" w:rsidRDefault="00D044B5" w14:paraId="4C452B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335" w:type="dxa"/>
            <w:vAlign w:val="center"/>
          </w:tcPr>
          <w:p w:rsidR="00D13F7D" w:rsidRDefault="00D044B5" w14:paraId="4BAACC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xmlns:wp14="http://schemas.microsoft.com/office/word/2010/wordml" w:rsidR="00D13F7D" w14:paraId="110FDCF0" wp14:textId="77777777">
        <w:tc>
          <w:tcPr>
            <w:tcW w:w="4619" w:type="dxa"/>
          </w:tcPr>
          <w:p w:rsidR="00D13F7D" w:rsidRDefault="00D044B5" w14:paraId="194340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335" w:type="dxa"/>
          </w:tcPr>
          <w:p w:rsidR="00D13F7D" w:rsidRDefault="00D044B5" w14:paraId="423D4B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</w:tr>
      <w:tr xmlns:wp14="http://schemas.microsoft.com/office/word/2010/wordml" w:rsidR="00D13F7D" w14:paraId="5D8EB871" wp14:textId="77777777">
        <w:tc>
          <w:tcPr>
            <w:tcW w:w="4619" w:type="dxa"/>
          </w:tcPr>
          <w:p w:rsidR="00D13F7D" w:rsidRDefault="00D044B5" w14:paraId="2750A6C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:rsidR="00D13F7D" w:rsidRDefault="00D044B5" w14:paraId="49ABEF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335" w:type="dxa"/>
          </w:tcPr>
          <w:p w:rsidR="00D13F7D" w:rsidRDefault="00D044B5" w14:paraId="18F999B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</w:t>
            </w:r>
          </w:p>
        </w:tc>
      </w:tr>
      <w:tr xmlns:wp14="http://schemas.microsoft.com/office/word/2010/wordml" w:rsidR="00D13F7D" w14:paraId="7EC00268" wp14:textId="77777777">
        <w:tc>
          <w:tcPr>
            <w:tcW w:w="4619" w:type="dxa"/>
          </w:tcPr>
          <w:p w:rsidR="00D13F7D" w:rsidRDefault="00D044B5" w14:paraId="766043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niekontaktowe – praca własna studenta</w:t>
            </w:r>
          </w:p>
          <w:p w:rsidR="00D13F7D" w:rsidRDefault="00D044B5" w14:paraId="1937B8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335" w:type="dxa"/>
          </w:tcPr>
          <w:p w:rsidR="00D13F7D" w:rsidRDefault="00D044B5" w14:paraId="44B0A20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8</w:t>
            </w:r>
          </w:p>
        </w:tc>
      </w:tr>
      <w:tr xmlns:wp14="http://schemas.microsoft.com/office/word/2010/wordml" w:rsidR="00D13F7D" w14:paraId="0FA22863" wp14:textId="77777777">
        <w:tc>
          <w:tcPr>
            <w:tcW w:w="4619" w:type="dxa"/>
          </w:tcPr>
          <w:p w:rsidR="00D13F7D" w:rsidRDefault="00D044B5" w14:paraId="3D4B27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335" w:type="dxa"/>
          </w:tcPr>
          <w:p w:rsidR="00D13F7D" w:rsidRDefault="00D044B5" w14:paraId="4BFDD7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25</w:t>
            </w:r>
          </w:p>
        </w:tc>
      </w:tr>
      <w:tr xmlns:wp14="http://schemas.microsoft.com/office/word/2010/wordml" w:rsidR="00D13F7D" w14:paraId="0C7A4DB3" wp14:textId="77777777">
        <w:tc>
          <w:tcPr>
            <w:tcW w:w="4619" w:type="dxa"/>
          </w:tcPr>
          <w:p w:rsidR="00D13F7D" w:rsidRDefault="00D044B5" w14:paraId="5FD1C35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335" w:type="dxa"/>
          </w:tcPr>
          <w:p w:rsidR="00D13F7D" w:rsidRDefault="00D044B5" w14:paraId="249FAAB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D13F7D" w:rsidRDefault="00D044B5" w14:paraId="6BBE219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i/>
          <w:color w:val="000000"/>
          <w:sz w:val="24"/>
          <w:szCs w:val="24"/>
        </w:rPr>
      </w:pPr>
      <w:r>
        <w:rPr>
          <w:rFonts w:ascii="Corbel" w:hAnsi="Corbel" w:eastAsia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xmlns:wp14="http://schemas.microsoft.com/office/word/2010/wordml" w:rsidR="00D13F7D" w:rsidRDefault="00D13F7D" w14:paraId="61CDCEA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40334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6. PRAKTYKI ZAWODOWE W RAMACH PRZEDMIOTU</w:t>
      </w:r>
    </w:p>
    <w:p xmlns:wp14="http://schemas.microsoft.com/office/word/2010/wordml" w:rsidR="00D13F7D" w:rsidRDefault="00D13F7D" w14:paraId="6BB9E25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fc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xmlns:wp14="http://schemas.microsoft.com/office/word/2010/wordml" w:rsidR="00D13F7D" w:rsidTr="22CEE4B0" w14:paraId="146D6691" wp14:textId="77777777">
        <w:trPr>
          <w:trHeight w:val="397"/>
        </w:trPr>
        <w:tc>
          <w:tcPr>
            <w:tcW w:w="3544" w:type="dxa"/>
            <w:tcMar/>
          </w:tcPr>
          <w:p w:rsidR="00D13F7D" w:rsidRDefault="00D044B5" w14:paraId="55E98D2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  <w:tcMar/>
          </w:tcPr>
          <w:p w:rsidR="00D13F7D" w:rsidP="22CEE4B0" w:rsidRDefault="00D13F7D" w14:paraId="23DE523C" w14:noSpellErr="1" wp14:textId="7B63EB1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22CEE4B0" w:rsidR="4FBF3721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xmlns:wp14="http://schemas.microsoft.com/office/word/2010/wordml" w:rsidR="00D13F7D" w:rsidTr="22CEE4B0" w14:paraId="05EFD703" wp14:textId="77777777">
        <w:trPr>
          <w:trHeight w:val="397"/>
        </w:trPr>
        <w:tc>
          <w:tcPr>
            <w:tcW w:w="3544" w:type="dxa"/>
            <w:tcMar/>
          </w:tcPr>
          <w:p w:rsidR="00D13F7D" w:rsidRDefault="00D044B5" w14:paraId="7C3ADC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="00D13F7D" w:rsidP="22CEE4B0" w:rsidRDefault="00D13F7D" w14:paraId="52E56223" w14:noSpellErr="1" wp14:textId="36814A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22CEE4B0" w:rsidR="7FCCCA29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xmlns:wp14="http://schemas.microsoft.com/office/word/2010/wordml" w:rsidR="00D13F7D" w:rsidRDefault="00D13F7D" w14:paraId="07547A0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7630DC2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7. LITERATURA </w:t>
      </w:r>
    </w:p>
    <w:p xmlns:wp14="http://schemas.microsoft.com/office/word/2010/wordml" w:rsidR="00D13F7D" w:rsidRDefault="00D13F7D" w14:paraId="5043CB0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fd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xmlns:wp14="http://schemas.microsoft.com/office/word/2010/wordml" w:rsidR="00D13F7D" w14:paraId="0FD22DC1" wp14:textId="77777777">
        <w:trPr>
          <w:trHeight w:val="397"/>
        </w:trPr>
        <w:tc>
          <w:tcPr>
            <w:tcW w:w="7513" w:type="dxa"/>
          </w:tcPr>
          <w:p w:rsidR="00D13F7D" w:rsidRDefault="00D044B5" w14:paraId="729C969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Literatura podstawowa:</w:t>
            </w:r>
          </w:p>
          <w:p w:rsidR="00D13F7D" w:rsidRDefault="00D044B5" w14:paraId="5FB96BAF" wp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Biofizyka : podręcznik dla studentów / red. nauk. Feliks Jaroszyk ; [aut.: Beata Czarnecka et al.]. - Wyd. 2 uaktual. i rozsz. (dodr.). - Warszawa : Wydawnictwo Lekarskie PZWL, cop. 2011.</w:t>
            </w:r>
          </w:p>
          <w:p w:rsidR="00D13F7D" w:rsidP="00DB08D6" w:rsidRDefault="00D13F7D" w14:paraId="074593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  <w:tr xmlns:wp14="http://schemas.microsoft.com/office/word/2010/wordml" w:rsidR="00D13F7D" w14:paraId="284D5627" wp14:textId="77777777">
        <w:trPr>
          <w:trHeight w:val="397"/>
        </w:trPr>
        <w:tc>
          <w:tcPr>
            <w:tcW w:w="7513" w:type="dxa"/>
          </w:tcPr>
          <w:p w:rsidR="00D13F7D" w:rsidRDefault="00D044B5" w14:paraId="1616B1D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:rsidR="00D13F7D" w:rsidRDefault="00D044B5" w14:paraId="491A4284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Grzegorz Szala: Podstawy konstrukcji urządzeń medycznych. Wydawnictwa Uczelniane Uniwersytetu Technologiczno-Przyrodniczego, Bydgoszcz 2014.</w:t>
            </w:r>
          </w:p>
          <w:p w:rsidR="00D13F7D" w:rsidRDefault="00D044B5" w14:paraId="77CA14C0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Praca zbiorowa, Zofia Jóźwiak (red.), Grzegorz Bartosz (red.): Biofizyka: wybrane zagadnienia wraz z ćwiczeniami. Wydawnictwo Naukowe PWN. Warszawa 2012.</w:t>
            </w:r>
          </w:p>
          <w:p w:rsidR="00D13F7D" w:rsidRDefault="00D044B5" w14:paraId="21B7184A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 xml:space="preserve">Praca zbiorowa, Tomasz Biliński (red.), Grzegorz Bartosz (red.): Ćwiczenia: podstawy biofizyki, chemia fizyczna, biochemia, </w:t>
            </w: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enzymologia, biologia komórki. Wydawnictwo Uniwersytetu Rzeszowskiego. Rzeszów 2006.</w:t>
            </w:r>
          </w:p>
          <w:p w:rsidR="00D13F7D" w:rsidRDefault="00D044B5" w14:paraId="40B5A6B2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Kazimierz Pęczalski: Wybrane metody diagnostyczne wykorzystywane w elektroterapii serca. Akademicka Oficyna Wydawnicza EXIT. Warszawa 2010.</w:t>
            </w:r>
          </w:p>
          <w:p w:rsidR="00D13F7D" w:rsidRDefault="00D044B5" w14:paraId="37636740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Robert Cierniak: Tomografia komputerowa: budowa urządzeń CT, algorytmy rekonstrukcyjne. Akademicka Oficyna Wydawnicza EXIT. Warszawa 2005.</w:t>
            </w:r>
          </w:p>
          <w:p w:rsidR="00D13F7D" w:rsidRDefault="00D044B5" w14:paraId="284FF7B9" wp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i/>
                <w:color w:val="000000"/>
                <w:sz w:val="24"/>
                <w:szCs w:val="24"/>
              </w:rPr>
              <w:t>W. Richard Webb, William E. Brant, Nancy M. Major: Tomografia komputerowa - zastosowanie kliniczne. Elsevier Urban &amp; Partner. Wrocław 2007.</w:t>
            </w:r>
          </w:p>
        </w:tc>
        <w:bookmarkStart w:name="_GoBack" w:id="0"/>
        <w:bookmarkEnd w:id="0"/>
      </w:tr>
    </w:tbl>
    <w:p xmlns:wp14="http://schemas.microsoft.com/office/word/2010/wordml" w:rsidR="00D13F7D" w:rsidRDefault="00D13F7D" w14:paraId="6537F2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xmlns:wp14="http://schemas.microsoft.com/office/word/2010/wordml" w:rsidR="00D13F7D" w:rsidRDefault="00D044B5" w14:paraId="41F88A9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>Akceptacja Kierownika Jednostki lub osoby upoważnionej</w:t>
      </w:r>
    </w:p>
    <w:sectPr w:rsidR="00D13F7D">
      <w:pgSz w:w="11906" w:h="16838" w:orient="portrait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9D3120" w:rsidRDefault="009D3120" w14:paraId="6DFB9E20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9D3120" w:rsidRDefault="009D3120" w14:paraId="70DF9E5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9D3120" w:rsidRDefault="009D3120" w14:paraId="44E871B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9D3120" w:rsidRDefault="009D3120" w14:paraId="144A5D23" wp14:textId="77777777">
      <w:pPr>
        <w:spacing w:after="0" w:line="240" w:lineRule="auto"/>
      </w:pPr>
      <w:r>
        <w:continuationSeparator/>
      </w:r>
    </w:p>
  </w:footnote>
  <w:footnote w:id="1">
    <w:p xmlns:wp14="http://schemas.microsoft.com/office/word/2010/wordml" w:rsidR="00D13F7D" w:rsidRDefault="00D044B5" w14:paraId="0574AFC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92ACD"/>
    <w:multiLevelType w:val="multilevel"/>
    <w:tmpl w:val="758A9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211C6"/>
    <w:multiLevelType w:val="multilevel"/>
    <w:tmpl w:val="176CFB50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CA3F61"/>
    <w:multiLevelType w:val="multilevel"/>
    <w:tmpl w:val="65AAC3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94D54"/>
    <w:multiLevelType w:val="multilevel"/>
    <w:tmpl w:val="9C482422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F7D"/>
    <w:rsid w:val="000175A1"/>
    <w:rsid w:val="00121BEA"/>
    <w:rsid w:val="005F2265"/>
    <w:rsid w:val="00663F83"/>
    <w:rsid w:val="00741DBE"/>
    <w:rsid w:val="009D3120"/>
    <w:rsid w:val="00B370BA"/>
    <w:rsid w:val="00D044B5"/>
    <w:rsid w:val="00D13F7D"/>
    <w:rsid w:val="00DB08D6"/>
    <w:rsid w:val="00DF4981"/>
    <w:rsid w:val="00EF481A"/>
    <w:rsid w:val="00F74C0C"/>
    <w:rsid w:val="01C11890"/>
    <w:rsid w:val="08F0DD52"/>
    <w:rsid w:val="09E1DA8C"/>
    <w:rsid w:val="0B1DBF82"/>
    <w:rsid w:val="1B37BA25"/>
    <w:rsid w:val="20999E13"/>
    <w:rsid w:val="22CEE4B0"/>
    <w:rsid w:val="3DDAC0F6"/>
    <w:rsid w:val="431E0B66"/>
    <w:rsid w:val="4B138E6F"/>
    <w:rsid w:val="4FBF3721"/>
    <w:rsid w:val="64A92BF7"/>
    <w:rsid w:val="69E56C17"/>
    <w:rsid w:val="6C06CCD3"/>
    <w:rsid w:val="7FCCC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B348"/>
  <w15:docId w15:val="{5A5E31DB-97A3-4539-808E-83C22EB55D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BD66E9"/>
    <w:rPr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BD66E9"/>
    <w:pPr>
      <w:ind w:left="720"/>
      <w:contextualSpacing/>
    </w:pPr>
  </w:style>
  <w:style w:type="character" w:styleId="a4" w:customStyle="1">
    <w:name w:val="Заголовок Знак"/>
    <w:link w:val="a3"/>
    <w:rsid w:val="00BD66E9"/>
    <w:rPr>
      <w:rFonts w:eastAsia="Times New Roman"/>
      <w:b/>
      <w:bCs/>
      <w:lang w:eastAsia="pl-PL"/>
    </w:rPr>
  </w:style>
  <w:style w:type="paragraph" w:styleId="a6">
    <w:name w:val="Balloon Text"/>
    <w:basedOn w:val="a"/>
    <w:link w:val="a7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a9" w:customStyle="1">
    <w:name w:val="Верхний колонтитул Знак"/>
    <w:link w:val="a8"/>
    <w:uiPriority w:val="99"/>
    <w:rsid w:val="00C16ABF"/>
    <w:rPr>
      <w:rFonts w:ascii="Calibri" w:hAnsi="Calibri" w:eastAsia="Calibr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ab" w:customStyle="1">
    <w:name w:val="Нижний колонтитул Знак"/>
    <w:link w:val="a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ad" w:customStyle="1">
    <w:name w:val="Текст сноски Знак"/>
    <w:link w:val="ac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ae">
    <w:name w:val="footnote reference"/>
    <w:uiPriority w:val="99"/>
    <w:semiHidden/>
    <w:unhideWhenUsed/>
    <w:rsid w:val="0085747A"/>
    <w:rPr>
      <w:vertAlign w:val="superscript"/>
    </w:rPr>
  </w:style>
  <w:style w:type="table" w:styleId="af">
    <w:name w:val="Table Grid"/>
    <w:basedOn w:val="a1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a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af0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a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af0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af0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af0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a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f0">
    <w:name w:val="Body Text"/>
    <w:basedOn w:val="a"/>
    <w:link w:val="af1"/>
    <w:uiPriority w:val="99"/>
    <w:semiHidden/>
    <w:unhideWhenUsed/>
    <w:rsid w:val="0085747A"/>
    <w:pPr>
      <w:spacing w:after="120"/>
    </w:pPr>
  </w:style>
  <w:style w:type="character" w:styleId="af1" w:customStyle="1">
    <w:name w:val="Основной текст Знак"/>
    <w:link w:val="af0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af2">
    <w:name w:val="page number"/>
    <w:basedOn w:val="a0"/>
    <w:semiHidden/>
    <w:rsid w:val="0085747A"/>
  </w:style>
  <w:style w:type="character" w:styleId="af3">
    <w:name w:val="Hyperlink"/>
    <w:uiPriority w:val="99"/>
    <w:unhideWhenUsed/>
    <w:rsid w:val="00B819C8"/>
    <w:rPr>
      <w:color w:val="0000FF"/>
      <w:u w:val="single"/>
    </w:rPr>
  </w:style>
  <w:style w:type="paragraph" w:styleId="af4">
    <w:name w:val="No Spacing"/>
    <w:uiPriority w:val="1"/>
    <w:qFormat/>
    <w:rsid w:val="00C61DC5"/>
    <w:rPr>
      <w:lang w:eastAsia="en-US"/>
    </w:rPr>
  </w:style>
  <w:style w:type="paragraph" w:styleId="af5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f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a0"/>
    <w:rsid w:val="00F74C0C"/>
  </w:style>
  <w:style w:type="character" w:styleId="eop" w:customStyle="1">
    <w:name w:val="eop"/>
    <w:basedOn w:val="a0"/>
    <w:rsid w:val="00F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SQrJ/WSKwiOCDHqD+br1ZUeHgw==">AMUW2mVLXjnsvZxm7J+NfOtisKeXReAB1AaDoIKaejGVj37PJwrt+HSSV7IKuMX0SvZXCL/NffbNVhRgSJ/1vKNWvqSwXuiACsur8LXjkr4X0gEHQTIVrlU=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E1ACA0-22E7-4F6C-B353-2EC93E002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E14C2-AA5F-4AEB-9BCB-E2C84E04D825}"/>
</file>

<file path=customXml/itemProps4.xml><?xml version="1.0" encoding="utf-8"?>
<ds:datastoreItem xmlns:ds="http://schemas.openxmlformats.org/officeDocument/2006/customXml" ds:itemID="{0A5A18E7-D5D5-438E-8F41-34FB104046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8</revision>
  <dcterms:created xsi:type="dcterms:W3CDTF">2025-09-23T11:27:00.0000000Z</dcterms:created>
  <dcterms:modified xsi:type="dcterms:W3CDTF">2026-09-15T06:02:48.3598937Z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