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F1E6" w14:textId="55C374A4" w:rsidR="00C90E9E" w:rsidRPr="008F557D" w:rsidRDefault="00EE6025">
      <w:pPr>
        <w:rPr>
          <w:b/>
        </w:rPr>
      </w:pPr>
      <w:bookmarkStart w:id="0" w:name="_GoBack"/>
      <w:bookmarkEnd w:id="0"/>
      <w:r>
        <w:rPr>
          <w:b/>
        </w:rPr>
        <w:t>Test z propedeutyki</w:t>
      </w:r>
      <w:r w:rsidR="00C90E9E" w:rsidRPr="000455FE">
        <w:rPr>
          <w:b/>
        </w:rPr>
        <w:t xml:space="preserve"> pediatrii 202</w:t>
      </w:r>
      <w:r w:rsidR="00C74133">
        <w:rPr>
          <w:b/>
        </w:rPr>
        <w:t>4</w:t>
      </w:r>
    </w:p>
    <w:p w14:paraId="3752473C" w14:textId="3BEB222B" w:rsidR="001E43CC" w:rsidRDefault="00C90E9E" w:rsidP="001E43CC">
      <w:r>
        <w:t xml:space="preserve">1. </w:t>
      </w:r>
      <w:r w:rsidR="00EE6025">
        <w:t>Test</w:t>
      </w:r>
      <w:r>
        <w:t xml:space="preserve"> z </w:t>
      </w:r>
      <w:r w:rsidR="00EE6025">
        <w:t>proped</w:t>
      </w:r>
      <w:r w:rsidR="000B3E56">
        <w:t xml:space="preserve">eutyki </w:t>
      </w:r>
      <w:r>
        <w:t xml:space="preserve">pediatrii dla studentów </w:t>
      </w:r>
      <w:r w:rsidR="000B3E56">
        <w:t>II</w:t>
      </w:r>
      <w:r>
        <w:t xml:space="preserve">I roku kierunku lekarskiego </w:t>
      </w:r>
      <w:r w:rsidR="00E24D61">
        <w:t>odbędzie się w dniu</w:t>
      </w:r>
      <w:r w:rsidR="008E787D">
        <w:t xml:space="preserve"> 21.06.2024r. </w:t>
      </w:r>
      <w:r w:rsidR="00E24D61">
        <w:t>o godzinie</w:t>
      </w:r>
      <w:r w:rsidR="008E787D">
        <w:t xml:space="preserve"> 14.00 - 16.30 - </w:t>
      </w:r>
      <w:r w:rsidR="00E24D61">
        <w:t xml:space="preserve"> </w:t>
      </w:r>
      <w:r w:rsidR="008E787D" w:rsidRPr="00F85FA3">
        <w:t>obie aule w bud. G4</w:t>
      </w:r>
      <w:r w:rsidR="00F85FA3" w:rsidRPr="00F85FA3">
        <w:t>, ul. Warzywna 1a</w:t>
      </w:r>
      <w:r w:rsidR="00111574">
        <w:br/>
      </w:r>
      <w:r w:rsidR="00E24D61">
        <w:t xml:space="preserve">2. </w:t>
      </w:r>
      <w:r w:rsidR="001E43CC">
        <w:t>Warunkiem zaliczenia testu (ocena dostateczna) jest uzyskanie co najmniej  6</w:t>
      </w:r>
      <w:r w:rsidR="00C4222A">
        <w:t>0</w:t>
      </w:r>
      <w:r w:rsidR="001E43CC">
        <w:t>% poprawnych odpowiedzi (w uzasadnionych przypadkach próg ten może zostać obniżony)</w:t>
      </w:r>
    </w:p>
    <w:p w14:paraId="10B206A3" w14:textId="72BB8100" w:rsidR="00C2119B" w:rsidRDefault="004F7911" w:rsidP="00C2119B">
      <w:r>
        <w:t>3. S</w:t>
      </w:r>
      <w:r w:rsidR="00C2119B">
        <w:t>kala ocen</w:t>
      </w:r>
      <w:r>
        <w:t xml:space="preserve">: </w:t>
      </w:r>
    </w:p>
    <w:p w14:paraId="49D69320" w14:textId="77777777" w:rsidR="00C4222A" w:rsidRDefault="00013746" w:rsidP="00C2119B">
      <w:r>
        <w:t>5.0 –</w:t>
      </w:r>
      <w:r w:rsidR="00FD13BB">
        <w:t xml:space="preserve"> </w:t>
      </w:r>
      <w:r>
        <w:t>93%-100%</w:t>
      </w:r>
      <w:r w:rsidR="00FD13BB">
        <w:br/>
      </w:r>
      <w:r>
        <w:t>4.5 –</w:t>
      </w:r>
      <w:r w:rsidR="00FD13BB">
        <w:t xml:space="preserve"> </w:t>
      </w:r>
      <w:r>
        <w:t>85%-92%</w:t>
      </w:r>
      <w:r w:rsidR="00FD13BB">
        <w:br/>
      </w:r>
      <w:r>
        <w:t xml:space="preserve">4.0 –77%-84% </w:t>
      </w:r>
      <w:r w:rsidR="00FD13BB">
        <w:br/>
      </w:r>
      <w:r>
        <w:t>3.5 –69%-76%</w:t>
      </w:r>
      <w:r w:rsidR="00C4222A">
        <w:br/>
      </w:r>
      <w:r>
        <w:t>3.0 –60%-68%</w:t>
      </w:r>
      <w:r w:rsidR="00C4222A">
        <w:br/>
      </w:r>
      <w:r>
        <w:t>2.0 –poniżej 60%</w:t>
      </w:r>
      <w:r w:rsidR="00C4222A">
        <w:t xml:space="preserve"> </w:t>
      </w:r>
    </w:p>
    <w:p w14:paraId="2F3C5CC0" w14:textId="56E8387E" w:rsidR="007B7B70" w:rsidRDefault="007B7B70" w:rsidP="00C2119B">
      <w:r>
        <w:t xml:space="preserve">4. Test jednokrotnego wyboru, </w:t>
      </w:r>
      <w:r w:rsidR="000B4261">
        <w:t>bez punktów ujemnych</w:t>
      </w:r>
    </w:p>
    <w:p w14:paraId="54A53419" w14:textId="242CDC46" w:rsidR="000455FE" w:rsidRDefault="000B4261" w:rsidP="00C2119B">
      <w:r>
        <w:t>5</w:t>
      </w:r>
      <w:r w:rsidR="00F904DA">
        <w:t xml:space="preserve">. Zagadnienia do wszystkich części egzaminu obejmują </w:t>
      </w:r>
      <w:r w:rsidR="000455FE">
        <w:t>obowiązujące</w:t>
      </w:r>
      <w:r w:rsidR="00F904DA">
        <w:t xml:space="preserve"> podręcznik</w:t>
      </w:r>
      <w:r w:rsidR="000455FE">
        <w:t>i podstawowe, tj.</w:t>
      </w:r>
    </w:p>
    <w:p w14:paraId="219627C0" w14:textId="770525FD" w:rsidR="000455FE" w:rsidRDefault="0025220A" w:rsidP="00111574">
      <w:r>
        <w:t xml:space="preserve">1. Obrycki Ł., Dobrzańska A. WPROWADZENIE DO PEDIATRII STANDARDY MEDYCZNE WYD. 1 r. 2022 2. Krawczyński M.: Propedeutyka Pediatrii. PZWL Warszawa, 2, 2020. </w:t>
      </w:r>
      <w:r w:rsidR="007B7B70">
        <w:br/>
      </w:r>
      <w:r>
        <w:t xml:space="preserve">3. </w:t>
      </w:r>
      <w:proofErr w:type="spellStart"/>
      <w:r>
        <w:t>Obuchowicz</w:t>
      </w:r>
      <w:proofErr w:type="spellEnd"/>
      <w:r>
        <w:t xml:space="preserve"> A. Badanie podmiotowe i przedmiotowe w pediatrii PZWL 2016</w:t>
      </w:r>
    </w:p>
    <w:p w14:paraId="187FBD8E" w14:textId="6E3B3ADA" w:rsidR="000455FE" w:rsidRDefault="000455FE" w:rsidP="000455FE">
      <w:r>
        <w:t>oraz zagadnienia omawiane na wykładach, seminariach oraz ćwiczeniach klinicznych</w:t>
      </w:r>
    </w:p>
    <w:p w14:paraId="6326360B" w14:textId="3A2C4C89" w:rsidR="007B7B70" w:rsidRDefault="000B4261" w:rsidP="000455FE">
      <w:r>
        <w:t>6</w:t>
      </w:r>
      <w:r w:rsidR="007B7B70">
        <w:t xml:space="preserve">. </w:t>
      </w:r>
      <w:r>
        <w:t xml:space="preserve"> W razie</w:t>
      </w:r>
      <w:r w:rsidR="00186493">
        <w:t xml:space="preserve"> zaistnienia</w:t>
      </w:r>
      <w:r>
        <w:t xml:space="preserve"> rozbieżności </w:t>
      </w:r>
      <w:r w:rsidR="005F4681">
        <w:t>pomiędzy informacjami zawart</w:t>
      </w:r>
      <w:r w:rsidR="00C34CDB">
        <w:t>ymi w podręcznikach</w:t>
      </w:r>
      <w:r w:rsidR="00A97F31">
        <w:t xml:space="preserve"> poz. 1-3</w:t>
      </w:r>
      <w:r w:rsidR="00C34CDB">
        <w:t xml:space="preserve"> w pkt. 5, </w:t>
      </w:r>
      <w:r w:rsidR="002332AD">
        <w:t>(np. drobne różnice w</w:t>
      </w:r>
      <w:r w:rsidR="00186493">
        <w:t xml:space="preserve"> czasie</w:t>
      </w:r>
      <w:r w:rsidR="002332AD">
        <w:t xml:space="preserve"> osiąg</w:t>
      </w:r>
      <w:r w:rsidR="00186493">
        <w:t>nięcia</w:t>
      </w:r>
      <w:r w:rsidR="002332AD">
        <w:t xml:space="preserve"> poszczególnych faz rozwoju dziecka itp.)</w:t>
      </w:r>
      <w:r w:rsidR="00DC1FFB">
        <w:t xml:space="preserve">, </w:t>
      </w:r>
      <w:r w:rsidR="00C34CDB">
        <w:t xml:space="preserve">jako </w:t>
      </w:r>
      <w:r w:rsidR="00DC1FFB">
        <w:t xml:space="preserve">odpowiedź prawidłową </w:t>
      </w:r>
      <w:r w:rsidR="0015507D">
        <w:t xml:space="preserve">na pytanie w teście </w:t>
      </w:r>
      <w:r w:rsidR="00DC1FFB">
        <w:t xml:space="preserve">będzie </w:t>
      </w:r>
      <w:r w:rsidR="009968E1">
        <w:t xml:space="preserve">uznawana </w:t>
      </w:r>
      <w:r w:rsidR="00A97F31">
        <w:t>wersja z pozycji wyższej na tej liście</w:t>
      </w:r>
      <w:r w:rsidR="00186493">
        <w:t xml:space="preserve">. </w:t>
      </w:r>
      <w:r w:rsidR="0018184E">
        <w:t xml:space="preserve">Informacje z innych źródeł nie będą uznawane. </w:t>
      </w:r>
    </w:p>
    <w:p w14:paraId="7797AB07" w14:textId="32AF97F7" w:rsidR="000455FE" w:rsidRDefault="00BF37E5" w:rsidP="000455FE">
      <w:r>
        <w:t>7</w:t>
      </w:r>
      <w:r w:rsidR="000455FE">
        <w:t xml:space="preserve">. Student, który uzyska ocenę </w:t>
      </w:r>
      <w:proofErr w:type="spellStart"/>
      <w:r w:rsidR="000455FE">
        <w:t>ndst</w:t>
      </w:r>
      <w:proofErr w:type="spellEnd"/>
      <w:r w:rsidR="000455FE">
        <w:t xml:space="preserve"> z testu</w:t>
      </w:r>
      <w:r>
        <w:t>,</w:t>
      </w:r>
      <w:r w:rsidR="000455FE">
        <w:t xml:space="preserve"> zdaje</w:t>
      </w:r>
      <w:r>
        <w:t xml:space="preserve"> ponownie</w:t>
      </w:r>
      <w:r w:rsidR="000455FE">
        <w:t xml:space="preserve"> test w </w:t>
      </w:r>
      <w:r>
        <w:t>II terminie</w:t>
      </w:r>
      <w:r w:rsidR="000E5599">
        <w:t xml:space="preserve">. Dopuszcza się także zaliczenie w </w:t>
      </w:r>
      <w:r w:rsidR="008A222C">
        <w:t>ramach odpowiedzi ustnej</w:t>
      </w:r>
      <w:r>
        <w:t xml:space="preserve">, jeśli liczba osób z oceną </w:t>
      </w:r>
      <w:proofErr w:type="spellStart"/>
      <w:r>
        <w:t>ndst</w:t>
      </w:r>
      <w:proofErr w:type="spellEnd"/>
      <w:r>
        <w:t xml:space="preserve"> nie będzie duża.</w:t>
      </w:r>
    </w:p>
    <w:p w14:paraId="10891F76" w14:textId="6F3308E1" w:rsidR="000455FE" w:rsidRDefault="00F2115B" w:rsidP="000455FE">
      <w:r>
        <w:t>8</w:t>
      </w:r>
      <w:r w:rsidR="000455FE">
        <w:t xml:space="preserve">. W przypadku usprawiedliwionej nieobecności (tylko oficjalne zaświadczenie lekarskie) na </w:t>
      </w:r>
      <w:r>
        <w:t>teście</w:t>
      </w:r>
      <w:r w:rsidR="000455FE">
        <w:t xml:space="preserve"> w I terminie</w:t>
      </w:r>
      <w:r w:rsidR="00E739EB">
        <w:t xml:space="preserve"> student przystępuje do </w:t>
      </w:r>
      <w:r w:rsidR="002B5B06">
        <w:t>testu w II terminie</w:t>
      </w:r>
      <w:r w:rsidR="00E739EB">
        <w:t xml:space="preserve">, a uzyskana ocena traktowana jest jako I termin. </w:t>
      </w:r>
    </w:p>
    <w:p w14:paraId="25AC5A34" w14:textId="456877BD" w:rsidR="00D72866" w:rsidRDefault="006C5869" w:rsidP="00D72866">
      <w:r>
        <w:t xml:space="preserve">9. II termin testu </w:t>
      </w:r>
      <w:r w:rsidR="0083533C">
        <w:t>zostanie podany w późniejszym terminie</w:t>
      </w:r>
    </w:p>
    <w:p w14:paraId="7788A557" w14:textId="224F6AF1" w:rsidR="00E739EB" w:rsidRDefault="00351DF7" w:rsidP="00D72866">
      <w:r>
        <w:t xml:space="preserve">10. Ocena z testu jest </w:t>
      </w:r>
      <w:r w:rsidR="00C67130">
        <w:t xml:space="preserve">wpisywana jako </w:t>
      </w:r>
      <w:r w:rsidR="00BE21FD">
        <w:t xml:space="preserve">roczna </w:t>
      </w:r>
      <w:r w:rsidR="00C67130">
        <w:t>ocena zalicz</w:t>
      </w:r>
      <w:r w:rsidR="00BE21FD">
        <w:t xml:space="preserve">ająca </w:t>
      </w:r>
      <w:r w:rsidR="00C67130">
        <w:t>semi</w:t>
      </w:r>
      <w:r w:rsidR="00BE21FD">
        <w:t>naria</w:t>
      </w:r>
      <w:r w:rsidR="004E4E2C">
        <w:t xml:space="preserve"> z propedeutyki pediatrii</w:t>
      </w:r>
    </w:p>
    <w:sectPr w:rsidR="00E7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9E"/>
    <w:rsid w:val="00013746"/>
    <w:rsid w:val="000455FE"/>
    <w:rsid w:val="000B2B91"/>
    <w:rsid w:val="000B3E56"/>
    <w:rsid w:val="000B4261"/>
    <w:rsid w:val="000E5599"/>
    <w:rsid w:val="00111574"/>
    <w:rsid w:val="0015507D"/>
    <w:rsid w:val="0018184E"/>
    <w:rsid w:val="00186493"/>
    <w:rsid w:val="001B3BBD"/>
    <w:rsid w:val="001E43CC"/>
    <w:rsid w:val="001E6443"/>
    <w:rsid w:val="00212319"/>
    <w:rsid w:val="002332AD"/>
    <w:rsid w:val="0025220A"/>
    <w:rsid w:val="002B5B06"/>
    <w:rsid w:val="002F32B3"/>
    <w:rsid w:val="002F497B"/>
    <w:rsid w:val="00351DF7"/>
    <w:rsid w:val="00371B82"/>
    <w:rsid w:val="003F666A"/>
    <w:rsid w:val="0044351D"/>
    <w:rsid w:val="004A0484"/>
    <w:rsid w:val="004A1DB5"/>
    <w:rsid w:val="004E4E2C"/>
    <w:rsid w:val="004F1605"/>
    <w:rsid w:val="004F7911"/>
    <w:rsid w:val="00516552"/>
    <w:rsid w:val="005F12C8"/>
    <w:rsid w:val="005F2C21"/>
    <w:rsid w:val="005F4681"/>
    <w:rsid w:val="00627A6E"/>
    <w:rsid w:val="0068647E"/>
    <w:rsid w:val="006A1A84"/>
    <w:rsid w:val="006B1710"/>
    <w:rsid w:val="006C0A79"/>
    <w:rsid w:val="006C5869"/>
    <w:rsid w:val="006F2592"/>
    <w:rsid w:val="00713407"/>
    <w:rsid w:val="007B7B70"/>
    <w:rsid w:val="0083533C"/>
    <w:rsid w:val="00850838"/>
    <w:rsid w:val="008A222C"/>
    <w:rsid w:val="008E787D"/>
    <w:rsid w:val="008F557D"/>
    <w:rsid w:val="00992F14"/>
    <w:rsid w:val="009958B1"/>
    <w:rsid w:val="009968E1"/>
    <w:rsid w:val="00A30679"/>
    <w:rsid w:val="00A97F31"/>
    <w:rsid w:val="00B554DE"/>
    <w:rsid w:val="00BE21FD"/>
    <w:rsid w:val="00BF37E5"/>
    <w:rsid w:val="00C2119B"/>
    <w:rsid w:val="00C34CDB"/>
    <w:rsid w:val="00C4222A"/>
    <w:rsid w:val="00C66360"/>
    <w:rsid w:val="00C67130"/>
    <w:rsid w:val="00C74133"/>
    <w:rsid w:val="00C82E30"/>
    <w:rsid w:val="00C85E7F"/>
    <w:rsid w:val="00C90E9E"/>
    <w:rsid w:val="00D22C87"/>
    <w:rsid w:val="00D72866"/>
    <w:rsid w:val="00DC1FFB"/>
    <w:rsid w:val="00E24D61"/>
    <w:rsid w:val="00E528A6"/>
    <w:rsid w:val="00E739EB"/>
    <w:rsid w:val="00EE6025"/>
    <w:rsid w:val="00F2115B"/>
    <w:rsid w:val="00F85FA3"/>
    <w:rsid w:val="00F904DA"/>
    <w:rsid w:val="00FD13B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879"/>
  <w15:chartTrackingRefBased/>
  <w15:docId w15:val="{11872000-4C18-4B81-938B-492D1AC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mpilinska</cp:lastModifiedBy>
  <cp:revision>2</cp:revision>
  <dcterms:created xsi:type="dcterms:W3CDTF">2024-04-16T09:03:00Z</dcterms:created>
  <dcterms:modified xsi:type="dcterms:W3CDTF">2024-04-16T09:03:00Z</dcterms:modified>
</cp:coreProperties>
</file>