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5F41B9">
        <w:rPr>
          <w:rFonts w:ascii="Corbel" w:hAnsi="Corbel"/>
          <w:bCs/>
          <w:i/>
        </w:rPr>
        <w:t>61/2025</w:t>
      </w:r>
    </w:p>
    <w:p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0A720E">
        <w:rPr>
          <w:rFonts w:ascii="Corbel" w:hAnsi="Corbel"/>
          <w:b/>
          <w:smallCaps/>
          <w:sz w:val="24"/>
          <w:szCs w:val="24"/>
        </w:rPr>
        <w:t xml:space="preserve"> 2026/2027-2028/2029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</w:p>
    <w:p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BB7167">
        <w:rPr>
          <w:rFonts w:ascii="Corbel" w:hAnsi="Corbel"/>
          <w:sz w:val="20"/>
          <w:szCs w:val="20"/>
        </w:rPr>
        <w:t>2028/2029</w:t>
      </w:r>
    </w:p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:rsidR="0085747A" w:rsidRPr="00B169DF" w:rsidRDefault="00C001D1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Ochrona własności intelektualnej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Pr="00B169DF">
              <w:rPr>
                <w:rFonts w:ascii="Corbel" w:hAnsi="Corbel"/>
                <w:sz w:val="24"/>
                <w:szCs w:val="24"/>
              </w:rPr>
              <w:t>azwa jednostki prowadzącej kierunek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:rsidR="00890AB4" w:rsidRPr="00B169DF" w:rsidRDefault="00C001D1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Wydział Prawa i Administracji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:rsidR="00890AB4" w:rsidRPr="00B169DF" w:rsidRDefault="00AA7B99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rok II</w:t>
            </w:r>
            <w:r w:rsidR="00890AB4">
              <w:rPr>
                <w:rFonts w:ascii="Corbel" w:hAnsi="Corbel"/>
                <w:b w:val="0"/>
                <w:sz w:val="24"/>
                <w:szCs w:val="24"/>
              </w:rPr>
              <w:t xml:space="preserve">I, semestr </w:t>
            </w:r>
            <w:r>
              <w:rPr>
                <w:rFonts w:ascii="Corbel" w:hAnsi="Corbel"/>
                <w:b w:val="0"/>
                <w:sz w:val="24"/>
                <w:szCs w:val="24"/>
              </w:rPr>
              <w:t>V</w:t>
            </w:r>
            <w:r w:rsidR="00C001D1">
              <w:rPr>
                <w:rFonts w:ascii="Corbel" w:hAnsi="Corbel"/>
                <w:b w:val="0"/>
                <w:sz w:val="24"/>
                <w:szCs w:val="24"/>
              </w:rPr>
              <w:t>I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:rsidR="00890AB4" w:rsidRPr="00B169DF" w:rsidRDefault="00AA7B99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ogólny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AA7B9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dr </w:t>
            </w:r>
            <w:r w:rsidR="002D0CB7">
              <w:rPr>
                <w:rFonts w:ascii="Corbel" w:hAnsi="Corbel"/>
                <w:b w:val="0"/>
                <w:sz w:val="24"/>
                <w:szCs w:val="24"/>
              </w:rPr>
              <w:t xml:space="preserve">Oskar </w:t>
            </w:r>
            <w:proofErr w:type="spellStart"/>
            <w:r w:rsidR="002D0CB7">
              <w:rPr>
                <w:rFonts w:ascii="Corbel" w:hAnsi="Corbel"/>
                <w:b w:val="0"/>
                <w:sz w:val="24"/>
                <w:szCs w:val="24"/>
              </w:rPr>
              <w:t>Bróż</w:t>
            </w:r>
            <w:proofErr w:type="spellEnd"/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:rsidR="00890AB4" w:rsidRPr="00B169DF" w:rsidRDefault="002D0CB7" w:rsidP="00AA7B9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Oskar Bróż</w:t>
            </w:r>
          </w:p>
        </w:tc>
      </w:tr>
    </w:tbl>
    <w:p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AA7B9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V</w:t>
            </w:r>
            <w:r w:rsidR="00C001D1">
              <w:rPr>
                <w:rFonts w:ascii="Corbel" w:hAnsi="Corbel"/>
                <w:sz w:val="24"/>
                <w:szCs w:val="24"/>
              </w:rPr>
              <w:t>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AA7B9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AA7B9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:rsidR="0085747A" w:rsidRPr="00B169DF" w:rsidRDefault="00890AB4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>x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="00890AB4">
        <w:rPr>
          <w:rFonts w:ascii="Corbel" w:hAnsi="Corbel"/>
          <w:b w:val="0"/>
          <w:smallCaps w:val="0"/>
          <w:szCs w:val="24"/>
        </w:rPr>
        <w:t>Zaliczenie z oceną</w:t>
      </w:r>
    </w:p>
    <w:p w:rsidR="009C54AE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BB7167" w:rsidRDefault="00BB7167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BB7167" w:rsidRPr="00B169DF" w:rsidRDefault="00BB7167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p w:rsidR="00CE2F72" w:rsidRPr="00B169DF" w:rsidRDefault="00CE2F72" w:rsidP="009C54AE">
      <w:pPr>
        <w:pStyle w:val="Punktygwne"/>
        <w:spacing w:before="0" w:after="0"/>
        <w:rPr>
          <w:rFonts w:ascii="Corbel" w:hAnsi="Corbe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745302">
        <w:tc>
          <w:tcPr>
            <w:tcW w:w="9670" w:type="dxa"/>
          </w:tcPr>
          <w:p w:rsidR="0085747A" w:rsidRPr="00CE2F72" w:rsidRDefault="00AA7B99" w:rsidP="00B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color w:val="000000"/>
                <w:sz w:val="24"/>
                <w:szCs w:val="24"/>
                <w:lang w:eastAsia="pl-PL"/>
              </w:rPr>
            </w:pPr>
            <w:r w:rsidRPr="00AA7B99">
              <w:rPr>
                <w:rFonts w:ascii="Corbel" w:hAnsi="Corbel" w:cs="Corbel"/>
                <w:color w:val="000000"/>
                <w:sz w:val="24"/>
                <w:szCs w:val="24"/>
                <w:lang w:eastAsia="pl-PL"/>
              </w:rPr>
              <w:t xml:space="preserve">Ogólna </w:t>
            </w:r>
            <w:r w:rsidR="00BB7167">
              <w:rPr>
                <w:rFonts w:ascii="Corbel" w:hAnsi="Corbel" w:cs="Corbel"/>
                <w:color w:val="000000"/>
                <w:sz w:val="24"/>
                <w:szCs w:val="24"/>
                <w:lang w:eastAsia="pl-PL"/>
              </w:rPr>
              <w:t>wiedza z zakresu szkoły ponadpodstawowej</w:t>
            </w:r>
          </w:p>
        </w:tc>
      </w:tr>
    </w:tbl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8676"/>
      </w:tblGrid>
      <w:tr w:rsidR="0085747A" w:rsidRPr="00B169DF" w:rsidTr="006554D5">
        <w:tc>
          <w:tcPr>
            <w:tcW w:w="844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6" w:type="dxa"/>
            <w:vAlign w:val="center"/>
          </w:tcPr>
          <w:p w:rsidR="0085747A" w:rsidRPr="00B169DF" w:rsidRDefault="00BB7167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B7167">
              <w:rPr>
                <w:rFonts w:ascii="Corbel" w:hAnsi="Corbel"/>
                <w:b w:val="0"/>
                <w:sz w:val="24"/>
                <w:szCs w:val="24"/>
              </w:rPr>
              <w:t>zapoznanie studenta z narzędziami i procedurami pozwalającymi na ochronę przedmiotów własności intelektualnej</w:t>
            </w:r>
          </w:p>
        </w:tc>
      </w:tr>
      <w:tr w:rsidR="0085747A" w:rsidRPr="00B169DF" w:rsidTr="006554D5">
        <w:tc>
          <w:tcPr>
            <w:tcW w:w="844" w:type="dxa"/>
            <w:vAlign w:val="center"/>
          </w:tcPr>
          <w:p w:rsidR="0085747A" w:rsidRPr="00B169DF" w:rsidRDefault="00CE2F72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6" w:type="dxa"/>
            <w:vAlign w:val="center"/>
          </w:tcPr>
          <w:p w:rsidR="006554D5" w:rsidRPr="006554D5" w:rsidRDefault="006554D5" w:rsidP="006554D5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6554D5">
              <w:rPr>
                <w:rFonts w:ascii="Corbel" w:hAnsi="Corbel"/>
                <w:b w:val="0"/>
                <w:sz w:val="24"/>
                <w:szCs w:val="24"/>
              </w:rPr>
              <w:t>przekazanie studentom wiedzy na temat charakteru norm prawa własności</w:t>
            </w:r>
          </w:p>
          <w:p w:rsidR="0085747A" w:rsidRPr="00B169DF" w:rsidRDefault="006554D5" w:rsidP="006554D5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6554D5">
              <w:rPr>
                <w:rFonts w:ascii="Corbel" w:hAnsi="Corbel"/>
                <w:b w:val="0"/>
                <w:sz w:val="24"/>
                <w:szCs w:val="24"/>
              </w:rPr>
              <w:t>intelektualnej</w:t>
            </w:r>
          </w:p>
        </w:tc>
      </w:tr>
      <w:tr w:rsidR="006554D5" w:rsidRPr="00B169DF" w:rsidTr="006554D5">
        <w:tc>
          <w:tcPr>
            <w:tcW w:w="844" w:type="dxa"/>
            <w:vAlign w:val="center"/>
          </w:tcPr>
          <w:p w:rsidR="006554D5" w:rsidRDefault="006554D5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C3</w:t>
            </w:r>
          </w:p>
        </w:tc>
        <w:tc>
          <w:tcPr>
            <w:tcW w:w="8676" w:type="dxa"/>
            <w:vAlign w:val="center"/>
          </w:tcPr>
          <w:p w:rsidR="006554D5" w:rsidRPr="006554D5" w:rsidRDefault="006554D5" w:rsidP="006554D5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6554D5">
              <w:rPr>
                <w:rFonts w:ascii="Corbel" w:hAnsi="Corbel"/>
                <w:b w:val="0"/>
                <w:sz w:val="24"/>
                <w:szCs w:val="24"/>
              </w:rPr>
              <w:t>wskazanie studentom konieczności ochrony podmiotów i przedmiotów praw własności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85747A" w:rsidRPr="00B169DF" w:rsidTr="006554D5">
        <w:tc>
          <w:tcPr>
            <w:tcW w:w="1680" w:type="dxa"/>
            <w:vAlign w:val="center"/>
          </w:tcPr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5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:rsidTr="006554D5">
        <w:tc>
          <w:tcPr>
            <w:tcW w:w="1680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5" w:type="dxa"/>
          </w:tcPr>
          <w:p w:rsidR="0085747A" w:rsidRPr="00B169DF" w:rsidRDefault="006554D5" w:rsidP="0036629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 z</w:t>
            </w:r>
            <w:r w:rsidRPr="006554D5">
              <w:rPr>
                <w:rFonts w:ascii="Corbel" w:hAnsi="Corbel"/>
                <w:b w:val="0"/>
                <w:smallCaps w:val="0"/>
                <w:szCs w:val="24"/>
              </w:rPr>
              <w:t>na definicje z zakresu własności intelektualnej i podaje jej przykłady</w:t>
            </w:r>
          </w:p>
        </w:tc>
        <w:tc>
          <w:tcPr>
            <w:tcW w:w="1865" w:type="dxa"/>
          </w:tcPr>
          <w:p w:rsidR="0085747A" w:rsidRPr="00B169DF" w:rsidRDefault="006554D5" w:rsidP="006554D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K_W12</w:t>
            </w:r>
          </w:p>
        </w:tc>
      </w:tr>
      <w:tr w:rsidR="0085747A" w:rsidRPr="00B169DF" w:rsidTr="006554D5">
        <w:tc>
          <w:tcPr>
            <w:tcW w:w="1680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5" w:type="dxa"/>
          </w:tcPr>
          <w:p w:rsidR="006554D5" w:rsidRPr="006554D5" w:rsidRDefault="00AA7B99" w:rsidP="009B070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A7B99"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6554D5">
              <w:rPr>
                <w:rFonts w:ascii="Corbel" w:hAnsi="Corbel"/>
                <w:b w:val="0"/>
                <w:smallCaps w:val="0"/>
                <w:szCs w:val="24"/>
              </w:rPr>
              <w:t>z</w:t>
            </w:r>
            <w:r w:rsidR="006554D5" w:rsidRPr="006554D5">
              <w:rPr>
                <w:rFonts w:ascii="Corbel" w:hAnsi="Corbel"/>
                <w:b w:val="0"/>
                <w:smallCaps w:val="0"/>
                <w:szCs w:val="24"/>
              </w:rPr>
              <w:t>na przepisy dot. własności intelektualnej</w:t>
            </w:r>
          </w:p>
          <w:p w:rsidR="0085747A" w:rsidRPr="00B169DF" w:rsidRDefault="006554D5" w:rsidP="009B070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554D5">
              <w:rPr>
                <w:rFonts w:ascii="Corbel" w:hAnsi="Corbel"/>
                <w:b w:val="0"/>
                <w:smallCaps w:val="0"/>
                <w:szCs w:val="24"/>
              </w:rPr>
              <w:t>i formułuje wnioski dotyczące konkretnego przypadku</w:t>
            </w:r>
          </w:p>
        </w:tc>
        <w:tc>
          <w:tcPr>
            <w:tcW w:w="1865" w:type="dxa"/>
          </w:tcPr>
          <w:p w:rsidR="0085747A" w:rsidRPr="00B169DF" w:rsidRDefault="006554D5" w:rsidP="006554D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K_W12, K_U09, K_U11</w:t>
            </w:r>
            <w:r w:rsidR="009B0703">
              <w:rPr>
                <w:rFonts w:ascii="Corbel" w:hAnsi="Corbel"/>
                <w:b w:val="0"/>
                <w:smallCaps w:val="0"/>
                <w:szCs w:val="24"/>
              </w:rPr>
              <w:t>, K_K08</w:t>
            </w:r>
          </w:p>
        </w:tc>
      </w:tr>
      <w:tr w:rsidR="0085747A" w:rsidRPr="00B169DF" w:rsidTr="006554D5">
        <w:tc>
          <w:tcPr>
            <w:tcW w:w="1680" w:type="dxa"/>
          </w:tcPr>
          <w:p w:rsidR="0085747A" w:rsidRPr="00B169DF" w:rsidRDefault="00CE2F7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5" w:type="dxa"/>
          </w:tcPr>
          <w:p w:rsidR="0085747A" w:rsidRPr="00B169DF" w:rsidRDefault="00AA7B99" w:rsidP="009B070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A7B99">
              <w:rPr>
                <w:rFonts w:ascii="Corbel" w:hAnsi="Corbel"/>
                <w:b w:val="0"/>
                <w:smallCaps w:val="0"/>
                <w:szCs w:val="24"/>
              </w:rPr>
              <w:t xml:space="preserve">Student </w:t>
            </w:r>
            <w:r w:rsidR="006554D5">
              <w:rPr>
                <w:rFonts w:ascii="Corbel" w:hAnsi="Corbel"/>
                <w:b w:val="0"/>
                <w:smallCaps w:val="0"/>
                <w:szCs w:val="24"/>
              </w:rPr>
              <w:t>p</w:t>
            </w:r>
            <w:r w:rsidR="006554D5" w:rsidRPr="006554D5">
              <w:rPr>
                <w:rFonts w:ascii="Corbel" w:hAnsi="Corbel"/>
                <w:b w:val="0"/>
                <w:smallCaps w:val="0"/>
                <w:szCs w:val="24"/>
              </w:rPr>
              <w:t>otrafi samodzielnie planować i realizować własne</w:t>
            </w:r>
            <w:r w:rsidR="006554D5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6554D5" w:rsidRPr="006554D5">
              <w:rPr>
                <w:rFonts w:ascii="Corbel" w:hAnsi="Corbel"/>
                <w:b w:val="0"/>
                <w:smallCaps w:val="0"/>
                <w:szCs w:val="24"/>
              </w:rPr>
              <w:t>dokształcanie się</w:t>
            </w:r>
          </w:p>
        </w:tc>
        <w:tc>
          <w:tcPr>
            <w:tcW w:w="1865" w:type="dxa"/>
          </w:tcPr>
          <w:p w:rsidR="0085747A" w:rsidRPr="00B169DF" w:rsidRDefault="009B070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K_U12, K_K07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6554D5" w:rsidP="00AA7B99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  <w:r w:rsidRPr="006554D5">
              <w:rPr>
                <w:rFonts w:ascii="Corbel" w:hAnsi="Corbel"/>
                <w:sz w:val="24"/>
                <w:szCs w:val="24"/>
              </w:rPr>
              <w:t>Wprowadzenie, własność intelektualna, prawo własności intelektualnej, dobra niematerialne</w:t>
            </w: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6554D5" w:rsidP="00AA7B99">
            <w:pPr>
              <w:pStyle w:val="Akapitzlist"/>
              <w:spacing w:after="0" w:line="240" w:lineRule="auto"/>
              <w:ind w:left="34"/>
              <w:rPr>
                <w:rFonts w:ascii="Corbel" w:hAnsi="Corbel"/>
                <w:sz w:val="24"/>
                <w:szCs w:val="24"/>
              </w:rPr>
            </w:pPr>
            <w:r w:rsidRPr="006554D5">
              <w:rPr>
                <w:rFonts w:ascii="Corbel" w:hAnsi="Corbel"/>
                <w:sz w:val="24"/>
                <w:szCs w:val="24"/>
              </w:rPr>
              <w:t>Prawa wyłączne, akty prawne regulujące prawa wyłączne</w:t>
            </w: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6554D5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6554D5">
              <w:rPr>
                <w:rFonts w:ascii="Corbel" w:hAnsi="Corbel"/>
                <w:sz w:val="24"/>
                <w:szCs w:val="24"/>
              </w:rPr>
              <w:t>Prawo autorskie, prawo patentowe</w:t>
            </w:r>
          </w:p>
        </w:tc>
      </w:tr>
      <w:tr w:rsidR="00AA7B99" w:rsidRPr="00B169DF" w:rsidTr="00923D7D">
        <w:tc>
          <w:tcPr>
            <w:tcW w:w="9639" w:type="dxa"/>
          </w:tcPr>
          <w:p w:rsidR="00AA7B99" w:rsidRPr="00AA7B99" w:rsidRDefault="006554D5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6554D5">
              <w:rPr>
                <w:rFonts w:ascii="Corbel" w:hAnsi="Corbel"/>
                <w:sz w:val="24"/>
                <w:szCs w:val="24"/>
              </w:rPr>
              <w:t>Prawo znaków towarowych, prawo wzorów przemysłowych.</w:t>
            </w:r>
          </w:p>
        </w:tc>
      </w:tr>
      <w:tr w:rsidR="00AA7B99" w:rsidRPr="00B169DF" w:rsidTr="00923D7D">
        <w:tc>
          <w:tcPr>
            <w:tcW w:w="9639" w:type="dxa"/>
          </w:tcPr>
          <w:p w:rsidR="00AA7B99" w:rsidRPr="00AA7B99" w:rsidRDefault="006554D5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6554D5">
              <w:rPr>
                <w:rFonts w:ascii="Corbel" w:hAnsi="Corbel"/>
                <w:sz w:val="24"/>
                <w:szCs w:val="24"/>
              </w:rPr>
              <w:t>Wynalazek, ochrona wynalazków w trybie krajowym</w:t>
            </w:r>
          </w:p>
        </w:tc>
      </w:tr>
    </w:tbl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36629D" w:rsidRDefault="0036629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36629D">
        <w:rPr>
          <w:rFonts w:ascii="Corbel" w:hAnsi="Corbel"/>
          <w:b w:val="0"/>
          <w:smallCaps w:val="0"/>
          <w:szCs w:val="24"/>
        </w:rPr>
        <w:t xml:space="preserve">Wykład: wykład problemowy, wykład z prezentacją multimedialną, </w:t>
      </w: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5443"/>
        <w:gridCol w:w="2116"/>
      </w:tblGrid>
      <w:tr w:rsidR="0085747A" w:rsidRPr="00B169DF" w:rsidTr="006554D5">
        <w:tc>
          <w:tcPr>
            <w:tcW w:w="1961" w:type="dxa"/>
            <w:vAlign w:val="center"/>
          </w:tcPr>
          <w:p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3" w:type="dxa"/>
            <w:vAlign w:val="center"/>
          </w:tcPr>
          <w:p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6" w:type="dxa"/>
            <w:vAlign w:val="center"/>
          </w:tcPr>
          <w:p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:rsidTr="006554D5">
        <w:tc>
          <w:tcPr>
            <w:tcW w:w="1961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  <w:r w:rsidR="006554D5">
              <w:rPr>
                <w:rFonts w:ascii="Corbel" w:hAnsi="Corbel"/>
                <w:b w:val="0"/>
                <w:szCs w:val="24"/>
              </w:rPr>
              <w:t>_EK_03</w:t>
            </w:r>
          </w:p>
        </w:tc>
        <w:tc>
          <w:tcPr>
            <w:tcW w:w="5443" w:type="dxa"/>
          </w:tcPr>
          <w:p w:rsidR="0085747A" w:rsidRPr="0036629D" w:rsidRDefault="006554D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Zaliczenie końcowe w formie testu</w:t>
            </w:r>
          </w:p>
        </w:tc>
        <w:tc>
          <w:tcPr>
            <w:tcW w:w="2116" w:type="dxa"/>
          </w:tcPr>
          <w:p w:rsidR="0085747A" w:rsidRPr="00B169DF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</w:p>
        </w:tc>
      </w:tr>
    </w:tbl>
    <w:p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923D7D">
        <w:tc>
          <w:tcPr>
            <w:tcW w:w="9670" w:type="dxa"/>
          </w:tcPr>
          <w:p w:rsidR="00212610" w:rsidRDefault="00212610" w:rsidP="00212610">
            <w:pPr>
              <w:pStyle w:val="NormalnyWeb"/>
              <w:rPr>
                <w:rStyle w:val="Pogrubienie"/>
                <w:rFonts w:ascii="Corbel" w:hAnsi="Corbel"/>
                <w:sz w:val="22"/>
                <w:szCs w:val="22"/>
              </w:rPr>
            </w:pPr>
            <w:r>
              <w:rPr>
                <w:rStyle w:val="Pogrubienie"/>
                <w:rFonts w:ascii="Corbel" w:hAnsi="Corbel"/>
                <w:sz w:val="22"/>
                <w:szCs w:val="22"/>
              </w:rPr>
              <w:lastRenderedPageBreak/>
              <w:t xml:space="preserve">Zaliczenie wykładu: </w:t>
            </w:r>
          </w:p>
          <w:p w:rsidR="00212610" w:rsidRDefault="00212610" w:rsidP="00212610">
            <w:pPr>
              <w:pStyle w:val="NormalnyWeb"/>
              <w:numPr>
                <w:ilvl w:val="0"/>
                <w:numId w:val="2"/>
              </w:numPr>
              <w:rPr>
                <w:rStyle w:val="Pogrubienie"/>
                <w:rFonts w:ascii="Corbel" w:hAnsi="Corbel"/>
                <w:sz w:val="22"/>
                <w:szCs w:val="22"/>
              </w:rPr>
            </w:pPr>
            <w:r w:rsidRPr="00CE6248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>Obecność ≥ 80%</w:t>
            </w:r>
          </w:p>
          <w:p w:rsidR="006554D5" w:rsidRPr="006554D5" w:rsidRDefault="006554D5" w:rsidP="00212610">
            <w:pPr>
              <w:pStyle w:val="Punktygwne"/>
              <w:numPr>
                <w:ilvl w:val="0"/>
                <w:numId w:val="2"/>
              </w:numPr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bookmarkStart w:id="0" w:name="_GoBack"/>
            <w:bookmarkEnd w:id="0"/>
            <w:r w:rsidRPr="006554D5">
              <w:rPr>
                <w:rFonts w:ascii="Corbel" w:hAnsi="Corbel"/>
                <w:b w:val="0"/>
                <w:smallCaps w:val="0"/>
                <w:szCs w:val="24"/>
              </w:rPr>
              <w:t>Zaliczenie na podstawie wyników testu końcowego.</w:t>
            </w:r>
          </w:p>
          <w:p w:rsidR="006554D5" w:rsidRPr="006554D5" w:rsidRDefault="006554D5" w:rsidP="006554D5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554D5">
              <w:rPr>
                <w:rFonts w:ascii="Corbel" w:hAnsi="Corbel"/>
                <w:b w:val="0"/>
                <w:smallCaps w:val="0"/>
                <w:szCs w:val="24"/>
              </w:rPr>
              <w:t>Warunkiem zaliczenia jest osiągnięcie wszystkich założonych efektów uczenia się.</w:t>
            </w:r>
          </w:p>
          <w:p w:rsidR="006554D5" w:rsidRPr="006554D5" w:rsidRDefault="006554D5" w:rsidP="006554D5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554D5">
              <w:rPr>
                <w:rFonts w:ascii="Corbel" w:hAnsi="Corbel"/>
                <w:b w:val="0"/>
                <w:smallCaps w:val="0"/>
                <w:szCs w:val="24"/>
              </w:rPr>
              <w:t>O ocenie pozytywnej z przedmiotu decyduje liczba uzyskanych punktów. Kryteria oceniania:</w:t>
            </w:r>
          </w:p>
          <w:p w:rsidR="006554D5" w:rsidRPr="006554D5" w:rsidRDefault="006554D5" w:rsidP="006554D5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554D5">
              <w:rPr>
                <w:rFonts w:ascii="Corbel" w:hAnsi="Corbel"/>
                <w:b w:val="0"/>
                <w:smallCaps w:val="0"/>
                <w:szCs w:val="24"/>
              </w:rPr>
              <w:t>0-49% niedostateczny</w:t>
            </w:r>
          </w:p>
          <w:p w:rsidR="006554D5" w:rsidRPr="006554D5" w:rsidRDefault="006554D5" w:rsidP="006554D5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554D5">
              <w:rPr>
                <w:rFonts w:ascii="Corbel" w:hAnsi="Corbel"/>
                <w:b w:val="0"/>
                <w:smallCaps w:val="0"/>
                <w:szCs w:val="24"/>
              </w:rPr>
              <w:t>50-74% dostateczny</w:t>
            </w:r>
          </w:p>
          <w:p w:rsidR="006554D5" w:rsidRPr="006554D5" w:rsidRDefault="006554D5" w:rsidP="006554D5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554D5">
              <w:rPr>
                <w:rFonts w:ascii="Corbel" w:hAnsi="Corbel"/>
                <w:b w:val="0"/>
                <w:smallCaps w:val="0"/>
                <w:szCs w:val="24"/>
              </w:rPr>
              <w:t>75-90% dobry</w:t>
            </w:r>
          </w:p>
          <w:p w:rsidR="0085747A" w:rsidRPr="00B169DF" w:rsidRDefault="006554D5" w:rsidP="006554D5">
            <w:pPr>
              <w:pStyle w:val="Punktygwne"/>
              <w:spacing w:before="12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554D5">
              <w:rPr>
                <w:rFonts w:ascii="Corbel" w:hAnsi="Corbel"/>
                <w:b w:val="0"/>
                <w:smallCaps w:val="0"/>
                <w:szCs w:val="24"/>
              </w:rPr>
              <w:t>91-100% bardzo dobry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:rsidTr="003E1941">
        <w:tc>
          <w:tcPr>
            <w:tcW w:w="4962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:rsidR="0085747A" w:rsidRPr="00B169DF" w:rsidRDefault="0036629D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16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:rsidR="00C61DC5" w:rsidRPr="00B169DF" w:rsidRDefault="006554D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6554D5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  <w:r w:rsidR="006554D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:rsidR="00C61DC5" w:rsidRPr="00B169DF" w:rsidRDefault="006554D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:rsidR="0085747A" w:rsidRPr="00B169DF" w:rsidRDefault="006554D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51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:rsidR="0085747A" w:rsidRPr="00B169DF" w:rsidRDefault="006554D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:rsidR="0085747A" w:rsidRPr="00B169DF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:rsidR="0085747A" w:rsidRPr="00B169DF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:rsidR="0036629D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6554D5" w:rsidRPr="006554D5" w:rsidRDefault="006554D5" w:rsidP="006554D5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6554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Michniewicz G. 2019. Ochrona własności intelektualnej. Warszawa </w:t>
            </w:r>
            <w:proofErr w:type="spellStart"/>
            <w:r w:rsidRPr="006554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Ablewicz</w:t>
            </w:r>
            <w:proofErr w:type="spellEnd"/>
            <w:r w:rsidRPr="006554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J. i in. 2019. Prawo własności intelektualnej. Wyd. C.H. Beck Warszawa</w:t>
            </w:r>
          </w:p>
          <w:p w:rsidR="006554D5" w:rsidRPr="006554D5" w:rsidRDefault="006554D5" w:rsidP="006554D5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6554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Rutkowska-Sowa i in. 2018. Prawo własności intelektualnej. </w:t>
            </w:r>
            <w:proofErr w:type="spellStart"/>
            <w:r w:rsidRPr="006554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Wolters</w:t>
            </w:r>
            <w:proofErr w:type="spellEnd"/>
            <w:r w:rsidRPr="006554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6554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Kluwer</w:t>
            </w:r>
            <w:proofErr w:type="spellEnd"/>
            <w:r w:rsidRPr="006554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</w:p>
          <w:p w:rsidR="006554D5" w:rsidRPr="006554D5" w:rsidRDefault="006554D5" w:rsidP="006554D5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 w:rsidRPr="006554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Niezgódka</w:t>
            </w:r>
            <w:proofErr w:type="spellEnd"/>
            <w:r w:rsidRPr="006554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P. 2020. Test trójstopniowy w prawie autorskim: paradygmaty</w:t>
            </w:r>
          </w:p>
          <w:p w:rsidR="0036629D" w:rsidRPr="00B169DF" w:rsidRDefault="006554D5" w:rsidP="006554D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6554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lastRenderedPageBreak/>
              <w:t xml:space="preserve">prawa autorskiego. </w:t>
            </w:r>
            <w:proofErr w:type="spellStart"/>
            <w:r w:rsidRPr="006554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Wolters</w:t>
            </w:r>
            <w:proofErr w:type="spellEnd"/>
            <w:r w:rsidRPr="006554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6554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Kluwer</w:t>
            </w:r>
            <w:proofErr w:type="spellEnd"/>
            <w:r w:rsidRPr="006554D5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</w:p>
        </w:tc>
      </w:tr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 xml:space="preserve">Literatura uzupełniająca: </w:t>
            </w:r>
          </w:p>
          <w:p w:rsidR="0036629D" w:rsidRDefault="003662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6554D5" w:rsidRPr="006554D5" w:rsidRDefault="006554D5" w:rsidP="006554D5">
            <w:pPr>
              <w:pStyle w:val="Default"/>
              <w:rPr>
                <w:rFonts w:ascii="Corbel" w:hAnsi="Corbel"/>
                <w:smallCaps/>
              </w:rPr>
            </w:pPr>
            <w:r w:rsidRPr="006554D5">
              <w:rPr>
                <w:rFonts w:ascii="Corbel" w:hAnsi="Corbel"/>
                <w:smallCaps/>
              </w:rPr>
              <w:t>Ustawa o prawie autorskim i prawach pokrewnych z dnia 1994-02-04 (</w:t>
            </w:r>
            <w:proofErr w:type="spellStart"/>
            <w:r w:rsidRPr="006554D5">
              <w:rPr>
                <w:rFonts w:ascii="Corbel" w:hAnsi="Corbel"/>
                <w:smallCaps/>
              </w:rPr>
              <w:t>Dz.U</w:t>
            </w:r>
            <w:proofErr w:type="spellEnd"/>
            <w:r w:rsidRPr="006554D5">
              <w:rPr>
                <w:rFonts w:ascii="Corbel" w:hAnsi="Corbel"/>
                <w:smallCaps/>
              </w:rPr>
              <w:t>. 2019 poz. 1231)</w:t>
            </w:r>
          </w:p>
          <w:p w:rsidR="006554D5" w:rsidRPr="006554D5" w:rsidRDefault="006554D5" w:rsidP="006554D5">
            <w:pPr>
              <w:pStyle w:val="Default"/>
              <w:rPr>
                <w:rFonts w:ascii="Corbel" w:hAnsi="Corbel"/>
                <w:smallCaps/>
              </w:rPr>
            </w:pPr>
            <w:r w:rsidRPr="006554D5">
              <w:rPr>
                <w:rFonts w:ascii="Corbel" w:hAnsi="Corbel"/>
                <w:smallCaps/>
              </w:rPr>
              <w:t>Ustawa z dnia 30 czerwca 2000 r. Prawo własności przemysłowej. (Dz. U.</w:t>
            </w:r>
            <w:r>
              <w:rPr>
                <w:rFonts w:ascii="Corbel" w:hAnsi="Corbel"/>
                <w:smallCaps/>
              </w:rPr>
              <w:t xml:space="preserve"> </w:t>
            </w:r>
            <w:r w:rsidRPr="006554D5">
              <w:rPr>
                <w:rFonts w:ascii="Corbel" w:hAnsi="Corbel"/>
                <w:smallCaps/>
              </w:rPr>
              <w:t>2020.0.286)</w:t>
            </w:r>
          </w:p>
          <w:p w:rsidR="006554D5" w:rsidRPr="006554D5" w:rsidRDefault="006554D5" w:rsidP="006554D5">
            <w:pPr>
              <w:pStyle w:val="Default"/>
              <w:rPr>
                <w:rFonts w:ascii="Corbel" w:hAnsi="Corbel" w:cs="Corbel"/>
                <w:sz w:val="23"/>
                <w:szCs w:val="23"/>
                <w:lang w:eastAsia="pl-PL"/>
              </w:rPr>
            </w:pPr>
            <w:r w:rsidRPr="006554D5">
              <w:rPr>
                <w:rFonts w:ascii="Corbel" w:hAnsi="Corbel"/>
                <w:smallCaps/>
              </w:rPr>
              <w:t>Antoniuk</w:t>
            </w:r>
            <w:r>
              <w:rPr>
                <w:rFonts w:ascii="Corbel" w:hAnsi="Corbel"/>
                <w:smallCaps/>
              </w:rPr>
              <w:t xml:space="preserve"> </w:t>
            </w:r>
            <w:r w:rsidRPr="006554D5">
              <w:rPr>
                <w:rFonts w:ascii="Corbel" w:hAnsi="Corbel" w:cs="Corbel"/>
                <w:sz w:val="23"/>
                <w:szCs w:val="23"/>
                <w:lang w:eastAsia="pl-PL"/>
              </w:rPr>
              <w:t xml:space="preserve">J.R., Drzewiecki A., Stec P. 2011 Ochrona własności </w:t>
            </w:r>
          </w:p>
          <w:p w:rsidR="006554D5" w:rsidRPr="006554D5" w:rsidRDefault="006554D5" w:rsidP="006554D5">
            <w:pPr>
              <w:pStyle w:val="Default"/>
              <w:rPr>
                <w:rFonts w:ascii="Corbel" w:hAnsi="Corbel"/>
                <w:smallCaps/>
              </w:rPr>
            </w:pPr>
            <w:r w:rsidRPr="006554D5">
              <w:rPr>
                <w:rFonts w:ascii="Corbel" w:hAnsi="Corbel" w:cs="Corbel"/>
                <w:sz w:val="23"/>
                <w:szCs w:val="23"/>
                <w:lang w:eastAsia="pl-PL"/>
              </w:rPr>
              <w:t>intelektualnej. Zarys wykładu. Oficyna Wydawnicza Branta, Bydgoszcz</w:t>
            </w:r>
          </w:p>
          <w:p w:rsidR="0036629D" w:rsidRPr="00B169DF" w:rsidRDefault="0036629D" w:rsidP="006554D5">
            <w:pPr>
              <w:pStyle w:val="Default"/>
              <w:rPr>
                <w:rFonts w:ascii="Corbel" w:hAnsi="Corbel"/>
                <w:b/>
                <w:i/>
                <w:smallCaps/>
              </w:rPr>
            </w:pPr>
          </w:p>
        </w:tc>
      </w:tr>
    </w:tbl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800" w:rsidRDefault="00395800" w:rsidP="00C16ABF">
      <w:pPr>
        <w:spacing w:after="0" w:line="240" w:lineRule="auto"/>
      </w:pPr>
      <w:r>
        <w:separator/>
      </w:r>
    </w:p>
  </w:endnote>
  <w:endnote w:type="continuationSeparator" w:id="0">
    <w:p w:rsidR="00395800" w:rsidRDefault="00395800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800" w:rsidRDefault="00395800" w:rsidP="00C16ABF">
      <w:pPr>
        <w:spacing w:after="0" w:line="240" w:lineRule="auto"/>
      </w:pPr>
      <w:r>
        <w:separator/>
      </w:r>
    </w:p>
  </w:footnote>
  <w:footnote w:type="continuationSeparator" w:id="0">
    <w:p w:rsidR="00395800" w:rsidRDefault="00395800" w:rsidP="00C16ABF">
      <w:pPr>
        <w:spacing w:after="0" w:line="240" w:lineRule="auto"/>
      </w:pPr>
      <w:r>
        <w:continuationSeparator/>
      </w:r>
    </w:p>
  </w:footnote>
  <w:footnote w:id="1">
    <w:p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786B64"/>
    <w:multiLevelType w:val="hybridMultilevel"/>
    <w:tmpl w:val="749A9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A720E"/>
    <w:rsid w:val="000B192D"/>
    <w:rsid w:val="000B28EE"/>
    <w:rsid w:val="000B3E37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F09"/>
    <w:rsid w:val="0018530D"/>
    <w:rsid w:val="00192F37"/>
    <w:rsid w:val="001A70D2"/>
    <w:rsid w:val="001D657B"/>
    <w:rsid w:val="001D7B54"/>
    <w:rsid w:val="001E0209"/>
    <w:rsid w:val="001F2CA2"/>
    <w:rsid w:val="00212610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C27D1"/>
    <w:rsid w:val="002D0CB7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6629D"/>
    <w:rsid w:val="00395800"/>
    <w:rsid w:val="003A0A5B"/>
    <w:rsid w:val="003A1176"/>
    <w:rsid w:val="003B00FA"/>
    <w:rsid w:val="003B28C7"/>
    <w:rsid w:val="003C0BAE"/>
    <w:rsid w:val="003D18A9"/>
    <w:rsid w:val="003D6CE2"/>
    <w:rsid w:val="003E1941"/>
    <w:rsid w:val="003E2FE6"/>
    <w:rsid w:val="003E49D5"/>
    <w:rsid w:val="003F0558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064E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696D"/>
    <w:rsid w:val="0059484D"/>
    <w:rsid w:val="00595B8E"/>
    <w:rsid w:val="005A0855"/>
    <w:rsid w:val="005A3196"/>
    <w:rsid w:val="005C080F"/>
    <w:rsid w:val="005C55E5"/>
    <w:rsid w:val="005C696A"/>
    <w:rsid w:val="005E6E85"/>
    <w:rsid w:val="005F31D2"/>
    <w:rsid w:val="005F41B9"/>
    <w:rsid w:val="005F76A3"/>
    <w:rsid w:val="0061029B"/>
    <w:rsid w:val="00617230"/>
    <w:rsid w:val="00621CE1"/>
    <w:rsid w:val="00627FC9"/>
    <w:rsid w:val="00647FA8"/>
    <w:rsid w:val="00650C5F"/>
    <w:rsid w:val="00654934"/>
    <w:rsid w:val="006554D5"/>
    <w:rsid w:val="006620D9"/>
    <w:rsid w:val="00671958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1916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84922"/>
    <w:rsid w:val="00885F64"/>
    <w:rsid w:val="00890AB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97F14"/>
    <w:rsid w:val="009A78D9"/>
    <w:rsid w:val="009B0703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A7B99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0A21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B7167"/>
    <w:rsid w:val="00BD3869"/>
    <w:rsid w:val="00BD66E9"/>
    <w:rsid w:val="00BD6FF4"/>
    <w:rsid w:val="00BF11B5"/>
    <w:rsid w:val="00BF2C41"/>
    <w:rsid w:val="00C001D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6897"/>
    <w:rsid w:val="00CE2F72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275E"/>
    <w:rsid w:val="00F27A7B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2126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12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22988-EB10-44E9-A2D9-92209959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11</TotalTime>
  <Pages>4</Pages>
  <Words>601</Words>
  <Characters>4195</Characters>
  <Application>Microsoft Office Word</Application>
  <DocSecurity>0</DocSecurity>
  <Lines>77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5</cp:revision>
  <cp:lastPrinted>2019-02-06T12:12:00Z</cp:lastPrinted>
  <dcterms:created xsi:type="dcterms:W3CDTF">2025-12-19T09:41:00Z</dcterms:created>
  <dcterms:modified xsi:type="dcterms:W3CDTF">2026-02-10T15:54:00Z</dcterms:modified>
</cp:coreProperties>
</file>