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D6E35" w14:textId="33DF8D59" w:rsidR="006E5D65" w:rsidRPr="00B169DF" w:rsidRDefault="00997F14" w:rsidP="002D3375">
      <w:pPr>
        <w:spacing w:line="240" w:lineRule="auto"/>
        <w:jc w:val="right"/>
        <w:rPr>
          <w:rFonts w:ascii="Corbel" w:hAnsi="Corbel"/>
          <w:bCs/>
          <w:i/>
        </w:rPr>
      </w:pPr>
      <w:r>
        <w:rPr>
          <w:rFonts w:ascii="Times New Roman" w:hAnsi="Times New Roman"/>
          <w:b/>
          <w:bCs/>
        </w:rPr>
        <w:t xml:space="preserve">   </w:t>
      </w:r>
      <w:r w:rsidR="00CD6897">
        <w:rPr>
          <w:rFonts w:ascii="Times New Roman" w:hAnsi="Times New Roman"/>
          <w:b/>
          <w:bCs/>
        </w:rPr>
        <w:tab/>
      </w:r>
      <w:r w:rsidR="00CD6897">
        <w:rPr>
          <w:rFonts w:ascii="Times New Roman" w:hAnsi="Times New Roman"/>
          <w:b/>
          <w:bCs/>
        </w:rPr>
        <w:tab/>
      </w:r>
      <w:r w:rsidR="00CD6897">
        <w:rPr>
          <w:rFonts w:ascii="Times New Roman" w:hAnsi="Times New Roman"/>
          <w:b/>
          <w:bCs/>
        </w:rPr>
        <w:tab/>
      </w:r>
      <w:r w:rsidR="00CD6897">
        <w:rPr>
          <w:rFonts w:ascii="Times New Roman" w:hAnsi="Times New Roman"/>
          <w:b/>
          <w:bCs/>
        </w:rPr>
        <w:tab/>
      </w:r>
      <w:r w:rsidR="00CD6897">
        <w:rPr>
          <w:rFonts w:ascii="Times New Roman" w:hAnsi="Times New Roman"/>
          <w:b/>
          <w:bCs/>
        </w:rPr>
        <w:tab/>
      </w:r>
      <w:r w:rsidR="00CD6897" w:rsidRPr="00B169DF">
        <w:rPr>
          <w:rFonts w:ascii="Corbel" w:hAnsi="Corbel"/>
          <w:b/>
          <w:bCs/>
        </w:rPr>
        <w:tab/>
      </w:r>
      <w:r w:rsidR="00454C15" w:rsidRPr="00454C15">
        <w:rPr>
          <w:rFonts w:ascii="Corbel" w:hAnsi="Corbel"/>
          <w:bCs/>
          <w:i/>
        </w:rPr>
        <w:t xml:space="preserve">Załącznik </w:t>
      </w:r>
      <w:r w:rsidR="0008269A" w:rsidRPr="0008269A">
        <w:rPr>
          <w:rFonts w:ascii="Corbel" w:hAnsi="Corbel"/>
          <w:bCs/>
          <w:i/>
        </w:rPr>
        <w:t>nr 1.5 do Zarządzenia Rektora UR  nr 61/2025</w:t>
      </w:r>
    </w:p>
    <w:p w14:paraId="7349C97B" w14:textId="77777777" w:rsidR="0085747A" w:rsidRPr="00B169DF" w:rsidRDefault="0085747A" w:rsidP="009C54AE">
      <w:pPr>
        <w:spacing w:after="0" w:line="240" w:lineRule="auto"/>
        <w:jc w:val="center"/>
        <w:rPr>
          <w:rFonts w:ascii="Corbel" w:hAnsi="Corbel"/>
          <w:b/>
          <w:smallCaps/>
          <w:sz w:val="24"/>
          <w:szCs w:val="24"/>
        </w:rPr>
      </w:pPr>
      <w:r w:rsidRPr="00B169DF">
        <w:rPr>
          <w:rFonts w:ascii="Corbel" w:hAnsi="Corbel"/>
          <w:b/>
          <w:smallCaps/>
          <w:sz w:val="24"/>
          <w:szCs w:val="24"/>
        </w:rPr>
        <w:t>SYLABUS</w:t>
      </w:r>
    </w:p>
    <w:p w14:paraId="70C378E7" w14:textId="4F88C862" w:rsidR="0085747A" w:rsidRPr="00B169DF" w:rsidRDefault="0071620A" w:rsidP="00EA4832">
      <w:pPr>
        <w:spacing w:after="0" w:line="240" w:lineRule="exact"/>
        <w:jc w:val="center"/>
        <w:rPr>
          <w:rFonts w:ascii="Corbel" w:hAnsi="Corbel"/>
          <w:b/>
          <w:smallCaps/>
          <w:sz w:val="24"/>
          <w:szCs w:val="24"/>
        </w:rPr>
      </w:pPr>
      <w:r w:rsidRPr="00B169DF">
        <w:rPr>
          <w:rFonts w:ascii="Corbel" w:hAnsi="Corbel"/>
          <w:b/>
          <w:smallCaps/>
          <w:sz w:val="24"/>
          <w:szCs w:val="24"/>
        </w:rPr>
        <w:t>dotyczy cyklu kształcenia</w:t>
      </w:r>
      <w:r w:rsidR="0085747A" w:rsidRPr="00B169DF">
        <w:rPr>
          <w:rFonts w:ascii="Corbel" w:hAnsi="Corbel"/>
          <w:b/>
          <w:smallCaps/>
          <w:sz w:val="24"/>
          <w:szCs w:val="24"/>
        </w:rPr>
        <w:t xml:space="preserve"> </w:t>
      </w:r>
      <w:r w:rsidR="00633EC0">
        <w:rPr>
          <w:rFonts w:ascii="Corbel" w:hAnsi="Corbel"/>
          <w:i/>
          <w:smallCaps/>
          <w:sz w:val="24"/>
          <w:szCs w:val="24"/>
        </w:rPr>
        <w:t>202</w:t>
      </w:r>
      <w:r w:rsidR="00F37BF2">
        <w:rPr>
          <w:rFonts w:ascii="Corbel" w:hAnsi="Corbel"/>
          <w:i/>
          <w:smallCaps/>
          <w:sz w:val="24"/>
          <w:szCs w:val="24"/>
        </w:rPr>
        <w:t>6</w:t>
      </w:r>
      <w:r w:rsidR="00633EC0">
        <w:rPr>
          <w:rFonts w:ascii="Corbel" w:hAnsi="Corbel"/>
          <w:i/>
          <w:smallCaps/>
          <w:sz w:val="24"/>
          <w:szCs w:val="24"/>
        </w:rPr>
        <w:t>-202</w:t>
      </w:r>
      <w:r w:rsidR="00F37BF2">
        <w:rPr>
          <w:rFonts w:ascii="Corbel" w:hAnsi="Corbel"/>
          <w:i/>
          <w:smallCaps/>
          <w:sz w:val="24"/>
          <w:szCs w:val="24"/>
        </w:rPr>
        <w:t>9</w:t>
      </w:r>
      <w:r w:rsidR="0085747A" w:rsidRPr="00B169DF">
        <w:rPr>
          <w:rFonts w:ascii="Corbel" w:hAnsi="Corbel"/>
          <w:b/>
          <w:smallCaps/>
          <w:sz w:val="24"/>
          <w:szCs w:val="24"/>
        </w:rPr>
        <w:t xml:space="preserve"> </w:t>
      </w:r>
    </w:p>
    <w:p w14:paraId="160234A0" w14:textId="77777777" w:rsidR="0085747A" w:rsidRPr="00B169DF" w:rsidRDefault="00EA4832" w:rsidP="00EA4832">
      <w:pPr>
        <w:spacing w:after="0" w:line="240" w:lineRule="exact"/>
        <w:jc w:val="both"/>
        <w:rPr>
          <w:rFonts w:ascii="Corbel" w:hAnsi="Corbel"/>
          <w:sz w:val="20"/>
          <w:szCs w:val="20"/>
        </w:rPr>
      </w:pPr>
      <w:r w:rsidRPr="00B169DF">
        <w:rPr>
          <w:rFonts w:ascii="Corbel" w:hAnsi="Corbel"/>
          <w:i/>
          <w:sz w:val="24"/>
          <w:szCs w:val="24"/>
        </w:rPr>
        <w:t xml:space="preserve">                                                                                                            </w:t>
      </w:r>
      <w:r w:rsidR="00D3397B" w:rsidRPr="00B169DF">
        <w:rPr>
          <w:rFonts w:ascii="Corbel" w:hAnsi="Corbel"/>
          <w:i/>
          <w:sz w:val="24"/>
          <w:szCs w:val="24"/>
        </w:rPr>
        <w:t xml:space="preserve">       </w:t>
      </w:r>
      <w:r w:rsidRPr="00B169DF">
        <w:rPr>
          <w:rFonts w:ascii="Corbel" w:hAnsi="Corbel"/>
          <w:i/>
          <w:sz w:val="24"/>
          <w:szCs w:val="24"/>
        </w:rPr>
        <w:t xml:space="preserve"> </w:t>
      </w:r>
      <w:r w:rsidR="0085747A" w:rsidRPr="00B169DF">
        <w:rPr>
          <w:rFonts w:ascii="Corbel" w:hAnsi="Corbel"/>
          <w:i/>
          <w:sz w:val="20"/>
          <w:szCs w:val="20"/>
        </w:rPr>
        <w:t>(skrajne daty</w:t>
      </w:r>
      <w:r w:rsidR="0085747A" w:rsidRPr="00B169DF">
        <w:rPr>
          <w:rFonts w:ascii="Corbel" w:hAnsi="Corbel"/>
          <w:sz w:val="20"/>
          <w:szCs w:val="20"/>
        </w:rPr>
        <w:t>)</w:t>
      </w:r>
    </w:p>
    <w:p w14:paraId="6DA99798" w14:textId="267B3914" w:rsidR="00445970" w:rsidRPr="00B169DF" w:rsidRDefault="00445970" w:rsidP="00EA4832">
      <w:pPr>
        <w:spacing w:after="0" w:line="240" w:lineRule="exact"/>
        <w:jc w:val="both"/>
        <w:rPr>
          <w:rFonts w:ascii="Corbel" w:hAnsi="Corbel"/>
          <w:sz w:val="20"/>
          <w:szCs w:val="20"/>
        </w:rPr>
      </w:pPr>
      <w:r w:rsidRPr="00B169DF">
        <w:rPr>
          <w:rFonts w:ascii="Corbel" w:hAnsi="Corbel"/>
          <w:sz w:val="20"/>
          <w:szCs w:val="20"/>
        </w:rPr>
        <w:tab/>
      </w:r>
      <w:r w:rsidRPr="00B169DF">
        <w:rPr>
          <w:rFonts w:ascii="Corbel" w:hAnsi="Corbel"/>
          <w:sz w:val="20"/>
          <w:szCs w:val="20"/>
        </w:rPr>
        <w:tab/>
      </w:r>
      <w:r w:rsidRPr="00B169DF">
        <w:rPr>
          <w:rFonts w:ascii="Corbel" w:hAnsi="Corbel"/>
          <w:sz w:val="20"/>
          <w:szCs w:val="20"/>
        </w:rPr>
        <w:tab/>
      </w:r>
      <w:r w:rsidRPr="00B169DF">
        <w:rPr>
          <w:rFonts w:ascii="Corbel" w:hAnsi="Corbel"/>
          <w:sz w:val="20"/>
          <w:szCs w:val="20"/>
        </w:rPr>
        <w:tab/>
        <w:t xml:space="preserve">Rok akademicki   </w:t>
      </w:r>
      <w:r w:rsidR="00633EC0">
        <w:rPr>
          <w:rFonts w:ascii="Corbel" w:hAnsi="Corbel"/>
          <w:sz w:val="20"/>
          <w:szCs w:val="20"/>
        </w:rPr>
        <w:t>202</w:t>
      </w:r>
      <w:r w:rsidR="00F37BF2">
        <w:rPr>
          <w:rFonts w:ascii="Corbel" w:hAnsi="Corbel"/>
          <w:sz w:val="20"/>
          <w:szCs w:val="20"/>
        </w:rPr>
        <w:t>7</w:t>
      </w:r>
      <w:r w:rsidR="00633EC0">
        <w:rPr>
          <w:rFonts w:ascii="Corbel" w:hAnsi="Corbel"/>
          <w:sz w:val="20"/>
          <w:szCs w:val="20"/>
        </w:rPr>
        <w:t>-202</w:t>
      </w:r>
      <w:r w:rsidR="00F37BF2">
        <w:rPr>
          <w:rFonts w:ascii="Corbel" w:hAnsi="Corbel"/>
          <w:sz w:val="20"/>
          <w:szCs w:val="20"/>
        </w:rPr>
        <w:t>8</w:t>
      </w:r>
    </w:p>
    <w:p w14:paraId="1E298846" w14:textId="77777777" w:rsidR="0085747A" w:rsidRPr="00B169DF" w:rsidRDefault="0085747A" w:rsidP="009C54AE">
      <w:pPr>
        <w:spacing w:after="0" w:line="240" w:lineRule="auto"/>
        <w:rPr>
          <w:rFonts w:ascii="Corbel" w:hAnsi="Corbel"/>
          <w:sz w:val="24"/>
          <w:szCs w:val="24"/>
        </w:rPr>
      </w:pPr>
    </w:p>
    <w:p w14:paraId="3A5DA831" w14:textId="3506C3E2" w:rsidR="0085747A" w:rsidRPr="009B5092" w:rsidRDefault="0071620A" w:rsidP="009C54AE">
      <w:pPr>
        <w:pStyle w:val="Punktygwne"/>
        <w:spacing w:before="0" w:after="0"/>
        <w:rPr>
          <w:rFonts w:ascii="Corbel" w:hAnsi="Corbel"/>
          <w:color w:val="0070C0"/>
          <w:szCs w:val="24"/>
        </w:rPr>
      </w:pPr>
      <w:r w:rsidRPr="00B169DF">
        <w:rPr>
          <w:rFonts w:ascii="Corbel" w:hAnsi="Corbel"/>
          <w:szCs w:val="24"/>
        </w:rPr>
        <w:t xml:space="preserve">1. </w:t>
      </w:r>
      <w:r w:rsidR="0085747A" w:rsidRPr="009B5092">
        <w:rPr>
          <w:rFonts w:ascii="Corbel" w:hAnsi="Corbel"/>
          <w:szCs w:val="24"/>
        </w:rPr>
        <w:t xml:space="preserve">Podstawowe </w:t>
      </w:r>
      <w:r w:rsidR="00445970" w:rsidRPr="009B5092">
        <w:rPr>
          <w:rFonts w:ascii="Corbel" w:hAnsi="Corbel"/>
          <w:szCs w:val="24"/>
        </w:rPr>
        <w:t>informacje o przedmiocie</w:t>
      </w:r>
      <w:r w:rsidR="00425F7C" w:rsidRPr="009B5092">
        <w:rPr>
          <w:rFonts w:ascii="Corbel" w:hAnsi="Corbel"/>
          <w:szCs w:val="24"/>
        </w:rPr>
        <w:t xml:space="preserve">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407"/>
      </w:tblGrid>
      <w:tr w:rsidR="00454C15" w:rsidRPr="009B5092" w14:paraId="217E617F" w14:textId="77777777" w:rsidTr="00454C15">
        <w:tc>
          <w:tcPr>
            <w:tcW w:w="2694" w:type="dxa"/>
            <w:vAlign w:val="center"/>
          </w:tcPr>
          <w:p w14:paraId="360A3392"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Nazwa przedmiotu</w:t>
            </w:r>
          </w:p>
        </w:tc>
        <w:tc>
          <w:tcPr>
            <w:tcW w:w="6407" w:type="dxa"/>
            <w:vAlign w:val="center"/>
          </w:tcPr>
          <w:p w14:paraId="68832C93" w14:textId="5A3E19D0"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Filozofia wartości i dobro wspólne</w:t>
            </w:r>
          </w:p>
        </w:tc>
      </w:tr>
      <w:tr w:rsidR="00454C15" w:rsidRPr="009B5092" w14:paraId="50449669" w14:textId="77777777" w:rsidTr="00454C15">
        <w:tc>
          <w:tcPr>
            <w:tcW w:w="2694" w:type="dxa"/>
            <w:vAlign w:val="center"/>
          </w:tcPr>
          <w:p w14:paraId="086F1B62"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Kod przedmiotu*</w:t>
            </w:r>
          </w:p>
        </w:tc>
        <w:tc>
          <w:tcPr>
            <w:tcW w:w="6407" w:type="dxa"/>
            <w:vAlign w:val="center"/>
          </w:tcPr>
          <w:p w14:paraId="605EF126" w14:textId="6BC6AE1B" w:rsidR="00454C15" w:rsidRPr="009B5092" w:rsidRDefault="00454C15" w:rsidP="00633EC0">
            <w:pPr>
              <w:pStyle w:val="Odpowiedzi"/>
              <w:spacing w:before="100" w:beforeAutospacing="1" w:after="100" w:afterAutospacing="1"/>
              <w:rPr>
                <w:rFonts w:ascii="Corbel" w:hAnsi="Corbel"/>
                <w:b w:val="0"/>
                <w:sz w:val="24"/>
                <w:szCs w:val="24"/>
              </w:rPr>
            </w:pPr>
          </w:p>
        </w:tc>
      </w:tr>
      <w:tr w:rsidR="00454C15" w:rsidRPr="009B5092" w14:paraId="3BBAAF04" w14:textId="77777777" w:rsidTr="00454C15">
        <w:tc>
          <w:tcPr>
            <w:tcW w:w="2694" w:type="dxa"/>
            <w:vAlign w:val="center"/>
          </w:tcPr>
          <w:p w14:paraId="724B1CBF" w14:textId="77777777" w:rsidR="00454C15" w:rsidRPr="009B5092" w:rsidRDefault="00454C15" w:rsidP="00454C15">
            <w:pPr>
              <w:pStyle w:val="Pytania"/>
              <w:spacing w:before="0" w:after="0" w:line="240" w:lineRule="exact"/>
              <w:jc w:val="left"/>
              <w:rPr>
                <w:rFonts w:ascii="Corbel" w:hAnsi="Corbel"/>
                <w:sz w:val="24"/>
                <w:szCs w:val="24"/>
              </w:rPr>
            </w:pPr>
            <w:r w:rsidRPr="009B5092">
              <w:rPr>
                <w:rFonts w:ascii="Corbel" w:hAnsi="Corbel"/>
                <w:sz w:val="24"/>
                <w:szCs w:val="24"/>
              </w:rPr>
              <w:t>nazwa jednostki prowadzącej kierunek</w:t>
            </w:r>
          </w:p>
        </w:tc>
        <w:tc>
          <w:tcPr>
            <w:tcW w:w="6407" w:type="dxa"/>
            <w:vAlign w:val="center"/>
          </w:tcPr>
          <w:p w14:paraId="44ED8D3D" w14:textId="7BE0DA11" w:rsidR="00454C15" w:rsidRPr="009B5092" w:rsidRDefault="00454C15" w:rsidP="00454C15">
            <w:pPr>
              <w:pStyle w:val="Odpowiedzi"/>
              <w:spacing w:before="100" w:beforeAutospacing="1" w:after="100" w:afterAutospacing="1"/>
              <w:rPr>
                <w:rFonts w:ascii="Corbel" w:hAnsi="Corbel"/>
                <w:b w:val="0"/>
                <w:sz w:val="24"/>
                <w:szCs w:val="24"/>
              </w:rPr>
            </w:pPr>
            <w:r w:rsidRPr="009B5092">
              <w:rPr>
                <w:rFonts w:ascii="Corbel" w:hAnsi="Corbel"/>
                <w:b w:val="0"/>
                <w:sz w:val="24"/>
                <w:szCs w:val="24"/>
              </w:rPr>
              <w:t>Wydział Biologii, Ochrony Przyrody i Zrównoważonego Rozwoju</w:t>
            </w:r>
          </w:p>
        </w:tc>
      </w:tr>
      <w:tr w:rsidR="00454C15" w:rsidRPr="009B5092" w14:paraId="7ADB698E" w14:textId="77777777" w:rsidTr="00454C15">
        <w:tc>
          <w:tcPr>
            <w:tcW w:w="2694" w:type="dxa"/>
            <w:vAlign w:val="center"/>
          </w:tcPr>
          <w:p w14:paraId="03D9071F" w14:textId="77777777" w:rsidR="00454C15" w:rsidRPr="009B5092" w:rsidRDefault="00454C15" w:rsidP="00454C15">
            <w:pPr>
              <w:pStyle w:val="Pytania"/>
              <w:spacing w:before="100" w:beforeAutospacing="1" w:after="100" w:afterAutospacing="1"/>
              <w:jc w:val="left"/>
              <w:rPr>
                <w:rFonts w:ascii="Corbel" w:hAnsi="Corbel"/>
                <w:sz w:val="24"/>
                <w:szCs w:val="24"/>
              </w:rPr>
            </w:pPr>
            <w:r w:rsidRPr="009B5092">
              <w:rPr>
                <w:rFonts w:ascii="Corbel" w:hAnsi="Corbel"/>
                <w:sz w:val="24"/>
                <w:szCs w:val="24"/>
              </w:rPr>
              <w:t>Nazwa jednostki realizującej przedmiot</w:t>
            </w:r>
          </w:p>
        </w:tc>
        <w:tc>
          <w:tcPr>
            <w:tcW w:w="6407" w:type="dxa"/>
            <w:vAlign w:val="center"/>
          </w:tcPr>
          <w:p w14:paraId="6AADD1E6" w14:textId="7C1AB1DD" w:rsidR="00454C15" w:rsidRPr="009B5092" w:rsidRDefault="00454C15" w:rsidP="00454C15">
            <w:pPr>
              <w:pStyle w:val="Odpowiedzi"/>
              <w:spacing w:before="100" w:beforeAutospacing="1" w:after="100" w:afterAutospacing="1"/>
              <w:rPr>
                <w:rFonts w:ascii="Corbel" w:hAnsi="Corbel"/>
                <w:b w:val="0"/>
                <w:sz w:val="24"/>
                <w:szCs w:val="24"/>
              </w:rPr>
            </w:pPr>
            <w:r w:rsidRPr="009B5092">
              <w:rPr>
                <w:rFonts w:ascii="Corbel" w:hAnsi="Corbel"/>
                <w:b w:val="0"/>
                <w:sz w:val="24"/>
                <w:szCs w:val="24"/>
              </w:rPr>
              <w:t>Wydział Pedagogiki i Filozofii/ Instytut Filozofii</w:t>
            </w:r>
          </w:p>
        </w:tc>
      </w:tr>
      <w:tr w:rsidR="00454C15" w:rsidRPr="009B5092" w14:paraId="3C479C48" w14:textId="77777777" w:rsidTr="00454C15">
        <w:tc>
          <w:tcPr>
            <w:tcW w:w="2694" w:type="dxa"/>
            <w:vAlign w:val="center"/>
          </w:tcPr>
          <w:p w14:paraId="4E6D654B"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Kierunek studiów</w:t>
            </w:r>
          </w:p>
        </w:tc>
        <w:tc>
          <w:tcPr>
            <w:tcW w:w="6407" w:type="dxa"/>
            <w:vAlign w:val="center"/>
          </w:tcPr>
          <w:p w14:paraId="0A6B2894" w14:textId="423F8809"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Zrównoważony rozwój i socjobiologia</w:t>
            </w:r>
          </w:p>
        </w:tc>
      </w:tr>
      <w:tr w:rsidR="00454C15" w:rsidRPr="009B5092" w14:paraId="4E88B8BD" w14:textId="77777777" w:rsidTr="00454C15">
        <w:tc>
          <w:tcPr>
            <w:tcW w:w="2694" w:type="dxa"/>
            <w:vAlign w:val="center"/>
          </w:tcPr>
          <w:p w14:paraId="22434129"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Poziom studiów</w:t>
            </w:r>
          </w:p>
        </w:tc>
        <w:tc>
          <w:tcPr>
            <w:tcW w:w="6407" w:type="dxa"/>
            <w:vAlign w:val="center"/>
          </w:tcPr>
          <w:p w14:paraId="44B2F9A3" w14:textId="02C55CED"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studia 1 stopnia</w:t>
            </w:r>
          </w:p>
        </w:tc>
      </w:tr>
      <w:tr w:rsidR="00454C15" w:rsidRPr="009B5092" w14:paraId="23A688AE" w14:textId="77777777" w:rsidTr="00454C15">
        <w:tc>
          <w:tcPr>
            <w:tcW w:w="2694" w:type="dxa"/>
            <w:vAlign w:val="center"/>
          </w:tcPr>
          <w:p w14:paraId="6E23FB6E"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Profil</w:t>
            </w:r>
          </w:p>
        </w:tc>
        <w:tc>
          <w:tcPr>
            <w:tcW w:w="6407" w:type="dxa"/>
            <w:vAlign w:val="center"/>
          </w:tcPr>
          <w:p w14:paraId="5B2A837D" w14:textId="2B25B81D" w:rsidR="00454C15" w:rsidRPr="009B5092" w:rsidRDefault="00454C15" w:rsidP="00633EC0">
            <w:pPr>
              <w:pStyle w:val="Odpowiedzi"/>
              <w:spacing w:before="100" w:beforeAutospacing="1" w:after="100" w:afterAutospacing="1"/>
              <w:rPr>
                <w:rFonts w:ascii="Corbel" w:hAnsi="Corbel"/>
                <w:b w:val="0"/>
                <w:sz w:val="24"/>
                <w:szCs w:val="24"/>
              </w:rPr>
            </w:pPr>
            <w:proofErr w:type="spellStart"/>
            <w:r w:rsidRPr="009B5092">
              <w:rPr>
                <w:rFonts w:ascii="Corbel" w:hAnsi="Corbel"/>
                <w:b w:val="0"/>
                <w:sz w:val="24"/>
                <w:szCs w:val="24"/>
              </w:rPr>
              <w:t>ogólnoakademicki</w:t>
            </w:r>
            <w:proofErr w:type="spellEnd"/>
          </w:p>
        </w:tc>
      </w:tr>
      <w:tr w:rsidR="00454C15" w:rsidRPr="009B5092" w14:paraId="103F39EC" w14:textId="77777777" w:rsidTr="00454C15">
        <w:tc>
          <w:tcPr>
            <w:tcW w:w="2694" w:type="dxa"/>
            <w:vAlign w:val="center"/>
          </w:tcPr>
          <w:p w14:paraId="46D64983"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Forma studiów</w:t>
            </w:r>
          </w:p>
        </w:tc>
        <w:tc>
          <w:tcPr>
            <w:tcW w:w="6407" w:type="dxa"/>
            <w:vAlign w:val="center"/>
          </w:tcPr>
          <w:p w14:paraId="59AB8616" w14:textId="6114F013"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stacjonarne</w:t>
            </w:r>
          </w:p>
        </w:tc>
      </w:tr>
      <w:tr w:rsidR="00454C15" w:rsidRPr="009B5092" w14:paraId="668FFE72" w14:textId="77777777" w:rsidTr="00454C15">
        <w:tc>
          <w:tcPr>
            <w:tcW w:w="2694" w:type="dxa"/>
            <w:vAlign w:val="center"/>
          </w:tcPr>
          <w:p w14:paraId="649DCDA0"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Rok i semestr/y studiów</w:t>
            </w:r>
          </w:p>
        </w:tc>
        <w:tc>
          <w:tcPr>
            <w:tcW w:w="6407" w:type="dxa"/>
            <w:vAlign w:val="center"/>
          </w:tcPr>
          <w:p w14:paraId="58E04706" w14:textId="7A9D3D92"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rok II , semestr III</w:t>
            </w:r>
          </w:p>
        </w:tc>
      </w:tr>
      <w:tr w:rsidR="00454C15" w:rsidRPr="009B5092" w14:paraId="4F3BFCBC" w14:textId="77777777" w:rsidTr="00454C15">
        <w:tc>
          <w:tcPr>
            <w:tcW w:w="2694" w:type="dxa"/>
            <w:vAlign w:val="center"/>
          </w:tcPr>
          <w:p w14:paraId="3D214EBB"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Rodzaj przedmiotu</w:t>
            </w:r>
          </w:p>
        </w:tc>
        <w:tc>
          <w:tcPr>
            <w:tcW w:w="6407" w:type="dxa"/>
            <w:vAlign w:val="center"/>
          </w:tcPr>
          <w:p w14:paraId="51B29219" w14:textId="0E582559"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przedmiot kierunkowy do wyboru III</w:t>
            </w:r>
          </w:p>
        </w:tc>
      </w:tr>
      <w:tr w:rsidR="00454C15" w:rsidRPr="009B5092" w14:paraId="3334DA5F" w14:textId="77777777" w:rsidTr="00454C15">
        <w:tc>
          <w:tcPr>
            <w:tcW w:w="2694" w:type="dxa"/>
            <w:vAlign w:val="center"/>
          </w:tcPr>
          <w:p w14:paraId="4B5B92CF"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Język wykładowy</w:t>
            </w:r>
          </w:p>
        </w:tc>
        <w:tc>
          <w:tcPr>
            <w:tcW w:w="6407" w:type="dxa"/>
            <w:vAlign w:val="center"/>
          </w:tcPr>
          <w:p w14:paraId="4E4D7A59" w14:textId="332F7875"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polski</w:t>
            </w:r>
          </w:p>
        </w:tc>
      </w:tr>
      <w:tr w:rsidR="00454C15" w:rsidRPr="009B5092" w14:paraId="22D64D91" w14:textId="77777777" w:rsidTr="00454C15">
        <w:tc>
          <w:tcPr>
            <w:tcW w:w="2694" w:type="dxa"/>
            <w:vAlign w:val="center"/>
          </w:tcPr>
          <w:p w14:paraId="0DAA401D"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Koordynator</w:t>
            </w:r>
          </w:p>
        </w:tc>
        <w:tc>
          <w:tcPr>
            <w:tcW w:w="6407" w:type="dxa"/>
            <w:vAlign w:val="center"/>
          </w:tcPr>
          <w:p w14:paraId="0AF6BFA7" w14:textId="3F2CDC4D"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dr Włodzimierz Zięba</w:t>
            </w:r>
          </w:p>
        </w:tc>
      </w:tr>
      <w:tr w:rsidR="00454C15" w:rsidRPr="009B5092" w14:paraId="7C5E489D" w14:textId="77777777" w:rsidTr="00454C15">
        <w:tc>
          <w:tcPr>
            <w:tcW w:w="2694" w:type="dxa"/>
            <w:vAlign w:val="center"/>
          </w:tcPr>
          <w:p w14:paraId="126A7F0F" w14:textId="77777777" w:rsidR="00454C15" w:rsidRPr="009B5092" w:rsidRDefault="00454C15" w:rsidP="00633EC0">
            <w:pPr>
              <w:pStyle w:val="Pytania"/>
              <w:spacing w:before="100" w:beforeAutospacing="1" w:after="100" w:afterAutospacing="1"/>
              <w:jc w:val="left"/>
              <w:rPr>
                <w:rFonts w:ascii="Corbel" w:hAnsi="Corbel"/>
                <w:sz w:val="24"/>
                <w:szCs w:val="24"/>
              </w:rPr>
            </w:pPr>
            <w:r w:rsidRPr="009B5092">
              <w:rPr>
                <w:rFonts w:ascii="Corbel" w:hAnsi="Corbel"/>
                <w:sz w:val="24"/>
                <w:szCs w:val="24"/>
              </w:rPr>
              <w:t>Imię i nazwisko osoby prowadzącej / osób prowadzących</w:t>
            </w:r>
          </w:p>
        </w:tc>
        <w:tc>
          <w:tcPr>
            <w:tcW w:w="6407" w:type="dxa"/>
          </w:tcPr>
          <w:p w14:paraId="572ADCBF" w14:textId="64BCAE28" w:rsidR="00454C15" w:rsidRPr="009B5092" w:rsidRDefault="00454C15" w:rsidP="00633EC0">
            <w:pPr>
              <w:pStyle w:val="Odpowiedzi"/>
              <w:spacing w:before="100" w:beforeAutospacing="1" w:after="100" w:afterAutospacing="1"/>
              <w:rPr>
                <w:rFonts w:ascii="Corbel" w:hAnsi="Corbel"/>
                <w:b w:val="0"/>
                <w:sz w:val="24"/>
                <w:szCs w:val="24"/>
              </w:rPr>
            </w:pPr>
            <w:r w:rsidRPr="009B5092">
              <w:rPr>
                <w:rFonts w:ascii="Corbel" w:hAnsi="Corbel"/>
                <w:b w:val="0"/>
                <w:sz w:val="24"/>
                <w:szCs w:val="24"/>
              </w:rPr>
              <w:t>dr Włodzimierz Zięba</w:t>
            </w:r>
          </w:p>
        </w:tc>
      </w:tr>
    </w:tbl>
    <w:p w14:paraId="4814A80B" w14:textId="77777777" w:rsidR="0085747A" w:rsidRPr="009B5092" w:rsidRDefault="0085747A" w:rsidP="009C54AE">
      <w:pPr>
        <w:pStyle w:val="Podpunkty"/>
        <w:spacing w:before="100" w:beforeAutospacing="1" w:after="100" w:afterAutospacing="1"/>
        <w:ind w:left="0"/>
        <w:rPr>
          <w:rFonts w:ascii="Corbel" w:hAnsi="Corbel"/>
          <w:sz w:val="24"/>
          <w:szCs w:val="24"/>
        </w:rPr>
      </w:pPr>
      <w:r w:rsidRPr="009B5092">
        <w:rPr>
          <w:rFonts w:ascii="Corbel" w:hAnsi="Corbel"/>
          <w:sz w:val="24"/>
          <w:szCs w:val="24"/>
        </w:rPr>
        <w:t xml:space="preserve">* </w:t>
      </w:r>
      <w:r w:rsidRPr="009B5092">
        <w:rPr>
          <w:rFonts w:ascii="Corbel" w:hAnsi="Corbel"/>
          <w:i/>
          <w:sz w:val="24"/>
          <w:szCs w:val="24"/>
        </w:rPr>
        <w:t>-</w:t>
      </w:r>
      <w:r w:rsidR="00B90885" w:rsidRPr="009B5092">
        <w:rPr>
          <w:rFonts w:ascii="Corbel" w:hAnsi="Corbel"/>
          <w:b w:val="0"/>
          <w:i/>
          <w:sz w:val="24"/>
          <w:szCs w:val="24"/>
        </w:rPr>
        <w:t>opcjonalni</w:t>
      </w:r>
      <w:r w:rsidR="00B90885" w:rsidRPr="009B5092">
        <w:rPr>
          <w:rFonts w:ascii="Corbel" w:hAnsi="Corbel"/>
          <w:b w:val="0"/>
          <w:sz w:val="24"/>
          <w:szCs w:val="24"/>
        </w:rPr>
        <w:t>e,</w:t>
      </w:r>
      <w:r w:rsidRPr="009B5092">
        <w:rPr>
          <w:rFonts w:ascii="Corbel" w:hAnsi="Corbel"/>
          <w:i/>
          <w:sz w:val="24"/>
          <w:szCs w:val="24"/>
        </w:rPr>
        <w:t xml:space="preserve"> </w:t>
      </w:r>
      <w:r w:rsidRPr="009B5092">
        <w:rPr>
          <w:rFonts w:ascii="Corbel" w:hAnsi="Corbel"/>
          <w:b w:val="0"/>
          <w:i/>
          <w:sz w:val="24"/>
          <w:szCs w:val="24"/>
        </w:rPr>
        <w:t xml:space="preserve">zgodnie z ustaleniami </w:t>
      </w:r>
      <w:r w:rsidR="00B90885" w:rsidRPr="009B5092">
        <w:rPr>
          <w:rFonts w:ascii="Corbel" w:hAnsi="Corbel"/>
          <w:b w:val="0"/>
          <w:i/>
          <w:sz w:val="24"/>
          <w:szCs w:val="24"/>
        </w:rPr>
        <w:t>w Jednostce</w:t>
      </w:r>
    </w:p>
    <w:p w14:paraId="5B7F9552" w14:textId="77777777" w:rsidR="00923D7D" w:rsidRPr="00B169DF" w:rsidRDefault="00923D7D" w:rsidP="009C54AE">
      <w:pPr>
        <w:pStyle w:val="Podpunkty"/>
        <w:ind w:left="0"/>
        <w:rPr>
          <w:rFonts w:ascii="Corbel" w:hAnsi="Corbel"/>
          <w:sz w:val="24"/>
          <w:szCs w:val="24"/>
        </w:rPr>
      </w:pPr>
    </w:p>
    <w:p w14:paraId="48905723" w14:textId="77777777" w:rsidR="0085747A" w:rsidRPr="00B169DF" w:rsidRDefault="0085747A" w:rsidP="009C54AE">
      <w:pPr>
        <w:pStyle w:val="Podpunkty"/>
        <w:ind w:left="284"/>
        <w:rPr>
          <w:rFonts w:ascii="Corbel" w:hAnsi="Corbel"/>
          <w:sz w:val="24"/>
          <w:szCs w:val="24"/>
        </w:rPr>
      </w:pPr>
      <w:r w:rsidRPr="00B169DF">
        <w:rPr>
          <w:rFonts w:ascii="Corbel" w:hAnsi="Corbel"/>
          <w:sz w:val="24"/>
          <w:szCs w:val="24"/>
        </w:rPr>
        <w:t>1.</w:t>
      </w:r>
      <w:r w:rsidR="00E22FBC" w:rsidRPr="00B169DF">
        <w:rPr>
          <w:rFonts w:ascii="Corbel" w:hAnsi="Corbel"/>
          <w:sz w:val="24"/>
          <w:szCs w:val="24"/>
        </w:rPr>
        <w:t>1</w:t>
      </w:r>
      <w:r w:rsidRPr="00B169DF">
        <w:rPr>
          <w:rFonts w:ascii="Corbel" w:hAnsi="Corbel"/>
          <w:sz w:val="24"/>
          <w:szCs w:val="24"/>
        </w:rPr>
        <w:t xml:space="preserve">.Formy zajęć dydaktycznych, wymiar godzin i punktów ECTS </w:t>
      </w:r>
    </w:p>
    <w:p w14:paraId="646BA637" w14:textId="77777777" w:rsidR="00923D7D" w:rsidRPr="00B169DF" w:rsidRDefault="00923D7D" w:rsidP="009C54AE">
      <w:pPr>
        <w:pStyle w:val="Podpunkty"/>
        <w:ind w:left="0"/>
        <w:rPr>
          <w:rFonts w:ascii="Corbel" w:hAnsi="Corbe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13"/>
        <w:gridCol w:w="788"/>
        <w:gridCol w:w="851"/>
        <w:gridCol w:w="801"/>
        <w:gridCol w:w="821"/>
        <w:gridCol w:w="763"/>
        <w:gridCol w:w="948"/>
        <w:gridCol w:w="1189"/>
        <w:gridCol w:w="1505"/>
      </w:tblGrid>
      <w:tr w:rsidR="00015B8F" w:rsidRPr="00B169DF" w14:paraId="690C43A0" w14:textId="77777777" w:rsidTr="009B5092">
        <w:tc>
          <w:tcPr>
            <w:tcW w:w="1049" w:type="dxa"/>
            <w:tcBorders>
              <w:top w:val="single" w:sz="4" w:space="0" w:color="auto"/>
              <w:left w:val="single" w:sz="4" w:space="0" w:color="auto"/>
              <w:bottom w:val="single" w:sz="4" w:space="0" w:color="auto"/>
              <w:right w:val="single" w:sz="4" w:space="0" w:color="auto"/>
            </w:tcBorders>
          </w:tcPr>
          <w:p w14:paraId="10D47748" w14:textId="77777777" w:rsidR="00015B8F" w:rsidRPr="00B169DF" w:rsidRDefault="00015B8F" w:rsidP="009C54AE">
            <w:pPr>
              <w:pStyle w:val="Nagwkitablic"/>
              <w:spacing w:line="240" w:lineRule="auto"/>
              <w:jc w:val="center"/>
              <w:rPr>
                <w:rFonts w:ascii="Corbel" w:hAnsi="Corbel"/>
                <w:szCs w:val="24"/>
              </w:rPr>
            </w:pPr>
            <w:r w:rsidRPr="00B169DF">
              <w:rPr>
                <w:rFonts w:ascii="Corbel" w:hAnsi="Corbel"/>
                <w:szCs w:val="24"/>
              </w:rPr>
              <w:t>Semestr</w:t>
            </w:r>
          </w:p>
          <w:p w14:paraId="41F0BCD4" w14:textId="77777777" w:rsidR="00015B8F" w:rsidRPr="00B169DF" w:rsidRDefault="002B5EA0" w:rsidP="009C54AE">
            <w:pPr>
              <w:pStyle w:val="Nagwkitablic"/>
              <w:spacing w:line="240" w:lineRule="auto"/>
              <w:jc w:val="center"/>
              <w:rPr>
                <w:rFonts w:ascii="Corbel" w:hAnsi="Corbel"/>
                <w:szCs w:val="24"/>
              </w:rPr>
            </w:pPr>
            <w:r w:rsidRPr="00B169DF">
              <w:rPr>
                <w:rFonts w:ascii="Corbel" w:hAnsi="Corbel"/>
                <w:szCs w:val="24"/>
              </w:rPr>
              <w:t>(</w:t>
            </w:r>
            <w:r w:rsidR="00363F78" w:rsidRPr="00B169DF">
              <w:rPr>
                <w:rFonts w:ascii="Corbel" w:hAnsi="Corbel"/>
                <w:szCs w:val="24"/>
              </w:rPr>
              <w:t>nr)</w:t>
            </w:r>
          </w:p>
        </w:tc>
        <w:tc>
          <w:tcPr>
            <w:tcW w:w="913" w:type="dxa"/>
            <w:tcBorders>
              <w:top w:val="single" w:sz="4" w:space="0" w:color="auto"/>
              <w:left w:val="single" w:sz="4" w:space="0" w:color="auto"/>
              <w:bottom w:val="single" w:sz="4" w:space="0" w:color="auto"/>
              <w:right w:val="single" w:sz="4" w:space="0" w:color="auto"/>
            </w:tcBorders>
            <w:vAlign w:val="center"/>
            <w:hideMark/>
          </w:tcPr>
          <w:p w14:paraId="4B88E948" w14:textId="77777777" w:rsidR="00015B8F" w:rsidRPr="00B169DF" w:rsidRDefault="00015B8F" w:rsidP="009C54AE">
            <w:pPr>
              <w:pStyle w:val="Nagwkitablic"/>
              <w:spacing w:line="240" w:lineRule="auto"/>
              <w:jc w:val="center"/>
              <w:rPr>
                <w:rFonts w:ascii="Corbel" w:hAnsi="Corbel"/>
                <w:szCs w:val="24"/>
              </w:rPr>
            </w:pPr>
            <w:proofErr w:type="spellStart"/>
            <w:r w:rsidRPr="00B169DF">
              <w:rPr>
                <w:rFonts w:ascii="Corbel" w:hAnsi="Corbel"/>
                <w:szCs w:val="24"/>
              </w:rPr>
              <w:t>Wykł</w:t>
            </w:r>
            <w:proofErr w:type="spellEnd"/>
            <w:r w:rsidRPr="00B169DF">
              <w:rPr>
                <w:rFonts w:ascii="Corbel" w:hAnsi="Corbel"/>
                <w:szCs w:val="24"/>
              </w:rPr>
              <w:t>.</w:t>
            </w:r>
          </w:p>
        </w:tc>
        <w:tc>
          <w:tcPr>
            <w:tcW w:w="788" w:type="dxa"/>
            <w:tcBorders>
              <w:top w:val="single" w:sz="4" w:space="0" w:color="auto"/>
              <w:left w:val="single" w:sz="4" w:space="0" w:color="auto"/>
              <w:bottom w:val="single" w:sz="4" w:space="0" w:color="auto"/>
              <w:right w:val="single" w:sz="4" w:space="0" w:color="auto"/>
            </w:tcBorders>
            <w:vAlign w:val="center"/>
            <w:hideMark/>
          </w:tcPr>
          <w:p w14:paraId="5E6A47F2" w14:textId="77777777" w:rsidR="00015B8F" w:rsidRPr="00B169DF" w:rsidRDefault="00015B8F" w:rsidP="009C54AE">
            <w:pPr>
              <w:pStyle w:val="Nagwkitablic"/>
              <w:spacing w:line="240" w:lineRule="auto"/>
              <w:jc w:val="center"/>
              <w:rPr>
                <w:rFonts w:ascii="Corbel" w:hAnsi="Corbel"/>
                <w:szCs w:val="24"/>
              </w:rPr>
            </w:pPr>
            <w:r w:rsidRPr="00B169DF">
              <w:rPr>
                <w:rFonts w:ascii="Corbel" w:hAnsi="Corbel"/>
                <w:szCs w:val="24"/>
              </w:rPr>
              <w:t>Ćw.</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56F21F" w14:textId="77777777" w:rsidR="00015B8F" w:rsidRPr="00B169DF" w:rsidRDefault="00015B8F" w:rsidP="009C54AE">
            <w:pPr>
              <w:pStyle w:val="Nagwkitablic"/>
              <w:spacing w:line="240" w:lineRule="auto"/>
              <w:jc w:val="center"/>
              <w:rPr>
                <w:rFonts w:ascii="Corbel" w:hAnsi="Corbel"/>
                <w:szCs w:val="24"/>
              </w:rPr>
            </w:pPr>
            <w:proofErr w:type="spellStart"/>
            <w:r w:rsidRPr="00B169DF">
              <w:rPr>
                <w:rFonts w:ascii="Corbel" w:hAnsi="Corbel"/>
                <w:szCs w:val="24"/>
              </w:rPr>
              <w:t>Konw</w:t>
            </w:r>
            <w:proofErr w:type="spellEnd"/>
            <w:r w:rsidRPr="00B169DF">
              <w:rPr>
                <w:rFonts w:ascii="Corbel" w:hAnsi="Corbel"/>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893559E" w14:textId="77777777" w:rsidR="00015B8F" w:rsidRPr="00B169DF" w:rsidRDefault="00015B8F" w:rsidP="009C54AE">
            <w:pPr>
              <w:pStyle w:val="Nagwkitablic"/>
              <w:spacing w:line="240" w:lineRule="auto"/>
              <w:jc w:val="center"/>
              <w:rPr>
                <w:rFonts w:ascii="Corbel" w:hAnsi="Corbel"/>
                <w:szCs w:val="24"/>
              </w:rPr>
            </w:pPr>
            <w:r w:rsidRPr="00B169DF">
              <w:rPr>
                <w:rFonts w:ascii="Corbel" w:hAnsi="Corbel"/>
                <w:szCs w:val="24"/>
              </w:rPr>
              <w:t>Lab.</w:t>
            </w:r>
          </w:p>
        </w:tc>
        <w:tc>
          <w:tcPr>
            <w:tcW w:w="821" w:type="dxa"/>
            <w:tcBorders>
              <w:top w:val="single" w:sz="4" w:space="0" w:color="auto"/>
              <w:left w:val="single" w:sz="4" w:space="0" w:color="auto"/>
              <w:bottom w:val="single" w:sz="4" w:space="0" w:color="auto"/>
              <w:right w:val="single" w:sz="4" w:space="0" w:color="auto"/>
            </w:tcBorders>
            <w:vAlign w:val="center"/>
          </w:tcPr>
          <w:p w14:paraId="27487DBE" w14:textId="77777777" w:rsidR="00015B8F" w:rsidRPr="00B169DF" w:rsidRDefault="00015B8F" w:rsidP="009C54AE">
            <w:pPr>
              <w:pStyle w:val="Nagwkitablic"/>
              <w:spacing w:line="240" w:lineRule="auto"/>
              <w:jc w:val="center"/>
              <w:rPr>
                <w:rFonts w:ascii="Corbel" w:hAnsi="Corbel"/>
                <w:szCs w:val="24"/>
              </w:rPr>
            </w:pPr>
            <w:proofErr w:type="spellStart"/>
            <w:r w:rsidRPr="00B169DF">
              <w:rPr>
                <w:rFonts w:ascii="Corbel" w:hAnsi="Corbel"/>
                <w:szCs w:val="24"/>
              </w:rPr>
              <w:t>Sem</w:t>
            </w:r>
            <w:proofErr w:type="spellEnd"/>
            <w:r w:rsidRPr="00B169DF">
              <w:rPr>
                <w:rFonts w:ascii="Corbel" w:hAnsi="Corbel"/>
                <w:szCs w:val="24"/>
              </w:rPr>
              <w:t>.</w:t>
            </w:r>
          </w:p>
        </w:tc>
        <w:tc>
          <w:tcPr>
            <w:tcW w:w="763" w:type="dxa"/>
            <w:tcBorders>
              <w:top w:val="single" w:sz="4" w:space="0" w:color="auto"/>
              <w:left w:val="single" w:sz="4" w:space="0" w:color="auto"/>
              <w:bottom w:val="single" w:sz="4" w:space="0" w:color="auto"/>
              <w:right w:val="single" w:sz="4" w:space="0" w:color="auto"/>
            </w:tcBorders>
            <w:vAlign w:val="center"/>
            <w:hideMark/>
          </w:tcPr>
          <w:p w14:paraId="230CB8B8" w14:textId="77777777" w:rsidR="00015B8F" w:rsidRPr="00B169DF" w:rsidRDefault="00015B8F" w:rsidP="009C54AE">
            <w:pPr>
              <w:pStyle w:val="Nagwkitablic"/>
              <w:spacing w:line="240" w:lineRule="auto"/>
              <w:jc w:val="center"/>
              <w:rPr>
                <w:rFonts w:ascii="Corbel" w:hAnsi="Corbel"/>
                <w:szCs w:val="24"/>
              </w:rPr>
            </w:pPr>
            <w:r w:rsidRPr="00B169DF">
              <w:rPr>
                <w:rFonts w:ascii="Corbel" w:hAnsi="Corbel"/>
                <w:szCs w:val="24"/>
              </w:rPr>
              <w:t>ZP</w:t>
            </w:r>
          </w:p>
        </w:tc>
        <w:tc>
          <w:tcPr>
            <w:tcW w:w="948" w:type="dxa"/>
            <w:tcBorders>
              <w:top w:val="single" w:sz="4" w:space="0" w:color="auto"/>
              <w:left w:val="single" w:sz="4" w:space="0" w:color="auto"/>
              <w:bottom w:val="single" w:sz="4" w:space="0" w:color="auto"/>
              <w:right w:val="single" w:sz="4" w:space="0" w:color="auto"/>
            </w:tcBorders>
            <w:vAlign w:val="center"/>
            <w:hideMark/>
          </w:tcPr>
          <w:p w14:paraId="3A172464" w14:textId="77777777" w:rsidR="00015B8F" w:rsidRPr="00B169DF" w:rsidRDefault="00015B8F" w:rsidP="009C54AE">
            <w:pPr>
              <w:pStyle w:val="Nagwkitablic"/>
              <w:spacing w:line="240" w:lineRule="auto"/>
              <w:jc w:val="center"/>
              <w:rPr>
                <w:rFonts w:ascii="Corbel" w:hAnsi="Corbel"/>
                <w:szCs w:val="24"/>
              </w:rPr>
            </w:pPr>
            <w:proofErr w:type="spellStart"/>
            <w:r w:rsidRPr="00B169DF">
              <w:rPr>
                <w:rFonts w:ascii="Corbel" w:hAnsi="Corbel"/>
                <w:szCs w:val="24"/>
              </w:rPr>
              <w:t>Prakt</w:t>
            </w:r>
            <w:proofErr w:type="spellEnd"/>
            <w:r w:rsidRPr="00B169DF">
              <w:rPr>
                <w:rFonts w:ascii="Corbel" w:hAnsi="Corbel"/>
                <w:szCs w:val="24"/>
              </w:rPr>
              <w:t>.</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4DBD6FD" w14:textId="77777777" w:rsidR="00015B8F" w:rsidRPr="00B169DF" w:rsidRDefault="00015B8F" w:rsidP="009C54AE">
            <w:pPr>
              <w:pStyle w:val="Nagwkitablic"/>
              <w:spacing w:line="240" w:lineRule="auto"/>
              <w:jc w:val="center"/>
              <w:rPr>
                <w:rFonts w:ascii="Corbel" w:hAnsi="Corbel"/>
                <w:szCs w:val="24"/>
              </w:rPr>
            </w:pPr>
            <w:r w:rsidRPr="00B169DF">
              <w:rPr>
                <w:rFonts w:ascii="Corbel" w:hAnsi="Corbel"/>
                <w:szCs w:val="24"/>
              </w:rPr>
              <w:t>Inne (jakie?)</w:t>
            </w:r>
          </w:p>
        </w:tc>
        <w:tc>
          <w:tcPr>
            <w:tcW w:w="1505" w:type="dxa"/>
            <w:tcBorders>
              <w:top w:val="single" w:sz="4" w:space="0" w:color="auto"/>
              <w:left w:val="single" w:sz="4" w:space="0" w:color="auto"/>
              <w:bottom w:val="single" w:sz="4" w:space="0" w:color="auto"/>
              <w:right w:val="single" w:sz="4" w:space="0" w:color="auto"/>
            </w:tcBorders>
            <w:vAlign w:val="center"/>
            <w:hideMark/>
          </w:tcPr>
          <w:p w14:paraId="20D36667" w14:textId="77777777" w:rsidR="00015B8F" w:rsidRPr="00B169DF" w:rsidRDefault="00015B8F" w:rsidP="009C54AE">
            <w:pPr>
              <w:pStyle w:val="Nagwkitablic"/>
              <w:spacing w:line="240" w:lineRule="auto"/>
              <w:jc w:val="center"/>
              <w:rPr>
                <w:rFonts w:ascii="Corbel" w:hAnsi="Corbel"/>
                <w:b/>
                <w:szCs w:val="24"/>
              </w:rPr>
            </w:pPr>
            <w:r w:rsidRPr="00B169DF">
              <w:rPr>
                <w:rFonts w:ascii="Corbel" w:hAnsi="Corbel"/>
                <w:b/>
                <w:szCs w:val="24"/>
              </w:rPr>
              <w:t>Liczba pkt</w:t>
            </w:r>
            <w:r w:rsidR="00B90885" w:rsidRPr="00B169DF">
              <w:rPr>
                <w:rFonts w:ascii="Corbel" w:hAnsi="Corbel"/>
                <w:b/>
                <w:szCs w:val="24"/>
              </w:rPr>
              <w:t>.</w:t>
            </w:r>
            <w:r w:rsidRPr="00B169DF">
              <w:rPr>
                <w:rFonts w:ascii="Corbel" w:hAnsi="Corbel"/>
                <w:b/>
                <w:szCs w:val="24"/>
              </w:rPr>
              <w:t xml:space="preserve"> ECTS</w:t>
            </w:r>
          </w:p>
        </w:tc>
      </w:tr>
      <w:tr w:rsidR="00015B8F" w:rsidRPr="00B169DF" w14:paraId="5689D69C" w14:textId="77777777" w:rsidTr="009B5092">
        <w:trPr>
          <w:trHeight w:val="453"/>
        </w:trPr>
        <w:tc>
          <w:tcPr>
            <w:tcW w:w="1049" w:type="dxa"/>
            <w:tcBorders>
              <w:top w:val="single" w:sz="4" w:space="0" w:color="auto"/>
              <w:left w:val="single" w:sz="4" w:space="0" w:color="auto"/>
              <w:bottom w:val="single" w:sz="4" w:space="0" w:color="auto"/>
              <w:right w:val="single" w:sz="4" w:space="0" w:color="auto"/>
            </w:tcBorders>
          </w:tcPr>
          <w:p w14:paraId="168B3289" w14:textId="327CCA5B" w:rsidR="00015B8F" w:rsidRPr="00B169DF" w:rsidRDefault="00633EC0" w:rsidP="009C54AE">
            <w:pPr>
              <w:pStyle w:val="centralniewrubryce"/>
              <w:spacing w:before="0" w:after="0"/>
              <w:rPr>
                <w:rFonts w:ascii="Corbel" w:hAnsi="Corbel"/>
                <w:sz w:val="24"/>
                <w:szCs w:val="24"/>
              </w:rPr>
            </w:pPr>
            <w:r>
              <w:rPr>
                <w:rFonts w:ascii="Corbel" w:hAnsi="Corbel"/>
                <w:sz w:val="24"/>
                <w:szCs w:val="24"/>
              </w:rPr>
              <w:t>I</w:t>
            </w:r>
            <w:r w:rsidR="00F37BF2">
              <w:rPr>
                <w:rFonts w:ascii="Corbel" w:hAnsi="Corbel"/>
                <w:sz w:val="24"/>
                <w:szCs w:val="24"/>
              </w:rPr>
              <w:t>II</w:t>
            </w:r>
          </w:p>
        </w:tc>
        <w:tc>
          <w:tcPr>
            <w:tcW w:w="913" w:type="dxa"/>
            <w:tcBorders>
              <w:top w:val="single" w:sz="4" w:space="0" w:color="auto"/>
              <w:left w:val="single" w:sz="4" w:space="0" w:color="auto"/>
              <w:bottom w:val="single" w:sz="4" w:space="0" w:color="auto"/>
              <w:right w:val="single" w:sz="4" w:space="0" w:color="auto"/>
            </w:tcBorders>
            <w:vAlign w:val="center"/>
          </w:tcPr>
          <w:p w14:paraId="751E6A56" w14:textId="3CB7D17E" w:rsidR="00015B8F" w:rsidRPr="00B169DF" w:rsidRDefault="0008786B" w:rsidP="0008786B">
            <w:pPr>
              <w:pStyle w:val="centralniewrubryce"/>
              <w:spacing w:before="0" w:after="0"/>
              <w:jc w:val="left"/>
              <w:rPr>
                <w:rFonts w:ascii="Corbel" w:hAnsi="Corbel"/>
                <w:sz w:val="24"/>
                <w:szCs w:val="24"/>
              </w:rPr>
            </w:pPr>
            <w:r>
              <w:rPr>
                <w:rFonts w:ascii="Corbel" w:hAnsi="Corbel"/>
                <w:sz w:val="24"/>
                <w:szCs w:val="24"/>
              </w:rPr>
              <w:t>8</w:t>
            </w:r>
          </w:p>
        </w:tc>
        <w:tc>
          <w:tcPr>
            <w:tcW w:w="788" w:type="dxa"/>
            <w:tcBorders>
              <w:top w:val="single" w:sz="4" w:space="0" w:color="auto"/>
              <w:left w:val="single" w:sz="4" w:space="0" w:color="auto"/>
              <w:bottom w:val="single" w:sz="4" w:space="0" w:color="auto"/>
              <w:right w:val="single" w:sz="4" w:space="0" w:color="auto"/>
            </w:tcBorders>
            <w:vAlign w:val="center"/>
          </w:tcPr>
          <w:p w14:paraId="2AE26AC4" w14:textId="24F48393" w:rsidR="00015B8F" w:rsidRPr="00B169DF" w:rsidRDefault="0008786B" w:rsidP="009C54AE">
            <w:pPr>
              <w:pStyle w:val="centralniewrubryce"/>
              <w:spacing w:before="0" w:after="0"/>
              <w:rPr>
                <w:rFonts w:ascii="Corbel" w:hAnsi="Corbel"/>
                <w:sz w:val="24"/>
                <w:szCs w:val="24"/>
              </w:rPr>
            </w:pPr>
            <w:r>
              <w:rPr>
                <w:rFonts w:ascii="Corbel" w:hAnsi="Corbel"/>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14:paraId="4B26AF0E" w14:textId="6460728D" w:rsidR="00425F7C" w:rsidRPr="00B169DF" w:rsidRDefault="00425F7C" w:rsidP="00F37BF2">
            <w:pPr>
              <w:pStyle w:val="centralniewrubryce"/>
              <w:spacing w:before="0" w:after="0"/>
              <w:jc w:val="left"/>
              <w:rPr>
                <w:rFonts w:ascii="Corbel" w:hAnsi="Corbel"/>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tcPr>
          <w:p w14:paraId="26167B5D" w14:textId="77777777" w:rsidR="00015B8F" w:rsidRPr="00B169DF" w:rsidRDefault="00015B8F" w:rsidP="009C54AE">
            <w:pPr>
              <w:pStyle w:val="centralniewrubryce"/>
              <w:spacing w:before="0" w:after="0"/>
              <w:rPr>
                <w:rFonts w:ascii="Corbel" w:hAnsi="Corbel"/>
                <w:sz w:val="24"/>
                <w:szCs w:val="24"/>
              </w:rPr>
            </w:pPr>
          </w:p>
        </w:tc>
        <w:tc>
          <w:tcPr>
            <w:tcW w:w="821" w:type="dxa"/>
            <w:tcBorders>
              <w:top w:val="single" w:sz="4" w:space="0" w:color="auto"/>
              <w:left w:val="single" w:sz="4" w:space="0" w:color="auto"/>
              <w:bottom w:val="single" w:sz="4" w:space="0" w:color="auto"/>
              <w:right w:val="single" w:sz="4" w:space="0" w:color="auto"/>
            </w:tcBorders>
            <w:vAlign w:val="center"/>
          </w:tcPr>
          <w:p w14:paraId="47875901" w14:textId="77777777" w:rsidR="00015B8F" w:rsidRPr="00B169DF" w:rsidRDefault="00015B8F" w:rsidP="009C54AE">
            <w:pPr>
              <w:pStyle w:val="centralniewrubryce"/>
              <w:spacing w:before="0" w:after="0"/>
              <w:rPr>
                <w:rFonts w:ascii="Corbel" w:hAnsi="Corbel"/>
                <w:sz w:val="24"/>
                <w:szCs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2E6E5A60" w14:textId="77777777" w:rsidR="00015B8F" w:rsidRPr="00B169DF" w:rsidRDefault="00015B8F" w:rsidP="009C54AE">
            <w:pPr>
              <w:pStyle w:val="centralniewrubryce"/>
              <w:spacing w:before="0" w:after="0"/>
              <w:rPr>
                <w:rFonts w:ascii="Corbel" w:hAnsi="Corbel"/>
                <w:sz w:val="24"/>
                <w:szCs w:val="24"/>
              </w:rPr>
            </w:pPr>
          </w:p>
        </w:tc>
        <w:tc>
          <w:tcPr>
            <w:tcW w:w="948" w:type="dxa"/>
            <w:tcBorders>
              <w:top w:val="single" w:sz="4" w:space="0" w:color="auto"/>
              <w:left w:val="single" w:sz="4" w:space="0" w:color="auto"/>
              <w:bottom w:val="single" w:sz="4" w:space="0" w:color="auto"/>
              <w:right w:val="single" w:sz="4" w:space="0" w:color="auto"/>
            </w:tcBorders>
            <w:vAlign w:val="center"/>
          </w:tcPr>
          <w:p w14:paraId="5A8DD4A3" w14:textId="77777777" w:rsidR="00015B8F" w:rsidRPr="00B169DF" w:rsidRDefault="00015B8F" w:rsidP="009C54AE">
            <w:pPr>
              <w:pStyle w:val="centralniewrubryce"/>
              <w:spacing w:before="0" w:after="0"/>
              <w:rPr>
                <w:rFonts w:ascii="Corbel" w:hAnsi="Corbel"/>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0E236129" w14:textId="77777777" w:rsidR="00015B8F" w:rsidRPr="00B169DF" w:rsidRDefault="00015B8F" w:rsidP="009C54AE">
            <w:pPr>
              <w:pStyle w:val="centralniewrubryce"/>
              <w:spacing w:before="0" w:after="0"/>
              <w:rPr>
                <w:rFonts w:ascii="Corbel" w:hAnsi="Corbel"/>
                <w:sz w:val="24"/>
                <w:szCs w:val="24"/>
              </w:rPr>
            </w:pPr>
          </w:p>
        </w:tc>
        <w:tc>
          <w:tcPr>
            <w:tcW w:w="1505" w:type="dxa"/>
            <w:tcBorders>
              <w:top w:val="single" w:sz="4" w:space="0" w:color="auto"/>
              <w:left w:val="single" w:sz="4" w:space="0" w:color="auto"/>
              <w:bottom w:val="single" w:sz="4" w:space="0" w:color="auto"/>
              <w:right w:val="single" w:sz="4" w:space="0" w:color="auto"/>
            </w:tcBorders>
            <w:vAlign w:val="center"/>
          </w:tcPr>
          <w:p w14:paraId="7E53239A" w14:textId="646A72C9" w:rsidR="00015B8F" w:rsidRPr="00B169DF" w:rsidRDefault="0008786B" w:rsidP="009C54AE">
            <w:pPr>
              <w:pStyle w:val="centralniewrubryce"/>
              <w:spacing w:before="0" w:after="0"/>
              <w:rPr>
                <w:rFonts w:ascii="Corbel" w:hAnsi="Corbel"/>
                <w:sz w:val="24"/>
                <w:szCs w:val="24"/>
              </w:rPr>
            </w:pPr>
            <w:r>
              <w:rPr>
                <w:rFonts w:ascii="Corbel" w:hAnsi="Corbel"/>
                <w:sz w:val="24"/>
                <w:szCs w:val="24"/>
              </w:rPr>
              <w:t>2</w:t>
            </w:r>
          </w:p>
        </w:tc>
      </w:tr>
    </w:tbl>
    <w:p w14:paraId="04C20016" w14:textId="77777777" w:rsidR="00923D7D" w:rsidRPr="00B169DF" w:rsidRDefault="00923D7D" w:rsidP="009C54AE">
      <w:pPr>
        <w:pStyle w:val="Podpunkty"/>
        <w:ind w:left="0"/>
        <w:rPr>
          <w:rFonts w:ascii="Corbel" w:hAnsi="Corbel"/>
          <w:b w:val="0"/>
          <w:sz w:val="24"/>
          <w:szCs w:val="24"/>
          <w:lang w:eastAsia="en-US"/>
        </w:rPr>
      </w:pPr>
    </w:p>
    <w:p w14:paraId="2189ECF6" w14:textId="77777777" w:rsidR="00923D7D" w:rsidRPr="00B169DF" w:rsidRDefault="00923D7D" w:rsidP="009C54AE">
      <w:pPr>
        <w:pStyle w:val="Podpunkty"/>
        <w:rPr>
          <w:rFonts w:ascii="Corbel" w:hAnsi="Corbel"/>
          <w:b w:val="0"/>
          <w:sz w:val="24"/>
          <w:szCs w:val="24"/>
          <w:lang w:eastAsia="en-US"/>
        </w:rPr>
      </w:pPr>
    </w:p>
    <w:p w14:paraId="43547036" w14:textId="77777777" w:rsidR="0085747A" w:rsidRPr="00B169DF" w:rsidRDefault="0085747A" w:rsidP="00F83B28">
      <w:pPr>
        <w:pStyle w:val="Punktygwne"/>
        <w:tabs>
          <w:tab w:val="left" w:pos="709"/>
        </w:tabs>
        <w:spacing w:before="0" w:after="0"/>
        <w:ind w:left="284"/>
        <w:rPr>
          <w:rFonts w:ascii="Corbel" w:hAnsi="Corbel"/>
          <w:b w:val="0"/>
          <w:smallCaps w:val="0"/>
          <w:szCs w:val="24"/>
        </w:rPr>
      </w:pPr>
      <w:r w:rsidRPr="00B169DF">
        <w:rPr>
          <w:rFonts w:ascii="Corbel" w:hAnsi="Corbel"/>
          <w:smallCaps w:val="0"/>
          <w:szCs w:val="24"/>
        </w:rPr>
        <w:t>1.</w:t>
      </w:r>
      <w:r w:rsidR="00E22FBC" w:rsidRPr="00B169DF">
        <w:rPr>
          <w:rFonts w:ascii="Corbel" w:hAnsi="Corbel"/>
          <w:smallCaps w:val="0"/>
          <w:szCs w:val="24"/>
        </w:rPr>
        <w:t>2</w:t>
      </w:r>
      <w:r w:rsidR="00F83B28" w:rsidRPr="00B169DF">
        <w:rPr>
          <w:rFonts w:ascii="Corbel" w:hAnsi="Corbel"/>
          <w:smallCaps w:val="0"/>
          <w:szCs w:val="24"/>
        </w:rPr>
        <w:t>.</w:t>
      </w:r>
      <w:r w:rsidR="00F83B28" w:rsidRPr="00B169DF">
        <w:rPr>
          <w:rFonts w:ascii="Corbel" w:hAnsi="Corbel"/>
          <w:smallCaps w:val="0"/>
          <w:szCs w:val="24"/>
        </w:rPr>
        <w:tab/>
      </w:r>
      <w:r w:rsidRPr="00B169DF">
        <w:rPr>
          <w:rFonts w:ascii="Corbel" w:hAnsi="Corbel"/>
          <w:smallCaps w:val="0"/>
          <w:szCs w:val="24"/>
        </w:rPr>
        <w:t xml:space="preserve">Sposób realizacji zajęć  </w:t>
      </w:r>
    </w:p>
    <w:p w14:paraId="19618F1A" w14:textId="759DCD29" w:rsidR="0085747A" w:rsidRPr="00B169DF" w:rsidRDefault="00454C15" w:rsidP="00F83B28">
      <w:pPr>
        <w:pStyle w:val="Punktygwne"/>
        <w:spacing w:before="0" w:after="0"/>
        <w:ind w:left="709"/>
        <w:rPr>
          <w:rFonts w:ascii="Corbel" w:hAnsi="Corbel"/>
          <w:b w:val="0"/>
          <w:smallCaps w:val="0"/>
          <w:szCs w:val="24"/>
        </w:rPr>
      </w:pPr>
      <w:r>
        <w:rPr>
          <w:rFonts w:ascii="Segoe UI Symbol" w:eastAsia="MS Gothic" w:hAnsi="Segoe UI Symbol" w:cs="Segoe UI Symbol"/>
          <w:b w:val="0"/>
          <w:szCs w:val="24"/>
        </w:rPr>
        <w:t>x</w:t>
      </w:r>
      <w:r w:rsidR="0085747A" w:rsidRPr="00B169DF">
        <w:rPr>
          <w:rFonts w:ascii="Corbel" w:hAnsi="Corbel"/>
          <w:b w:val="0"/>
          <w:smallCaps w:val="0"/>
          <w:szCs w:val="24"/>
        </w:rPr>
        <w:t xml:space="preserve"> </w:t>
      </w:r>
      <w:r w:rsidR="0085747A" w:rsidRPr="00454C15">
        <w:rPr>
          <w:rFonts w:ascii="Corbel" w:hAnsi="Corbel"/>
          <w:b w:val="0"/>
          <w:smallCaps w:val="0"/>
          <w:szCs w:val="24"/>
        </w:rPr>
        <w:t>zajęcia w formie tradycyjnej</w:t>
      </w:r>
      <w:r w:rsidR="0085747A" w:rsidRPr="00B169DF">
        <w:rPr>
          <w:rFonts w:ascii="Corbel" w:hAnsi="Corbel"/>
          <w:b w:val="0"/>
          <w:smallCaps w:val="0"/>
          <w:szCs w:val="24"/>
        </w:rPr>
        <w:t xml:space="preserve"> </w:t>
      </w:r>
    </w:p>
    <w:p w14:paraId="4EBB96DC" w14:textId="77777777" w:rsidR="0085747A" w:rsidRPr="00B169DF" w:rsidRDefault="0085747A" w:rsidP="00F83B28">
      <w:pPr>
        <w:pStyle w:val="Punktygwne"/>
        <w:spacing w:before="0" w:after="0"/>
        <w:ind w:left="709"/>
        <w:rPr>
          <w:rFonts w:ascii="Corbel" w:hAnsi="Corbel"/>
          <w:b w:val="0"/>
          <w:smallCaps w:val="0"/>
          <w:szCs w:val="24"/>
        </w:rPr>
      </w:pPr>
      <w:r w:rsidRPr="00B169DF">
        <w:rPr>
          <w:rFonts w:ascii="Segoe UI Symbol" w:eastAsia="MS Gothic" w:hAnsi="Segoe UI Symbol" w:cs="Segoe UI Symbol"/>
          <w:b w:val="0"/>
          <w:szCs w:val="24"/>
        </w:rPr>
        <w:t>☐</w:t>
      </w:r>
      <w:r w:rsidRPr="00B169DF">
        <w:rPr>
          <w:rFonts w:ascii="Corbel" w:hAnsi="Corbel"/>
          <w:b w:val="0"/>
          <w:smallCaps w:val="0"/>
          <w:szCs w:val="24"/>
        </w:rPr>
        <w:t xml:space="preserve"> zajęcia realizowane z wykorzystaniem metod i technik kształcenia na odległość</w:t>
      </w:r>
    </w:p>
    <w:p w14:paraId="0D975B87" w14:textId="77777777" w:rsidR="0085747A" w:rsidRPr="00B169DF" w:rsidRDefault="0085747A" w:rsidP="009C54AE">
      <w:pPr>
        <w:pStyle w:val="Punktygwne"/>
        <w:spacing w:before="0" w:after="0"/>
        <w:rPr>
          <w:rFonts w:ascii="Corbel" w:hAnsi="Corbel"/>
          <w:smallCaps w:val="0"/>
          <w:szCs w:val="24"/>
        </w:rPr>
      </w:pPr>
    </w:p>
    <w:p w14:paraId="029F0936" w14:textId="77777777" w:rsidR="00E22FBC" w:rsidRPr="00B169DF" w:rsidRDefault="00E22FBC" w:rsidP="00F83B28">
      <w:pPr>
        <w:pStyle w:val="Punktygwne"/>
        <w:tabs>
          <w:tab w:val="left" w:pos="709"/>
        </w:tabs>
        <w:spacing w:before="0" w:after="0"/>
        <w:ind w:left="709" w:hanging="425"/>
        <w:rPr>
          <w:rFonts w:ascii="Corbel" w:hAnsi="Corbel"/>
          <w:smallCaps w:val="0"/>
          <w:szCs w:val="24"/>
        </w:rPr>
      </w:pPr>
      <w:r w:rsidRPr="00B169DF">
        <w:rPr>
          <w:rFonts w:ascii="Corbel" w:hAnsi="Corbel"/>
          <w:smallCaps w:val="0"/>
          <w:szCs w:val="24"/>
        </w:rPr>
        <w:t xml:space="preserve">1.3 </w:t>
      </w:r>
      <w:r w:rsidR="00F83B28" w:rsidRPr="00B169DF">
        <w:rPr>
          <w:rFonts w:ascii="Corbel" w:hAnsi="Corbel"/>
          <w:smallCaps w:val="0"/>
          <w:szCs w:val="24"/>
        </w:rPr>
        <w:tab/>
      </w:r>
      <w:r w:rsidRPr="00B169DF">
        <w:rPr>
          <w:rFonts w:ascii="Corbel" w:hAnsi="Corbel"/>
          <w:smallCaps w:val="0"/>
          <w:szCs w:val="24"/>
        </w:rPr>
        <w:t>For</w:t>
      </w:r>
      <w:r w:rsidR="00445970" w:rsidRPr="00B169DF">
        <w:rPr>
          <w:rFonts w:ascii="Corbel" w:hAnsi="Corbel"/>
          <w:smallCaps w:val="0"/>
          <w:szCs w:val="24"/>
        </w:rPr>
        <w:t xml:space="preserve">ma zaliczenia przedmiotu </w:t>
      </w:r>
      <w:r w:rsidRPr="00B169DF">
        <w:rPr>
          <w:rFonts w:ascii="Corbel" w:hAnsi="Corbel"/>
          <w:smallCaps w:val="0"/>
          <w:szCs w:val="24"/>
        </w:rPr>
        <w:t xml:space="preserve"> (z toku) </w:t>
      </w:r>
      <w:r w:rsidRPr="00B169DF">
        <w:rPr>
          <w:rFonts w:ascii="Corbel" w:hAnsi="Corbel"/>
          <w:b w:val="0"/>
          <w:smallCaps w:val="0"/>
          <w:szCs w:val="24"/>
        </w:rPr>
        <w:t>(egzamin, zaliczenie z oceną, zaliczenie bez oceny)</w:t>
      </w:r>
    </w:p>
    <w:p w14:paraId="2A3114D1" w14:textId="77777777" w:rsidR="009C54AE" w:rsidRPr="00B169DF" w:rsidRDefault="009C54AE" w:rsidP="009C54AE">
      <w:pPr>
        <w:pStyle w:val="Punktygwne"/>
        <w:spacing w:before="0" w:after="0"/>
        <w:rPr>
          <w:rFonts w:ascii="Corbel" w:hAnsi="Corbel"/>
          <w:b w:val="0"/>
          <w:szCs w:val="24"/>
        </w:rPr>
      </w:pPr>
    </w:p>
    <w:p w14:paraId="37F8523F" w14:textId="631787D4" w:rsidR="00E960BB" w:rsidRPr="00B169DF" w:rsidRDefault="00633EC0" w:rsidP="00633EC0">
      <w:pPr>
        <w:pStyle w:val="Punktygwne"/>
        <w:spacing w:before="0" w:after="0"/>
        <w:rPr>
          <w:rFonts w:ascii="Corbel" w:hAnsi="Corbel"/>
          <w:b w:val="0"/>
          <w:szCs w:val="24"/>
        </w:rPr>
      </w:pPr>
      <w:r w:rsidRPr="00633EC0">
        <w:rPr>
          <w:rFonts w:ascii="Corbel" w:hAnsi="Corbel"/>
          <w:b w:val="0"/>
          <w:szCs w:val="24"/>
        </w:rPr>
        <w:t>zaliczenie z oceną</w:t>
      </w:r>
    </w:p>
    <w:p w14:paraId="4C780DD5" w14:textId="77777777" w:rsidR="00E960BB" w:rsidRPr="00B169DF" w:rsidRDefault="0085747A" w:rsidP="009C54AE">
      <w:pPr>
        <w:pStyle w:val="Punktygwne"/>
        <w:spacing w:before="0" w:after="0"/>
        <w:rPr>
          <w:rFonts w:ascii="Corbel" w:hAnsi="Corbel"/>
          <w:szCs w:val="24"/>
        </w:rPr>
      </w:pPr>
      <w:r w:rsidRPr="00B169DF">
        <w:rPr>
          <w:rFonts w:ascii="Corbel" w:hAnsi="Corbel"/>
          <w:szCs w:val="24"/>
        </w:rPr>
        <w:t xml:space="preserve">2.Wymagania wstępne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B169DF" w14:paraId="42982094" w14:textId="77777777" w:rsidTr="00745302">
        <w:tc>
          <w:tcPr>
            <w:tcW w:w="9670" w:type="dxa"/>
          </w:tcPr>
          <w:p w14:paraId="34B78124" w14:textId="77777777" w:rsidR="0085747A" w:rsidRPr="00B169DF" w:rsidRDefault="0085747A" w:rsidP="009C54AE">
            <w:pPr>
              <w:pStyle w:val="Punktygwne"/>
              <w:spacing w:before="40" w:after="40"/>
              <w:rPr>
                <w:rFonts w:ascii="Corbel" w:hAnsi="Corbel"/>
                <w:b w:val="0"/>
                <w:smallCaps w:val="0"/>
                <w:color w:val="000000"/>
                <w:szCs w:val="24"/>
              </w:rPr>
            </w:pPr>
          </w:p>
          <w:p w14:paraId="7EE216F8" w14:textId="7E0E5506" w:rsidR="0085747A" w:rsidRPr="00B169DF" w:rsidRDefault="00633EC0" w:rsidP="009C54AE">
            <w:pPr>
              <w:pStyle w:val="Punktygwne"/>
              <w:spacing w:before="40" w:after="40"/>
              <w:rPr>
                <w:rFonts w:ascii="Corbel" w:hAnsi="Corbel"/>
                <w:b w:val="0"/>
                <w:smallCaps w:val="0"/>
                <w:color w:val="000000"/>
                <w:szCs w:val="24"/>
              </w:rPr>
            </w:pPr>
            <w:r>
              <w:rPr>
                <w:rFonts w:ascii="Corbel" w:hAnsi="Corbel"/>
                <w:b w:val="0"/>
                <w:smallCaps w:val="0"/>
                <w:color w:val="000000"/>
                <w:szCs w:val="24"/>
              </w:rPr>
              <w:t>brak</w:t>
            </w:r>
          </w:p>
        </w:tc>
      </w:tr>
    </w:tbl>
    <w:p w14:paraId="0DB2DFB9" w14:textId="1F025845" w:rsidR="009B5092" w:rsidRDefault="009B5092" w:rsidP="009C54AE">
      <w:pPr>
        <w:pStyle w:val="Punktygwne"/>
        <w:spacing w:before="0" w:after="0"/>
        <w:rPr>
          <w:rFonts w:ascii="Corbel" w:hAnsi="Corbel"/>
          <w:szCs w:val="24"/>
        </w:rPr>
      </w:pPr>
    </w:p>
    <w:p w14:paraId="28854EAC" w14:textId="77777777" w:rsidR="009B5092" w:rsidRDefault="009B5092" w:rsidP="009C54AE">
      <w:pPr>
        <w:pStyle w:val="Punktygwne"/>
        <w:spacing w:before="0" w:after="0"/>
        <w:rPr>
          <w:rFonts w:ascii="Corbel" w:hAnsi="Corbel"/>
          <w:szCs w:val="24"/>
        </w:rPr>
      </w:pPr>
    </w:p>
    <w:p w14:paraId="236BB1CF" w14:textId="38010DB5" w:rsidR="0085747A" w:rsidRPr="00B169DF" w:rsidRDefault="009B5092" w:rsidP="009C54AE">
      <w:pPr>
        <w:pStyle w:val="Punktygwne"/>
        <w:spacing w:before="0" w:after="0"/>
        <w:rPr>
          <w:rFonts w:ascii="Corbel" w:hAnsi="Corbel"/>
          <w:szCs w:val="24"/>
        </w:rPr>
      </w:pPr>
      <w:r>
        <w:rPr>
          <w:rFonts w:ascii="Corbel" w:hAnsi="Corbel"/>
          <w:szCs w:val="24"/>
        </w:rPr>
        <w:lastRenderedPageBreak/>
        <w:t xml:space="preserve">3. </w:t>
      </w:r>
      <w:r w:rsidR="00A84C85" w:rsidRPr="00B169DF">
        <w:rPr>
          <w:rFonts w:ascii="Corbel" w:hAnsi="Corbel"/>
          <w:szCs w:val="24"/>
        </w:rPr>
        <w:t>cele, efekty uczenia się</w:t>
      </w:r>
      <w:r w:rsidR="0085747A" w:rsidRPr="00B169DF">
        <w:rPr>
          <w:rFonts w:ascii="Corbel" w:hAnsi="Corbel"/>
          <w:szCs w:val="24"/>
        </w:rPr>
        <w:t xml:space="preserve"> , treści Programowe i stosowane metody Dydaktyczne</w:t>
      </w:r>
    </w:p>
    <w:p w14:paraId="75912032" w14:textId="77777777" w:rsidR="0085747A" w:rsidRPr="00B169DF" w:rsidRDefault="0085747A" w:rsidP="009C54AE">
      <w:pPr>
        <w:pStyle w:val="Punktygwne"/>
        <w:spacing w:before="0" w:after="0"/>
        <w:rPr>
          <w:rFonts w:ascii="Corbel" w:hAnsi="Corbel"/>
          <w:szCs w:val="24"/>
        </w:rPr>
      </w:pPr>
    </w:p>
    <w:p w14:paraId="5B8D21BD" w14:textId="77777777" w:rsidR="0085747A" w:rsidRPr="00B169DF" w:rsidRDefault="0071620A" w:rsidP="009C54AE">
      <w:pPr>
        <w:pStyle w:val="Podpunkty"/>
        <w:rPr>
          <w:rFonts w:ascii="Corbel" w:hAnsi="Corbel"/>
          <w:sz w:val="24"/>
          <w:szCs w:val="24"/>
        </w:rPr>
      </w:pPr>
      <w:r w:rsidRPr="00B169DF">
        <w:rPr>
          <w:rFonts w:ascii="Corbel" w:hAnsi="Corbel"/>
          <w:sz w:val="24"/>
          <w:szCs w:val="24"/>
        </w:rPr>
        <w:t xml:space="preserve">3.1 </w:t>
      </w:r>
      <w:r w:rsidR="00C05F44" w:rsidRPr="00B169DF">
        <w:rPr>
          <w:rFonts w:ascii="Corbel" w:hAnsi="Corbel"/>
          <w:sz w:val="24"/>
          <w:szCs w:val="24"/>
        </w:rPr>
        <w:t>Cele przedmiotu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633EC0" w:rsidRPr="00633EC0" w14:paraId="02715076" w14:textId="77777777" w:rsidTr="007C2083">
        <w:tc>
          <w:tcPr>
            <w:tcW w:w="843" w:type="dxa"/>
            <w:vAlign w:val="center"/>
          </w:tcPr>
          <w:p w14:paraId="664C08C6" w14:textId="77777777" w:rsidR="00633EC0" w:rsidRPr="00633EC0" w:rsidRDefault="00633EC0" w:rsidP="00633EC0">
            <w:pPr>
              <w:pStyle w:val="Punktygwne"/>
              <w:spacing w:before="0" w:after="0"/>
              <w:rPr>
                <w:rFonts w:ascii="Corbel" w:hAnsi="Corbel"/>
                <w:b w:val="0"/>
                <w:color w:val="000000"/>
                <w:szCs w:val="24"/>
              </w:rPr>
            </w:pPr>
            <w:r w:rsidRPr="00633EC0">
              <w:rPr>
                <w:rFonts w:ascii="Corbel" w:hAnsi="Corbel"/>
                <w:b w:val="0"/>
                <w:color w:val="000000"/>
                <w:szCs w:val="24"/>
              </w:rPr>
              <w:t xml:space="preserve">C1 </w:t>
            </w:r>
          </w:p>
          <w:p w14:paraId="0DF96E85" w14:textId="77777777" w:rsidR="00633EC0" w:rsidRPr="00633EC0" w:rsidRDefault="00633EC0" w:rsidP="00633EC0">
            <w:pPr>
              <w:pStyle w:val="Punktygwne"/>
              <w:spacing w:before="0" w:after="0"/>
              <w:rPr>
                <w:rFonts w:ascii="Corbel" w:hAnsi="Corbel"/>
                <w:b w:val="0"/>
                <w:color w:val="000000"/>
                <w:szCs w:val="24"/>
              </w:rPr>
            </w:pPr>
          </w:p>
        </w:tc>
        <w:tc>
          <w:tcPr>
            <w:tcW w:w="8677" w:type="dxa"/>
            <w:vAlign w:val="center"/>
          </w:tcPr>
          <w:p w14:paraId="3511AEF2" w14:textId="19CD4797" w:rsidR="00633EC0" w:rsidRPr="009B5092" w:rsidRDefault="000867E4" w:rsidP="00633EC0">
            <w:pPr>
              <w:pStyle w:val="Punktygwne"/>
              <w:spacing w:before="0" w:after="0"/>
              <w:rPr>
                <w:rFonts w:ascii="Corbel" w:hAnsi="Corbel"/>
                <w:b w:val="0"/>
                <w:bCs/>
                <w:smallCaps w:val="0"/>
                <w:color w:val="000000"/>
                <w:szCs w:val="24"/>
              </w:rPr>
            </w:pPr>
            <w:r w:rsidRPr="009B5092">
              <w:rPr>
                <w:rFonts w:ascii="Corbel" w:hAnsi="Corbel"/>
                <w:b w:val="0"/>
                <w:bCs/>
                <w:smallCaps w:val="0"/>
              </w:rPr>
              <w:t>Zapoznanie studentów z klasycznymi i współczesnymi teoriami wartości w filozofii.</w:t>
            </w:r>
          </w:p>
        </w:tc>
      </w:tr>
      <w:tr w:rsidR="00633EC0" w:rsidRPr="00633EC0" w14:paraId="6EC7F473" w14:textId="77777777" w:rsidTr="007C2083">
        <w:tc>
          <w:tcPr>
            <w:tcW w:w="843" w:type="dxa"/>
            <w:vAlign w:val="center"/>
          </w:tcPr>
          <w:p w14:paraId="50286A7A" w14:textId="77777777" w:rsidR="00633EC0" w:rsidRPr="00633EC0" w:rsidRDefault="00633EC0" w:rsidP="00633EC0">
            <w:pPr>
              <w:pStyle w:val="Punktygwne"/>
              <w:spacing w:before="0" w:after="0"/>
              <w:rPr>
                <w:rFonts w:ascii="Corbel" w:hAnsi="Corbel"/>
                <w:b w:val="0"/>
                <w:color w:val="000000"/>
                <w:szCs w:val="24"/>
              </w:rPr>
            </w:pPr>
            <w:r w:rsidRPr="00633EC0">
              <w:rPr>
                <w:rFonts w:ascii="Corbel" w:hAnsi="Corbel"/>
                <w:b w:val="0"/>
                <w:color w:val="000000"/>
                <w:szCs w:val="24"/>
              </w:rPr>
              <w:t>C2</w:t>
            </w:r>
          </w:p>
        </w:tc>
        <w:tc>
          <w:tcPr>
            <w:tcW w:w="8677" w:type="dxa"/>
            <w:vAlign w:val="center"/>
          </w:tcPr>
          <w:p w14:paraId="39899939" w14:textId="4A951A3D" w:rsidR="00633EC0" w:rsidRPr="009B5092" w:rsidRDefault="000867E4" w:rsidP="00047C9E">
            <w:pPr>
              <w:pStyle w:val="Punktygwne"/>
              <w:spacing w:after="0"/>
              <w:rPr>
                <w:rFonts w:ascii="Corbel" w:hAnsi="Corbel"/>
                <w:b w:val="0"/>
                <w:bCs/>
                <w:smallCaps w:val="0"/>
                <w:color w:val="000000"/>
                <w:szCs w:val="24"/>
              </w:rPr>
            </w:pPr>
            <w:r w:rsidRPr="009B5092">
              <w:rPr>
                <w:rFonts w:ascii="Corbel" w:hAnsi="Corbel"/>
                <w:b w:val="0"/>
                <w:bCs/>
                <w:smallCaps w:val="0"/>
              </w:rPr>
              <w:t>Zrozumienie pojęcia dobra wspólnego w kontekście etyki, polityki i filozofii społecznej.</w:t>
            </w:r>
          </w:p>
        </w:tc>
      </w:tr>
      <w:tr w:rsidR="00633EC0" w:rsidRPr="00633EC0" w14:paraId="192EED4A" w14:textId="77777777" w:rsidTr="007C2083">
        <w:tc>
          <w:tcPr>
            <w:tcW w:w="843" w:type="dxa"/>
            <w:vAlign w:val="center"/>
          </w:tcPr>
          <w:p w14:paraId="07F9CA54" w14:textId="77777777" w:rsidR="00633EC0" w:rsidRPr="00633EC0" w:rsidRDefault="00633EC0" w:rsidP="00633EC0">
            <w:pPr>
              <w:pStyle w:val="Punktygwne"/>
              <w:spacing w:before="0" w:after="0"/>
              <w:rPr>
                <w:rFonts w:ascii="Corbel" w:hAnsi="Corbel"/>
                <w:b w:val="0"/>
                <w:color w:val="000000"/>
                <w:szCs w:val="24"/>
              </w:rPr>
            </w:pPr>
            <w:r w:rsidRPr="00633EC0">
              <w:rPr>
                <w:rFonts w:ascii="Corbel" w:hAnsi="Corbel"/>
                <w:b w:val="0"/>
                <w:color w:val="000000"/>
                <w:szCs w:val="24"/>
              </w:rPr>
              <w:t>C3</w:t>
            </w:r>
          </w:p>
        </w:tc>
        <w:tc>
          <w:tcPr>
            <w:tcW w:w="8677" w:type="dxa"/>
            <w:vAlign w:val="center"/>
          </w:tcPr>
          <w:p w14:paraId="14D3B762" w14:textId="7BB6AA1A" w:rsidR="00633EC0" w:rsidRPr="009B5092" w:rsidRDefault="000867E4" w:rsidP="00047C9E">
            <w:pPr>
              <w:pStyle w:val="Punktygwne"/>
              <w:spacing w:after="0"/>
              <w:rPr>
                <w:rFonts w:ascii="Corbel" w:hAnsi="Corbel"/>
                <w:b w:val="0"/>
                <w:bCs/>
                <w:smallCaps w:val="0"/>
                <w:color w:val="000000"/>
                <w:szCs w:val="24"/>
              </w:rPr>
            </w:pPr>
            <w:r w:rsidRPr="009B5092">
              <w:rPr>
                <w:rFonts w:ascii="Corbel" w:hAnsi="Corbel"/>
                <w:b w:val="0"/>
                <w:bCs/>
                <w:smallCaps w:val="0"/>
              </w:rPr>
              <w:t>Kształcenie umiejętności analizy aksjologicznej i oceny moralnej działań jednostkowych oraz wspólnotowych.</w:t>
            </w:r>
          </w:p>
        </w:tc>
      </w:tr>
      <w:tr w:rsidR="00047C9E" w:rsidRPr="00633EC0" w14:paraId="37D3F242" w14:textId="77777777" w:rsidTr="007C2083">
        <w:tc>
          <w:tcPr>
            <w:tcW w:w="843" w:type="dxa"/>
            <w:vAlign w:val="center"/>
          </w:tcPr>
          <w:p w14:paraId="0D84634B" w14:textId="7EA88DE4" w:rsidR="00047C9E" w:rsidRPr="00633EC0" w:rsidRDefault="00047C9E" w:rsidP="00633EC0">
            <w:pPr>
              <w:pStyle w:val="Punktygwne"/>
              <w:spacing w:before="0" w:after="0"/>
              <w:rPr>
                <w:rFonts w:ascii="Corbel" w:hAnsi="Corbel"/>
                <w:b w:val="0"/>
                <w:color w:val="000000"/>
                <w:szCs w:val="24"/>
              </w:rPr>
            </w:pPr>
            <w:r>
              <w:rPr>
                <w:rFonts w:ascii="Corbel" w:hAnsi="Corbel"/>
                <w:b w:val="0"/>
                <w:color w:val="000000"/>
                <w:szCs w:val="24"/>
              </w:rPr>
              <w:t>c4</w:t>
            </w:r>
          </w:p>
        </w:tc>
        <w:tc>
          <w:tcPr>
            <w:tcW w:w="8677" w:type="dxa"/>
            <w:vAlign w:val="center"/>
          </w:tcPr>
          <w:p w14:paraId="2AE1E9D2" w14:textId="50C42F45" w:rsidR="00047C9E" w:rsidRPr="009B5092" w:rsidRDefault="000867E4" w:rsidP="007426CB">
            <w:pPr>
              <w:pStyle w:val="Punktygwne"/>
              <w:spacing w:after="0"/>
              <w:rPr>
                <w:rFonts w:ascii="Corbel" w:hAnsi="Corbel"/>
                <w:b w:val="0"/>
                <w:bCs/>
                <w:smallCaps w:val="0"/>
                <w:color w:val="000000"/>
                <w:szCs w:val="24"/>
              </w:rPr>
            </w:pPr>
            <w:r w:rsidRPr="009B5092">
              <w:rPr>
                <w:rFonts w:ascii="Corbel" w:hAnsi="Corbel"/>
                <w:b w:val="0"/>
                <w:bCs/>
                <w:smallCaps w:val="0"/>
              </w:rPr>
              <w:t>Rozwijanie świadomości roli wartości w życiu publicznym i w kształtowaniu wspólnoty obywatelskiej.</w:t>
            </w:r>
          </w:p>
        </w:tc>
      </w:tr>
    </w:tbl>
    <w:p w14:paraId="53CB8AF3" w14:textId="77777777" w:rsidR="0085747A" w:rsidRPr="00B169DF" w:rsidRDefault="0085747A" w:rsidP="009C54AE">
      <w:pPr>
        <w:pStyle w:val="Punktygwne"/>
        <w:spacing w:before="0" w:after="0"/>
        <w:rPr>
          <w:rFonts w:ascii="Corbel" w:hAnsi="Corbel"/>
          <w:b w:val="0"/>
          <w:smallCaps w:val="0"/>
          <w:color w:val="000000"/>
          <w:szCs w:val="24"/>
        </w:rPr>
      </w:pPr>
    </w:p>
    <w:p w14:paraId="429E7E52" w14:textId="77777777" w:rsidR="001D7B54" w:rsidRPr="00B169DF" w:rsidRDefault="009F4610" w:rsidP="009C54AE">
      <w:pPr>
        <w:spacing w:after="0" w:line="240" w:lineRule="auto"/>
        <w:ind w:left="426"/>
        <w:rPr>
          <w:rFonts w:ascii="Corbel" w:hAnsi="Corbel"/>
          <w:sz w:val="24"/>
          <w:szCs w:val="24"/>
        </w:rPr>
      </w:pPr>
      <w:r w:rsidRPr="00B169DF">
        <w:rPr>
          <w:rFonts w:ascii="Corbel" w:hAnsi="Corbel"/>
          <w:b/>
          <w:sz w:val="24"/>
          <w:szCs w:val="24"/>
        </w:rPr>
        <w:t xml:space="preserve">3.2 </w:t>
      </w:r>
      <w:r w:rsidR="001D7B54" w:rsidRPr="00B169DF">
        <w:rPr>
          <w:rFonts w:ascii="Corbel" w:hAnsi="Corbel"/>
          <w:b/>
          <w:sz w:val="24"/>
          <w:szCs w:val="24"/>
        </w:rPr>
        <w:t xml:space="preserve">Efekty </w:t>
      </w:r>
      <w:r w:rsidR="00C05F44" w:rsidRPr="00B169DF">
        <w:rPr>
          <w:rFonts w:ascii="Corbel" w:hAnsi="Corbel"/>
          <w:b/>
          <w:sz w:val="24"/>
          <w:szCs w:val="24"/>
        </w:rPr>
        <w:t xml:space="preserve">uczenia się </w:t>
      </w:r>
      <w:r w:rsidR="001D7B54" w:rsidRPr="00B169DF">
        <w:rPr>
          <w:rFonts w:ascii="Corbel" w:hAnsi="Corbel"/>
          <w:b/>
          <w:sz w:val="24"/>
          <w:szCs w:val="24"/>
        </w:rPr>
        <w:t>dla przedmiotu</w:t>
      </w:r>
      <w:r w:rsidR="00445970" w:rsidRPr="00B169DF">
        <w:rPr>
          <w:rFonts w:ascii="Corbel" w:hAnsi="Corbel"/>
          <w:sz w:val="24"/>
          <w:szCs w:val="24"/>
        </w:rPr>
        <w:t xml:space="preserve"> </w:t>
      </w:r>
    </w:p>
    <w:p w14:paraId="5560EBCD" w14:textId="77777777" w:rsidR="001D7B54" w:rsidRPr="00B169DF" w:rsidRDefault="001D7B54" w:rsidP="009C54AE">
      <w:pPr>
        <w:spacing w:after="0" w:line="240" w:lineRule="auto"/>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85747A" w:rsidRPr="00B169DF" w14:paraId="2F4B4ED8" w14:textId="77777777" w:rsidTr="00633EC0">
        <w:tc>
          <w:tcPr>
            <w:tcW w:w="1681" w:type="dxa"/>
            <w:vAlign w:val="center"/>
          </w:tcPr>
          <w:p w14:paraId="0242F36A" w14:textId="77777777" w:rsidR="0085747A" w:rsidRPr="00B169DF" w:rsidRDefault="0085747A" w:rsidP="009C54AE">
            <w:pPr>
              <w:pStyle w:val="Punktygwne"/>
              <w:spacing w:before="0" w:after="0"/>
              <w:jc w:val="center"/>
              <w:rPr>
                <w:rFonts w:ascii="Corbel" w:hAnsi="Corbel"/>
                <w:b w:val="0"/>
                <w:smallCaps w:val="0"/>
                <w:szCs w:val="24"/>
              </w:rPr>
            </w:pPr>
            <w:r w:rsidRPr="00B169DF">
              <w:rPr>
                <w:rFonts w:ascii="Corbel" w:hAnsi="Corbel"/>
                <w:smallCaps w:val="0"/>
                <w:szCs w:val="24"/>
              </w:rPr>
              <w:t>EK</w:t>
            </w:r>
            <w:r w:rsidR="00A84C85" w:rsidRPr="00B169DF">
              <w:rPr>
                <w:rFonts w:ascii="Corbel" w:hAnsi="Corbel"/>
                <w:b w:val="0"/>
                <w:smallCaps w:val="0"/>
                <w:szCs w:val="24"/>
              </w:rPr>
              <w:t xml:space="preserve"> (</w:t>
            </w:r>
            <w:r w:rsidR="00C05F44" w:rsidRPr="00B169DF">
              <w:rPr>
                <w:rFonts w:ascii="Corbel" w:hAnsi="Corbel"/>
                <w:b w:val="0"/>
                <w:smallCaps w:val="0"/>
                <w:szCs w:val="24"/>
              </w:rPr>
              <w:t>efekt uczenia się</w:t>
            </w:r>
            <w:r w:rsidR="00B82308" w:rsidRPr="00B169DF">
              <w:rPr>
                <w:rFonts w:ascii="Corbel" w:hAnsi="Corbel"/>
                <w:b w:val="0"/>
                <w:smallCaps w:val="0"/>
                <w:szCs w:val="24"/>
              </w:rPr>
              <w:t>)</w:t>
            </w:r>
          </w:p>
        </w:tc>
        <w:tc>
          <w:tcPr>
            <w:tcW w:w="5974" w:type="dxa"/>
            <w:vAlign w:val="center"/>
          </w:tcPr>
          <w:p w14:paraId="5D80D81D" w14:textId="77777777" w:rsidR="0085747A" w:rsidRPr="00B169DF" w:rsidRDefault="0085747A" w:rsidP="00C05F44">
            <w:pPr>
              <w:pStyle w:val="Punktygwne"/>
              <w:spacing w:before="0" w:after="0"/>
              <w:jc w:val="center"/>
              <w:rPr>
                <w:rFonts w:ascii="Corbel" w:hAnsi="Corbel"/>
                <w:b w:val="0"/>
                <w:smallCaps w:val="0"/>
                <w:szCs w:val="24"/>
              </w:rPr>
            </w:pPr>
            <w:r w:rsidRPr="00B169DF">
              <w:rPr>
                <w:rFonts w:ascii="Corbel" w:hAnsi="Corbel"/>
                <w:b w:val="0"/>
                <w:smallCaps w:val="0"/>
                <w:szCs w:val="24"/>
              </w:rPr>
              <w:t xml:space="preserve">Treść efektu </w:t>
            </w:r>
            <w:r w:rsidR="00C05F44" w:rsidRPr="00B169DF">
              <w:rPr>
                <w:rFonts w:ascii="Corbel" w:hAnsi="Corbel"/>
                <w:b w:val="0"/>
                <w:smallCaps w:val="0"/>
                <w:szCs w:val="24"/>
              </w:rPr>
              <w:t xml:space="preserve">uczenia się </w:t>
            </w:r>
            <w:r w:rsidRPr="00B169DF">
              <w:rPr>
                <w:rFonts w:ascii="Corbel" w:hAnsi="Corbel"/>
                <w:b w:val="0"/>
                <w:smallCaps w:val="0"/>
                <w:szCs w:val="24"/>
              </w:rPr>
              <w:t xml:space="preserve">zdefiniowanego dla przedmiotu </w:t>
            </w:r>
          </w:p>
        </w:tc>
        <w:tc>
          <w:tcPr>
            <w:tcW w:w="1865" w:type="dxa"/>
            <w:vAlign w:val="center"/>
          </w:tcPr>
          <w:p w14:paraId="32EFA9A1" w14:textId="77777777" w:rsidR="0085747A" w:rsidRPr="00B169DF" w:rsidRDefault="0085747A" w:rsidP="00C05F44">
            <w:pPr>
              <w:pStyle w:val="Punktygwne"/>
              <w:spacing w:before="0" w:after="0"/>
              <w:jc w:val="center"/>
              <w:rPr>
                <w:rFonts w:ascii="Corbel" w:hAnsi="Corbel"/>
                <w:b w:val="0"/>
                <w:smallCaps w:val="0"/>
                <w:szCs w:val="24"/>
              </w:rPr>
            </w:pPr>
            <w:r w:rsidRPr="00B169DF">
              <w:rPr>
                <w:rFonts w:ascii="Corbel" w:hAnsi="Corbel"/>
                <w:b w:val="0"/>
                <w:smallCaps w:val="0"/>
                <w:szCs w:val="24"/>
              </w:rPr>
              <w:t xml:space="preserve">Odniesienie do efektów  kierunkowych </w:t>
            </w:r>
            <w:r w:rsidR="0030395F" w:rsidRPr="00B169DF">
              <w:rPr>
                <w:rStyle w:val="Odwoanieprzypisudolnego"/>
                <w:rFonts w:ascii="Corbel" w:hAnsi="Corbel"/>
                <w:b w:val="0"/>
                <w:smallCaps w:val="0"/>
                <w:szCs w:val="24"/>
              </w:rPr>
              <w:footnoteReference w:id="1"/>
            </w:r>
          </w:p>
        </w:tc>
      </w:tr>
      <w:tr w:rsidR="00633EC0" w:rsidRPr="00B169DF" w14:paraId="5281B8F7" w14:textId="77777777" w:rsidTr="00633EC0">
        <w:tc>
          <w:tcPr>
            <w:tcW w:w="1681" w:type="dxa"/>
          </w:tcPr>
          <w:p w14:paraId="771C87A3" w14:textId="77777777" w:rsidR="00633EC0" w:rsidRPr="00B169DF" w:rsidRDefault="00633EC0" w:rsidP="00633EC0">
            <w:pPr>
              <w:pStyle w:val="Punktygwne"/>
              <w:spacing w:before="0" w:after="0"/>
              <w:rPr>
                <w:rFonts w:ascii="Corbel" w:hAnsi="Corbel"/>
                <w:b w:val="0"/>
                <w:smallCaps w:val="0"/>
                <w:szCs w:val="24"/>
              </w:rPr>
            </w:pPr>
            <w:r w:rsidRPr="00B169DF">
              <w:rPr>
                <w:rFonts w:ascii="Corbel" w:hAnsi="Corbel"/>
                <w:b w:val="0"/>
                <w:smallCaps w:val="0"/>
                <w:szCs w:val="24"/>
              </w:rPr>
              <w:t>EK</w:t>
            </w:r>
            <w:r w:rsidRPr="00B169DF">
              <w:rPr>
                <w:rFonts w:ascii="Corbel" w:hAnsi="Corbel"/>
                <w:b w:val="0"/>
                <w:smallCaps w:val="0"/>
                <w:szCs w:val="24"/>
              </w:rPr>
              <w:softHyphen/>
              <w:t>_01</w:t>
            </w:r>
          </w:p>
        </w:tc>
        <w:tc>
          <w:tcPr>
            <w:tcW w:w="5974" w:type="dxa"/>
          </w:tcPr>
          <w:p w14:paraId="1C8C69E2" w14:textId="7F77023C" w:rsidR="00633EC0" w:rsidRPr="00B169DF" w:rsidRDefault="00454C15" w:rsidP="00633EC0">
            <w:pPr>
              <w:pStyle w:val="Punktygwne"/>
              <w:spacing w:before="0" w:after="0"/>
              <w:rPr>
                <w:rFonts w:ascii="Corbel" w:hAnsi="Corbel"/>
                <w:b w:val="0"/>
                <w:smallCaps w:val="0"/>
                <w:szCs w:val="24"/>
              </w:rPr>
            </w:pPr>
            <w:r w:rsidRPr="00454C15">
              <w:rPr>
                <w:rFonts w:ascii="Corbel" w:hAnsi="Corbel"/>
                <w:b w:val="0"/>
                <w:smallCaps w:val="0"/>
                <w:szCs w:val="24"/>
              </w:rPr>
              <w:t>Student zna i rozumie główne klasyczne i współczesne teorie wartości w filozofii (m.in. koncepcje dobra, sprawiedliwości, godności osoby, wartości indywidualnych i wspólnotowych) oraz potrafi wyjaśnić, w jaki sposób kształtują one myślenie o dobru wspólnym i życiu społecznym.</w:t>
            </w:r>
          </w:p>
        </w:tc>
        <w:tc>
          <w:tcPr>
            <w:tcW w:w="1865" w:type="dxa"/>
          </w:tcPr>
          <w:p w14:paraId="51C6CBB5" w14:textId="1673BCF2" w:rsidR="00633EC0" w:rsidRPr="00B169DF" w:rsidRDefault="00454C15" w:rsidP="00633EC0">
            <w:pPr>
              <w:pStyle w:val="Punktygwne"/>
              <w:spacing w:before="0" w:after="0"/>
              <w:rPr>
                <w:rFonts w:ascii="Corbel" w:hAnsi="Corbel"/>
                <w:b w:val="0"/>
                <w:smallCaps w:val="0"/>
                <w:szCs w:val="24"/>
              </w:rPr>
            </w:pPr>
            <w:r>
              <w:rPr>
                <w:rFonts w:ascii="Corbel" w:hAnsi="Corbel"/>
                <w:b w:val="0"/>
                <w:smallCaps w:val="0"/>
                <w:szCs w:val="24"/>
              </w:rPr>
              <w:t>K_W10</w:t>
            </w:r>
          </w:p>
        </w:tc>
      </w:tr>
      <w:tr w:rsidR="00633EC0" w:rsidRPr="00B169DF" w14:paraId="6DA55FA2" w14:textId="77777777" w:rsidTr="00633EC0">
        <w:tc>
          <w:tcPr>
            <w:tcW w:w="1681" w:type="dxa"/>
          </w:tcPr>
          <w:p w14:paraId="55A1D03E" w14:textId="77777777" w:rsidR="00633EC0" w:rsidRPr="00B169DF" w:rsidRDefault="00633EC0" w:rsidP="00633EC0">
            <w:pPr>
              <w:pStyle w:val="Punktygwne"/>
              <w:spacing w:before="0" w:after="0"/>
              <w:rPr>
                <w:rFonts w:ascii="Corbel" w:hAnsi="Corbel"/>
                <w:b w:val="0"/>
                <w:smallCaps w:val="0"/>
                <w:szCs w:val="24"/>
              </w:rPr>
            </w:pPr>
            <w:r w:rsidRPr="00B169DF">
              <w:rPr>
                <w:rFonts w:ascii="Corbel" w:hAnsi="Corbel"/>
                <w:b w:val="0"/>
                <w:smallCaps w:val="0"/>
                <w:szCs w:val="24"/>
              </w:rPr>
              <w:t>EK_02</w:t>
            </w:r>
          </w:p>
        </w:tc>
        <w:tc>
          <w:tcPr>
            <w:tcW w:w="5974" w:type="dxa"/>
          </w:tcPr>
          <w:p w14:paraId="3BBEC5AC" w14:textId="2DBCC46D" w:rsidR="00633EC0" w:rsidRPr="00B169DF" w:rsidRDefault="00454C15" w:rsidP="00633EC0">
            <w:pPr>
              <w:pStyle w:val="Punktygwne"/>
              <w:spacing w:before="0" w:after="0"/>
              <w:rPr>
                <w:rFonts w:ascii="Corbel" w:hAnsi="Corbel"/>
                <w:b w:val="0"/>
                <w:smallCaps w:val="0"/>
                <w:szCs w:val="24"/>
              </w:rPr>
            </w:pPr>
            <w:r w:rsidRPr="00454C15">
              <w:rPr>
                <w:rFonts w:ascii="Corbel" w:hAnsi="Corbel"/>
                <w:b w:val="0"/>
                <w:smallCaps w:val="0"/>
                <w:szCs w:val="24"/>
              </w:rPr>
              <w:t>Student potrafi identyfikować i analizować wartości leżące u podstaw działań jednostkowych i wspólnotowych (np. decyzji politycznych, praktyk gospodarczych, inicjatyw społecznych) oraz formułować ich ocenę moralną w odniesieniu do idei dobra wspólnego i zrównoważonego rozwoju.</w:t>
            </w:r>
          </w:p>
        </w:tc>
        <w:tc>
          <w:tcPr>
            <w:tcW w:w="1865" w:type="dxa"/>
          </w:tcPr>
          <w:p w14:paraId="20B22796" w14:textId="1B1F7037" w:rsidR="00633EC0" w:rsidRPr="00B169DF" w:rsidRDefault="00454C15" w:rsidP="00633EC0">
            <w:pPr>
              <w:pStyle w:val="Punktygwne"/>
              <w:spacing w:before="0" w:after="0"/>
              <w:rPr>
                <w:rFonts w:ascii="Corbel" w:hAnsi="Corbel"/>
                <w:b w:val="0"/>
                <w:smallCaps w:val="0"/>
                <w:szCs w:val="24"/>
              </w:rPr>
            </w:pPr>
            <w:r>
              <w:rPr>
                <w:rFonts w:ascii="Corbel" w:hAnsi="Corbel"/>
                <w:b w:val="0"/>
                <w:smallCaps w:val="0"/>
                <w:szCs w:val="24"/>
              </w:rPr>
              <w:t>K_U01, K_U07, K_K01, K_K03, K_K08</w:t>
            </w:r>
          </w:p>
        </w:tc>
      </w:tr>
      <w:tr w:rsidR="00633EC0" w:rsidRPr="00B169DF" w14:paraId="4251E2C5" w14:textId="77777777" w:rsidTr="00633EC0">
        <w:tc>
          <w:tcPr>
            <w:tcW w:w="1681" w:type="dxa"/>
          </w:tcPr>
          <w:p w14:paraId="7C52C841" w14:textId="4CB782C2" w:rsidR="00633EC0" w:rsidRPr="00B169DF" w:rsidRDefault="00633EC0" w:rsidP="00633EC0">
            <w:pPr>
              <w:pStyle w:val="Punktygwne"/>
              <w:spacing w:before="0" w:after="0"/>
              <w:rPr>
                <w:rFonts w:ascii="Corbel" w:hAnsi="Corbel"/>
                <w:b w:val="0"/>
                <w:smallCaps w:val="0"/>
                <w:szCs w:val="24"/>
              </w:rPr>
            </w:pPr>
            <w:r>
              <w:rPr>
                <w:rFonts w:ascii="Corbel" w:hAnsi="Corbel"/>
                <w:b w:val="0"/>
                <w:smallCaps w:val="0"/>
                <w:szCs w:val="24"/>
              </w:rPr>
              <w:t>EK_03</w:t>
            </w:r>
          </w:p>
        </w:tc>
        <w:tc>
          <w:tcPr>
            <w:tcW w:w="5974" w:type="dxa"/>
          </w:tcPr>
          <w:p w14:paraId="0ED94FF1" w14:textId="37FA2F4D" w:rsidR="00633EC0" w:rsidRPr="00B169DF" w:rsidRDefault="00454C15" w:rsidP="00633EC0">
            <w:pPr>
              <w:pStyle w:val="Punktygwne"/>
              <w:spacing w:before="0" w:after="0"/>
              <w:rPr>
                <w:rFonts w:ascii="Corbel" w:hAnsi="Corbel"/>
                <w:b w:val="0"/>
                <w:smallCaps w:val="0"/>
                <w:szCs w:val="24"/>
              </w:rPr>
            </w:pPr>
            <w:r w:rsidRPr="00454C15">
              <w:rPr>
                <w:rFonts w:ascii="Corbel" w:hAnsi="Corbel"/>
                <w:b w:val="0"/>
                <w:smallCaps w:val="0"/>
                <w:szCs w:val="24"/>
              </w:rPr>
              <w:t>Student potrafi zastosować pojęcie dobra wspólnego oraz wybrane koncepcje filozoficzne (np. sprawiedliwość społeczna, solidarność, odpowiedzialność międzypokoleniowa) do oceny konkretnych polityk publicznych, rozwiązań instytucjonalnych lub działań społecznych związanych ze zrównoważonym rozwojem oraz zaproponować własne, wartościowo uzasadnione rekomendacje.</w:t>
            </w:r>
          </w:p>
        </w:tc>
        <w:tc>
          <w:tcPr>
            <w:tcW w:w="1865" w:type="dxa"/>
          </w:tcPr>
          <w:p w14:paraId="41DC7A70" w14:textId="6B7D9076" w:rsidR="00633EC0" w:rsidRPr="00B169DF" w:rsidRDefault="00454C15" w:rsidP="00633EC0">
            <w:pPr>
              <w:pStyle w:val="Punktygwne"/>
              <w:spacing w:before="0" w:after="0"/>
              <w:rPr>
                <w:rFonts w:ascii="Corbel" w:hAnsi="Corbel"/>
                <w:b w:val="0"/>
                <w:smallCaps w:val="0"/>
                <w:szCs w:val="24"/>
              </w:rPr>
            </w:pPr>
            <w:r>
              <w:rPr>
                <w:rFonts w:ascii="Corbel" w:hAnsi="Corbel"/>
                <w:b w:val="0"/>
                <w:smallCaps w:val="0"/>
                <w:szCs w:val="24"/>
              </w:rPr>
              <w:t xml:space="preserve">K_U08, </w:t>
            </w:r>
            <w:r w:rsidR="00F5597A">
              <w:rPr>
                <w:rFonts w:ascii="Corbel" w:hAnsi="Corbel"/>
                <w:b w:val="0"/>
                <w:smallCaps w:val="0"/>
                <w:szCs w:val="24"/>
              </w:rPr>
              <w:t>K_U10, K_K08</w:t>
            </w:r>
          </w:p>
        </w:tc>
      </w:tr>
      <w:tr w:rsidR="00633EC0" w:rsidRPr="00B169DF" w14:paraId="0D383082" w14:textId="77777777" w:rsidTr="00633EC0">
        <w:tc>
          <w:tcPr>
            <w:tcW w:w="1681" w:type="dxa"/>
          </w:tcPr>
          <w:p w14:paraId="289DD44F" w14:textId="794B8BCB" w:rsidR="00633EC0" w:rsidRPr="00B169DF" w:rsidRDefault="00633EC0" w:rsidP="00633EC0">
            <w:pPr>
              <w:pStyle w:val="Punktygwne"/>
              <w:spacing w:before="0" w:after="0"/>
              <w:rPr>
                <w:rFonts w:ascii="Corbel" w:hAnsi="Corbel"/>
                <w:b w:val="0"/>
                <w:smallCaps w:val="0"/>
                <w:szCs w:val="24"/>
              </w:rPr>
            </w:pPr>
            <w:r>
              <w:rPr>
                <w:rFonts w:ascii="Corbel" w:hAnsi="Corbel"/>
                <w:b w:val="0"/>
                <w:smallCaps w:val="0"/>
                <w:szCs w:val="24"/>
              </w:rPr>
              <w:t>EK_04</w:t>
            </w:r>
          </w:p>
        </w:tc>
        <w:tc>
          <w:tcPr>
            <w:tcW w:w="5974" w:type="dxa"/>
          </w:tcPr>
          <w:p w14:paraId="49E69166" w14:textId="2FACD91F" w:rsidR="00633EC0" w:rsidRPr="00B169DF" w:rsidRDefault="00F5597A" w:rsidP="00E75FDC">
            <w:pPr>
              <w:pStyle w:val="Punktygwne"/>
              <w:spacing w:before="0" w:after="0"/>
              <w:rPr>
                <w:rFonts w:ascii="Corbel" w:hAnsi="Corbel"/>
                <w:b w:val="0"/>
                <w:smallCaps w:val="0"/>
                <w:szCs w:val="24"/>
              </w:rPr>
            </w:pPr>
            <w:r w:rsidRPr="00F5597A">
              <w:rPr>
                <w:rFonts w:ascii="Corbel" w:hAnsi="Corbel"/>
                <w:b w:val="0"/>
                <w:smallCaps w:val="0"/>
                <w:szCs w:val="24"/>
              </w:rPr>
              <w:t>Student rozwija świadomość roli wartości w życiu publicznym i kształtowaniu wspólnoty obywatelskiej; jest gotów uwzględniać dobro wspólne, sprawiedliwość i odpowiedzialność za innych (w tym przyszłe pokolenia) w swoich wyborach oraz uczestniczyć w debacie publicznej dotyczącej kwestii środowiskowych i społecznych.</w:t>
            </w:r>
          </w:p>
        </w:tc>
        <w:tc>
          <w:tcPr>
            <w:tcW w:w="1865" w:type="dxa"/>
          </w:tcPr>
          <w:p w14:paraId="2D64C076" w14:textId="7437CFB5" w:rsidR="00633EC0" w:rsidRPr="00B169DF" w:rsidRDefault="00F5597A" w:rsidP="00633EC0">
            <w:pPr>
              <w:pStyle w:val="Punktygwne"/>
              <w:spacing w:before="0" w:after="0"/>
              <w:rPr>
                <w:rFonts w:ascii="Corbel" w:hAnsi="Corbel"/>
                <w:b w:val="0"/>
                <w:smallCaps w:val="0"/>
                <w:szCs w:val="24"/>
              </w:rPr>
            </w:pPr>
            <w:r>
              <w:rPr>
                <w:rFonts w:ascii="Corbel" w:hAnsi="Corbel"/>
                <w:b w:val="0"/>
                <w:smallCaps w:val="0"/>
                <w:szCs w:val="24"/>
              </w:rPr>
              <w:t>K_K01, K_K02, K_K03, K_K06, K_K08</w:t>
            </w:r>
          </w:p>
        </w:tc>
      </w:tr>
    </w:tbl>
    <w:p w14:paraId="5A756F5D" w14:textId="77777777" w:rsidR="0085747A" w:rsidRPr="00B169DF" w:rsidRDefault="0085747A" w:rsidP="009C54AE">
      <w:pPr>
        <w:pStyle w:val="Punktygwne"/>
        <w:spacing w:before="0" w:after="0"/>
        <w:rPr>
          <w:rFonts w:ascii="Corbel" w:hAnsi="Corbel"/>
          <w:b w:val="0"/>
          <w:szCs w:val="24"/>
        </w:rPr>
      </w:pPr>
    </w:p>
    <w:p w14:paraId="663E2DC8" w14:textId="77777777" w:rsidR="0085747A" w:rsidRPr="00B169DF" w:rsidRDefault="00675843" w:rsidP="009C54AE">
      <w:pPr>
        <w:pStyle w:val="Akapitzlist"/>
        <w:spacing w:line="240" w:lineRule="auto"/>
        <w:ind w:left="426"/>
        <w:jc w:val="both"/>
        <w:rPr>
          <w:rFonts w:ascii="Corbel" w:hAnsi="Corbel"/>
          <w:b/>
          <w:sz w:val="24"/>
          <w:szCs w:val="24"/>
        </w:rPr>
      </w:pPr>
      <w:r w:rsidRPr="00B169DF">
        <w:rPr>
          <w:rFonts w:ascii="Corbel" w:hAnsi="Corbel"/>
          <w:b/>
          <w:sz w:val="24"/>
          <w:szCs w:val="24"/>
        </w:rPr>
        <w:lastRenderedPageBreak/>
        <w:t>3.3</w:t>
      </w:r>
      <w:r w:rsidR="001D7B54" w:rsidRPr="00B169DF">
        <w:rPr>
          <w:rFonts w:ascii="Corbel" w:hAnsi="Corbel"/>
          <w:b/>
          <w:sz w:val="24"/>
          <w:szCs w:val="24"/>
        </w:rPr>
        <w:t xml:space="preserve"> </w:t>
      </w:r>
      <w:r w:rsidR="0085747A" w:rsidRPr="00B169DF">
        <w:rPr>
          <w:rFonts w:ascii="Corbel" w:hAnsi="Corbel"/>
          <w:b/>
          <w:sz w:val="24"/>
          <w:szCs w:val="24"/>
        </w:rPr>
        <w:t>T</w:t>
      </w:r>
      <w:r w:rsidR="001D7B54" w:rsidRPr="00B169DF">
        <w:rPr>
          <w:rFonts w:ascii="Corbel" w:hAnsi="Corbel"/>
          <w:b/>
          <w:sz w:val="24"/>
          <w:szCs w:val="24"/>
        </w:rPr>
        <w:t xml:space="preserve">reści programowe </w:t>
      </w:r>
      <w:r w:rsidR="007327BD" w:rsidRPr="00B169DF">
        <w:rPr>
          <w:rFonts w:ascii="Corbel" w:hAnsi="Corbel"/>
          <w:sz w:val="24"/>
          <w:szCs w:val="24"/>
        </w:rPr>
        <w:t xml:space="preserve">  </w:t>
      </w:r>
    </w:p>
    <w:p w14:paraId="7A6F3A2E" w14:textId="77777777" w:rsidR="0085747A" w:rsidRPr="00B169DF" w:rsidRDefault="0085747A" w:rsidP="009C54AE">
      <w:pPr>
        <w:pStyle w:val="Akapitzlist"/>
        <w:numPr>
          <w:ilvl w:val="0"/>
          <w:numId w:val="1"/>
        </w:numPr>
        <w:spacing w:after="120" w:line="240" w:lineRule="auto"/>
        <w:jc w:val="both"/>
        <w:rPr>
          <w:rFonts w:ascii="Corbel" w:hAnsi="Corbel"/>
          <w:sz w:val="24"/>
          <w:szCs w:val="24"/>
        </w:rPr>
      </w:pPr>
      <w:r w:rsidRPr="00B169DF">
        <w:rPr>
          <w:rFonts w:ascii="Corbel" w:hAnsi="Corbel"/>
          <w:sz w:val="24"/>
          <w:szCs w:val="24"/>
        </w:rPr>
        <w:t xml:space="preserve">Problematyka wykładu </w:t>
      </w:r>
    </w:p>
    <w:p w14:paraId="1817DF77" w14:textId="77777777" w:rsidR="00675843" w:rsidRPr="00B169DF" w:rsidRDefault="00675843" w:rsidP="009C54AE">
      <w:pPr>
        <w:pStyle w:val="Akapitzlist"/>
        <w:spacing w:after="120" w:line="240" w:lineRule="auto"/>
        <w:ind w:left="1080"/>
        <w:jc w:val="both"/>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B169DF" w14:paraId="68747490" w14:textId="77777777" w:rsidTr="0008269A">
        <w:tc>
          <w:tcPr>
            <w:tcW w:w="9520" w:type="dxa"/>
          </w:tcPr>
          <w:p w14:paraId="66E4894E" w14:textId="77777777" w:rsidR="0085747A" w:rsidRPr="00B169DF" w:rsidRDefault="0085747A" w:rsidP="009C54AE">
            <w:pPr>
              <w:pStyle w:val="Akapitzlist"/>
              <w:spacing w:after="0" w:line="240" w:lineRule="auto"/>
              <w:ind w:left="-250" w:firstLine="250"/>
              <w:rPr>
                <w:rFonts w:ascii="Corbel" w:hAnsi="Corbel"/>
                <w:sz w:val="24"/>
                <w:szCs w:val="24"/>
              </w:rPr>
            </w:pPr>
            <w:r w:rsidRPr="00B169DF">
              <w:rPr>
                <w:rFonts w:ascii="Corbel" w:hAnsi="Corbel"/>
                <w:sz w:val="24"/>
                <w:szCs w:val="24"/>
              </w:rPr>
              <w:t>Treści merytoryczne</w:t>
            </w:r>
          </w:p>
        </w:tc>
      </w:tr>
      <w:tr w:rsidR="00047C9E" w:rsidRPr="00B169DF" w14:paraId="65CCE0E9" w14:textId="77777777" w:rsidTr="0008269A">
        <w:tc>
          <w:tcPr>
            <w:tcW w:w="9520" w:type="dxa"/>
          </w:tcPr>
          <w:p w14:paraId="40EBC1B3" w14:textId="2A5E0CF2" w:rsidR="000867E4" w:rsidRPr="000867E4" w:rsidRDefault="000867E4" w:rsidP="000867E4">
            <w:pPr>
              <w:spacing w:after="0" w:line="240" w:lineRule="auto"/>
              <w:rPr>
                <w:rFonts w:ascii="Corbel" w:hAnsi="Corbel"/>
                <w:b/>
                <w:bCs/>
                <w:sz w:val="24"/>
                <w:szCs w:val="24"/>
              </w:rPr>
            </w:pPr>
            <w:r w:rsidRPr="000867E4">
              <w:rPr>
                <w:rFonts w:ascii="Corbel" w:hAnsi="Corbel"/>
                <w:b/>
                <w:bCs/>
                <w:sz w:val="24"/>
                <w:szCs w:val="24"/>
              </w:rPr>
              <w:t>Filozofia wartości</w:t>
            </w:r>
            <w:r>
              <w:rPr>
                <w:rFonts w:ascii="Corbel" w:hAnsi="Corbel"/>
                <w:b/>
                <w:bCs/>
                <w:sz w:val="24"/>
                <w:szCs w:val="24"/>
              </w:rPr>
              <w:t xml:space="preserve"> </w:t>
            </w:r>
            <w:r w:rsidRPr="000867E4">
              <w:rPr>
                <w:rFonts w:ascii="Corbel" w:hAnsi="Corbel"/>
                <w:b/>
                <w:bCs/>
                <w:sz w:val="24"/>
                <w:szCs w:val="24"/>
              </w:rPr>
              <w:t>(aksjologia):</w:t>
            </w:r>
          </w:p>
          <w:p w14:paraId="62AE5032" w14:textId="77777777" w:rsidR="000867E4" w:rsidRDefault="000867E4" w:rsidP="000867E4">
            <w:pPr>
              <w:spacing w:after="0" w:line="240" w:lineRule="auto"/>
              <w:rPr>
                <w:rFonts w:ascii="Corbel" w:hAnsi="Corbel"/>
                <w:sz w:val="24"/>
                <w:szCs w:val="24"/>
              </w:rPr>
            </w:pPr>
            <w:r w:rsidRPr="000867E4">
              <w:rPr>
                <w:rFonts w:ascii="Corbel" w:hAnsi="Corbel"/>
                <w:sz w:val="24"/>
                <w:szCs w:val="24"/>
              </w:rPr>
              <w:t>Pojęcie wartości – ujęcia klasyczne i współczesne.</w:t>
            </w:r>
          </w:p>
          <w:p w14:paraId="052031BE" w14:textId="64742E4E" w:rsidR="000867E4" w:rsidRPr="000867E4" w:rsidRDefault="000867E4" w:rsidP="000867E4">
            <w:pPr>
              <w:spacing w:after="0" w:line="240" w:lineRule="auto"/>
              <w:rPr>
                <w:rFonts w:ascii="Corbel" w:hAnsi="Corbel"/>
                <w:sz w:val="24"/>
                <w:szCs w:val="24"/>
              </w:rPr>
            </w:pPr>
            <w:r>
              <w:rPr>
                <w:rFonts w:ascii="Corbel" w:hAnsi="Corbel"/>
                <w:sz w:val="24"/>
                <w:szCs w:val="24"/>
              </w:rPr>
              <w:t>Problem błędu naturalistycznego</w:t>
            </w:r>
          </w:p>
          <w:p w14:paraId="56BD8E5F" w14:textId="77777777" w:rsidR="000867E4" w:rsidRPr="000867E4" w:rsidRDefault="000867E4" w:rsidP="000867E4">
            <w:pPr>
              <w:spacing w:after="0" w:line="240" w:lineRule="auto"/>
              <w:rPr>
                <w:rFonts w:ascii="Corbel" w:hAnsi="Corbel"/>
                <w:sz w:val="24"/>
                <w:szCs w:val="24"/>
              </w:rPr>
            </w:pPr>
            <w:r w:rsidRPr="000867E4">
              <w:rPr>
                <w:rFonts w:ascii="Corbel" w:hAnsi="Corbel"/>
                <w:sz w:val="24"/>
                <w:szCs w:val="24"/>
              </w:rPr>
              <w:t>Aksjologia: przedmiot, metody, główne nurty (</w:t>
            </w:r>
            <w:proofErr w:type="spellStart"/>
            <w:r w:rsidRPr="000867E4">
              <w:rPr>
                <w:rFonts w:ascii="Corbel" w:hAnsi="Corbel"/>
                <w:sz w:val="24"/>
                <w:szCs w:val="24"/>
              </w:rPr>
              <w:t>Scheler</w:t>
            </w:r>
            <w:proofErr w:type="spellEnd"/>
            <w:r w:rsidRPr="000867E4">
              <w:rPr>
                <w:rFonts w:ascii="Corbel" w:hAnsi="Corbel"/>
                <w:sz w:val="24"/>
                <w:szCs w:val="24"/>
              </w:rPr>
              <w:t xml:space="preserve">, Hartmann, </w:t>
            </w:r>
            <w:proofErr w:type="spellStart"/>
            <w:r w:rsidRPr="000867E4">
              <w:rPr>
                <w:rFonts w:ascii="Corbel" w:hAnsi="Corbel"/>
                <w:sz w:val="24"/>
                <w:szCs w:val="24"/>
              </w:rPr>
              <w:t>Rickert</w:t>
            </w:r>
            <w:proofErr w:type="spellEnd"/>
            <w:r w:rsidRPr="000867E4">
              <w:rPr>
                <w:rFonts w:ascii="Corbel" w:hAnsi="Corbel"/>
                <w:sz w:val="24"/>
                <w:szCs w:val="24"/>
              </w:rPr>
              <w:t>).</w:t>
            </w:r>
          </w:p>
          <w:p w14:paraId="7C1E597B" w14:textId="77777777" w:rsidR="000867E4" w:rsidRPr="000867E4" w:rsidRDefault="000867E4" w:rsidP="000867E4">
            <w:pPr>
              <w:spacing w:after="0" w:line="240" w:lineRule="auto"/>
              <w:rPr>
                <w:rFonts w:ascii="Corbel" w:hAnsi="Corbel"/>
                <w:sz w:val="24"/>
                <w:szCs w:val="24"/>
              </w:rPr>
            </w:pPr>
            <w:r w:rsidRPr="000867E4">
              <w:rPr>
                <w:rFonts w:ascii="Corbel" w:hAnsi="Corbel"/>
                <w:sz w:val="24"/>
                <w:szCs w:val="24"/>
              </w:rPr>
              <w:t>Obiektywizm i subiektywizm aksjologiczny.</w:t>
            </w:r>
          </w:p>
          <w:p w14:paraId="4B85C46A" w14:textId="34F2716A" w:rsidR="00047C9E" w:rsidRPr="00047C9E" w:rsidRDefault="000867E4" w:rsidP="000867E4">
            <w:pPr>
              <w:spacing w:after="0" w:line="240" w:lineRule="auto"/>
              <w:rPr>
                <w:rFonts w:ascii="Corbel" w:hAnsi="Corbel"/>
                <w:sz w:val="24"/>
                <w:szCs w:val="24"/>
              </w:rPr>
            </w:pPr>
            <w:r>
              <w:rPr>
                <w:rFonts w:ascii="Corbel" w:hAnsi="Corbel"/>
                <w:sz w:val="24"/>
                <w:szCs w:val="24"/>
              </w:rPr>
              <w:t>Typologie i h</w:t>
            </w:r>
            <w:r w:rsidRPr="000867E4">
              <w:rPr>
                <w:rFonts w:ascii="Corbel" w:hAnsi="Corbel"/>
                <w:sz w:val="24"/>
                <w:szCs w:val="24"/>
              </w:rPr>
              <w:t>ierarchie wartości</w:t>
            </w:r>
          </w:p>
        </w:tc>
      </w:tr>
    </w:tbl>
    <w:p w14:paraId="6AF79FB9" w14:textId="77777777" w:rsidR="0085747A" w:rsidRPr="00B169DF" w:rsidRDefault="0085747A" w:rsidP="009C54AE">
      <w:pPr>
        <w:spacing w:after="0" w:line="240" w:lineRule="auto"/>
        <w:rPr>
          <w:rFonts w:ascii="Corbel" w:hAnsi="Corbel"/>
          <w:sz w:val="24"/>
          <w:szCs w:val="24"/>
        </w:rPr>
      </w:pPr>
    </w:p>
    <w:p w14:paraId="38B774D8" w14:textId="32F83035" w:rsidR="0085747A" w:rsidRPr="00D563A1" w:rsidRDefault="00454C15" w:rsidP="00454C15">
      <w:pPr>
        <w:pStyle w:val="Akapitzlist"/>
        <w:spacing w:line="240" w:lineRule="auto"/>
        <w:ind w:left="1080"/>
        <w:jc w:val="both"/>
        <w:rPr>
          <w:rFonts w:ascii="Corbel" w:hAnsi="Corbel"/>
          <w:sz w:val="24"/>
          <w:szCs w:val="24"/>
          <w:highlight w:val="yellow"/>
        </w:rPr>
      </w:pPr>
      <w:proofErr w:type="spellStart"/>
      <w:r>
        <w:rPr>
          <w:rFonts w:ascii="Corbel" w:hAnsi="Corbel"/>
          <w:sz w:val="24"/>
          <w:szCs w:val="24"/>
        </w:rPr>
        <w:t>B.</w:t>
      </w:r>
      <w:r w:rsidR="0085747A" w:rsidRPr="00454C15">
        <w:rPr>
          <w:rFonts w:ascii="Corbel" w:hAnsi="Corbel"/>
          <w:sz w:val="24"/>
          <w:szCs w:val="24"/>
        </w:rPr>
        <w:t>Problematyka</w:t>
      </w:r>
      <w:proofErr w:type="spellEnd"/>
      <w:r w:rsidR="0085747A" w:rsidRPr="00454C15">
        <w:rPr>
          <w:rFonts w:ascii="Corbel" w:hAnsi="Corbel"/>
          <w:sz w:val="24"/>
          <w:szCs w:val="24"/>
        </w:rPr>
        <w:t xml:space="preserve"> ćwiczeń, konwersator</w:t>
      </w:r>
      <w:r w:rsidR="005F76A3" w:rsidRPr="00454C15">
        <w:rPr>
          <w:rFonts w:ascii="Corbel" w:hAnsi="Corbel"/>
          <w:sz w:val="24"/>
          <w:szCs w:val="24"/>
        </w:rPr>
        <w:t>iów</w:t>
      </w:r>
      <w:r w:rsidR="0085747A" w:rsidRPr="00454C15">
        <w:rPr>
          <w:rFonts w:ascii="Corbel" w:hAnsi="Corbel"/>
          <w:sz w:val="24"/>
          <w:szCs w:val="24"/>
        </w:rPr>
        <w:t>, laborator</w:t>
      </w:r>
      <w:r w:rsidR="005F76A3" w:rsidRPr="00454C15">
        <w:rPr>
          <w:rFonts w:ascii="Corbel" w:hAnsi="Corbel"/>
          <w:sz w:val="24"/>
          <w:szCs w:val="24"/>
        </w:rPr>
        <w:t>iów</w:t>
      </w:r>
      <w:r w:rsidR="009F4610" w:rsidRPr="00454C15">
        <w:rPr>
          <w:rFonts w:ascii="Corbel" w:hAnsi="Corbel"/>
          <w:sz w:val="24"/>
          <w:szCs w:val="24"/>
        </w:rPr>
        <w:t xml:space="preserve">, </w:t>
      </w:r>
      <w:r w:rsidR="0085747A" w:rsidRPr="00454C15">
        <w:rPr>
          <w:rFonts w:ascii="Corbel" w:hAnsi="Corbel"/>
          <w:sz w:val="24"/>
          <w:szCs w:val="24"/>
        </w:rPr>
        <w:t xml:space="preserve">zajęć praktycznych </w:t>
      </w:r>
    </w:p>
    <w:p w14:paraId="710A4707" w14:textId="77777777" w:rsidR="0085747A" w:rsidRPr="00B169DF" w:rsidRDefault="0085747A" w:rsidP="009C54AE">
      <w:pPr>
        <w:pStyle w:val="Akapitzlist"/>
        <w:spacing w:line="240" w:lineRule="auto"/>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B169DF" w14:paraId="50F0E11A" w14:textId="77777777" w:rsidTr="00C36362">
        <w:tc>
          <w:tcPr>
            <w:tcW w:w="9520" w:type="dxa"/>
          </w:tcPr>
          <w:p w14:paraId="3253B91A" w14:textId="77777777" w:rsidR="0085747A" w:rsidRPr="00B169DF" w:rsidRDefault="0085747A" w:rsidP="009C54AE">
            <w:pPr>
              <w:pStyle w:val="Akapitzlist"/>
              <w:spacing w:after="0" w:line="240" w:lineRule="auto"/>
              <w:ind w:left="708" w:hanging="708"/>
              <w:rPr>
                <w:rFonts w:ascii="Corbel" w:hAnsi="Corbel"/>
                <w:sz w:val="24"/>
                <w:szCs w:val="24"/>
              </w:rPr>
            </w:pPr>
            <w:r w:rsidRPr="00B169DF">
              <w:rPr>
                <w:rFonts w:ascii="Corbel" w:hAnsi="Corbel"/>
                <w:sz w:val="24"/>
                <w:szCs w:val="24"/>
              </w:rPr>
              <w:t>Treści merytoryczne</w:t>
            </w:r>
          </w:p>
        </w:tc>
      </w:tr>
      <w:tr w:rsidR="0085747A" w:rsidRPr="00B169DF" w14:paraId="306B5B2F" w14:textId="77777777" w:rsidTr="00C36362">
        <w:tc>
          <w:tcPr>
            <w:tcW w:w="9520" w:type="dxa"/>
          </w:tcPr>
          <w:p w14:paraId="6DD0D699" w14:textId="3033D4DC" w:rsidR="000867E4" w:rsidRPr="000867E4" w:rsidRDefault="000867E4" w:rsidP="000867E4">
            <w:pPr>
              <w:spacing w:after="0" w:line="240" w:lineRule="auto"/>
              <w:rPr>
                <w:rFonts w:ascii="Corbel" w:hAnsi="Corbel"/>
                <w:b/>
                <w:bCs/>
                <w:sz w:val="24"/>
                <w:szCs w:val="24"/>
              </w:rPr>
            </w:pPr>
            <w:r w:rsidRPr="000867E4">
              <w:rPr>
                <w:rFonts w:ascii="Corbel" w:hAnsi="Corbel"/>
                <w:b/>
                <w:bCs/>
                <w:sz w:val="24"/>
                <w:szCs w:val="24"/>
              </w:rPr>
              <w:t>Dobro wspólne:</w:t>
            </w:r>
          </w:p>
          <w:p w14:paraId="5B4847C4" w14:textId="77777777" w:rsidR="000867E4" w:rsidRPr="000867E4" w:rsidRDefault="000867E4" w:rsidP="000867E4">
            <w:pPr>
              <w:spacing w:after="0" w:line="240" w:lineRule="auto"/>
              <w:rPr>
                <w:rFonts w:ascii="Corbel" w:hAnsi="Corbel"/>
                <w:sz w:val="24"/>
                <w:szCs w:val="24"/>
              </w:rPr>
            </w:pPr>
            <w:r w:rsidRPr="000867E4">
              <w:rPr>
                <w:rFonts w:ascii="Corbel" w:hAnsi="Corbel"/>
                <w:sz w:val="24"/>
                <w:szCs w:val="24"/>
              </w:rPr>
              <w:t>Pojęcie dobra wspólnego w filozofii klasycznej (Platon, Arystoteles, Tomasz z Akwinu).</w:t>
            </w:r>
          </w:p>
          <w:p w14:paraId="40535CAB" w14:textId="77777777" w:rsidR="000867E4" w:rsidRPr="000867E4" w:rsidRDefault="000867E4" w:rsidP="000867E4">
            <w:pPr>
              <w:spacing w:after="0" w:line="240" w:lineRule="auto"/>
              <w:rPr>
                <w:rFonts w:ascii="Corbel" w:hAnsi="Corbel"/>
                <w:sz w:val="24"/>
                <w:szCs w:val="24"/>
              </w:rPr>
            </w:pPr>
            <w:r w:rsidRPr="000867E4">
              <w:rPr>
                <w:rFonts w:ascii="Corbel" w:hAnsi="Corbel"/>
                <w:sz w:val="24"/>
                <w:szCs w:val="24"/>
              </w:rPr>
              <w:t xml:space="preserve">Dobro wspólne w nowożytnej i współczesnej filozofii politycznej (Hobbes, Rousseau, </w:t>
            </w:r>
            <w:proofErr w:type="spellStart"/>
            <w:r w:rsidRPr="000867E4">
              <w:rPr>
                <w:rFonts w:ascii="Corbel" w:hAnsi="Corbel"/>
                <w:sz w:val="24"/>
                <w:szCs w:val="24"/>
              </w:rPr>
              <w:t>Rawls</w:t>
            </w:r>
            <w:proofErr w:type="spellEnd"/>
            <w:r w:rsidRPr="000867E4">
              <w:rPr>
                <w:rFonts w:ascii="Corbel" w:hAnsi="Corbel"/>
                <w:sz w:val="24"/>
                <w:szCs w:val="24"/>
              </w:rPr>
              <w:t xml:space="preserve">, </w:t>
            </w:r>
            <w:proofErr w:type="spellStart"/>
            <w:r w:rsidRPr="000867E4">
              <w:rPr>
                <w:rFonts w:ascii="Corbel" w:hAnsi="Corbel"/>
                <w:sz w:val="24"/>
                <w:szCs w:val="24"/>
              </w:rPr>
              <w:t>MacIntyre</w:t>
            </w:r>
            <w:proofErr w:type="spellEnd"/>
            <w:r w:rsidRPr="000867E4">
              <w:rPr>
                <w:rFonts w:ascii="Corbel" w:hAnsi="Corbel"/>
                <w:sz w:val="24"/>
                <w:szCs w:val="24"/>
              </w:rPr>
              <w:t>).</w:t>
            </w:r>
          </w:p>
          <w:p w14:paraId="5BCEFF13" w14:textId="77777777" w:rsidR="000867E4" w:rsidRPr="000867E4" w:rsidRDefault="000867E4" w:rsidP="000867E4">
            <w:pPr>
              <w:spacing w:after="0" w:line="240" w:lineRule="auto"/>
              <w:rPr>
                <w:rFonts w:ascii="Corbel" w:hAnsi="Corbel"/>
                <w:sz w:val="24"/>
                <w:szCs w:val="24"/>
              </w:rPr>
            </w:pPr>
            <w:r w:rsidRPr="000867E4">
              <w:rPr>
                <w:rFonts w:ascii="Corbel" w:hAnsi="Corbel"/>
                <w:sz w:val="24"/>
                <w:szCs w:val="24"/>
              </w:rPr>
              <w:t>Relacja między dobrem jednostkowym a wspólnotowym.</w:t>
            </w:r>
          </w:p>
          <w:p w14:paraId="717EB8BD" w14:textId="77777777" w:rsidR="000867E4" w:rsidRPr="000867E4" w:rsidRDefault="000867E4" w:rsidP="000867E4">
            <w:pPr>
              <w:spacing w:after="0" w:line="240" w:lineRule="auto"/>
              <w:rPr>
                <w:rFonts w:ascii="Corbel" w:hAnsi="Corbel"/>
                <w:sz w:val="24"/>
                <w:szCs w:val="24"/>
              </w:rPr>
            </w:pPr>
            <w:r w:rsidRPr="000867E4">
              <w:rPr>
                <w:rFonts w:ascii="Corbel" w:hAnsi="Corbel"/>
                <w:sz w:val="24"/>
                <w:szCs w:val="24"/>
              </w:rPr>
              <w:t>Wartości publiczne i etyka odpowiedzialności społecznej.</w:t>
            </w:r>
          </w:p>
          <w:p w14:paraId="17441813" w14:textId="765E22E3" w:rsidR="000867E4" w:rsidRPr="000867E4" w:rsidRDefault="000867E4" w:rsidP="000867E4">
            <w:pPr>
              <w:spacing w:after="0" w:line="240" w:lineRule="auto"/>
              <w:rPr>
                <w:rFonts w:ascii="Corbel" w:hAnsi="Corbel"/>
                <w:sz w:val="24"/>
                <w:szCs w:val="24"/>
              </w:rPr>
            </w:pPr>
            <w:r w:rsidRPr="000867E4">
              <w:rPr>
                <w:rFonts w:ascii="Corbel" w:hAnsi="Corbel"/>
                <w:sz w:val="24"/>
                <w:szCs w:val="24"/>
              </w:rPr>
              <w:t xml:space="preserve">Dobro wspólne w kontekście społeczeństwa obywatelskiego i demokracji </w:t>
            </w:r>
            <w:proofErr w:type="spellStart"/>
            <w:r w:rsidRPr="000867E4">
              <w:rPr>
                <w:rFonts w:ascii="Corbel" w:hAnsi="Corbel"/>
                <w:sz w:val="24"/>
                <w:szCs w:val="24"/>
              </w:rPr>
              <w:t>deliberatywnej</w:t>
            </w:r>
            <w:proofErr w:type="spellEnd"/>
            <w:r w:rsidRPr="000867E4">
              <w:rPr>
                <w:rFonts w:ascii="Corbel" w:hAnsi="Corbel"/>
                <w:sz w:val="24"/>
                <w:szCs w:val="24"/>
              </w:rPr>
              <w:t>.</w:t>
            </w:r>
          </w:p>
          <w:p w14:paraId="43F8874D" w14:textId="146D632A" w:rsidR="00E75FDC" w:rsidRPr="00C36362" w:rsidRDefault="000867E4" w:rsidP="00047C9E">
            <w:pPr>
              <w:spacing w:after="0" w:line="240" w:lineRule="auto"/>
              <w:rPr>
                <w:rFonts w:ascii="Corbel" w:hAnsi="Corbel"/>
                <w:sz w:val="24"/>
                <w:szCs w:val="24"/>
              </w:rPr>
            </w:pPr>
            <w:r w:rsidRPr="000867E4">
              <w:rPr>
                <w:rFonts w:ascii="Corbel" w:hAnsi="Corbel"/>
                <w:sz w:val="24"/>
                <w:szCs w:val="24"/>
              </w:rPr>
              <w:t>Wartości i dobro wspólne w dobie globalizacji i kryzysu zaufania społecznego.</w:t>
            </w:r>
          </w:p>
        </w:tc>
      </w:tr>
    </w:tbl>
    <w:p w14:paraId="7A6DED59" w14:textId="77777777" w:rsidR="009B5092" w:rsidRDefault="009B5092" w:rsidP="009C54AE">
      <w:pPr>
        <w:pStyle w:val="Punktygwne"/>
        <w:spacing w:before="0" w:after="0"/>
        <w:ind w:left="426"/>
        <w:rPr>
          <w:rFonts w:ascii="Corbel" w:hAnsi="Corbel"/>
          <w:smallCaps w:val="0"/>
          <w:szCs w:val="24"/>
        </w:rPr>
      </w:pPr>
    </w:p>
    <w:p w14:paraId="0B3011F7" w14:textId="77777777" w:rsidR="0085747A" w:rsidRPr="00B169DF" w:rsidRDefault="009F4610" w:rsidP="009C54AE">
      <w:pPr>
        <w:pStyle w:val="Punktygwne"/>
        <w:spacing w:before="0" w:after="0"/>
        <w:ind w:left="426"/>
        <w:rPr>
          <w:rFonts w:ascii="Corbel" w:hAnsi="Corbel"/>
          <w:b w:val="0"/>
          <w:smallCaps w:val="0"/>
          <w:szCs w:val="24"/>
        </w:rPr>
      </w:pPr>
      <w:r w:rsidRPr="00B169DF">
        <w:rPr>
          <w:rFonts w:ascii="Corbel" w:hAnsi="Corbel"/>
          <w:smallCaps w:val="0"/>
          <w:szCs w:val="24"/>
        </w:rPr>
        <w:t>3.4 Metody dydaktyczne</w:t>
      </w:r>
      <w:r w:rsidRPr="00B169DF">
        <w:rPr>
          <w:rFonts w:ascii="Corbel" w:hAnsi="Corbel"/>
          <w:b w:val="0"/>
          <w:smallCaps w:val="0"/>
          <w:szCs w:val="24"/>
        </w:rPr>
        <w:t xml:space="preserve"> </w:t>
      </w:r>
    </w:p>
    <w:p w14:paraId="4E2DE481" w14:textId="77777777" w:rsidR="0085747A" w:rsidRPr="00B169DF" w:rsidRDefault="0085747A" w:rsidP="009C54AE">
      <w:pPr>
        <w:pStyle w:val="Punktygwne"/>
        <w:spacing w:before="0" w:after="0"/>
        <w:rPr>
          <w:rFonts w:ascii="Corbel" w:hAnsi="Corbel"/>
          <w:b w:val="0"/>
          <w:smallCaps w:val="0"/>
          <w:szCs w:val="24"/>
        </w:rPr>
      </w:pPr>
    </w:p>
    <w:p w14:paraId="53945F7D" w14:textId="6FB0D172" w:rsidR="00E75FDC" w:rsidRPr="009B5092" w:rsidRDefault="00E75FDC" w:rsidP="00E75FDC">
      <w:pPr>
        <w:pStyle w:val="Punktygwne"/>
        <w:tabs>
          <w:tab w:val="left" w:pos="284"/>
        </w:tabs>
        <w:rPr>
          <w:b w:val="0"/>
          <w:smallCaps w:val="0"/>
          <w:sz w:val="22"/>
        </w:rPr>
      </w:pPr>
      <w:r w:rsidRPr="009B5092">
        <w:rPr>
          <w:b w:val="0"/>
          <w:smallCaps w:val="0"/>
          <w:sz w:val="22"/>
        </w:rPr>
        <w:t xml:space="preserve">Elementy wykładu problemowego, </w:t>
      </w:r>
      <w:r w:rsidR="00454C15" w:rsidRPr="009B5092">
        <w:rPr>
          <w:b w:val="0"/>
          <w:smallCaps w:val="0"/>
          <w:sz w:val="22"/>
        </w:rPr>
        <w:t>dyskusja, analiza i interpretacja tekstów źródłowych</w:t>
      </w:r>
    </w:p>
    <w:p w14:paraId="745498F2" w14:textId="77777777" w:rsidR="00E960BB" w:rsidRPr="00B169DF" w:rsidRDefault="00E960BB" w:rsidP="009C54AE">
      <w:pPr>
        <w:pStyle w:val="Punktygwne"/>
        <w:tabs>
          <w:tab w:val="left" w:pos="284"/>
        </w:tabs>
        <w:spacing w:before="0" w:after="0"/>
        <w:rPr>
          <w:rFonts w:ascii="Corbel" w:hAnsi="Corbel"/>
          <w:smallCaps w:val="0"/>
          <w:szCs w:val="24"/>
        </w:rPr>
      </w:pPr>
    </w:p>
    <w:p w14:paraId="7C5997BF" w14:textId="77777777" w:rsidR="0085747A" w:rsidRPr="00B169DF" w:rsidRDefault="00C61DC5" w:rsidP="009C54AE">
      <w:pPr>
        <w:pStyle w:val="Punktygwne"/>
        <w:tabs>
          <w:tab w:val="left" w:pos="284"/>
        </w:tabs>
        <w:spacing w:before="0" w:after="0"/>
        <w:rPr>
          <w:rFonts w:ascii="Corbel" w:hAnsi="Corbel"/>
          <w:smallCaps w:val="0"/>
          <w:szCs w:val="24"/>
        </w:rPr>
      </w:pPr>
      <w:r w:rsidRPr="00B169DF">
        <w:rPr>
          <w:rFonts w:ascii="Corbel" w:hAnsi="Corbel"/>
          <w:smallCaps w:val="0"/>
          <w:szCs w:val="24"/>
        </w:rPr>
        <w:t xml:space="preserve">4. </w:t>
      </w:r>
      <w:r w:rsidR="0085747A" w:rsidRPr="00B169DF">
        <w:rPr>
          <w:rFonts w:ascii="Corbel" w:hAnsi="Corbel"/>
          <w:smallCaps w:val="0"/>
          <w:szCs w:val="24"/>
        </w:rPr>
        <w:t>METODY I KRYTERIA OCENY</w:t>
      </w:r>
      <w:r w:rsidR="009F4610" w:rsidRPr="00B169DF">
        <w:rPr>
          <w:rFonts w:ascii="Corbel" w:hAnsi="Corbel"/>
          <w:smallCaps w:val="0"/>
          <w:szCs w:val="24"/>
        </w:rPr>
        <w:t xml:space="preserve"> </w:t>
      </w:r>
    </w:p>
    <w:p w14:paraId="141F7319" w14:textId="77777777" w:rsidR="00923D7D" w:rsidRPr="00B169DF" w:rsidRDefault="00923D7D" w:rsidP="009C54AE">
      <w:pPr>
        <w:pStyle w:val="Punktygwne"/>
        <w:tabs>
          <w:tab w:val="left" w:pos="284"/>
        </w:tabs>
        <w:spacing w:before="0" w:after="0"/>
        <w:rPr>
          <w:rFonts w:ascii="Corbel" w:hAnsi="Corbel"/>
          <w:smallCaps w:val="0"/>
          <w:szCs w:val="24"/>
        </w:rPr>
      </w:pPr>
    </w:p>
    <w:p w14:paraId="158F518A" w14:textId="77777777" w:rsidR="0085747A" w:rsidRPr="00B169DF" w:rsidRDefault="0085747A" w:rsidP="009C54AE">
      <w:pPr>
        <w:pStyle w:val="Punktygwne"/>
        <w:spacing w:before="0" w:after="0"/>
        <w:ind w:left="426"/>
        <w:rPr>
          <w:rFonts w:ascii="Corbel" w:hAnsi="Corbel"/>
          <w:smallCaps w:val="0"/>
          <w:szCs w:val="24"/>
        </w:rPr>
      </w:pPr>
      <w:r w:rsidRPr="00B169DF">
        <w:rPr>
          <w:rFonts w:ascii="Corbel" w:hAnsi="Corbel"/>
          <w:smallCaps w:val="0"/>
          <w:szCs w:val="24"/>
        </w:rPr>
        <w:t xml:space="preserve">4.1 Sposoby weryfikacji efektów </w:t>
      </w:r>
      <w:r w:rsidR="00C05F44" w:rsidRPr="00B169DF">
        <w:rPr>
          <w:rFonts w:ascii="Corbel" w:hAnsi="Corbel"/>
          <w:smallCaps w:val="0"/>
          <w:szCs w:val="24"/>
        </w:rPr>
        <w:t>uczenia się</w:t>
      </w:r>
    </w:p>
    <w:p w14:paraId="3637CB3D" w14:textId="77777777" w:rsidR="0085747A" w:rsidRPr="00B169DF" w:rsidRDefault="0085747A" w:rsidP="009C54AE">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85747A" w:rsidRPr="00B169DF" w14:paraId="41D19892" w14:textId="77777777" w:rsidTr="00454C15">
        <w:tc>
          <w:tcPr>
            <w:tcW w:w="1962" w:type="dxa"/>
            <w:vAlign w:val="center"/>
          </w:tcPr>
          <w:p w14:paraId="157CAE2B" w14:textId="77777777" w:rsidR="0085747A" w:rsidRPr="00B169DF" w:rsidRDefault="0071620A" w:rsidP="009C54AE">
            <w:pPr>
              <w:pStyle w:val="Punktygwne"/>
              <w:spacing w:before="0" w:after="0"/>
              <w:jc w:val="center"/>
              <w:rPr>
                <w:rFonts w:ascii="Corbel" w:hAnsi="Corbel"/>
                <w:b w:val="0"/>
                <w:smallCaps w:val="0"/>
                <w:szCs w:val="24"/>
              </w:rPr>
            </w:pPr>
            <w:r w:rsidRPr="00B169DF">
              <w:rPr>
                <w:rFonts w:ascii="Corbel" w:hAnsi="Corbel"/>
                <w:b w:val="0"/>
                <w:smallCaps w:val="0"/>
                <w:szCs w:val="24"/>
              </w:rPr>
              <w:t>Symbol efektu</w:t>
            </w:r>
          </w:p>
        </w:tc>
        <w:tc>
          <w:tcPr>
            <w:tcW w:w="5441" w:type="dxa"/>
            <w:vAlign w:val="center"/>
          </w:tcPr>
          <w:p w14:paraId="6B325447" w14:textId="77777777" w:rsidR="0085747A" w:rsidRPr="00B169DF" w:rsidRDefault="00F974DA" w:rsidP="009C54AE">
            <w:pPr>
              <w:pStyle w:val="Punktygwne"/>
              <w:spacing w:before="0" w:after="0"/>
              <w:jc w:val="center"/>
              <w:rPr>
                <w:rFonts w:ascii="Corbel" w:hAnsi="Corbel"/>
                <w:b w:val="0"/>
                <w:smallCaps w:val="0"/>
                <w:color w:val="000000"/>
                <w:szCs w:val="24"/>
              </w:rPr>
            </w:pPr>
            <w:r w:rsidRPr="00B169DF">
              <w:rPr>
                <w:rFonts w:ascii="Corbel" w:hAnsi="Corbel"/>
                <w:b w:val="0"/>
                <w:smallCaps w:val="0"/>
                <w:color w:val="000000"/>
                <w:szCs w:val="24"/>
              </w:rPr>
              <w:t>Metody oceny efektów uczenia się</w:t>
            </w:r>
          </w:p>
          <w:p w14:paraId="04D80B87" w14:textId="77777777" w:rsidR="0085747A" w:rsidRPr="00B169DF" w:rsidRDefault="009F4610" w:rsidP="009C54AE">
            <w:pPr>
              <w:pStyle w:val="Punktygwne"/>
              <w:spacing w:before="0" w:after="0"/>
              <w:jc w:val="center"/>
              <w:rPr>
                <w:rFonts w:ascii="Corbel" w:hAnsi="Corbel"/>
                <w:b w:val="0"/>
                <w:smallCaps w:val="0"/>
                <w:szCs w:val="24"/>
              </w:rPr>
            </w:pPr>
            <w:r w:rsidRPr="00B169DF">
              <w:rPr>
                <w:rFonts w:ascii="Corbel" w:hAnsi="Corbel"/>
                <w:b w:val="0"/>
                <w:smallCaps w:val="0"/>
                <w:color w:val="000000"/>
                <w:szCs w:val="24"/>
              </w:rPr>
              <w:t>(</w:t>
            </w:r>
            <w:r w:rsidR="0085747A" w:rsidRPr="00B169DF">
              <w:rPr>
                <w:rFonts w:ascii="Corbel" w:hAnsi="Corbel"/>
                <w:b w:val="0"/>
                <w:smallCaps w:val="0"/>
                <w:color w:val="000000"/>
                <w:szCs w:val="24"/>
              </w:rPr>
              <w:t>np.: kolokwium, egzamin ustny, egzamin pisemny, projekt, sprawozdanie, obserwacja w trakcie zajęć)</w:t>
            </w:r>
          </w:p>
        </w:tc>
        <w:tc>
          <w:tcPr>
            <w:tcW w:w="2117" w:type="dxa"/>
            <w:vAlign w:val="center"/>
          </w:tcPr>
          <w:p w14:paraId="6F3EE486" w14:textId="77777777" w:rsidR="00923D7D" w:rsidRPr="00B169DF" w:rsidRDefault="0085747A" w:rsidP="009C54AE">
            <w:pPr>
              <w:pStyle w:val="Punktygwne"/>
              <w:spacing w:before="0" w:after="0"/>
              <w:jc w:val="center"/>
              <w:rPr>
                <w:rFonts w:ascii="Corbel" w:hAnsi="Corbel"/>
                <w:b w:val="0"/>
                <w:smallCaps w:val="0"/>
                <w:szCs w:val="24"/>
              </w:rPr>
            </w:pPr>
            <w:r w:rsidRPr="00B169DF">
              <w:rPr>
                <w:rFonts w:ascii="Corbel" w:hAnsi="Corbel"/>
                <w:b w:val="0"/>
                <w:smallCaps w:val="0"/>
                <w:szCs w:val="24"/>
              </w:rPr>
              <w:t xml:space="preserve">Forma zajęć dydaktycznych </w:t>
            </w:r>
          </w:p>
          <w:p w14:paraId="5AD1E882" w14:textId="77777777" w:rsidR="0085747A" w:rsidRPr="00B169DF" w:rsidRDefault="0085747A" w:rsidP="009C54AE">
            <w:pPr>
              <w:pStyle w:val="Punktygwne"/>
              <w:spacing w:before="0" w:after="0"/>
              <w:jc w:val="center"/>
              <w:rPr>
                <w:rFonts w:ascii="Corbel" w:hAnsi="Corbel"/>
                <w:b w:val="0"/>
                <w:smallCaps w:val="0"/>
                <w:szCs w:val="24"/>
              </w:rPr>
            </w:pPr>
            <w:r w:rsidRPr="00B169DF">
              <w:rPr>
                <w:rFonts w:ascii="Corbel" w:hAnsi="Corbel"/>
                <w:b w:val="0"/>
                <w:smallCaps w:val="0"/>
                <w:szCs w:val="24"/>
              </w:rPr>
              <w:t xml:space="preserve">(w, </w:t>
            </w:r>
            <w:proofErr w:type="spellStart"/>
            <w:r w:rsidRPr="00B169DF">
              <w:rPr>
                <w:rFonts w:ascii="Corbel" w:hAnsi="Corbel"/>
                <w:b w:val="0"/>
                <w:smallCaps w:val="0"/>
                <w:szCs w:val="24"/>
              </w:rPr>
              <w:t>ćw</w:t>
            </w:r>
            <w:proofErr w:type="spellEnd"/>
            <w:r w:rsidRPr="00B169DF">
              <w:rPr>
                <w:rFonts w:ascii="Corbel" w:hAnsi="Corbel"/>
                <w:b w:val="0"/>
                <w:smallCaps w:val="0"/>
                <w:szCs w:val="24"/>
              </w:rPr>
              <w:t>, …)</w:t>
            </w:r>
          </w:p>
        </w:tc>
      </w:tr>
      <w:tr w:rsidR="00454C15" w:rsidRPr="00B169DF" w14:paraId="6794E66F" w14:textId="77777777" w:rsidTr="00454C15">
        <w:tc>
          <w:tcPr>
            <w:tcW w:w="1962" w:type="dxa"/>
          </w:tcPr>
          <w:p w14:paraId="20D6EE9C" w14:textId="154DA567" w:rsidR="00454C15" w:rsidRPr="00B169DF" w:rsidRDefault="00454C15" w:rsidP="00454C15">
            <w:pPr>
              <w:pStyle w:val="Punktygwne"/>
              <w:spacing w:before="0" w:after="0"/>
              <w:rPr>
                <w:rFonts w:ascii="Corbel" w:hAnsi="Corbel"/>
                <w:b w:val="0"/>
                <w:szCs w:val="24"/>
              </w:rPr>
            </w:pPr>
            <w:bookmarkStart w:id="0" w:name="_GoBack" w:colFirst="1" w:colLast="1"/>
            <w:r>
              <w:rPr>
                <w:rFonts w:ascii="Corbel" w:hAnsi="Corbel"/>
                <w:b w:val="0"/>
                <w:szCs w:val="24"/>
              </w:rPr>
              <w:t>EK_01-EK02</w:t>
            </w:r>
          </w:p>
        </w:tc>
        <w:tc>
          <w:tcPr>
            <w:tcW w:w="5441" w:type="dxa"/>
          </w:tcPr>
          <w:p w14:paraId="708C9AC7" w14:textId="5ECF1E3B" w:rsidR="00454C15" w:rsidRPr="009B5092" w:rsidRDefault="00454C15" w:rsidP="00454C15">
            <w:pPr>
              <w:pStyle w:val="Punktygwne"/>
              <w:spacing w:before="0" w:after="0"/>
              <w:rPr>
                <w:rFonts w:ascii="Corbel" w:hAnsi="Corbel"/>
                <w:b w:val="0"/>
                <w:smallCaps w:val="0"/>
                <w:szCs w:val="24"/>
              </w:rPr>
            </w:pPr>
            <w:r w:rsidRPr="009B5092">
              <w:rPr>
                <w:rFonts w:ascii="Corbel" w:hAnsi="Corbel"/>
                <w:b w:val="0"/>
                <w:smallCaps w:val="0"/>
                <w:szCs w:val="24"/>
              </w:rPr>
              <w:t>Obserwacja Aktywności na zajęciach, projekt zespołowy/indywidualny</w:t>
            </w:r>
          </w:p>
        </w:tc>
        <w:tc>
          <w:tcPr>
            <w:tcW w:w="2117" w:type="dxa"/>
          </w:tcPr>
          <w:p w14:paraId="5D1AC8C4" w14:textId="4AC7B804" w:rsidR="00454C15" w:rsidRPr="00B169DF" w:rsidRDefault="00454C15" w:rsidP="00454C15">
            <w:pPr>
              <w:pStyle w:val="Punktygwne"/>
              <w:spacing w:before="0" w:after="0"/>
              <w:rPr>
                <w:rFonts w:ascii="Corbel" w:hAnsi="Corbel"/>
                <w:b w:val="0"/>
                <w:szCs w:val="24"/>
              </w:rPr>
            </w:pPr>
            <w:r>
              <w:rPr>
                <w:rFonts w:ascii="Corbel" w:hAnsi="Corbel"/>
                <w:b w:val="0"/>
                <w:szCs w:val="24"/>
              </w:rPr>
              <w:t xml:space="preserve">W, </w:t>
            </w:r>
            <w:proofErr w:type="spellStart"/>
            <w:r>
              <w:rPr>
                <w:rFonts w:ascii="Corbel" w:hAnsi="Corbel"/>
                <w:b w:val="0"/>
                <w:szCs w:val="24"/>
              </w:rPr>
              <w:t>Ćw</w:t>
            </w:r>
            <w:proofErr w:type="spellEnd"/>
          </w:p>
        </w:tc>
      </w:tr>
      <w:tr w:rsidR="00454C15" w:rsidRPr="00B169DF" w14:paraId="2388083F" w14:textId="77777777" w:rsidTr="00454C15">
        <w:trPr>
          <w:trHeight w:val="202"/>
        </w:trPr>
        <w:tc>
          <w:tcPr>
            <w:tcW w:w="1962" w:type="dxa"/>
          </w:tcPr>
          <w:p w14:paraId="56592B5B" w14:textId="6AEB5195" w:rsidR="00454C15" w:rsidRPr="00B169DF" w:rsidRDefault="00454C15" w:rsidP="00454C15">
            <w:pPr>
              <w:pStyle w:val="Punktygwne"/>
              <w:spacing w:before="0" w:after="0"/>
              <w:rPr>
                <w:rFonts w:ascii="Corbel" w:hAnsi="Corbel"/>
                <w:b w:val="0"/>
                <w:szCs w:val="24"/>
              </w:rPr>
            </w:pPr>
            <w:r>
              <w:rPr>
                <w:rFonts w:ascii="Corbel" w:hAnsi="Corbel"/>
                <w:b w:val="0"/>
                <w:szCs w:val="24"/>
              </w:rPr>
              <w:t>EK03-EK_04</w:t>
            </w:r>
          </w:p>
        </w:tc>
        <w:tc>
          <w:tcPr>
            <w:tcW w:w="5441" w:type="dxa"/>
          </w:tcPr>
          <w:p w14:paraId="35E125A4" w14:textId="60A5C30E" w:rsidR="00454C15" w:rsidRPr="009B5092" w:rsidRDefault="00454C15" w:rsidP="00454C15">
            <w:pPr>
              <w:pStyle w:val="Punktygwne"/>
              <w:spacing w:before="0" w:after="0"/>
              <w:rPr>
                <w:rFonts w:ascii="Corbel" w:hAnsi="Corbel"/>
                <w:b w:val="0"/>
                <w:smallCaps w:val="0"/>
                <w:szCs w:val="24"/>
              </w:rPr>
            </w:pPr>
            <w:r w:rsidRPr="009B5092">
              <w:rPr>
                <w:rFonts w:ascii="Corbel" w:hAnsi="Corbel"/>
                <w:b w:val="0"/>
                <w:smallCaps w:val="0"/>
                <w:szCs w:val="24"/>
              </w:rPr>
              <w:t>Obserwacja Aktywności na zajęciach, projekt zespołowy/indywidualny</w:t>
            </w:r>
          </w:p>
        </w:tc>
        <w:tc>
          <w:tcPr>
            <w:tcW w:w="2117" w:type="dxa"/>
          </w:tcPr>
          <w:p w14:paraId="196DC76B" w14:textId="5238C8BA" w:rsidR="00454C15" w:rsidRPr="00B169DF" w:rsidRDefault="00454C15" w:rsidP="00454C15">
            <w:pPr>
              <w:pStyle w:val="Punktygwne"/>
              <w:spacing w:before="0" w:after="0"/>
              <w:rPr>
                <w:rFonts w:ascii="Corbel" w:hAnsi="Corbel"/>
                <w:b w:val="0"/>
                <w:szCs w:val="24"/>
              </w:rPr>
            </w:pPr>
            <w:proofErr w:type="spellStart"/>
            <w:r>
              <w:rPr>
                <w:rFonts w:ascii="Corbel" w:hAnsi="Corbel"/>
                <w:b w:val="0"/>
                <w:szCs w:val="24"/>
              </w:rPr>
              <w:t>Ćw</w:t>
            </w:r>
            <w:proofErr w:type="spellEnd"/>
          </w:p>
        </w:tc>
      </w:tr>
      <w:bookmarkEnd w:id="0"/>
    </w:tbl>
    <w:p w14:paraId="34B13174" w14:textId="77777777" w:rsidR="00923D7D" w:rsidRPr="00B169DF" w:rsidRDefault="00923D7D" w:rsidP="009C54AE">
      <w:pPr>
        <w:pStyle w:val="Punktygwne"/>
        <w:spacing w:before="0" w:after="0"/>
        <w:rPr>
          <w:rFonts w:ascii="Corbel" w:hAnsi="Corbel"/>
          <w:b w:val="0"/>
          <w:smallCaps w:val="0"/>
          <w:szCs w:val="24"/>
        </w:rPr>
      </w:pPr>
    </w:p>
    <w:p w14:paraId="0CC2FD72" w14:textId="77777777" w:rsidR="0085747A" w:rsidRPr="00B169DF" w:rsidRDefault="003E1941" w:rsidP="009C54AE">
      <w:pPr>
        <w:pStyle w:val="Punktygwne"/>
        <w:spacing w:before="0" w:after="0"/>
        <w:ind w:left="426"/>
        <w:rPr>
          <w:rFonts w:ascii="Corbel" w:hAnsi="Corbel"/>
          <w:smallCaps w:val="0"/>
          <w:szCs w:val="24"/>
        </w:rPr>
      </w:pPr>
      <w:r w:rsidRPr="00B169DF">
        <w:rPr>
          <w:rFonts w:ascii="Corbel" w:hAnsi="Corbel"/>
          <w:smallCaps w:val="0"/>
          <w:szCs w:val="24"/>
        </w:rPr>
        <w:t xml:space="preserve">4.2 </w:t>
      </w:r>
      <w:r w:rsidR="0085747A" w:rsidRPr="00B169DF">
        <w:rPr>
          <w:rFonts w:ascii="Corbel" w:hAnsi="Corbel"/>
          <w:smallCaps w:val="0"/>
          <w:szCs w:val="24"/>
        </w:rPr>
        <w:t>Warunki zaliczenia przedmiotu (kryteria oceniania)</w:t>
      </w:r>
      <w:r w:rsidR="00923D7D" w:rsidRPr="00B169DF">
        <w:rPr>
          <w:rFonts w:ascii="Corbel" w:hAnsi="Corbel"/>
          <w:smallCaps w:val="0"/>
          <w:szCs w:val="24"/>
        </w:rPr>
        <w:t xml:space="preserve"> </w:t>
      </w:r>
    </w:p>
    <w:p w14:paraId="2F81AAC6" w14:textId="77777777" w:rsidR="00923D7D" w:rsidRPr="00B169DF" w:rsidRDefault="00923D7D" w:rsidP="009C54AE">
      <w:pPr>
        <w:pStyle w:val="Punktygwne"/>
        <w:spacing w:before="0" w:after="0"/>
        <w:ind w:left="426"/>
        <w:rPr>
          <w:rFonts w:ascii="Corbel" w:hAnsi="Corbel"/>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B169DF" w14:paraId="309959C9" w14:textId="77777777" w:rsidTr="00923D7D">
        <w:tc>
          <w:tcPr>
            <w:tcW w:w="9670" w:type="dxa"/>
          </w:tcPr>
          <w:p w14:paraId="1C8135CA" w14:textId="02EA55B4" w:rsidR="0085747A" w:rsidRPr="00B169DF" w:rsidRDefault="009D7DC6" w:rsidP="009C54AE">
            <w:pPr>
              <w:pStyle w:val="Punktygwne"/>
              <w:spacing w:before="0" w:after="0"/>
              <w:rPr>
                <w:rFonts w:ascii="Corbel" w:hAnsi="Corbel"/>
                <w:b w:val="0"/>
                <w:smallCaps w:val="0"/>
                <w:szCs w:val="24"/>
              </w:rPr>
            </w:pPr>
            <w:r w:rsidRPr="009D7DC6">
              <w:rPr>
                <w:rFonts w:ascii="Corbel" w:hAnsi="Corbel"/>
                <w:b w:val="0"/>
                <w:smallCaps w:val="0"/>
                <w:szCs w:val="24"/>
              </w:rPr>
              <w:t xml:space="preserve">Warunkiem koniecznym zaliczenia przedmiotu </w:t>
            </w:r>
            <w:r w:rsidR="0081203B">
              <w:rPr>
                <w:rFonts w:ascii="Corbel" w:hAnsi="Corbel"/>
                <w:b w:val="0"/>
                <w:smallCaps w:val="0"/>
                <w:szCs w:val="24"/>
              </w:rPr>
              <w:t xml:space="preserve">na ocenę </w:t>
            </w:r>
            <w:r w:rsidRPr="009D7DC6">
              <w:rPr>
                <w:rFonts w:ascii="Corbel" w:hAnsi="Corbel"/>
                <w:b w:val="0"/>
                <w:smallCaps w:val="0"/>
                <w:szCs w:val="24"/>
              </w:rPr>
              <w:t xml:space="preserve">jest </w:t>
            </w:r>
            <w:r>
              <w:rPr>
                <w:rFonts w:ascii="Corbel" w:hAnsi="Corbel"/>
                <w:b w:val="0"/>
                <w:smallCaps w:val="0"/>
                <w:szCs w:val="24"/>
              </w:rPr>
              <w:t>s</w:t>
            </w:r>
            <w:r w:rsidR="00A037FC">
              <w:rPr>
                <w:rFonts w:ascii="Corbel" w:hAnsi="Corbel"/>
                <w:b w:val="0"/>
                <w:smallCaps w:val="0"/>
                <w:szCs w:val="24"/>
              </w:rPr>
              <w:t>ystematyczna obecność na zajęciach (dopuszczalne max 2 nieobecności; wszystko ponad to do zaliczenia w trakcie konsultacji) i znajomość dyskutowanych tekstów.</w:t>
            </w:r>
          </w:p>
          <w:p w14:paraId="1F971D06" w14:textId="77777777" w:rsidR="009D7DC6" w:rsidRPr="009D7DC6" w:rsidRDefault="009D7DC6" w:rsidP="009D7DC6">
            <w:pPr>
              <w:pStyle w:val="Punktygwne"/>
              <w:spacing w:after="0"/>
              <w:rPr>
                <w:rFonts w:ascii="Corbel" w:hAnsi="Corbel"/>
                <w:b w:val="0"/>
                <w:smallCaps w:val="0"/>
                <w:szCs w:val="24"/>
              </w:rPr>
            </w:pPr>
            <w:r w:rsidRPr="009D7DC6">
              <w:rPr>
                <w:rFonts w:ascii="Corbel" w:hAnsi="Corbel"/>
                <w:b w:val="0"/>
                <w:smallCaps w:val="0"/>
                <w:szCs w:val="24"/>
              </w:rPr>
              <w:t>Warunkiem wystarczającym do otrzymania oceny:</w:t>
            </w:r>
          </w:p>
          <w:p w14:paraId="03413804" w14:textId="3B3ECE30" w:rsidR="009D7DC6" w:rsidRPr="009D7DC6" w:rsidRDefault="0081203B" w:rsidP="009D7DC6">
            <w:pPr>
              <w:pStyle w:val="Punktygwne"/>
              <w:spacing w:after="0"/>
              <w:rPr>
                <w:rFonts w:ascii="Corbel" w:hAnsi="Corbel"/>
                <w:b w:val="0"/>
                <w:smallCaps w:val="0"/>
                <w:szCs w:val="24"/>
              </w:rPr>
            </w:pPr>
            <w:r w:rsidRPr="0081203B">
              <w:rPr>
                <w:rFonts w:ascii="Corbel" w:hAnsi="Corbel"/>
                <w:smallCaps w:val="0"/>
                <w:szCs w:val="24"/>
              </w:rPr>
              <w:lastRenderedPageBreak/>
              <w:t>dostateczny</w:t>
            </w:r>
            <w:r>
              <w:rPr>
                <w:rFonts w:ascii="Corbel" w:hAnsi="Corbel"/>
                <w:b w:val="0"/>
                <w:smallCaps w:val="0"/>
                <w:szCs w:val="24"/>
              </w:rPr>
              <w:t xml:space="preserve"> - jest aktywna obecność</w:t>
            </w:r>
            <w:r w:rsidR="009D7DC6" w:rsidRPr="009D7DC6">
              <w:rPr>
                <w:rFonts w:ascii="Corbel" w:hAnsi="Corbel"/>
                <w:b w:val="0"/>
                <w:smallCaps w:val="0"/>
                <w:szCs w:val="24"/>
              </w:rPr>
              <w:t xml:space="preserve"> na </w:t>
            </w:r>
            <w:r>
              <w:rPr>
                <w:rFonts w:ascii="Corbel" w:hAnsi="Corbel"/>
                <w:b w:val="0"/>
                <w:smallCaps w:val="0"/>
                <w:szCs w:val="24"/>
              </w:rPr>
              <w:t>zajęciach, lecz student rzadko zabiera głos, a jego interpretacje i rekonstrukcje są powszechnie znane;</w:t>
            </w:r>
          </w:p>
          <w:p w14:paraId="780E93D8" w14:textId="4C23F78F" w:rsidR="009D7DC6" w:rsidRPr="009D7DC6" w:rsidRDefault="0081203B" w:rsidP="009D7DC6">
            <w:pPr>
              <w:pStyle w:val="Punktygwne"/>
              <w:spacing w:after="0"/>
              <w:rPr>
                <w:rFonts w:ascii="Corbel" w:hAnsi="Corbel"/>
                <w:b w:val="0"/>
                <w:smallCaps w:val="0"/>
                <w:szCs w:val="24"/>
              </w:rPr>
            </w:pPr>
            <w:r w:rsidRPr="0081203B">
              <w:rPr>
                <w:rFonts w:ascii="Corbel" w:hAnsi="Corbel"/>
                <w:smallCaps w:val="0"/>
                <w:szCs w:val="24"/>
              </w:rPr>
              <w:t>dobry</w:t>
            </w:r>
            <w:r w:rsidR="009D7DC6" w:rsidRPr="009D7DC6">
              <w:rPr>
                <w:rFonts w:ascii="Corbel" w:hAnsi="Corbel"/>
                <w:b w:val="0"/>
                <w:smallCaps w:val="0"/>
                <w:szCs w:val="24"/>
              </w:rPr>
              <w:t xml:space="preserve"> jest aktywna obecność na zajęciach</w:t>
            </w:r>
            <w:r>
              <w:rPr>
                <w:rFonts w:ascii="Corbel" w:hAnsi="Corbel"/>
                <w:b w:val="0"/>
                <w:smallCaps w:val="0"/>
                <w:szCs w:val="24"/>
              </w:rPr>
              <w:t xml:space="preserve">, </w:t>
            </w:r>
            <w:r w:rsidR="009D7DC6" w:rsidRPr="009D7DC6">
              <w:rPr>
                <w:rFonts w:ascii="Corbel" w:hAnsi="Corbel"/>
                <w:b w:val="0"/>
                <w:smallCaps w:val="0"/>
                <w:szCs w:val="24"/>
              </w:rPr>
              <w:t>student posługuje się terminologia przedmiotową w stopniu umiarkowanym, formułuje argumenty w oparciu o literaturę przedmiotu</w:t>
            </w:r>
            <w:r>
              <w:rPr>
                <w:rFonts w:ascii="Corbel" w:hAnsi="Corbel"/>
                <w:b w:val="0"/>
                <w:smallCaps w:val="0"/>
                <w:szCs w:val="24"/>
              </w:rPr>
              <w:t xml:space="preserve"> w stopniu średnim;</w:t>
            </w:r>
          </w:p>
          <w:p w14:paraId="2C4A11CB" w14:textId="65291E1D" w:rsidR="0081203B" w:rsidRPr="00B169DF" w:rsidRDefault="0081203B" w:rsidP="00A15AC4">
            <w:pPr>
              <w:pStyle w:val="Punktygwne"/>
              <w:spacing w:before="0" w:after="0"/>
              <w:rPr>
                <w:rFonts w:ascii="Corbel" w:hAnsi="Corbel"/>
                <w:b w:val="0"/>
                <w:smallCaps w:val="0"/>
                <w:szCs w:val="24"/>
              </w:rPr>
            </w:pPr>
            <w:r w:rsidRPr="00C36362">
              <w:rPr>
                <w:rFonts w:ascii="Corbel" w:hAnsi="Corbel"/>
                <w:bCs/>
                <w:smallCaps w:val="0"/>
                <w:szCs w:val="24"/>
              </w:rPr>
              <w:t>bardzo dobry</w:t>
            </w:r>
            <w:r w:rsidR="009D7DC6" w:rsidRPr="009D7DC6">
              <w:rPr>
                <w:rFonts w:ascii="Corbel" w:hAnsi="Corbel"/>
                <w:b w:val="0"/>
                <w:smallCaps w:val="0"/>
                <w:szCs w:val="24"/>
              </w:rPr>
              <w:t xml:space="preserve"> jest aktywna obecność na zajęciach, tj. regularne uczestnictwo w dyskusjach, formułowanie argumentów w dyskusji w oparciu o przeczytaną literaturę przedmiotu oraz </w:t>
            </w:r>
            <w:r>
              <w:rPr>
                <w:rFonts w:ascii="Corbel" w:hAnsi="Corbel"/>
                <w:b w:val="0"/>
                <w:smallCaps w:val="0"/>
                <w:szCs w:val="24"/>
              </w:rPr>
              <w:t xml:space="preserve">wysuwanie śmiałych, nowatorskich interpretacji. </w:t>
            </w:r>
          </w:p>
        </w:tc>
      </w:tr>
    </w:tbl>
    <w:p w14:paraId="061640FA" w14:textId="77777777" w:rsidR="0085747A" w:rsidRPr="00B169DF" w:rsidRDefault="0085747A" w:rsidP="009C54AE">
      <w:pPr>
        <w:pStyle w:val="Punktygwne"/>
        <w:spacing w:before="0" w:after="0"/>
        <w:rPr>
          <w:rFonts w:ascii="Corbel" w:hAnsi="Corbel"/>
          <w:b w:val="0"/>
          <w:smallCaps w:val="0"/>
          <w:szCs w:val="24"/>
        </w:rPr>
      </w:pPr>
    </w:p>
    <w:p w14:paraId="1EC758D7" w14:textId="77777777" w:rsidR="009F4610" w:rsidRPr="00B169DF" w:rsidRDefault="0085747A" w:rsidP="009C54AE">
      <w:pPr>
        <w:pStyle w:val="Bezodstpw"/>
        <w:ind w:left="284" w:hanging="284"/>
        <w:jc w:val="both"/>
        <w:rPr>
          <w:rFonts w:ascii="Corbel" w:hAnsi="Corbel"/>
          <w:b/>
          <w:sz w:val="24"/>
          <w:szCs w:val="24"/>
        </w:rPr>
      </w:pPr>
      <w:r w:rsidRPr="00B169DF">
        <w:rPr>
          <w:rFonts w:ascii="Corbel" w:hAnsi="Corbel"/>
          <w:b/>
          <w:sz w:val="24"/>
          <w:szCs w:val="24"/>
        </w:rPr>
        <w:t xml:space="preserve">5. </w:t>
      </w:r>
      <w:r w:rsidR="00C61DC5" w:rsidRPr="00B169DF">
        <w:rPr>
          <w:rFonts w:ascii="Corbel" w:hAnsi="Corbel"/>
          <w:b/>
          <w:sz w:val="24"/>
          <w:szCs w:val="24"/>
        </w:rPr>
        <w:t xml:space="preserve">CAŁKOWITY NAKŁAD PRACY STUDENTA POTRZEBNY DO OSIĄGNIĘCIA ZAŁOŻONYCH EFEKTÓW W GODZINACH ORAZ PUNKTACH ECTS </w:t>
      </w:r>
    </w:p>
    <w:p w14:paraId="60A7F56A" w14:textId="77777777" w:rsidR="0085747A" w:rsidRPr="00B169DF" w:rsidRDefault="0085747A" w:rsidP="009C54AE">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618"/>
      </w:tblGrid>
      <w:tr w:rsidR="0085747A" w:rsidRPr="00B169DF" w14:paraId="0402A5C6" w14:textId="77777777" w:rsidTr="003E1941">
        <w:tc>
          <w:tcPr>
            <w:tcW w:w="4962" w:type="dxa"/>
            <w:vAlign w:val="center"/>
          </w:tcPr>
          <w:p w14:paraId="267EBE06" w14:textId="77777777" w:rsidR="0085747A" w:rsidRPr="00B169DF" w:rsidRDefault="00C61DC5" w:rsidP="009C54AE">
            <w:pPr>
              <w:pStyle w:val="Akapitzlist"/>
              <w:spacing w:after="0" w:line="240" w:lineRule="auto"/>
              <w:ind w:left="0"/>
              <w:jc w:val="center"/>
              <w:rPr>
                <w:rFonts w:ascii="Corbel" w:hAnsi="Corbel"/>
                <w:b/>
                <w:sz w:val="24"/>
                <w:szCs w:val="24"/>
              </w:rPr>
            </w:pPr>
            <w:r w:rsidRPr="00B169DF">
              <w:rPr>
                <w:rFonts w:ascii="Corbel" w:hAnsi="Corbel"/>
                <w:b/>
                <w:sz w:val="24"/>
                <w:szCs w:val="24"/>
              </w:rPr>
              <w:t>Forma a</w:t>
            </w:r>
            <w:r w:rsidR="0085747A" w:rsidRPr="00B169DF">
              <w:rPr>
                <w:rFonts w:ascii="Corbel" w:hAnsi="Corbel"/>
                <w:b/>
                <w:sz w:val="24"/>
                <w:szCs w:val="24"/>
              </w:rPr>
              <w:t>ktywnoś</w:t>
            </w:r>
            <w:r w:rsidRPr="00B169DF">
              <w:rPr>
                <w:rFonts w:ascii="Corbel" w:hAnsi="Corbel"/>
                <w:b/>
                <w:sz w:val="24"/>
                <w:szCs w:val="24"/>
              </w:rPr>
              <w:t>ci</w:t>
            </w:r>
          </w:p>
        </w:tc>
        <w:tc>
          <w:tcPr>
            <w:tcW w:w="4677" w:type="dxa"/>
            <w:vAlign w:val="center"/>
          </w:tcPr>
          <w:p w14:paraId="674CAFD6" w14:textId="77777777" w:rsidR="0085747A" w:rsidRPr="00B169DF" w:rsidRDefault="00C61DC5" w:rsidP="009C54AE">
            <w:pPr>
              <w:pStyle w:val="Akapitzlist"/>
              <w:spacing w:after="0" w:line="240" w:lineRule="auto"/>
              <w:ind w:left="0"/>
              <w:jc w:val="center"/>
              <w:rPr>
                <w:rFonts w:ascii="Corbel" w:hAnsi="Corbel"/>
                <w:b/>
                <w:sz w:val="24"/>
                <w:szCs w:val="24"/>
              </w:rPr>
            </w:pPr>
            <w:r w:rsidRPr="00B169DF">
              <w:rPr>
                <w:rFonts w:ascii="Corbel" w:hAnsi="Corbel"/>
                <w:b/>
                <w:sz w:val="24"/>
                <w:szCs w:val="24"/>
              </w:rPr>
              <w:t>Średnia l</w:t>
            </w:r>
            <w:r w:rsidR="0085747A" w:rsidRPr="00B169DF">
              <w:rPr>
                <w:rFonts w:ascii="Corbel" w:hAnsi="Corbel"/>
                <w:b/>
                <w:sz w:val="24"/>
                <w:szCs w:val="24"/>
              </w:rPr>
              <w:t>iczba godzin</w:t>
            </w:r>
            <w:r w:rsidR="0071620A" w:rsidRPr="00B169DF">
              <w:rPr>
                <w:rFonts w:ascii="Corbel" w:hAnsi="Corbel"/>
                <w:b/>
                <w:sz w:val="24"/>
                <w:szCs w:val="24"/>
              </w:rPr>
              <w:t xml:space="preserve"> </w:t>
            </w:r>
            <w:r w:rsidRPr="00B169DF">
              <w:rPr>
                <w:rFonts w:ascii="Corbel" w:hAnsi="Corbel"/>
                <w:b/>
                <w:sz w:val="24"/>
                <w:szCs w:val="24"/>
              </w:rPr>
              <w:t>na zrealizowanie aktywności</w:t>
            </w:r>
          </w:p>
        </w:tc>
      </w:tr>
      <w:tr w:rsidR="0085747A" w:rsidRPr="00B169DF" w14:paraId="6AD4F68E" w14:textId="77777777" w:rsidTr="00923D7D">
        <w:tc>
          <w:tcPr>
            <w:tcW w:w="4962" w:type="dxa"/>
          </w:tcPr>
          <w:p w14:paraId="749E4829" w14:textId="77777777" w:rsidR="0085747A" w:rsidRPr="00B169DF" w:rsidRDefault="00C61DC5" w:rsidP="009C54AE">
            <w:pPr>
              <w:pStyle w:val="Akapitzlist"/>
              <w:spacing w:after="0" w:line="240" w:lineRule="auto"/>
              <w:ind w:left="0"/>
              <w:rPr>
                <w:rFonts w:ascii="Corbel" w:hAnsi="Corbel"/>
                <w:sz w:val="24"/>
                <w:szCs w:val="24"/>
              </w:rPr>
            </w:pPr>
            <w:r w:rsidRPr="00B169DF">
              <w:rPr>
                <w:rFonts w:ascii="Corbel" w:hAnsi="Corbel"/>
                <w:sz w:val="24"/>
                <w:szCs w:val="24"/>
              </w:rPr>
              <w:t>G</w:t>
            </w:r>
            <w:r w:rsidR="0085747A" w:rsidRPr="00B169DF">
              <w:rPr>
                <w:rFonts w:ascii="Corbel" w:hAnsi="Corbel"/>
                <w:sz w:val="24"/>
                <w:szCs w:val="24"/>
              </w:rPr>
              <w:t xml:space="preserve">odziny </w:t>
            </w:r>
            <w:r w:rsidR="003F205D" w:rsidRPr="00B169DF">
              <w:rPr>
                <w:rFonts w:ascii="Corbel" w:hAnsi="Corbel"/>
                <w:sz w:val="24"/>
                <w:szCs w:val="24"/>
              </w:rPr>
              <w:t>z </w:t>
            </w:r>
            <w:r w:rsidR="000A3CDF" w:rsidRPr="00B169DF">
              <w:rPr>
                <w:rFonts w:ascii="Corbel" w:hAnsi="Corbel"/>
                <w:sz w:val="24"/>
                <w:szCs w:val="24"/>
              </w:rPr>
              <w:t xml:space="preserve">harmonogramu </w:t>
            </w:r>
            <w:r w:rsidRPr="00B169DF">
              <w:rPr>
                <w:rFonts w:ascii="Corbel" w:hAnsi="Corbel"/>
                <w:sz w:val="24"/>
                <w:szCs w:val="24"/>
              </w:rPr>
              <w:t>studiów</w:t>
            </w:r>
          </w:p>
        </w:tc>
        <w:tc>
          <w:tcPr>
            <w:tcW w:w="4677" w:type="dxa"/>
          </w:tcPr>
          <w:p w14:paraId="774345AD" w14:textId="413275FD" w:rsidR="0085747A" w:rsidRPr="00B169DF" w:rsidRDefault="000867E4" w:rsidP="009C54AE">
            <w:pPr>
              <w:pStyle w:val="Akapitzlist"/>
              <w:spacing w:after="0" w:line="240" w:lineRule="auto"/>
              <w:ind w:left="0"/>
              <w:rPr>
                <w:rFonts w:ascii="Corbel" w:hAnsi="Corbel"/>
                <w:sz w:val="24"/>
                <w:szCs w:val="24"/>
              </w:rPr>
            </w:pPr>
            <w:r>
              <w:rPr>
                <w:rFonts w:ascii="Corbel" w:hAnsi="Corbel"/>
                <w:sz w:val="24"/>
                <w:szCs w:val="24"/>
              </w:rPr>
              <w:t>2</w:t>
            </w:r>
            <w:r w:rsidR="007426CB">
              <w:rPr>
                <w:rFonts w:ascii="Corbel" w:hAnsi="Corbel"/>
                <w:sz w:val="24"/>
                <w:szCs w:val="24"/>
              </w:rPr>
              <w:t>0</w:t>
            </w:r>
          </w:p>
        </w:tc>
      </w:tr>
      <w:tr w:rsidR="00C61DC5" w:rsidRPr="00B169DF" w14:paraId="654D8B81" w14:textId="77777777" w:rsidTr="00923D7D">
        <w:tc>
          <w:tcPr>
            <w:tcW w:w="4962" w:type="dxa"/>
          </w:tcPr>
          <w:p w14:paraId="07039768" w14:textId="77777777" w:rsidR="00C61DC5" w:rsidRPr="00B169DF" w:rsidRDefault="00C61DC5" w:rsidP="009C54AE">
            <w:pPr>
              <w:pStyle w:val="Akapitzlist"/>
              <w:spacing w:after="0" w:line="240" w:lineRule="auto"/>
              <w:ind w:left="0"/>
              <w:rPr>
                <w:rFonts w:ascii="Corbel" w:hAnsi="Corbel"/>
                <w:sz w:val="24"/>
                <w:szCs w:val="24"/>
              </w:rPr>
            </w:pPr>
            <w:r w:rsidRPr="00B169DF">
              <w:rPr>
                <w:rFonts w:ascii="Corbel" w:hAnsi="Corbel"/>
                <w:sz w:val="24"/>
                <w:szCs w:val="24"/>
              </w:rPr>
              <w:t>Inne z udziałem nauczyciela</w:t>
            </w:r>
            <w:r w:rsidR="000A3CDF" w:rsidRPr="00B169DF">
              <w:rPr>
                <w:rFonts w:ascii="Corbel" w:hAnsi="Corbel"/>
                <w:sz w:val="24"/>
                <w:szCs w:val="24"/>
              </w:rPr>
              <w:t xml:space="preserve"> akademickiego</w:t>
            </w:r>
          </w:p>
          <w:p w14:paraId="2FD420F6" w14:textId="77777777" w:rsidR="00C61DC5" w:rsidRPr="00B169DF" w:rsidRDefault="00C61DC5" w:rsidP="009C54AE">
            <w:pPr>
              <w:pStyle w:val="Akapitzlist"/>
              <w:spacing w:after="0" w:line="240" w:lineRule="auto"/>
              <w:ind w:left="0"/>
              <w:rPr>
                <w:rFonts w:ascii="Corbel" w:hAnsi="Corbel"/>
                <w:sz w:val="24"/>
                <w:szCs w:val="24"/>
              </w:rPr>
            </w:pPr>
            <w:r w:rsidRPr="00B169DF">
              <w:rPr>
                <w:rFonts w:ascii="Corbel" w:hAnsi="Corbel"/>
                <w:sz w:val="24"/>
                <w:szCs w:val="24"/>
              </w:rPr>
              <w:t>(udział w konsultacjach, egzaminie)</w:t>
            </w:r>
          </w:p>
        </w:tc>
        <w:tc>
          <w:tcPr>
            <w:tcW w:w="4677" w:type="dxa"/>
          </w:tcPr>
          <w:p w14:paraId="78014F56" w14:textId="4A3A1542" w:rsidR="00C61DC5" w:rsidRPr="00B169DF" w:rsidRDefault="001F5ED2" w:rsidP="009C54AE">
            <w:pPr>
              <w:pStyle w:val="Akapitzlist"/>
              <w:spacing w:after="0" w:line="240" w:lineRule="auto"/>
              <w:ind w:left="0"/>
              <w:rPr>
                <w:rFonts w:ascii="Corbel" w:hAnsi="Corbel"/>
                <w:sz w:val="24"/>
                <w:szCs w:val="24"/>
              </w:rPr>
            </w:pPr>
            <w:r>
              <w:rPr>
                <w:rFonts w:ascii="Corbel" w:hAnsi="Corbel"/>
                <w:sz w:val="24"/>
                <w:szCs w:val="24"/>
              </w:rPr>
              <w:t>5</w:t>
            </w:r>
          </w:p>
        </w:tc>
      </w:tr>
      <w:tr w:rsidR="00C61DC5" w:rsidRPr="00B169DF" w14:paraId="7F057C18" w14:textId="77777777" w:rsidTr="00923D7D">
        <w:tc>
          <w:tcPr>
            <w:tcW w:w="4962" w:type="dxa"/>
          </w:tcPr>
          <w:p w14:paraId="6AEDB80A" w14:textId="77777777" w:rsidR="0071620A" w:rsidRPr="00B169DF" w:rsidRDefault="00C61DC5" w:rsidP="009C54AE">
            <w:pPr>
              <w:pStyle w:val="Akapitzlist"/>
              <w:spacing w:after="0" w:line="240" w:lineRule="auto"/>
              <w:ind w:left="0"/>
              <w:rPr>
                <w:rFonts w:ascii="Corbel" w:hAnsi="Corbel"/>
                <w:sz w:val="24"/>
                <w:szCs w:val="24"/>
              </w:rPr>
            </w:pPr>
            <w:r w:rsidRPr="00B169DF">
              <w:rPr>
                <w:rFonts w:ascii="Corbel" w:hAnsi="Corbel"/>
                <w:sz w:val="24"/>
                <w:szCs w:val="24"/>
              </w:rPr>
              <w:t xml:space="preserve">Godziny </w:t>
            </w:r>
            <w:proofErr w:type="spellStart"/>
            <w:r w:rsidRPr="00B169DF">
              <w:rPr>
                <w:rFonts w:ascii="Corbel" w:hAnsi="Corbel"/>
                <w:sz w:val="24"/>
                <w:szCs w:val="24"/>
              </w:rPr>
              <w:t>niekontaktowe</w:t>
            </w:r>
            <w:proofErr w:type="spellEnd"/>
            <w:r w:rsidRPr="00B169DF">
              <w:rPr>
                <w:rFonts w:ascii="Corbel" w:hAnsi="Corbel"/>
                <w:sz w:val="24"/>
                <w:szCs w:val="24"/>
              </w:rPr>
              <w:t xml:space="preserve"> – praca własna studenta</w:t>
            </w:r>
          </w:p>
          <w:p w14:paraId="3CBA5237" w14:textId="77777777" w:rsidR="00C61DC5" w:rsidRPr="00B169DF" w:rsidRDefault="00C61DC5" w:rsidP="009C54AE">
            <w:pPr>
              <w:pStyle w:val="Akapitzlist"/>
              <w:spacing w:after="0" w:line="240" w:lineRule="auto"/>
              <w:ind w:left="0"/>
              <w:rPr>
                <w:rFonts w:ascii="Corbel" w:hAnsi="Corbel"/>
                <w:sz w:val="24"/>
                <w:szCs w:val="24"/>
              </w:rPr>
            </w:pPr>
            <w:r w:rsidRPr="00B169DF">
              <w:rPr>
                <w:rFonts w:ascii="Corbel" w:hAnsi="Corbel"/>
                <w:sz w:val="24"/>
                <w:szCs w:val="24"/>
              </w:rPr>
              <w:t>(przygotowanie do zajęć, egzaminu, napisanie referatu itp.)</w:t>
            </w:r>
          </w:p>
        </w:tc>
        <w:tc>
          <w:tcPr>
            <w:tcW w:w="4677" w:type="dxa"/>
          </w:tcPr>
          <w:p w14:paraId="52F0E81D" w14:textId="42FB3ADE" w:rsidR="00C61DC5" w:rsidRPr="00B169DF" w:rsidRDefault="000867E4" w:rsidP="009C54AE">
            <w:pPr>
              <w:pStyle w:val="Akapitzlist"/>
              <w:spacing w:after="0" w:line="240" w:lineRule="auto"/>
              <w:ind w:left="0"/>
              <w:rPr>
                <w:rFonts w:ascii="Corbel" w:hAnsi="Corbel"/>
                <w:sz w:val="24"/>
                <w:szCs w:val="24"/>
              </w:rPr>
            </w:pPr>
            <w:r>
              <w:rPr>
                <w:rFonts w:ascii="Corbel" w:hAnsi="Corbel"/>
                <w:sz w:val="24"/>
                <w:szCs w:val="24"/>
              </w:rPr>
              <w:t>2</w:t>
            </w:r>
            <w:r w:rsidR="00C36362">
              <w:rPr>
                <w:rFonts w:ascii="Corbel" w:hAnsi="Corbel"/>
                <w:sz w:val="24"/>
                <w:szCs w:val="24"/>
              </w:rPr>
              <w:t>5</w:t>
            </w:r>
          </w:p>
        </w:tc>
      </w:tr>
      <w:tr w:rsidR="0085747A" w:rsidRPr="00B169DF" w14:paraId="41E1B402" w14:textId="77777777" w:rsidTr="00923D7D">
        <w:tc>
          <w:tcPr>
            <w:tcW w:w="4962" w:type="dxa"/>
          </w:tcPr>
          <w:p w14:paraId="1076A393" w14:textId="77777777" w:rsidR="0085747A" w:rsidRPr="00B169DF" w:rsidRDefault="0085747A" w:rsidP="009C54AE">
            <w:pPr>
              <w:pStyle w:val="Akapitzlist"/>
              <w:spacing w:after="0" w:line="240" w:lineRule="auto"/>
              <w:ind w:left="0"/>
              <w:rPr>
                <w:rFonts w:ascii="Corbel" w:hAnsi="Corbel"/>
                <w:sz w:val="24"/>
                <w:szCs w:val="24"/>
              </w:rPr>
            </w:pPr>
            <w:r w:rsidRPr="00B169DF">
              <w:rPr>
                <w:rFonts w:ascii="Corbel" w:hAnsi="Corbel"/>
                <w:sz w:val="24"/>
                <w:szCs w:val="24"/>
              </w:rPr>
              <w:t>SUMA GODZIN</w:t>
            </w:r>
          </w:p>
        </w:tc>
        <w:tc>
          <w:tcPr>
            <w:tcW w:w="4677" w:type="dxa"/>
          </w:tcPr>
          <w:p w14:paraId="326E05CF" w14:textId="59965EAE" w:rsidR="0085747A" w:rsidRPr="00B169DF" w:rsidRDefault="000867E4" w:rsidP="009C54AE">
            <w:pPr>
              <w:pStyle w:val="Akapitzlist"/>
              <w:spacing w:after="0" w:line="240" w:lineRule="auto"/>
              <w:ind w:left="0"/>
              <w:rPr>
                <w:rFonts w:ascii="Corbel" w:hAnsi="Corbel"/>
                <w:sz w:val="24"/>
                <w:szCs w:val="24"/>
              </w:rPr>
            </w:pPr>
            <w:r>
              <w:rPr>
                <w:rFonts w:ascii="Corbel" w:hAnsi="Corbel"/>
                <w:sz w:val="24"/>
                <w:szCs w:val="24"/>
              </w:rPr>
              <w:t>5</w:t>
            </w:r>
            <w:r w:rsidR="007426CB">
              <w:rPr>
                <w:rFonts w:ascii="Corbel" w:hAnsi="Corbel"/>
                <w:sz w:val="24"/>
                <w:szCs w:val="24"/>
              </w:rPr>
              <w:t>0</w:t>
            </w:r>
          </w:p>
        </w:tc>
      </w:tr>
      <w:tr w:rsidR="0085747A" w:rsidRPr="00B169DF" w14:paraId="3028168B" w14:textId="77777777" w:rsidTr="00923D7D">
        <w:tc>
          <w:tcPr>
            <w:tcW w:w="4962" w:type="dxa"/>
          </w:tcPr>
          <w:p w14:paraId="0AC39A74" w14:textId="77777777" w:rsidR="0085747A" w:rsidRPr="00B169DF" w:rsidRDefault="0085747A" w:rsidP="009C54AE">
            <w:pPr>
              <w:pStyle w:val="Akapitzlist"/>
              <w:spacing w:after="0" w:line="240" w:lineRule="auto"/>
              <w:ind w:left="0"/>
              <w:rPr>
                <w:rFonts w:ascii="Corbel" w:hAnsi="Corbel"/>
                <w:b/>
                <w:sz w:val="24"/>
                <w:szCs w:val="24"/>
              </w:rPr>
            </w:pPr>
            <w:r w:rsidRPr="00B169DF">
              <w:rPr>
                <w:rFonts w:ascii="Corbel" w:hAnsi="Corbel"/>
                <w:b/>
                <w:sz w:val="24"/>
                <w:szCs w:val="24"/>
              </w:rPr>
              <w:t>SUMARYCZNA LICZBA PUNKTÓW ECTS</w:t>
            </w:r>
          </w:p>
        </w:tc>
        <w:tc>
          <w:tcPr>
            <w:tcW w:w="4677" w:type="dxa"/>
          </w:tcPr>
          <w:p w14:paraId="0D0912EF" w14:textId="3B32D2C4" w:rsidR="0085747A" w:rsidRPr="00B169DF" w:rsidRDefault="000867E4" w:rsidP="009C54AE">
            <w:pPr>
              <w:pStyle w:val="Akapitzlist"/>
              <w:spacing w:after="0" w:line="240" w:lineRule="auto"/>
              <w:ind w:left="0"/>
              <w:rPr>
                <w:rFonts w:ascii="Corbel" w:hAnsi="Corbel"/>
                <w:sz w:val="24"/>
                <w:szCs w:val="24"/>
              </w:rPr>
            </w:pPr>
            <w:r>
              <w:rPr>
                <w:rFonts w:ascii="Corbel" w:hAnsi="Corbel"/>
                <w:sz w:val="24"/>
                <w:szCs w:val="24"/>
              </w:rPr>
              <w:t>2</w:t>
            </w:r>
          </w:p>
        </w:tc>
      </w:tr>
    </w:tbl>
    <w:p w14:paraId="0CF5A36C" w14:textId="77777777" w:rsidR="0085747A" w:rsidRPr="00B169DF" w:rsidRDefault="00923D7D" w:rsidP="009C54AE">
      <w:pPr>
        <w:pStyle w:val="Punktygwne"/>
        <w:spacing w:before="0" w:after="0"/>
        <w:ind w:left="426"/>
        <w:rPr>
          <w:rFonts w:ascii="Corbel" w:hAnsi="Corbel"/>
          <w:b w:val="0"/>
          <w:i/>
          <w:smallCaps w:val="0"/>
          <w:szCs w:val="24"/>
        </w:rPr>
      </w:pPr>
      <w:r w:rsidRPr="00B169DF">
        <w:rPr>
          <w:rFonts w:ascii="Corbel" w:hAnsi="Corbel"/>
          <w:b w:val="0"/>
          <w:i/>
          <w:smallCaps w:val="0"/>
          <w:szCs w:val="24"/>
        </w:rPr>
        <w:t xml:space="preserve">* </w:t>
      </w:r>
      <w:r w:rsidR="00C61DC5" w:rsidRPr="00B169DF">
        <w:rPr>
          <w:rFonts w:ascii="Corbel" w:hAnsi="Corbel"/>
          <w:b w:val="0"/>
          <w:i/>
          <w:smallCaps w:val="0"/>
          <w:szCs w:val="24"/>
        </w:rPr>
        <w:t>Należy uwzględnić, że 1 pkt ECTS odpowiada 25-30 godzin całkowitego nakładu pracy studenta.</w:t>
      </w:r>
    </w:p>
    <w:p w14:paraId="468B204E" w14:textId="77777777" w:rsidR="003E1941" w:rsidRPr="00B169DF" w:rsidRDefault="003E1941" w:rsidP="009C54AE">
      <w:pPr>
        <w:pStyle w:val="Punktygwne"/>
        <w:spacing w:before="0" w:after="0"/>
        <w:rPr>
          <w:rFonts w:ascii="Corbel" w:hAnsi="Corbel"/>
          <w:b w:val="0"/>
          <w:smallCaps w:val="0"/>
          <w:szCs w:val="24"/>
        </w:rPr>
      </w:pPr>
    </w:p>
    <w:p w14:paraId="62632168" w14:textId="77777777" w:rsidR="0085747A" w:rsidRPr="00B169DF" w:rsidRDefault="0071620A" w:rsidP="009C54AE">
      <w:pPr>
        <w:pStyle w:val="Punktygwne"/>
        <w:spacing w:before="0" w:after="0"/>
        <w:rPr>
          <w:rFonts w:ascii="Corbel" w:hAnsi="Corbel"/>
          <w:smallCaps w:val="0"/>
          <w:szCs w:val="24"/>
        </w:rPr>
      </w:pPr>
      <w:r w:rsidRPr="00B169DF">
        <w:rPr>
          <w:rFonts w:ascii="Corbel" w:hAnsi="Corbel"/>
          <w:smallCaps w:val="0"/>
          <w:szCs w:val="24"/>
        </w:rPr>
        <w:t xml:space="preserve">6. </w:t>
      </w:r>
      <w:r w:rsidR="0085747A" w:rsidRPr="00B169DF">
        <w:rPr>
          <w:rFonts w:ascii="Corbel" w:hAnsi="Corbel"/>
          <w:smallCaps w:val="0"/>
          <w:szCs w:val="24"/>
        </w:rPr>
        <w:t>PRAKTYKI ZAWO</w:t>
      </w:r>
      <w:r w:rsidR="009D3F3B" w:rsidRPr="00B169DF">
        <w:rPr>
          <w:rFonts w:ascii="Corbel" w:hAnsi="Corbel"/>
          <w:smallCaps w:val="0"/>
          <w:szCs w:val="24"/>
        </w:rPr>
        <w:t>DOWE W RAMACH PRZEDMIOTU</w:t>
      </w:r>
    </w:p>
    <w:p w14:paraId="10058127" w14:textId="77777777" w:rsidR="0085747A" w:rsidRPr="00B169DF" w:rsidRDefault="0085747A" w:rsidP="009C54AE">
      <w:pPr>
        <w:pStyle w:val="Punktygwne"/>
        <w:spacing w:before="0" w:after="0"/>
        <w:ind w:left="360"/>
        <w:rPr>
          <w:rFonts w:ascii="Corbel" w:hAnsi="Corbel"/>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B169DF" w14:paraId="65DF6A43" w14:textId="77777777" w:rsidTr="0071620A">
        <w:trPr>
          <w:trHeight w:val="397"/>
        </w:trPr>
        <w:tc>
          <w:tcPr>
            <w:tcW w:w="3544" w:type="dxa"/>
          </w:tcPr>
          <w:p w14:paraId="3E387E00" w14:textId="77777777" w:rsidR="0085747A" w:rsidRPr="00B169DF" w:rsidRDefault="0085747A" w:rsidP="009C54AE">
            <w:pPr>
              <w:pStyle w:val="Punktygwne"/>
              <w:spacing w:before="0" w:after="0"/>
              <w:rPr>
                <w:rFonts w:ascii="Corbel" w:hAnsi="Corbel"/>
                <w:b w:val="0"/>
                <w:smallCaps w:val="0"/>
                <w:szCs w:val="24"/>
              </w:rPr>
            </w:pPr>
            <w:r w:rsidRPr="00B169DF">
              <w:rPr>
                <w:rFonts w:ascii="Corbel" w:hAnsi="Corbel"/>
                <w:b w:val="0"/>
                <w:smallCaps w:val="0"/>
                <w:szCs w:val="24"/>
              </w:rPr>
              <w:t>wymiar godzinowy</w:t>
            </w:r>
          </w:p>
        </w:tc>
        <w:tc>
          <w:tcPr>
            <w:tcW w:w="3969" w:type="dxa"/>
          </w:tcPr>
          <w:p w14:paraId="18468EC2" w14:textId="77777777" w:rsidR="0085747A" w:rsidRPr="00B169DF" w:rsidRDefault="0085747A" w:rsidP="009C54AE">
            <w:pPr>
              <w:pStyle w:val="Punktygwne"/>
              <w:spacing w:before="0" w:after="0"/>
              <w:rPr>
                <w:rFonts w:ascii="Corbel" w:hAnsi="Corbel"/>
                <w:b w:val="0"/>
                <w:smallCaps w:val="0"/>
                <w:color w:val="000000"/>
                <w:szCs w:val="24"/>
              </w:rPr>
            </w:pPr>
          </w:p>
        </w:tc>
      </w:tr>
      <w:tr w:rsidR="0085747A" w:rsidRPr="00B169DF" w14:paraId="036C7E19" w14:textId="77777777" w:rsidTr="0071620A">
        <w:trPr>
          <w:trHeight w:val="397"/>
        </w:trPr>
        <w:tc>
          <w:tcPr>
            <w:tcW w:w="3544" w:type="dxa"/>
          </w:tcPr>
          <w:p w14:paraId="46FC789C" w14:textId="77777777" w:rsidR="0085747A" w:rsidRPr="00B169DF" w:rsidRDefault="0085747A" w:rsidP="009C54AE">
            <w:pPr>
              <w:pStyle w:val="Punktygwne"/>
              <w:spacing w:before="0" w:after="0"/>
              <w:rPr>
                <w:rFonts w:ascii="Corbel" w:hAnsi="Corbel"/>
                <w:b w:val="0"/>
                <w:smallCaps w:val="0"/>
                <w:szCs w:val="24"/>
              </w:rPr>
            </w:pPr>
            <w:r w:rsidRPr="00B169DF">
              <w:rPr>
                <w:rFonts w:ascii="Corbel" w:hAnsi="Corbel"/>
                <w:b w:val="0"/>
                <w:smallCaps w:val="0"/>
                <w:szCs w:val="24"/>
              </w:rPr>
              <w:t xml:space="preserve">zasady i formy odbywania praktyk </w:t>
            </w:r>
          </w:p>
        </w:tc>
        <w:tc>
          <w:tcPr>
            <w:tcW w:w="3969" w:type="dxa"/>
          </w:tcPr>
          <w:p w14:paraId="5EABE491" w14:textId="77777777" w:rsidR="0085747A" w:rsidRPr="00B169DF" w:rsidRDefault="0085747A" w:rsidP="009C54AE">
            <w:pPr>
              <w:pStyle w:val="Punktygwne"/>
              <w:spacing w:before="0" w:after="0"/>
              <w:rPr>
                <w:rFonts w:ascii="Corbel" w:hAnsi="Corbel"/>
                <w:b w:val="0"/>
                <w:smallCaps w:val="0"/>
                <w:szCs w:val="24"/>
              </w:rPr>
            </w:pPr>
          </w:p>
        </w:tc>
      </w:tr>
    </w:tbl>
    <w:p w14:paraId="742E3C60" w14:textId="77777777" w:rsidR="003E1941" w:rsidRPr="00B169DF" w:rsidRDefault="003E1941" w:rsidP="009C54AE">
      <w:pPr>
        <w:pStyle w:val="Punktygwne"/>
        <w:spacing w:before="0" w:after="0"/>
        <w:ind w:left="360"/>
        <w:rPr>
          <w:rFonts w:ascii="Corbel" w:hAnsi="Corbel"/>
          <w:b w:val="0"/>
          <w:smallCaps w:val="0"/>
          <w:szCs w:val="24"/>
        </w:rPr>
      </w:pPr>
    </w:p>
    <w:p w14:paraId="2CCF3107" w14:textId="77777777" w:rsidR="0085747A" w:rsidRPr="00B169DF" w:rsidRDefault="00675843" w:rsidP="009C54AE">
      <w:pPr>
        <w:pStyle w:val="Punktygwne"/>
        <w:spacing w:before="0" w:after="0"/>
        <w:rPr>
          <w:rFonts w:ascii="Corbel" w:hAnsi="Corbel"/>
          <w:smallCaps w:val="0"/>
          <w:szCs w:val="24"/>
        </w:rPr>
      </w:pPr>
      <w:r w:rsidRPr="00B169DF">
        <w:rPr>
          <w:rFonts w:ascii="Corbel" w:hAnsi="Corbel"/>
          <w:smallCaps w:val="0"/>
          <w:szCs w:val="24"/>
        </w:rPr>
        <w:t xml:space="preserve">7. </w:t>
      </w:r>
      <w:r w:rsidR="0085747A" w:rsidRPr="00B169DF">
        <w:rPr>
          <w:rFonts w:ascii="Corbel" w:hAnsi="Corbel"/>
          <w:smallCaps w:val="0"/>
          <w:szCs w:val="24"/>
        </w:rPr>
        <w:t>LITERATURA</w:t>
      </w:r>
      <w:r w:rsidRPr="00B169DF">
        <w:rPr>
          <w:rFonts w:ascii="Corbel" w:hAnsi="Corbel"/>
          <w:smallCaps w:val="0"/>
          <w:szCs w:val="24"/>
        </w:rPr>
        <w:t xml:space="preserve"> </w:t>
      </w:r>
    </w:p>
    <w:p w14:paraId="2398A0A7" w14:textId="77777777" w:rsidR="00675843" w:rsidRPr="00B169DF" w:rsidRDefault="00675843" w:rsidP="009C54AE">
      <w:pPr>
        <w:pStyle w:val="Punktygwne"/>
        <w:spacing w:before="0" w:after="0"/>
        <w:rPr>
          <w:rFonts w:ascii="Corbel" w:hAnsi="Corbel"/>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B169DF" w14:paraId="14835628" w14:textId="77777777" w:rsidTr="0071620A">
        <w:trPr>
          <w:trHeight w:val="397"/>
        </w:trPr>
        <w:tc>
          <w:tcPr>
            <w:tcW w:w="7513" w:type="dxa"/>
          </w:tcPr>
          <w:p w14:paraId="612BA9DD" w14:textId="34712871" w:rsidR="000867E4" w:rsidRPr="000867E4" w:rsidRDefault="000867E4" w:rsidP="000867E4">
            <w:pPr>
              <w:pStyle w:val="Punktygwne"/>
              <w:spacing w:after="0"/>
              <w:rPr>
                <w:rFonts w:ascii="Corbel" w:hAnsi="Corbel"/>
                <w:b w:val="0"/>
                <w:smallCaps w:val="0"/>
                <w:szCs w:val="24"/>
              </w:rPr>
            </w:pPr>
            <w:r w:rsidRPr="000867E4">
              <w:rPr>
                <w:rFonts w:ascii="Corbel" w:hAnsi="Corbel"/>
                <w:b w:val="0"/>
                <w:smallCaps w:val="0"/>
                <w:szCs w:val="24"/>
              </w:rPr>
              <w:t xml:space="preserve">Literatura </w:t>
            </w:r>
            <w:r>
              <w:rPr>
                <w:rFonts w:ascii="Corbel" w:hAnsi="Corbel"/>
                <w:b w:val="0"/>
                <w:smallCaps w:val="0"/>
                <w:szCs w:val="24"/>
              </w:rPr>
              <w:t>podstawowa:</w:t>
            </w:r>
          </w:p>
          <w:p w14:paraId="70728ED0" w14:textId="77777777" w:rsidR="000867E4" w:rsidRPr="000867E4" w:rsidRDefault="000867E4" w:rsidP="000867E4">
            <w:pPr>
              <w:pStyle w:val="Punktygwne"/>
              <w:spacing w:after="0"/>
              <w:rPr>
                <w:rFonts w:ascii="Corbel" w:hAnsi="Corbel"/>
                <w:b w:val="0"/>
                <w:smallCaps w:val="0"/>
                <w:szCs w:val="24"/>
              </w:rPr>
            </w:pPr>
            <w:r w:rsidRPr="000867E4">
              <w:rPr>
                <w:rFonts w:ascii="Corbel" w:hAnsi="Corbel"/>
                <w:b w:val="0"/>
                <w:smallCaps w:val="0"/>
                <w:szCs w:val="24"/>
              </w:rPr>
              <w:t xml:space="preserve">Arystoteles, Etyka </w:t>
            </w:r>
            <w:proofErr w:type="spellStart"/>
            <w:r w:rsidRPr="000867E4">
              <w:rPr>
                <w:rFonts w:ascii="Corbel" w:hAnsi="Corbel"/>
                <w:b w:val="0"/>
                <w:smallCaps w:val="0"/>
                <w:szCs w:val="24"/>
              </w:rPr>
              <w:t>nikomachejska</w:t>
            </w:r>
            <w:proofErr w:type="spellEnd"/>
            <w:r w:rsidRPr="000867E4">
              <w:rPr>
                <w:rFonts w:ascii="Corbel" w:hAnsi="Corbel"/>
                <w:b w:val="0"/>
                <w:smallCaps w:val="0"/>
                <w:szCs w:val="24"/>
              </w:rPr>
              <w:t xml:space="preserve">, przeł. D. </w:t>
            </w:r>
            <w:proofErr w:type="spellStart"/>
            <w:r w:rsidRPr="000867E4">
              <w:rPr>
                <w:rFonts w:ascii="Corbel" w:hAnsi="Corbel"/>
                <w:b w:val="0"/>
                <w:smallCaps w:val="0"/>
                <w:szCs w:val="24"/>
              </w:rPr>
              <w:t>Gromska</w:t>
            </w:r>
            <w:proofErr w:type="spellEnd"/>
            <w:r w:rsidRPr="000867E4">
              <w:rPr>
                <w:rFonts w:ascii="Corbel" w:hAnsi="Corbel"/>
                <w:b w:val="0"/>
                <w:smallCaps w:val="0"/>
                <w:szCs w:val="24"/>
              </w:rPr>
              <w:t>, Warszawa: Wydawnictwo Naukowe PWN, 2007.</w:t>
            </w:r>
          </w:p>
          <w:p w14:paraId="02637E26" w14:textId="77777777" w:rsidR="000867E4" w:rsidRPr="000867E4" w:rsidRDefault="000867E4" w:rsidP="000867E4">
            <w:pPr>
              <w:pStyle w:val="Punktygwne"/>
              <w:spacing w:after="0"/>
              <w:rPr>
                <w:rFonts w:ascii="Corbel" w:hAnsi="Corbel"/>
                <w:b w:val="0"/>
                <w:smallCaps w:val="0"/>
                <w:szCs w:val="24"/>
              </w:rPr>
            </w:pPr>
            <w:r w:rsidRPr="000867E4">
              <w:rPr>
                <w:rFonts w:ascii="Corbel" w:hAnsi="Corbel"/>
                <w:b w:val="0"/>
                <w:smallCaps w:val="0"/>
                <w:szCs w:val="24"/>
              </w:rPr>
              <w:t xml:space="preserve">Max </w:t>
            </w:r>
            <w:proofErr w:type="spellStart"/>
            <w:r w:rsidRPr="000867E4">
              <w:rPr>
                <w:rFonts w:ascii="Corbel" w:hAnsi="Corbel"/>
                <w:b w:val="0"/>
                <w:smallCaps w:val="0"/>
                <w:szCs w:val="24"/>
              </w:rPr>
              <w:t>Scheler</w:t>
            </w:r>
            <w:proofErr w:type="spellEnd"/>
            <w:r w:rsidRPr="000867E4">
              <w:rPr>
                <w:rFonts w:ascii="Corbel" w:hAnsi="Corbel"/>
                <w:b w:val="0"/>
                <w:smallCaps w:val="0"/>
                <w:szCs w:val="24"/>
              </w:rPr>
              <w:t>, Formalizm w etyce i materialna etyka wartości, przeł. A. Węgrzecki, Warszawa: Wydawnictwo Naukowe PWN, 1987.</w:t>
            </w:r>
          </w:p>
          <w:p w14:paraId="3DEB2CEE" w14:textId="77777777" w:rsidR="000867E4" w:rsidRPr="000867E4" w:rsidRDefault="000867E4" w:rsidP="000867E4">
            <w:pPr>
              <w:pStyle w:val="Punktygwne"/>
              <w:spacing w:after="0"/>
              <w:rPr>
                <w:rFonts w:ascii="Corbel" w:hAnsi="Corbel"/>
                <w:b w:val="0"/>
                <w:smallCaps w:val="0"/>
                <w:szCs w:val="24"/>
              </w:rPr>
            </w:pPr>
          </w:p>
          <w:p w14:paraId="022777FD" w14:textId="77777777" w:rsidR="000867E4" w:rsidRPr="000867E4" w:rsidRDefault="000867E4" w:rsidP="000867E4">
            <w:pPr>
              <w:pStyle w:val="Punktygwne"/>
              <w:spacing w:after="0"/>
              <w:rPr>
                <w:rFonts w:ascii="Corbel" w:hAnsi="Corbel"/>
                <w:b w:val="0"/>
                <w:smallCaps w:val="0"/>
                <w:szCs w:val="24"/>
              </w:rPr>
            </w:pPr>
            <w:r w:rsidRPr="000867E4">
              <w:rPr>
                <w:rFonts w:ascii="Corbel" w:hAnsi="Corbel"/>
                <w:b w:val="0"/>
                <w:smallCaps w:val="0"/>
                <w:szCs w:val="24"/>
              </w:rPr>
              <w:t xml:space="preserve">John </w:t>
            </w:r>
            <w:proofErr w:type="spellStart"/>
            <w:r w:rsidRPr="000867E4">
              <w:rPr>
                <w:rFonts w:ascii="Corbel" w:hAnsi="Corbel"/>
                <w:b w:val="0"/>
                <w:smallCaps w:val="0"/>
                <w:szCs w:val="24"/>
              </w:rPr>
              <w:t>Rawls</w:t>
            </w:r>
            <w:proofErr w:type="spellEnd"/>
            <w:r w:rsidRPr="000867E4">
              <w:rPr>
                <w:rFonts w:ascii="Corbel" w:hAnsi="Corbel"/>
                <w:b w:val="0"/>
                <w:smallCaps w:val="0"/>
                <w:szCs w:val="24"/>
              </w:rPr>
              <w:t>, Teoria sprawiedliwości, przeł. M. Panufnik, Warszawa: Wydawnictwo Naukowe PWN, 1994.</w:t>
            </w:r>
          </w:p>
          <w:p w14:paraId="3EBF0EB6" w14:textId="77777777" w:rsidR="00E0680C" w:rsidRDefault="000867E4" w:rsidP="000867E4">
            <w:pPr>
              <w:pStyle w:val="Punktygwne"/>
              <w:spacing w:after="0"/>
              <w:rPr>
                <w:rFonts w:ascii="Corbel" w:hAnsi="Corbel"/>
                <w:b w:val="0"/>
                <w:smallCaps w:val="0"/>
                <w:szCs w:val="24"/>
              </w:rPr>
            </w:pPr>
            <w:proofErr w:type="spellStart"/>
            <w:r w:rsidRPr="000867E4">
              <w:rPr>
                <w:rFonts w:ascii="Corbel" w:hAnsi="Corbel"/>
                <w:b w:val="0"/>
                <w:smallCaps w:val="0"/>
                <w:szCs w:val="24"/>
              </w:rPr>
              <w:lastRenderedPageBreak/>
              <w:t>Alasdair</w:t>
            </w:r>
            <w:proofErr w:type="spellEnd"/>
            <w:r w:rsidRPr="000867E4">
              <w:rPr>
                <w:rFonts w:ascii="Corbel" w:hAnsi="Corbel"/>
                <w:b w:val="0"/>
                <w:smallCaps w:val="0"/>
                <w:szCs w:val="24"/>
              </w:rPr>
              <w:t xml:space="preserve"> </w:t>
            </w:r>
            <w:proofErr w:type="spellStart"/>
            <w:r w:rsidRPr="000867E4">
              <w:rPr>
                <w:rFonts w:ascii="Corbel" w:hAnsi="Corbel"/>
                <w:b w:val="0"/>
                <w:smallCaps w:val="0"/>
                <w:szCs w:val="24"/>
              </w:rPr>
              <w:t>MacIntyre</w:t>
            </w:r>
            <w:proofErr w:type="spellEnd"/>
            <w:r w:rsidRPr="000867E4">
              <w:rPr>
                <w:rFonts w:ascii="Corbel" w:hAnsi="Corbel"/>
                <w:b w:val="0"/>
                <w:smallCaps w:val="0"/>
                <w:szCs w:val="24"/>
              </w:rPr>
              <w:t>, Dziedzictwo cnoty. Studium z teorii moralności, przeł. A. Chmielewski, Warszawa: Wydawnictwo Naukowe PWN, 1996.</w:t>
            </w:r>
          </w:p>
          <w:p w14:paraId="3157E89B" w14:textId="436F92C3" w:rsidR="00463E41" w:rsidRPr="001F5ED2" w:rsidRDefault="00463E41" w:rsidP="000867E4">
            <w:pPr>
              <w:pStyle w:val="Punktygwne"/>
              <w:spacing w:after="0"/>
              <w:rPr>
                <w:rFonts w:ascii="Corbel" w:hAnsi="Corbel"/>
                <w:b w:val="0"/>
                <w:smallCaps w:val="0"/>
                <w:szCs w:val="24"/>
              </w:rPr>
            </w:pPr>
            <w:r>
              <w:rPr>
                <w:rFonts w:ascii="Corbel" w:hAnsi="Corbel"/>
                <w:b w:val="0"/>
                <w:smallCaps w:val="0"/>
                <w:szCs w:val="24"/>
              </w:rPr>
              <w:t>Andrzej Niemczuk, Stosunek bytu do wartości, Wyd. UMCS, Lublin 2006.</w:t>
            </w:r>
          </w:p>
        </w:tc>
      </w:tr>
      <w:tr w:rsidR="0085747A" w:rsidRPr="00B169DF" w14:paraId="7458DD74" w14:textId="77777777" w:rsidTr="0071620A">
        <w:trPr>
          <w:trHeight w:val="397"/>
        </w:trPr>
        <w:tc>
          <w:tcPr>
            <w:tcW w:w="7513" w:type="dxa"/>
          </w:tcPr>
          <w:p w14:paraId="2775A33B" w14:textId="77777777" w:rsidR="00463E41" w:rsidRPr="00463E41" w:rsidRDefault="00463E41" w:rsidP="000867E4">
            <w:pPr>
              <w:pStyle w:val="Punktygwne"/>
              <w:spacing w:after="0"/>
              <w:rPr>
                <w:rFonts w:ascii="Corbel" w:hAnsi="Corbel"/>
                <w:b w:val="0"/>
                <w:iCs/>
                <w:smallCaps w:val="0"/>
                <w:color w:val="000000"/>
                <w:szCs w:val="24"/>
              </w:rPr>
            </w:pPr>
            <w:r w:rsidRPr="00463E41">
              <w:rPr>
                <w:rFonts w:ascii="Corbel" w:hAnsi="Corbel"/>
                <w:b w:val="0"/>
                <w:iCs/>
                <w:smallCaps w:val="0"/>
                <w:color w:val="000000"/>
                <w:szCs w:val="24"/>
              </w:rPr>
              <w:lastRenderedPageBreak/>
              <w:t>Literatura uzupełniająca:</w:t>
            </w:r>
          </w:p>
          <w:p w14:paraId="4EF30832" w14:textId="0C40A7E5" w:rsidR="000867E4" w:rsidRPr="00463E41" w:rsidRDefault="000867E4" w:rsidP="000867E4">
            <w:pPr>
              <w:pStyle w:val="Punktygwne"/>
              <w:spacing w:after="0"/>
              <w:rPr>
                <w:rFonts w:ascii="Corbel" w:hAnsi="Corbel"/>
                <w:b w:val="0"/>
                <w:iCs/>
                <w:smallCaps w:val="0"/>
                <w:color w:val="000000"/>
                <w:szCs w:val="24"/>
              </w:rPr>
            </w:pPr>
            <w:r w:rsidRPr="00463E41">
              <w:rPr>
                <w:rFonts w:ascii="Corbel" w:hAnsi="Corbel"/>
                <w:b w:val="0"/>
                <w:iCs/>
                <w:smallCaps w:val="0"/>
                <w:color w:val="000000"/>
                <w:szCs w:val="24"/>
              </w:rPr>
              <w:t>Nicolai Hartmann, Etyka, przeł. A. Węgrzecki, Warszawa: Wydawnictwo Naukowe PWN, 1989.</w:t>
            </w:r>
          </w:p>
          <w:p w14:paraId="58AD32DC" w14:textId="77777777" w:rsidR="000867E4" w:rsidRPr="00463E41" w:rsidRDefault="000867E4" w:rsidP="000867E4">
            <w:pPr>
              <w:pStyle w:val="Punktygwne"/>
              <w:spacing w:after="0"/>
              <w:rPr>
                <w:rFonts w:ascii="Corbel" w:hAnsi="Corbel"/>
                <w:b w:val="0"/>
                <w:iCs/>
                <w:smallCaps w:val="0"/>
                <w:color w:val="000000"/>
                <w:szCs w:val="24"/>
              </w:rPr>
            </w:pPr>
            <w:r w:rsidRPr="00463E41">
              <w:rPr>
                <w:rFonts w:ascii="Corbel" w:hAnsi="Corbel"/>
                <w:b w:val="0"/>
                <w:iCs/>
                <w:smallCaps w:val="0"/>
                <w:color w:val="000000"/>
                <w:szCs w:val="24"/>
              </w:rPr>
              <w:t>Józef Tischner, Etyka wartości i nadziei, Kraków: Wydawnictwo Znak, 1981.</w:t>
            </w:r>
          </w:p>
          <w:p w14:paraId="17B4CBBC" w14:textId="68A619D3" w:rsidR="000867E4" w:rsidRPr="00463E41" w:rsidRDefault="000867E4" w:rsidP="000867E4">
            <w:pPr>
              <w:pStyle w:val="Punktygwne"/>
              <w:spacing w:after="0"/>
              <w:rPr>
                <w:rFonts w:ascii="Corbel" w:hAnsi="Corbel"/>
                <w:b w:val="0"/>
                <w:iCs/>
                <w:smallCaps w:val="0"/>
                <w:color w:val="000000"/>
                <w:szCs w:val="24"/>
              </w:rPr>
            </w:pPr>
            <w:r w:rsidRPr="00463E41">
              <w:rPr>
                <w:rFonts w:ascii="Corbel" w:hAnsi="Corbel"/>
                <w:b w:val="0"/>
                <w:iCs/>
                <w:smallCaps w:val="0"/>
                <w:color w:val="000000"/>
                <w:szCs w:val="24"/>
              </w:rPr>
              <w:t xml:space="preserve">Charles Taylor, Źródła </w:t>
            </w:r>
            <w:r w:rsidR="00463E41">
              <w:rPr>
                <w:rFonts w:ascii="Corbel" w:hAnsi="Corbel"/>
                <w:b w:val="0"/>
                <w:iCs/>
                <w:smallCaps w:val="0"/>
                <w:color w:val="000000"/>
                <w:szCs w:val="24"/>
              </w:rPr>
              <w:t>podmiotowości</w:t>
            </w:r>
            <w:r w:rsidRPr="00463E41">
              <w:rPr>
                <w:rFonts w:ascii="Corbel" w:hAnsi="Corbel"/>
                <w:b w:val="0"/>
                <w:iCs/>
                <w:smallCaps w:val="0"/>
                <w:color w:val="000000"/>
                <w:szCs w:val="24"/>
              </w:rPr>
              <w:t xml:space="preserve">, przeł. M. Gruszczyński, Warszawa: Wydawnictwo </w:t>
            </w:r>
            <w:proofErr w:type="spellStart"/>
            <w:r w:rsidRPr="00463E41">
              <w:rPr>
                <w:rFonts w:ascii="Corbel" w:hAnsi="Corbel"/>
                <w:b w:val="0"/>
                <w:iCs/>
                <w:smallCaps w:val="0"/>
                <w:color w:val="000000"/>
                <w:szCs w:val="24"/>
              </w:rPr>
              <w:t>Aletheia</w:t>
            </w:r>
            <w:proofErr w:type="spellEnd"/>
            <w:r w:rsidRPr="00463E41">
              <w:rPr>
                <w:rFonts w:ascii="Corbel" w:hAnsi="Corbel"/>
                <w:b w:val="0"/>
                <w:iCs/>
                <w:smallCaps w:val="0"/>
                <w:color w:val="000000"/>
                <w:szCs w:val="24"/>
              </w:rPr>
              <w:t>, 2001.</w:t>
            </w:r>
          </w:p>
          <w:p w14:paraId="15B66631" w14:textId="77777777" w:rsidR="000867E4" w:rsidRPr="00454C15" w:rsidRDefault="000867E4" w:rsidP="000867E4">
            <w:pPr>
              <w:pStyle w:val="Punktygwne"/>
              <w:spacing w:after="0"/>
              <w:rPr>
                <w:rFonts w:ascii="Corbel" w:hAnsi="Corbel"/>
                <w:b w:val="0"/>
                <w:iCs/>
                <w:smallCaps w:val="0"/>
                <w:color w:val="000000"/>
                <w:szCs w:val="24"/>
                <w:lang w:val="en-GB"/>
              </w:rPr>
            </w:pPr>
            <w:r w:rsidRPr="00454C15">
              <w:rPr>
                <w:rFonts w:ascii="Corbel" w:hAnsi="Corbel"/>
                <w:b w:val="0"/>
                <w:iCs/>
                <w:smallCaps w:val="0"/>
                <w:color w:val="000000"/>
                <w:szCs w:val="24"/>
                <w:lang w:val="en-GB"/>
              </w:rPr>
              <w:t>Martha C. Nussbaum, Creating Capabilities: The Human Development Approach, Cambridge, MA: Harvard University Press, 2011.</w:t>
            </w:r>
          </w:p>
          <w:p w14:paraId="1922425A" w14:textId="77777777" w:rsidR="00C221BF" w:rsidRPr="00454C15" w:rsidRDefault="00C221BF" w:rsidP="000867E4">
            <w:pPr>
              <w:pStyle w:val="Punktygwne"/>
              <w:spacing w:before="0" w:after="0"/>
              <w:rPr>
                <w:rFonts w:ascii="Corbel" w:hAnsi="Corbel"/>
                <w:b w:val="0"/>
                <w:iCs/>
                <w:smallCaps w:val="0"/>
                <w:color w:val="000000"/>
                <w:szCs w:val="24"/>
                <w:lang w:val="en-GB"/>
              </w:rPr>
            </w:pPr>
          </w:p>
          <w:p w14:paraId="0D8CF9D3" w14:textId="3AD85ADA" w:rsidR="0085747A" w:rsidRPr="00B169DF" w:rsidRDefault="000867E4" w:rsidP="000867E4">
            <w:pPr>
              <w:pStyle w:val="Punktygwne"/>
              <w:spacing w:before="0" w:after="0"/>
              <w:rPr>
                <w:rFonts w:ascii="Corbel" w:hAnsi="Corbel"/>
                <w:b w:val="0"/>
                <w:i/>
                <w:smallCaps w:val="0"/>
                <w:color w:val="000000"/>
                <w:szCs w:val="24"/>
              </w:rPr>
            </w:pPr>
            <w:r w:rsidRPr="00463E41">
              <w:rPr>
                <w:rFonts w:ascii="Corbel" w:hAnsi="Corbel"/>
                <w:b w:val="0"/>
                <w:iCs/>
                <w:smallCaps w:val="0"/>
                <w:color w:val="000000"/>
                <w:szCs w:val="24"/>
              </w:rPr>
              <w:t xml:space="preserve">Michael </w:t>
            </w:r>
            <w:proofErr w:type="spellStart"/>
            <w:r w:rsidRPr="00463E41">
              <w:rPr>
                <w:rFonts w:ascii="Corbel" w:hAnsi="Corbel"/>
                <w:b w:val="0"/>
                <w:iCs/>
                <w:smallCaps w:val="0"/>
                <w:color w:val="000000"/>
                <w:szCs w:val="24"/>
              </w:rPr>
              <w:t>Sandel</w:t>
            </w:r>
            <w:proofErr w:type="spellEnd"/>
            <w:r w:rsidRPr="00463E41">
              <w:rPr>
                <w:rFonts w:ascii="Corbel" w:hAnsi="Corbel"/>
                <w:b w:val="0"/>
                <w:iCs/>
                <w:smallCaps w:val="0"/>
                <w:color w:val="000000"/>
                <w:szCs w:val="24"/>
              </w:rPr>
              <w:t xml:space="preserve">, Czego nie można kupić za pieniądze: moralne granice rynku, przeł. A. Chromik, Warszawa: </w:t>
            </w:r>
            <w:proofErr w:type="spellStart"/>
            <w:r w:rsidRPr="00463E41">
              <w:rPr>
                <w:rFonts w:ascii="Corbel" w:hAnsi="Corbel"/>
                <w:b w:val="0"/>
                <w:iCs/>
                <w:smallCaps w:val="0"/>
                <w:color w:val="000000"/>
                <w:szCs w:val="24"/>
              </w:rPr>
              <w:t>Kurhaus</w:t>
            </w:r>
            <w:proofErr w:type="spellEnd"/>
            <w:r w:rsidRPr="00463E41">
              <w:rPr>
                <w:rFonts w:ascii="Corbel" w:hAnsi="Corbel"/>
                <w:b w:val="0"/>
                <w:iCs/>
                <w:smallCaps w:val="0"/>
                <w:color w:val="000000"/>
                <w:szCs w:val="24"/>
              </w:rPr>
              <w:t xml:space="preserve"> Publishing, 2013.</w:t>
            </w:r>
          </w:p>
        </w:tc>
      </w:tr>
    </w:tbl>
    <w:p w14:paraId="1034A820" w14:textId="77777777" w:rsidR="0085747A" w:rsidRPr="00B169DF" w:rsidRDefault="0085747A" w:rsidP="009C54AE">
      <w:pPr>
        <w:pStyle w:val="Punktygwne"/>
        <w:spacing w:before="0" w:after="0"/>
        <w:ind w:left="360"/>
        <w:rPr>
          <w:rFonts w:ascii="Corbel" w:hAnsi="Corbel"/>
          <w:b w:val="0"/>
          <w:smallCaps w:val="0"/>
          <w:szCs w:val="24"/>
        </w:rPr>
      </w:pPr>
    </w:p>
    <w:p w14:paraId="4F228633" w14:textId="77777777" w:rsidR="0085747A" w:rsidRPr="00B169DF" w:rsidRDefault="0085747A" w:rsidP="009C54AE">
      <w:pPr>
        <w:pStyle w:val="Punktygwne"/>
        <w:spacing w:before="0" w:after="0"/>
        <w:ind w:left="360"/>
        <w:rPr>
          <w:rFonts w:ascii="Corbel" w:hAnsi="Corbel"/>
          <w:b w:val="0"/>
          <w:smallCaps w:val="0"/>
          <w:szCs w:val="24"/>
        </w:rPr>
      </w:pPr>
    </w:p>
    <w:p w14:paraId="7A8343AA" w14:textId="77777777" w:rsidR="0085747A" w:rsidRPr="00B169DF" w:rsidRDefault="0085747A" w:rsidP="00F83B28">
      <w:pPr>
        <w:pStyle w:val="Punktygwne"/>
        <w:spacing w:before="0" w:after="0"/>
        <w:ind w:left="360"/>
        <w:rPr>
          <w:rFonts w:ascii="Corbel" w:hAnsi="Corbel"/>
          <w:szCs w:val="24"/>
        </w:rPr>
      </w:pPr>
      <w:r w:rsidRPr="00B169DF">
        <w:rPr>
          <w:rFonts w:ascii="Corbel" w:hAnsi="Corbel"/>
          <w:b w:val="0"/>
          <w:smallCaps w:val="0"/>
          <w:szCs w:val="24"/>
        </w:rPr>
        <w:t>Akceptacja Kierownika Jednostki lub osoby upoważnionej</w:t>
      </w:r>
    </w:p>
    <w:sectPr w:rsidR="0085747A" w:rsidRPr="00B169DF"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4A361" w14:textId="77777777" w:rsidR="00CD1CF0" w:rsidRDefault="00CD1CF0" w:rsidP="00C16ABF">
      <w:pPr>
        <w:spacing w:after="0" w:line="240" w:lineRule="auto"/>
      </w:pPr>
      <w:r>
        <w:separator/>
      </w:r>
    </w:p>
  </w:endnote>
  <w:endnote w:type="continuationSeparator" w:id="0">
    <w:p w14:paraId="10CF37E8" w14:textId="77777777" w:rsidR="00CD1CF0" w:rsidRDefault="00CD1CF0"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9F2B0" w14:textId="77777777" w:rsidR="00CD1CF0" w:rsidRDefault="00CD1CF0" w:rsidP="00C16ABF">
      <w:pPr>
        <w:spacing w:after="0" w:line="240" w:lineRule="auto"/>
      </w:pPr>
      <w:r>
        <w:separator/>
      </w:r>
    </w:p>
  </w:footnote>
  <w:footnote w:type="continuationSeparator" w:id="0">
    <w:p w14:paraId="7A88473F" w14:textId="77777777" w:rsidR="00CD1CF0" w:rsidRDefault="00CD1CF0" w:rsidP="00C16ABF">
      <w:pPr>
        <w:spacing w:after="0" w:line="240" w:lineRule="auto"/>
      </w:pPr>
      <w:r>
        <w:continuationSeparator/>
      </w:r>
    </w:p>
  </w:footnote>
  <w:footnote w:id="1">
    <w:p w14:paraId="6E5D6CD6" w14:textId="77777777" w:rsidR="0030395F" w:rsidRDefault="0030395F">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E9"/>
    <w:rsid w:val="000048FD"/>
    <w:rsid w:val="000077B4"/>
    <w:rsid w:val="00011095"/>
    <w:rsid w:val="00015B8F"/>
    <w:rsid w:val="00022ECE"/>
    <w:rsid w:val="00042A51"/>
    <w:rsid w:val="00042D2E"/>
    <w:rsid w:val="00044C82"/>
    <w:rsid w:val="00047C9E"/>
    <w:rsid w:val="00070ED6"/>
    <w:rsid w:val="000742DC"/>
    <w:rsid w:val="0008269A"/>
    <w:rsid w:val="00084C12"/>
    <w:rsid w:val="000867E4"/>
    <w:rsid w:val="0008786B"/>
    <w:rsid w:val="0009462C"/>
    <w:rsid w:val="00094B12"/>
    <w:rsid w:val="00096C46"/>
    <w:rsid w:val="000A296F"/>
    <w:rsid w:val="000A2A28"/>
    <w:rsid w:val="000A3CDF"/>
    <w:rsid w:val="000B192D"/>
    <w:rsid w:val="000B28EE"/>
    <w:rsid w:val="000B3E37"/>
    <w:rsid w:val="000D04B0"/>
    <w:rsid w:val="000F1C57"/>
    <w:rsid w:val="000F5615"/>
    <w:rsid w:val="001045A1"/>
    <w:rsid w:val="00124BFF"/>
    <w:rsid w:val="0012560E"/>
    <w:rsid w:val="00127108"/>
    <w:rsid w:val="00134B13"/>
    <w:rsid w:val="00146BC0"/>
    <w:rsid w:val="00153C41"/>
    <w:rsid w:val="00154381"/>
    <w:rsid w:val="001640A7"/>
    <w:rsid w:val="00164FA7"/>
    <w:rsid w:val="00166A03"/>
    <w:rsid w:val="001718A7"/>
    <w:rsid w:val="001737CF"/>
    <w:rsid w:val="00176083"/>
    <w:rsid w:val="0018530D"/>
    <w:rsid w:val="001867C2"/>
    <w:rsid w:val="00192F37"/>
    <w:rsid w:val="001A70D2"/>
    <w:rsid w:val="001D657B"/>
    <w:rsid w:val="001D7B54"/>
    <w:rsid w:val="001E0209"/>
    <w:rsid w:val="001F2CA2"/>
    <w:rsid w:val="001F318B"/>
    <w:rsid w:val="001F5ED2"/>
    <w:rsid w:val="002144C0"/>
    <w:rsid w:val="0022477D"/>
    <w:rsid w:val="002278A9"/>
    <w:rsid w:val="002336F9"/>
    <w:rsid w:val="0024028F"/>
    <w:rsid w:val="00244ABC"/>
    <w:rsid w:val="00264760"/>
    <w:rsid w:val="00281FF2"/>
    <w:rsid w:val="002857DE"/>
    <w:rsid w:val="00291567"/>
    <w:rsid w:val="002A22BF"/>
    <w:rsid w:val="002A2389"/>
    <w:rsid w:val="002A671D"/>
    <w:rsid w:val="002B4D55"/>
    <w:rsid w:val="002B5EA0"/>
    <w:rsid w:val="002B6119"/>
    <w:rsid w:val="002C1F06"/>
    <w:rsid w:val="002D3375"/>
    <w:rsid w:val="002D73D4"/>
    <w:rsid w:val="002F02A3"/>
    <w:rsid w:val="002F4ABE"/>
    <w:rsid w:val="003018BA"/>
    <w:rsid w:val="0030395F"/>
    <w:rsid w:val="00305C92"/>
    <w:rsid w:val="003151C5"/>
    <w:rsid w:val="00325CA0"/>
    <w:rsid w:val="00331C78"/>
    <w:rsid w:val="003343CF"/>
    <w:rsid w:val="00335BC7"/>
    <w:rsid w:val="00346FE9"/>
    <w:rsid w:val="0034759A"/>
    <w:rsid w:val="003503F6"/>
    <w:rsid w:val="003530DD"/>
    <w:rsid w:val="00363F78"/>
    <w:rsid w:val="003A0A5B"/>
    <w:rsid w:val="003A1176"/>
    <w:rsid w:val="003C0BAE"/>
    <w:rsid w:val="003D18A9"/>
    <w:rsid w:val="003D6CE2"/>
    <w:rsid w:val="003E1941"/>
    <w:rsid w:val="003E2FE6"/>
    <w:rsid w:val="003E49D5"/>
    <w:rsid w:val="003F0C94"/>
    <w:rsid w:val="003F205D"/>
    <w:rsid w:val="003F38C0"/>
    <w:rsid w:val="00414E3C"/>
    <w:rsid w:val="0042244A"/>
    <w:rsid w:val="00425F7C"/>
    <w:rsid w:val="0042745A"/>
    <w:rsid w:val="00431D5C"/>
    <w:rsid w:val="004362C6"/>
    <w:rsid w:val="00437FA2"/>
    <w:rsid w:val="004453BB"/>
    <w:rsid w:val="00445970"/>
    <w:rsid w:val="00454C15"/>
    <w:rsid w:val="00461EFC"/>
    <w:rsid w:val="00463E41"/>
    <w:rsid w:val="004652C2"/>
    <w:rsid w:val="004706D1"/>
    <w:rsid w:val="00471326"/>
    <w:rsid w:val="0047598D"/>
    <w:rsid w:val="004840FD"/>
    <w:rsid w:val="00490F7D"/>
    <w:rsid w:val="00491678"/>
    <w:rsid w:val="0049618A"/>
    <w:rsid w:val="004968E2"/>
    <w:rsid w:val="004A3EEA"/>
    <w:rsid w:val="004A4D1F"/>
    <w:rsid w:val="004B3F0E"/>
    <w:rsid w:val="004D31C0"/>
    <w:rsid w:val="004D5282"/>
    <w:rsid w:val="004F1551"/>
    <w:rsid w:val="004F155B"/>
    <w:rsid w:val="004F55A3"/>
    <w:rsid w:val="0050496F"/>
    <w:rsid w:val="00511744"/>
    <w:rsid w:val="00513B6F"/>
    <w:rsid w:val="00517C63"/>
    <w:rsid w:val="005363C4"/>
    <w:rsid w:val="00536BDE"/>
    <w:rsid w:val="00543ACC"/>
    <w:rsid w:val="00552E40"/>
    <w:rsid w:val="00564E38"/>
    <w:rsid w:val="0056696D"/>
    <w:rsid w:val="0059484D"/>
    <w:rsid w:val="005A0855"/>
    <w:rsid w:val="005A3196"/>
    <w:rsid w:val="005C080F"/>
    <w:rsid w:val="005C55E5"/>
    <w:rsid w:val="005C696A"/>
    <w:rsid w:val="005E6353"/>
    <w:rsid w:val="005E6E85"/>
    <w:rsid w:val="005F31D2"/>
    <w:rsid w:val="005F76A3"/>
    <w:rsid w:val="0061029B"/>
    <w:rsid w:val="00617230"/>
    <w:rsid w:val="00621CE1"/>
    <w:rsid w:val="00627FC9"/>
    <w:rsid w:val="00633EC0"/>
    <w:rsid w:val="00647FA8"/>
    <w:rsid w:val="00650C5F"/>
    <w:rsid w:val="00654934"/>
    <w:rsid w:val="006620D9"/>
    <w:rsid w:val="00671958"/>
    <w:rsid w:val="00675843"/>
    <w:rsid w:val="00696477"/>
    <w:rsid w:val="006D050F"/>
    <w:rsid w:val="006D6139"/>
    <w:rsid w:val="006E5D65"/>
    <w:rsid w:val="006F0A8D"/>
    <w:rsid w:val="006F1282"/>
    <w:rsid w:val="006F1FBC"/>
    <w:rsid w:val="006F31E2"/>
    <w:rsid w:val="00706544"/>
    <w:rsid w:val="007072BA"/>
    <w:rsid w:val="0071620A"/>
    <w:rsid w:val="00724677"/>
    <w:rsid w:val="00725459"/>
    <w:rsid w:val="007327BD"/>
    <w:rsid w:val="00734608"/>
    <w:rsid w:val="007426CB"/>
    <w:rsid w:val="00745302"/>
    <w:rsid w:val="007461D6"/>
    <w:rsid w:val="00746EC8"/>
    <w:rsid w:val="00763BF1"/>
    <w:rsid w:val="00766FD4"/>
    <w:rsid w:val="0078168C"/>
    <w:rsid w:val="00787C2A"/>
    <w:rsid w:val="00790E27"/>
    <w:rsid w:val="007A4022"/>
    <w:rsid w:val="007A6E6E"/>
    <w:rsid w:val="007C2083"/>
    <w:rsid w:val="007C3299"/>
    <w:rsid w:val="007C3BCC"/>
    <w:rsid w:val="007C4546"/>
    <w:rsid w:val="007D6E56"/>
    <w:rsid w:val="007F4155"/>
    <w:rsid w:val="0081203B"/>
    <w:rsid w:val="0081554D"/>
    <w:rsid w:val="0081707E"/>
    <w:rsid w:val="008449B3"/>
    <w:rsid w:val="008552A2"/>
    <w:rsid w:val="0085747A"/>
    <w:rsid w:val="00884922"/>
    <w:rsid w:val="00885F64"/>
    <w:rsid w:val="008917F9"/>
    <w:rsid w:val="008A45F7"/>
    <w:rsid w:val="008C0CC0"/>
    <w:rsid w:val="008C19A9"/>
    <w:rsid w:val="008C2D71"/>
    <w:rsid w:val="008C379D"/>
    <w:rsid w:val="008C5147"/>
    <w:rsid w:val="008C5359"/>
    <w:rsid w:val="008C5363"/>
    <w:rsid w:val="008D3DFB"/>
    <w:rsid w:val="008E64F4"/>
    <w:rsid w:val="008F12C9"/>
    <w:rsid w:val="008F6E29"/>
    <w:rsid w:val="00916188"/>
    <w:rsid w:val="00923D7D"/>
    <w:rsid w:val="00947D68"/>
    <w:rsid w:val="009508DF"/>
    <w:rsid w:val="00950DAC"/>
    <w:rsid w:val="00954A07"/>
    <w:rsid w:val="00983077"/>
    <w:rsid w:val="00997F14"/>
    <w:rsid w:val="009A78D9"/>
    <w:rsid w:val="009B5092"/>
    <w:rsid w:val="009C3E31"/>
    <w:rsid w:val="009C54AE"/>
    <w:rsid w:val="009C788E"/>
    <w:rsid w:val="009D3F3B"/>
    <w:rsid w:val="009D7DC6"/>
    <w:rsid w:val="009E0543"/>
    <w:rsid w:val="009E3B41"/>
    <w:rsid w:val="009F3C5C"/>
    <w:rsid w:val="009F4610"/>
    <w:rsid w:val="00A00ECC"/>
    <w:rsid w:val="00A037FC"/>
    <w:rsid w:val="00A155EE"/>
    <w:rsid w:val="00A15AC4"/>
    <w:rsid w:val="00A2245B"/>
    <w:rsid w:val="00A30110"/>
    <w:rsid w:val="00A36899"/>
    <w:rsid w:val="00A371F6"/>
    <w:rsid w:val="00A43BF6"/>
    <w:rsid w:val="00A53FA5"/>
    <w:rsid w:val="00A54817"/>
    <w:rsid w:val="00A601C8"/>
    <w:rsid w:val="00A60799"/>
    <w:rsid w:val="00A84C85"/>
    <w:rsid w:val="00A97DE1"/>
    <w:rsid w:val="00AA23BB"/>
    <w:rsid w:val="00AB053C"/>
    <w:rsid w:val="00AC5838"/>
    <w:rsid w:val="00AD1146"/>
    <w:rsid w:val="00AD27D3"/>
    <w:rsid w:val="00AD66D6"/>
    <w:rsid w:val="00AE1160"/>
    <w:rsid w:val="00AE203C"/>
    <w:rsid w:val="00AE2E74"/>
    <w:rsid w:val="00AE57A3"/>
    <w:rsid w:val="00AE5FCB"/>
    <w:rsid w:val="00AF2C1E"/>
    <w:rsid w:val="00B06142"/>
    <w:rsid w:val="00B135B1"/>
    <w:rsid w:val="00B1435F"/>
    <w:rsid w:val="00B169DF"/>
    <w:rsid w:val="00B17BD6"/>
    <w:rsid w:val="00B26129"/>
    <w:rsid w:val="00B3130B"/>
    <w:rsid w:val="00B40ADB"/>
    <w:rsid w:val="00B43B77"/>
    <w:rsid w:val="00B43E80"/>
    <w:rsid w:val="00B607DB"/>
    <w:rsid w:val="00B66529"/>
    <w:rsid w:val="00B75946"/>
    <w:rsid w:val="00B8056E"/>
    <w:rsid w:val="00B819C8"/>
    <w:rsid w:val="00B82308"/>
    <w:rsid w:val="00B90885"/>
    <w:rsid w:val="00BB520A"/>
    <w:rsid w:val="00BD3869"/>
    <w:rsid w:val="00BD66E9"/>
    <w:rsid w:val="00BD6FF4"/>
    <w:rsid w:val="00BE754E"/>
    <w:rsid w:val="00BF2C41"/>
    <w:rsid w:val="00C058B4"/>
    <w:rsid w:val="00C05F44"/>
    <w:rsid w:val="00C131B5"/>
    <w:rsid w:val="00C16ABF"/>
    <w:rsid w:val="00C170AE"/>
    <w:rsid w:val="00C221BF"/>
    <w:rsid w:val="00C26CB7"/>
    <w:rsid w:val="00C324C1"/>
    <w:rsid w:val="00C36362"/>
    <w:rsid w:val="00C36992"/>
    <w:rsid w:val="00C56036"/>
    <w:rsid w:val="00C61DC5"/>
    <w:rsid w:val="00C67E92"/>
    <w:rsid w:val="00C70A26"/>
    <w:rsid w:val="00C766DF"/>
    <w:rsid w:val="00C94B98"/>
    <w:rsid w:val="00C95BDA"/>
    <w:rsid w:val="00CA2B96"/>
    <w:rsid w:val="00CA5089"/>
    <w:rsid w:val="00CD1CF0"/>
    <w:rsid w:val="00CD6897"/>
    <w:rsid w:val="00CE5BAC"/>
    <w:rsid w:val="00CF25BE"/>
    <w:rsid w:val="00CF78ED"/>
    <w:rsid w:val="00D02B25"/>
    <w:rsid w:val="00D02EBA"/>
    <w:rsid w:val="00D17C3C"/>
    <w:rsid w:val="00D26B2C"/>
    <w:rsid w:val="00D3397B"/>
    <w:rsid w:val="00D352C9"/>
    <w:rsid w:val="00D425B2"/>
    <w:rsid w:val="00D428D6"/>
    <w:rsid w:val="00D552B2"/>
    <w:rsid w:val="00D563A1"/>
    <w:rsid w:val="00D608D1"/>
    <w:rsid w:val="00D6663C"/>
    <w:rsid w:val="00D74119"/>
    <w:rsid w:val="00D8075B"/>
    <w:rsid w:val="00D8678B"/>
    <w:rsid w:val="00DA2114"/>
    <w:rsid w:val="00DE09C0"/>
    <w:rsid w:val="00DE4A14"/>
    <w:rsid w:val="00DF320D"/>
    <w:rsid w:val="00DF71C8"/>
    <w:rsid w:val="00E0680C"/>
    <w:rsid w:val="00E129B8"/>
    <w:rsid w:val="00E21E7D"/>
    <w:rsid w:val="00E22FBC"/>
    <w:rsid w:val="00E24BF5"/>
    <w:rsid w:val="00E25338"/>
    <w:rsid w:val="00E51E44"/>
    <w:rsid w:val="00E63348"/>
    <w:rsid w:val="00E742AA"/>
    <w:rsid w:val="00E75FDC"/>
    <w:rsid w:val="00E77E88"/>
    <w:rsid w:val="00E8107D"/>
    <w:rsid w:val="00E960BB"/>
    <w:rsid w:val="00EA2074"/>
    <w:rsid w:val="00EA4832"/>
    <w:rsid w:val="00EA4E9D"/>
    <w:rsid w:val="00EC4899"/>
    <w:rsid w:val="00ED03AB"/>
    <w:rsid w:val="00ED32D2"/>
    <w:rsid w:val="00EE32DE"/>
    <w:rsid w:val="00EE5457"/>
    <w:rsid w:val="00F070AB"/>
    <w:rsid w:val="00F17567"/>
    <w:rsid w:val="00F27A7B"/>
    <w:rsid w:val="00F37BF2"/>
    <w:rsid w:val="00F526AF"/>
    <w:rsid w:val="00F54A1E"/>
    <w:rsid w:val="00F5597A"/>
    <w:rsid w:val="00F617C3"/>
    <w:rsid w:val="00F61A26"/>
    <w:rsid w:val="00F7066B"/>
    <w:rsid w:val="00F83B28"/>
    <w:rsid w:val="00F974DA"/>
    <w:rsid w:val="00FA46E5"/>
    <w:rsid w:val="00FB7DBA"/>
    <w:rsid w:val="00FC1C25"/>
    <w:rsid w:val="00FC3F45"/>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D718"/>
  <w15:docId w15:val="{1CC557A5-1979-4A16-8A5B-AE697E3D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paragraph" w:styleId="NormalnyWeb">
    <w:name w:val="Normal (Web)"/>
    <w:basedOn w:val="Normalny"/>
    <w:uiPriority w:val="99"/>
    <w:unhideWhenUsed/>
    <w:rsid w:val="000867E4"/>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CBC4-2063-4024-A364-07F31806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16</TotalTime>
  <Pages>5</Pages>
  <Words>1083</Words>
  <Characters>6502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Konto Microsoft</cp:lastModifiedBy>
  <cp:revision>6</cp:revision>
  <cp:lastPrinted>2019-02-06T12:12:00Z</cp:lastPrinted>
  <dcterms:created xsi:type="dcterms:W3CDTF">2025-11-13T20:20:00Z</dcterms:created>
  <dcterms:modified xsi:type="dcterms:W3CDTF">2025-12-21T21:51:00Z</dcterms:modified>
</cp:coreProperties>
</file>