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02" w:rsidRDefault="00336E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4DE2" w:rsidRPr="00152493" w:rsidRDefault="0036458C">
      <w:pPr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sz w:val="24"/>
          <w:szCs w:val="24"/>
        </w:rPr>
        <w:t xml:space="preserve">Regulamin Konkursu </w:t>
      </w:r>
      <w:r w:rsidRPr="00336E02">
        <w:rPr>
          <w:rFonts w:ascii="Times New Roman" w:hAnsi="Times New Roman" w:cs="Times New Roman"/>
          <w:b/>
          <w:sz w:val="24"/>
          <w:szCs w:val="24"/>
        </w:rPr>
        <w:t>„Zielona transformacja kampusu UR”</w:t>
      </w:r>
    </w:p>
    <w:p w:rsidR="0036458C" w:rsidRPr="00152493" w:rsidRDefault="0036458C">
      <w:pPr>
        <w:rPr>
          <w:rFonts w:ascii="Times New Roman" w:hAnsi="Times New Roman" w:cs="Times New Roman"/>
          <w:sz w:val="24"/>
          <w:szCs w:val="24"/>
        </w:rPr>
      </w:pPr>
    </w:p>
    <w:p w:rsidR="0036458C" w:rsidRPr="00152493" w:rsidRDefault="0036458C" w:rsidP="0036458C">
      <w:pPr>
        <w:pStyle w:val="Default"/>
        <w:rPr>
          <w:rFonts w:ascii="Times New Roman" w:hAnsi="Times New Roman" w:cs="Times New Roman"/>
        </w:rPr>
      </w:pPr>
    </w:p>
    <w:p w:rsidR="0036458C" w:rsidRPr="00152493" w:rsidRDefault="0036458C" w:rsidP="00FF6094">
      <w:pPr>
        <w:pStyle w:val="Default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1.</w:t>
      </w:r>
    </w:p>
    <w:p w:rsidR="0036458C" w:rsidRPr="00152493" w:rsidRDefault="0036458C" w:rsidP="007A43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Niniejszy regulamin, zwany dalej „Regulaminem”, określa szczegółowe zasady przeprowadzenia konkursu „Zielona transformacja kampusu UR”.</w:t>
      </w:r>
    </w:p>
    <w:p w:rsidR="0036458C" w:rsidRPr="00D4339D" w:rsidRDefault="0036458C" w:rsidP="007A43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Organizatorem konkursu, o którym mowa w ust. 1, zwanym dalej „Organizatorem”, jest </w:t>
      </w:r>
      <w:r w:rsidR="00B9316A">
        <w:rPr>
          <w:rFonts w:ascii="Times New Roman" w:hAnsi="Times New Roman" w:cs="Times New Roman"/>
        </w:rPr>
        <w:t>Centrum Zrównoważonego Rozwoju</w:t>
      </w:r>
      <w:r w:rsidR="0086226A">
        <w:rPr>
          <w:rFonts w:ascii="Times New Roman" w:hAnsi="Times New Roman" w:cs="Times New Roman"/>
        </w:rPr>
        <w:t xml:space="preserve"> (CZR)</w:t>
      </w:r>
      <w:r w:rsidR="00E44E15">
        <w:rPr>
          <w:rFonts w:ascii="Times New Roman" w:hAnsi="Times New Roman" w:cs="Times New Roman"/>
        </w:rPr>
        <w:t xml:space="preserve"> na Wydzi</w:t>
      </w:r>
      <w:r w:rsidR="004C323E">
        <w:rPr>
          <w:rFonts w:ascii="Times New Roman" w:hAnsi="Times New Roman" w:cs="Times New Roman"/>
        </w:rPr>
        <w:t>a</w:t>
      </w:r>
      <w:r w:rsidR="00E44E15">
        <w:rPr>
          <w:rFonts w:ascii="Times New Roman" w:hAnsi="Times New Roman" w:cs="Times New Roman"/>
        </w:rPr>
        <w:t>le Biologii, Ochrony Pr</w:t>
      </w:r>
      <w:r w:rsidR="0086226A">
        <w:rPr>
          <w:rFonts w:ascii="Times New Roman" w:hAnsi="Times New Roman" w:cs="Times New Roman"/>
        </w:rPr>
        <w:t>zyrody i Zrównoważonego Rozwoju (</w:t>
      </w:r>
      <w:proofErr w:type="spellStart"/>
      <w:r w:rsidR="0086226A">
        <w:rPr>
          <w:rFonts w:ascii="Times New Roman" w:hAnsi="Times New Roman" w:cs="Times New Roman"/>
        </w:rPr>
        <w:t>WBOPiZR</w:t>
      </w:r>
      <w:proofErr w:type="spellEnd"/>
      <w:r w:rsidR="0086226A">
        <w:rPr>
          <w:rFonts w:ascii="Times New Roman" w:hAnsi="Times New Roman" w:cs="Times New Roman"/>
        </w:rPr>
        <w:t>)</w:t>
      </w:r>
      <w:r w:rsidRPr="00D4339D">
        <w:rPr>
          <w:rFonts w:ascii="Times New Roman" w:hAnsi="Times New Roman" w:cs="Times New Roman"/>
        </w:rPr>
        <w:t xml:space="preserve">. </w:t>
      </w:r>
    </w:p>
    <w:p w:rsidR="0036458C" w:rsidRPr="00152493" w:rsidRDefault="0036458C" w:rsidP="007A43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W ramach konkursu „Zielona transformacja kampusu UR” pracownicy, studenci i doktoranci mogą zgłaszać propozycje projektów na zasadach określonych w niniejszym Regulaminie. </w:t>
      </w:r>
    </w:p>
    <w:p w:rsidR="00FF6094" w:rsidRPr="00152493" w:rsidRDefault="0036458C" w:rsidP="007A4363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sz w:val="24"/>
          <w:szCs w:val="24"/>
        </w:rPr>
        <w:t xml:space="preserve">Zielona transformacja w Uniwersytecie </w:t>
      </w:r>
      <w:r w:rsidR="00FE452D" w:rsidRPr="00152493">
        <w:rPr>
          <w:rFonts w:ascii="Times New Roman" w:hAnsi="Times New Roman" w:cs="Times New Roman"/>
          <w:sz w:val="24"/>
          <w:szCs w:val="24"/>
        </w:rPr>
        <w:t>Rzeszowskim</w:t>
      </w:r>
      <w:r w:rsidRPr="00152493">
        <w:rPr>
          <w:rFonts w:ascii="Times New Roman" w:hAnsi="Times New Roman" w:cs="Times New Roman"/>
          <w:sz w:val="24"/>
          <w:szCs w:val="24"/>
        </w:rPr>
        <w:t xml:space="preserve"> wymaga zaangażowania całej społeczności akademickiej</w:t>
      </w:r>
      <w:r w:rsidR="00FE452D" w:rsidRPr="00152493">
        <w:rPr>
          <w:rFonts w:ascii="Times New Roman" w:hAnsi="Times New Roman" w:cs="Times New Roman"/>
          <w:sz w:val="24"/>
          <w:szCs w:val="24"/>
        </w:rPr>
        <w:t>, między innymi przez działania zespołów</w:t>
      </w:r>
      <w:r w:rsidR="00E8513A">
        <w:rPr>
          <w:rFonts w:ascii="Times New Roman" w:hAnsi="Times New Roman" w:cs="Times New Roman"/>
          <w:sz w:val="24"/>
          <w:szCs w:val="24"/>
        </w:rPr>
        <w:t xml:space="preserve"> </w:t>
      </w:r>
      <w:r w:rsidR="00FE452D" w:rsidRPr="00152493">
        <w:rPr>
          <w:rFonts w:ascii="Times New Roman" w:hAnsi="Times New Roman" w:cs="Times New Roman"/>
          <w:sz w:val="24"/>
          <w:szCs w:val="24"/>
        </w:rPr>
        <w:t xml:space="preserve">zainteresowanych wybranym "zielonym" obszarem funkcjonowania Uczelni i upowszechnianiem dobrych praktyk, takich jak „zielone badania”, „zielona edukacja” lub „zielona administracja”. </w:t>
      </w:r>
      <w:r w:rsidRPr="00152493">
        <w:rPr>
          <w:rFonts w:ascii="Times New Roman" w:hAnsi="Times New Roman" w:cs="Times New Roman"/>
          <w:sz w:val="24"/>
          <w:szCs w:val="24"/>
        </w:rPr>
        <w:t>Celem przeprowadzenia konkursu</w:t>
      </w:r>
      <w:r w:rsidR="00FE452D" w:rsidRPr="00152493">
        <w:rPr>
          <w:rFonts w:ascii="Times New Roman" w:hAnsi="Times New Roman" w:cs="Times New Roman"/>
          <w:sz w:val="24"/>
          <w:szCs w:val="24"/>
        </w:rPr>
        <w:t xml:space="preserve"> </w:t>
      </w:r>
      <w:r w:rsidR="00E44E15">
        <w:rPr>
          <w:rFonts w:ascii="Times New Roman" w:hAnsi="Times New Roman" w:cs="Times New Roman"/>
          <w:sz w:val="24"/>
          <w:szCs w:val="24"/>
        </w:rPr>
        <w:t>„</w:t>
      </w:r>
      <w:r w:rsidR="00FE452D" w:rsidRPr="00152493">
        <w:rPr>
          <w:rFonts w:ascii="Times New Roman" w:hAnsi="Times New Roman" w:cs="Times New Roman"/>
          <w:sz w:val="24"/>
          <w:szCs w:val="24"/>
        </w:rPr>
        <w:t>Zi</w:t>
      </w:r>
      <w:r w:rsidR="00564E6E">
        <w:rPr>
          <w:rFonts w:ascii="Times New Roman" w:hAnsi="Times New Roman" w:cs="Times New Roman"/>
          <w:sz w:val="24"/>
          <w:szCs w:val="24"/>
        </w:rPr>
        <w:t xml:space="preserve">elona transformacja kampusu UR” </w:t>
      </w:r>
      <w:r w:rsidRPr="00152493">
        <w:rPr>
          <w:rFonts w:ascii="Times New Roman" w:hAnsi="Times New Roman" w:cs="Times New Roman"/>
          <w:sz w:val="24"/>
          <w:szCs w:val="24"/>
        </w:rPr>
        <w:t xml:space="preserve">jest zachęcenie studentów i pracowników Uniwersytetu </w:t>
      </w:r>
      <w:r w:rsidR="00FE452D" w:rsidRPr="00152493">
        <w:rPr>
          <w:rFonts w:ascii="Times New Roman" w:hAnsi="Times New Roman" w:cs="Times New Roman"/>
          <w:sz w:val="24"/>
          <w:szCs w:val="24"/>
        </w:rPr>
        <w:t>Rzeszowskiego</w:t>
      </w:r>
      <w:r w:rsidRPr="00152493">
        <w:rPr>
          <w:rFonts w:ascii="Times New Roman" w:hAnsi="Times New Roman" w:cs="Times New Roman"/>
          <w:sz w:val="24"/>
          <w:szCs w:val="24"/>
        </w:rPr>
        <w:t xml:space="preserve"> do udziału w ekologicznej i społecznej transformacji naszego kampusu. Uczestnicy konkursu zaproszeni są do stworzenia mieszanych zespołów (studenci, doktoranci, nauczyciele akademiccy, pracownicy administracji) </w:t>
      </w:r>
      <w:r w:rsidR="00FF6094" w:rsidRPr="00152493">
        <w:rPr>
          <w:rFonts w:ascii="Times New Roman" w:hAnsi="Times New Roman" w:cs="Times New Roman"/>
          <w:sz w:val="24"/>
          <w:szCs w:val="24"/>
        </w:rPr>
        <w:t>i zaproponowania projektów, które stanowić będą wkład w zieloną transformację kampusu UR.</w:t>
      </w:r>
    </w:p>
    <w:p w:rsidR="00FF6094" w:rsidRPr="00152493" w:rsidRDefault="00FF6094" w:rsidP="00F9006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Projekty zgłaszane do konkursu powinny wpisywać się w cele zrównoważonego rozwoju, m.in.: zmniejszenie zużycia papieru, energii elektrycznej</w:t>
      </w:r>
      <w:r w:rsidR="00B77083" w:rsidRPr="00152493">
        <w:rPr>
          <w:rFonts w:ascii="Times New Roman" w:hAnsi="Times New Roman" w:cs="Times New Roman"/>
        </w:rPr>
        <w:t>,</w:t>
      </w:r>
      <w:r w:rsidRPr="00152493">
        <w:rPr>
          <w:rFonts w:ascii="Times New Roman" w:hAnsi="Times New Roman" w:cs="Times New Roman"/>
        </w:rPr>
        <w:t xml:space="preserve"> wody i innych zasobów; zagospodarowanie wody deszczowej; uruchomienie ogrodów społecznościowych</w:t>
      </w:r>
      <w:r w:rsidR="00E8513A">
        <w:rPr>
          <w:rFonts w:ascii="Times New Roman" w:hAnsi="Times New Roman" w:cs="Times New Roman"/>
        </w:rPr>
        <w:t>;</w:t>
      </w:r>
      <w:r w:rsidRPr="00152493">
        <w:rPr>
          <w:rFonts w:ascii="Times New Roman" w:hAnsi="Times New Roman" w:cs="Times New Roman"/>
        </w:rPr>
        <w:t xml:space="preserve"> </w:t>
      </w:r>
      <w:r w:rsidR="00F90062">
        <w:rPr>
          <w:rFonts w:ascii="Times New Roman" w:hAnsi="Times New Roman" w:cs="Times New Roman"/>
        </w:rPr>
        <w:t>zwiększenie bioróżnorodności na kampusie UR; z</w:t>
      </w:r>
      <w:r w:rsidR="00F90062" w:rsidRPr="00F90062">
        <w:rPr>
          <w:rFonts w:ascii="Times New Roman" w:hAnsi="Times New Roman" w:cs="Times New Roman"/>
        </w:rPr>
        <w:t>ielone dachy i ściany</w:t>
      </w:r>
      <w:r w:rsidR="00F90062">
        <w:rPr>
          <w:rFonts w:ascii="Times New Roman" w:hAnsi="Times New Roman" w:cs="Times New Roman"/>
        </w:rPr>
        <w:t>; z</w:t>
      </w:r>
      <w:r w:rsidR="00F90062" w:rsidRPr="00F90062">
        <w:rPr>
          <w:rFonts w:ascii="Times New Roman" w:hAnsi="Times New Roman" w:cs="Times New Roman"/>
        </w:rPr>
        <w:t xml:space="preserve">równoważona mobilność </w:t>
      </w:r>
      <w:r w:rsidR="00F90062">
        <w:rPr>
          <w:rFonts w:ascii="Times New Roman" w:hAnsi="Times New Roman" w:cs="Times New Roman"/>
        </w:rPr>
        <w:t>(np. tworzenie stacji ładowania elektrycznych hulajnóg i rowerów z paneli fotowoltaicznych)</w:t>
      </w:r>
      <w:r w:rsidR="00564E6E">
        <w:rPr>
          <w:rFonts w:ascii="Times New Roman" w:hAnsi="Times New Roman" w:cs="Times New Roman"/>
        </w:rPr>
        <w:t xml:space="preserve">. </w:t>
      </w:r>
    </w:p>
    <w:p w:rsidR="0036458C" w:rsidRPr="00152493" w:rsidRDefault="0036458C" w:rsidP="00FF6094">
      <w:pPr>
        <w:pStyle w:val="Default"/>
        <w:ind w:left="720"/>
        <w:rPr>
          <w:rFonts w:ascii="Times New Roman" w:hAnsi="Times New Roman" w:cs="Times New Roman"/>
        </w:rPr>
      </w:pPr>
    </w:p>
    <w:p w:rsidR="00FF6094" w:rsidRPr="00152493" w:rsidRDefault="00FF6094" w:rsidP="00FF6094">
      <w:pPr>
        <w:pStyle w:val="Default"/>
        <w:ind w:left="720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2.</w:t>
      </w:r>
    </w:p>
    <w:p w:rsidR="00FF6094" w:rsidRPr="00152493" w:rsidRDefault="00FF6094" w:rsidP="00FF6094">
      <w:pPr>
        <w:pStyle w:val="Default"/>
        <w:rPr>
          <w:rFonts w:ascii="Times New Roman" w:hAnsi="Times New Roman" w:cs="Times New Roman"/>
        </w:rPr>
      </w:pPr>
    </w:p>
    <w:p w:rsidR="00FF6094" w:rsidRPr="00152493" w:rsidRDefault="00FF6094" w:rsidP="007A436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Rektor powołuje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omisję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onkursową ds. konkursu </w:t>
      </w:r>
      <w:r w:rsidR="00D50684" w:rsidRPr="00152493">
        <w:rPr>
          <w:rFonts w:ascii="Times New Roman" w:hAnsi="Times New Roman" w:cs="Times New Roman"/>
        </w:rPr>
        <w:t>„Zielona transformacja kampusu UR”</w:t>
      </w:r>
      <w:r w:rsidR="00FC570A">
        <w:rPr>
          <w:rFonts w:ascii="Times New Roman" w:hAnsi="Times New Roman" w:cs="Times New Roman"/>
        </w:rPr>
        <w:t>, zwaną dalej „K</w:t>
      </w:r>
      <w:r w:rsidRPr="00152493">
        <w:rPr>
          <w:rFonts w:ascii="Times New Roman" w:hAnsi="Times New Roman" w:cs="Times New Roman"/>
        </w:rPr>
        <w:t xml:space="preserve">omisją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onkursową”, w następującym składzie: </w:t>
      </w:r>
    </w:p>
    <w:p w:rsidR="00B9316A" w:rsidRPr="00DF41A3" w:rsidRDefault="00DF41A3" w:rsidP="006B41D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Centrum Zrównoważonego Rozwoju – Przewodniczący Komisji</w:t>
      </w:r>
    </w:p>
    <w:p w:rsidR="00D50684" w:rsidRDefault="00DF41A3" w:rsidP="007A43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Dyrektora Centrum Zrównoważonego Rozwoju</w:t>
      </w:r>
      <w:r w:rsidR="00F970C0">
        <w:rPr>
          <w:rFonts w:ascii="Times New Roman" w:hAnsi="Times New Roman" w:cs="Times New Roman"/>
          <w:sz w:val="24"/>
          <w:szCs w:val="24"/>
        </w:rPr>
        <w:t xml:space="preserve"> – Sekretarz Komisji</w:t>
      </w:r>
    </w:p>
    <w:p w:rsidR="00DF41A3" w:rsidRPr="00DF41A3" w:rsidRDefault="00DF41A3" w:rsidP="00DF41A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1A3">
        <w:rPr>
          <w:rFonts w:ascii="Times New Roman" w:hAnsi="Times New Roman" w:cs="Times New Roman"/>
          <w:sz w:val="24"/>
          <w:szCs w:val="24"/>
        </w:rPr>
        <w:t>Dziekan Wydziału Biologii, Ochrony Przyrody</w:t>
      </w:r>
      <w:r>
        <w:rPr>
          <w:rFonts w:ascii="Times New Roman" w:hAnsi="Times New Roman" w:cs="Times New Roman"/>
          <w:sz w:val="24"/>
          <w:szCs w:val="24"/>
        </w:rPr>
        <w:t xml:space="preserve"> i Zrównoważ</w:t>
      </w:r>
      <w:r w:rsidRPr="00DF41A3">
        <w:rPr>
          <w:rFonts w:ascii="Times New Roman" w:hAnsi="Times New Roman" w:cs="Times New Roman"/>
          <w:sz w:val="24"/>
          <w:szCs w:val="24"/>
        </w:rPr>
        <w:t>onego Rozwoju</w:t>
      </w:r>
    </w:p>
    <w:p w:rsidR="00D50684" w:rsidRPr="00152493" w:rsidRDefault="00D50684" w:rsidP="007A43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sz w:val="24"/>
          <w:szCs w:val="24"/>
        </w:rPr>
        <w:t>Przedstawiciel Samorządu Studenckiego</w:t>
      </w:r>
      <w:r w:rsidR="00844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621">
        <w:rPr>
          <w:rFonts w:ascii="Times New Roman" w:hAnsi="Times New Roman" w:cs="Times New Roman"/>
          <w:sz w:val="24"/>
          <w:szCs w:val="24"/>
        </w:rPr>
        <w:t>WBOPiZR</w:t>
      </w:r>
      <w:proofErr w:type="spellEnd"/>
    </w:p>
    <w:p w:rsidR="00D50684" w:rsidRDefault="00474662" w:rsidP="007A43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sz w:val="24"/>
          <w:szCs w:val="24"/>
        </w:rPr>
        <w:t>Zastępca Kanclerza UR</w:t>
      </w:r>
    </w:p>
    <w:p w:rsidR="00C94D2B" w:rsidRPr="005F7C49" w:rsidRDefault="00C94D2B" w:rsidP="007A43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C49">
        <w:rPr>
          <w:rFonts w:ascii="Times New Roman" w:hAnsi="Times New Roman" w:cs="Times New Roman"/>
          <w:sz w:val="24"/>
          <w:szCs w:val="24"/>
        </w:rPr>
        <w:t>Kwestor UR</w:t>
      </w:r>
    </w:p>
    <w:p w:rsidR="00D50684" w:rsidRPr="00152493" w:rsidRDefault="00D50684" w:rsidP="007A436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Do zadań </w:t>
      </w:r>
      <w:r w:rsidR="00E44E15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omisji </w:t>
      </w:r>
      <w:r w:rsidR="00E44E15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onkursowej należy w szczególności: </w:t>
      </w:r>
    </w:p>
    <w:p w:rsidR="00474662" w:rsidRPr="00152493" w:rsidRDefault="00D50684" w:rsidP="007A436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organizacja i przeprowadzenie konkursu „Zielona transformacja kampusu UR”</w:t>
      </w:r>
    </w:p>
    <w:p w:rsidR="000C2148" w:rsidRDefault="000C2148" w:rsidP="007A436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zatwierdzenie przez Przewodniczącego K</w:t>
      </w:r>
      <w:r w:rsidR="00D50684" w:rsidRPr="00152493">
        <w:rPr>
          <w:rFonts w:ascii="Times New Roman" w:hAnsi="Times New Roman" w:cs="Times New Roman"/>
        </w:rPr>
        <w:t xml:space="preserve">omisji </w:t>
      </w:r>
      <w:r w:rsidR="009214C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onkursowej </w:t>
      </w:r>
      <w:r w:rsidR="00D50684" w:rsidRPr="00152493">
        <w:rPr>
          <w:rFonts w:ascii="Times New Roman" w:hAnsi="Times New Roman" w:cs="Times New Roman"/>
        </w:rPr>
        <w:t xml:space="preserve">listy projektów zgłoszonych przez wnioskodawców i zweryfikowanych pozytywnie </w:t>
      </w:r>
      <w:r>
        <w:rPr>
          <w:rFonts w:ascii="Times New Roman" w:hAnsi="Times New Roman" w:cs="Times New Roman"/>
        </w:rPr>
        <w:t xml:space="preserve">pod względem formalnym </w:t>
      </w:r>
      <w:r w:rsidR="00D50684" w:rsidRPr="00152493">
        <w:rPr>
          <w:rFonts w:ascii="Times New Roman" w:hAnsi="Times New Roman" w:cs="Times New Roman"/>
        </w:rPr>
        <w:t xml:space="preserve">przez </w:t>
      </w:r>
      <w:r>
        <w:rPr>
          <w:rFonts w:ascii="Times New Roman" w:hAnsi="Times New Roman" w:cs="Times New Roman"/>
        </w:rPr>
        <w:t>Komisję Konkursową</w:t>
      </w:r>
      <w:r w:rsidR="00D50684" w:rsidRPr="00152493">
        <w:rPr>
          <w:rFonts w:ascii="Times New Roman" w:hAnsi="Times New Roman" w:cs="Times New Roman"/>
        </w:rPr>
        <w:t xml:space="preserve"> oraz posiadających pozytywną opinię</w:t>
      </w:r>
      <w:r w:rsidR="00325C88" w:rsidRPr="00152493">
        <w:rPr>
          <w:rFonts w:ascii="Times New Roman" w:hAnsi="Times New Roman" w:cs="Times New Roman"/>
        </w:rPr>
        <w:t xml:space="preserve">: </w:t>
      </w:r>
    </w:p>
    <w:p w:rsidR="000C2148" w:rsidRDefault="00011CF9" w:rsidP="00EF1597">
      <w:pPr>
        <w:pStyle w:val="Default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lastRenderedPageBreak/>
        <w:t xml:space="preserve">administratora budynku </w:t>
      </w:r>
      <w:r w:rsidR="000C2148">
        <w:rPr>
          <w:rFonts w:ascii="Times New Roman" w:hAnsi="Times New Roman" w:cs="Times New Roman"/>
        </w:rPr>
        <w:t>(</w:t>
      </w:r>
      <w:r w:rsidRPr="00152493">
        <w:rPr>
          <w:rFonts w:ascii="Times New Roman" w:hAnsi="Times New Roman" w:cs="Times New Roman"/>
        </w:rPr>
        <w:t>jeśli projekt dotyczy obiektu pod jego nadzorem</w:t>
      </w:r>
      <w:r w:rsidR="000C2148">
        <w:rPr>
          <w:rFonts w:ascii="Times New Roman" w:hAnsi="Times New Roman" w:cs="Times New Roman"/>
        </w:rPr>
        <w:t>)</w:t>
      </w:r>
      <w:r w:rsidR="00325C88" w:rsidRPr="00152493">
        <w:rPr>
          <w:rFonts w:ascii="Times New Roman" w:hAnsi="Times New Roman" w:cs="Times New Roman"/>
        </w:rPr>
        <w:t xml:space="preserve"> oraz</w:t>
      </w:r>
      <w:r w:rsidRPr="00152493">
        <w:rPr>
          <w:rFonts w:ascii="Times New Roman" w:hAnsi="Times New Roman" w:cs="Times New Roman"/>
        </w:rPr>
        <w:t xml:space="preserve"> kanclerza UR</w:t>
      </w:r>
      <w:r w:rsidR="00325C88" w:rsidRPr="00152493">
        <w:rPr>
          <w:rFonts w:ascii="Times New Roman" w:hAnsi="Times New Roman" w:cs="Times New Roman"/>
        </w:rPr>
        <w:t>;</w:t>
      </w:r>
    </w:p>
    <w:p w:rsidR="00011CF9" w:rsidRDefault="000C2148" w:rsidP="00EF1597">
      <w:pPr>
        <w:pStyle w:val="Default"/>
        <w:numPr>
          <w:ilvl w:val="1"/>
          <w:numId w:val="14"/>
        </w:numPr>
        <w:ind w:left="156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25C88" w:rsidRPr="00152493">
        <w:rPr>
          <w:rFonts w:ascii="Times New Roman" w:hAnsi="Times New Roman" w:cs="Times New Roman"/>
        </w:rPr>
        <w:t>ziekana wydzi</w:t>
      </w:r>
      <w:r>
        <w:rPr>
          <w:rFonts w:ascii="Times New Roman" w:hAnsi="Times New Roman" w:cs="Times New Roman"/>
        </w:rPr>
        <w:t>ału, z którego pochodzi projekt</w:t>
      </w:r>
      <w:r w:rsidR="009E3A54">
        <w:rPr>
          <w:rFonts w:ascii="Times New Roman" w:hAnsi="Times New Roman" w:cs="Times New Roman"/>
        </w:rPr>
        <w:t xml:space="preserve"> (zgodnie z miejscem zatrudnienia kierownika projektu)</w:t>
      </w:r>
    </w:p>
    <w:p w:rsidR="007A4363" w:rsidRPr="00152493" w:rsidRDefault="007A4363" w:rsidP="007A4363">
      <w:pPr>
        <w:pStyle w:val="Default"/>
        <w:ind w:left="1560"/>
        <w:rPr>
          <w:rFonts w:ascii="Times New Roman" w:hAnsi="Times New Roman" w:cs="Times New Roman"/>
        </w:rPr>
      </w:pPr>
    </w:p>
    <w:p w:rsidR="00325C88" w:rsidRPr="00152493" w:rsidRDefault="00325C88" w:rsidP="007A436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Ocena zgłoszonych projektów i utworzenie listy rankingowej</w:t>
      </w:r>
    </w:p>
    <w:p w:rsidR="00325C88" w:rsidRPr="00152493" w:rsidRDefault="00325C88" w:rsidP="007A436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Rozdzielenie funduszy na realizację projektów zgodnie z listą rankingową</w:t>
      </w:r>
    </w:p>
    <w:p w:rsidR="00325C88" w:rsidRPr="00152493" w:rsidRDefault="00902E3C" w:rsidP="007A436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325C88" w:rsidRPr="00152493">
        <w:rPr>
          <w:rFonts w:ascii="Times New Roman" w:hAnsi="Times New Roman" w:cs="Times New Roman"/>
        </w:rPr>
        <w:t xml:space="preserve">ozpatrywanie </w:t>
      </w:r>
      <w:proofErr w:type="spellStart"/>
      <w:r w:rsidR="00325C88" w:rsidRPr="00152493">
        <w:rPr>
          <w:rFonts w:ascii="Times New Roman" w:hAnsi="Times New Roman" w:cs="Times New Roman"/>
        </w:rPr>
        <w:t>odwołań</w:t>
      </w:r>
      <w:proofErr w:type="spellEnd"/>
      <w:r w:rsidR="00325C88" w:rsidRPr="00152493">
        <w:rPr>
          <w:rFonts w:ascii="Times New Roman" w:hAnsi="Times New Roman" w:cs="Times New Roman"/>
        </w:rPr>
        <w:t xml:space="preserve"> wnioskodawców </w:t>
      </w:r>
    </w:p>
    <w:p w:rsidR="00325C88" w:rsidRPr="00152493" w:rsidRDefault="00325C88" w:rsidP="007A436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Do celów roz</w:t>
      </w:r>
      <w:r w:rsidR="00902E3C">
        <w:rPr>
          <w:rFonts w:ascii="Times New Roman" w:hAnsi="Times New Roman" w:cs="Times New Roman"/>
        </w:rPr>
        <w:t>strzygnięcia kwestii spornych, Przewodniczący K</w:t>
      </w:r>
      <w:r w:rsidRPr="00152493">
        <w:rPr>
          <w:rFonts w:ascii="Times New Roman" w:hAnsi="Times New Roman" w:cs="Times New Roman"/>
        </w:rPr>
        <w:t xml:space="preserve">omisji </w:t>
      </w:r>
      <w:r w:rsidR="009214C1">
        <w:rPr>
          <w:rFonts w:ascii="Times New Roman" w:hAnsi="Times New Roman" w:cs="Times New Roman"/>
        </w:rPr>
        <w:t>K</w:t>
      </w:r>
      <w:r w:rsidR="00902E3C">
        <w:rPr>
          <w:rFonts w:ascii="Times New Roman" w:hAnsi="Times New Roman" w:cs="Times New Roman"/>
        </w:rPr>
        <w:t>onkursowej zwołuje posiedzenia K</w:t>
      </w:r>
      <w:r w:rsidRPr="00152493">
        <w:rPr>
          <w:rFonts w:ascii="Times New Roman" w:hAnsi="Times New Roman" w:cs="Times New Roman"/>
        </w:rPr>
        <w:t>o</w:t>
      </w:r>
      <w:r w:rsidR="00902E3C">
        <w:rPr>
          <w:rFonts w:ascii="Times New Roman" w:hAnsi="Times New Roman" w:cs="Times New Roman"/>
        </w:rPr>
        <w:t xml:space="preserve">misji </w:t>
      </w:r>
      <w:r w:rsidR="009214C1">
        <w:rPr>
          <w:rFonts w:ascii="Times New Roman" w:hAnsi="Times New Roman" w:cs="Times New Roman"/>
        </w:rPr>
        <w:t>K</w:t>
      </w:r>
      <w:r w:rsidR="00902E3C">
        <w:rPr>
          <w:rFonts w:ascii="Times New Roman" w:hAnsi="Times New Roman" w:cs="Times New Roman"/>
        </w:rPr>
        <w:t>onkursowej. Posiedzenia K</w:t>
      </w:r>
      <w:r w:rsidRPr="00152493">
        <w:rPr>
          <w:rFonts w:ascii="Times New Roman" w:hAnsi="Times New Roman" w:cs="Times New Roman"/>
        </w:rPr>
        <w:t xml:space="preserve">omisji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onkursowej są protokołowane. </w:t>
      </w:r>
    </w:p>
    <w:p w:rsidR="00325C88" w:rsidRPr="00152493" w:rsidRDefault="00325C88" w:rsidP="007A436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W sprawach, o których mowa w ust. </w:t>
      </w:r>
      <w:r w:rsidR="00902E3C">
        <w:rPr>
          <w:rFonts w:ascii="Times New Roman" w:hAnsi="Times New Roman" w:cs="Times New Roman"/>
        </w:rPr>
        <w:t>3</w:t>
      </w:r>
      <w:r w:rsidRPr="00152493">
        <w:rPr>
          <w:rFonts w:ascii="Times New Roman" w:hAnsi="Times New Roman" w:cs="Times New Roman"/>
        </w:rPr>
        <w:t xml:space="preserve"> powyżej </w:t>
      </w:r>
      <w:r w:rsidR="00902E3C">
        <w:rPr>
          <w:rFonts w:ascii="Times New Roman" w:hAnsi="Times New Roman" w:cs="Times New Roman"/>
        </w:rPr>
        <w:t xml:space="preserve">Komisja </w:t>
      </w:r>
      <w:r w:rsidR="009214C1">
        <w:rPr>
          <w:rFonts w:ascii="Times New Roman" w:hAnsi="Times New Roman" w:cs="Times New Roman"/>
        </w:rPr>
        <w:t>K</w:t>
      </w:r>
      <w:r w:rsidR="00902E3C">
        <w:rPr>
          <w:rFonts w:ascii="Times New Roman" w:hAnsi="Times New Roman" w:cs="Times New Roman"/>
        </w:rPr>
        <w:t>onkursowa podejmuje dec</w:t>
      </w:r>
      <w:r w:rsidRPr="00152493">
        <w:rPr>
          <w:rFonts w:ascii="Times New Roman" w:hAnsi="Times New Roman" w:cs="Times New Roman"/>
        </w:rPr>
        <w:t>yzje zwykłą większością głosów obecnych na da</w:t>
      </w:r>
      <w:r w:rsidR="00902E3C">
        <w:rPr>
          <w:rFonts w:ascii="Times New Roman" w:hAnsi="Times New Roman" w:cs="Times New Roman"/>
        </w:rPr>
        <w:t>nym posiedzeniu członków, z zast</w:t>
      </w:r>
      <w:r w:rsidRPr="00152493">
        <w:rPr>
          <w:rFonts w:ascii="Times New Roman" w:hAnsi="Times New Roman" w:cs="Times New Roman"/>
        </w:rPr>
        <w:t>rzeżeniem, że dla ważności głosowania wymagana jest obecność więcej niż połowy upraw</w:t>
      </w:r>
      <w:r w:rsidR="00902E3C">
        <w:rPr>
          <w:rFonts w:ascii="Times New Roman" w:hAnsi="Times New Roman" w:cs="Times New Roman"/>
        </w:rPr>
        <w:t>nionych do głosowania członków K</w:t>
      </w:r>
      <w:r w:rsidRPr="00152493">
        <w:rPr>
          <w:rFonts w:ascii="Times New Roman" w:hAnsi="Times New Roman" w:cs="Times New Roman"/>
        </w:rPr>
        <w:t xml:space="preserve">omisji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onkursowej. </w:t>
      </w:r>
    </w:p>
    <w:p w:rsidR="00325C88" w:rsidRPr="00152493" w:rsidRDefault="00325C88" w:rsidP="007A4363">
      <w:pPr>
        <w:pStyle w:val="Default"/>
        <w:numPr>
          <w:ilvl w:val="0"/>
          <w:numId w:val="2"/>
        </w:numPr>
        <w:spacing w:after="8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Dopuszcza się głosowanie elektroniczne, które dla </w:t>
      </w:r>
      <w:r w:rsidR="00902E3C">
        <w:rPr>
          <w:rFonts w:ascii="Times New Roman" w:hAnsi="Times New Roman" w:cs="Times New Roman"/>
        </w:rPr>
        <w:t>swej ważności wymaga udziału wię</w:t>
      </w:r>
      <w:r w:rsidRPr="00152493">
        <w:rPr>
          <w:rFonts w:ascii="Times New Roman" w:hAnsi="Times New Roman" w:cs="Times New Roman"/>
        </w:rPr>
        <w:t xml:space="preserve">cej niż połowy uprawnionych. </w:t>
      </w:r>
    </w:p>
    <w:p w:rsidR="00474662" w:rsidRPr="00152493" w:rsidRDefault="00F90062" w:rsidP="007A436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 trakcie prac K</w:t>
      </w:r>
      <w:r w:rsidR="00325C88" w:rsidRPr="00152493">
        <w:rPr>
          <w:rFonts w:ascii="Times New Roman" w:hAnsi="Times New Roman" w:cs="Times New Roman"/>
        </w:rPr>
        <w:t xml:space="preserve">omisji </w:t>
      </w:r>
      <w:r w:rsidR="001120C9">
        <w:rPr>
          <w:rFonts w:ascii="Times New Roman" w:hAnsi="Times New Roman" w:cs="Times New Roman"/>
        </w:rPr>
        <w:t>K</w:t>
      </w:r>
      <w:r w:rsidR="00325C88" w:rsidRPr="00152493">
        <w:rPr>
          <w:rFonts w:ascii="Times New Roman" w:hAnsi="Times New Roman" w:cs="Times New Roman"/>
        </w:rPr>
        <w:t>onkursowej powstaną w</w:t>
      </w:r>
      <w:r w:rsidR="00902E3C">
        <w:rPr>
          <w:rFonts w:ascii="Times New Roman" w:hAnsi="Times New Roman" w:cs="Times New Roman"/>
        </w:rPr>
        <w:t>ątpliwości co do możliwości real</w:t>
      </w:r>
      <w:r w:rsidR="00325C88" w:rsidRPr="00152493">
        <w:rPr>
          <w:rFonts w:ascii="Times New Roman" w:hAnsi="Times New Roman" w:cs="Times New Roman"/>
        </w:rPr>
        <w:t xml:space="preserve">izacji projektu, </w:t>
      </w:r>
      <w:r w:rsidR="005B21A9">
        <w:rPr>
          <w:rFonts w:ascii="Times New Roman" w:hAnsi="Times New Roman" w:cs="Times New Roman"/>
        </w:rPr>
        <w:t>P</w:t>
      </w:r>
      <w:r w:rsidR="00325C88" w:rsidRPr="00152493">
        <w:rPr>
          <w:rFonts w:ascii="Times New Roman" w:hAnsi="Times New Roman" w:cs="Times New Roman"/>
        </w:rPr>
        <w:t xml:space="preserve">rzewodniczący </w:t>
      </w:r>
      <w:r w:rsidR="005B21A9">
        <w:rPr>
          <w:rFonts w:ascii="Times New Roman" w:hAnsi="Times New Roman" w:cs="Times New Roman"/>
        </w:rPr>
        <w:t>K</w:t>
      </w:r>
      <w:r w:rsidR="00325C88" w:rsidRPr="00152493">
        <w:rPr>
          <w:rFonts w:ascii="Times New Roman" w:hAnsi="Times New Roman" w:cs="Times New Roman"/>
        </w:rPr>
        <w:t xml:space="preserve">omisji </w:t>
      </w:r>
      <w:r w:rsidR="005B21A9">
        <w:rPr>
          <w:rFonts w:ascii="Times New Roman" w:hAnsi="Times New Roman" w:cs="Times New Roman"/>
        </w:rPr>
        <w:t>K</w:t>
      </w:r>
      <w:r w:rsidR="00325C88" w:rsidRPr="00152493">
        <w:rPr>
          <w:rFonts w:ascii="Times New Roman" w:hAnsi="Times New Roman" w:cs="Times New Roman"/>
        </w:rPr>
        <w:t>onkurs</w:t>
      </w:r>
      <w:r w:rsidR="00902E3C">
        <w:rPr>
          <w:rFonts w:ascii="Times New Roman" w:hAnsi="Times New Roman" w:cs="Times New Roman"/>
        </w:rPr>
        <w:t>owej zaprasza na posiedzenie spe</w:t>
      </w:r>
      <w:r w:rsidR="00325C88" w:rsidRPr="00152493">
        <w:rPr>
          <w:rFonts w:ascii="Times New Roman" w:hAnsi="Times New Roman" w:cs="Times New Roman"/>
        </w:rPr>
        <w:t xml:space="preserve">cjalistów z odpowiednich dziedzin, w celu uzyskania dodatkowych informacji merytorycznych, w szczególności w zakresie finansów lub inwestycji, lub informacji o charakterze prawnym. </w:t>
      </w:r>
    </w:p>
    <w:p w:rsidR="00474662" w:rsidRPr="00152493" w:rsidRDefault="004A37F6" w:rsidP="007A436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posiedzeniach K</w:t>
      </w:r>
      <w:r w:rsidR="00474662" w:rsidRPr="00152493">
        <w:rPr>
          <w:rFonts w:ascii="Times New Roman" w:hAnsi="Times New Roman" w:cs="Times New Roman"/>
        </w:rPr>
        <w:t xml:space="preserve">omisji </w:t>
      </w:r>
      <w:r w:rsidR="001120C9">
        <w:rPr>
          <w:rFonts w:ascii="Times New Roman" w:hAnsi="Times New Roman" w:cs="Times New Roman"/>
        </w:rPr>
        <w:t>K</w:t>
      </w:r>
      <w:r w:rsidR="00474662" w:rsidRPr="00152493">
        <w:rPr>
          <w:rFonts w:ascii="Times New Roman" w:hAnsi="Times New Roman" w:cs="Times New Roman"/>
        </w:rPr>
        <w:t xml:space="preserve">onkursowej bez prawa głosu mogą uczestniczyć eksperci i doradcy </w:t>
      </w:r>
      <w:r>
        <w:rPr>
          <w:rFonts w:ascii="Times New Roman" w:hAnsi="Times New Roman" w:cs="Times New Roman"/>
        </w:rPr>
        <w:t xml:space="preserve">wskazani przez </w:t>
      </w:r>
      <w:r w:rsidR="001120C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rzewodniczącego.</w:t>
      </w:r>
    </w:p>
    <w:p w:rsidR="00474662" w:rsidRPr="00152493" w:rsidRDefault="00474662" w:rsidP="00474662">
      <w:pPr>
        <w:pStyle w:val="Default"/>
        <w:ind w:left="1080"/>
        <w:rPr>
          <w:rFonts w:ascii="Times New Roman" w:hAnsi="Times New Roman" w:cs="Times New Roman"/>
        </w:rPr>
      </w:pPr>
    </w:p>
    <w:p w:rsidR="00474662" w:rsidRPr="00152493" w:rsidRDefault="00474662" w:rsidP="00474662">
      <w:pPr>
        <w:pStyle w:val="Default"/>
        <w:ind w:left="720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3</w:t>
      </w:r>
    </w:p>
    <w:p w:rsidR="00474662" w:rsidRPr="00152493" w:rsidRDefault="00474662" w:rsidP="00474662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:rsidR="00474662" w:rsidRPr="00152493" w:rsidRDefault="00474662" w:rsidP="00474662">
      <w:pPr>
        <w:pStyle w:val="Default"/>
        <w:rPr>
          <w:rFonts w:ascii="Times New Roman" w:hAnsi="Times New Roman" w:cs="Times New Roman"/>
        </w:rPr>
      </w:pPr>
    </w:p>
    <w:p w:rsidR="00B77083" w:rsidRDefault="00474662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Kwota przeznaczona </w:t>
      </w:r>
      <w:r w:rsidR="00DF41A3">
        <w:rPr>
          <w:rFonts w:ascii="Times New Roman" w:hAnsi="Times New Roman" w:cs="Times New Roman"/>
        </w:rPr>
        <w:t xml:space="preserve">przez Rektora UR </w:t>
      </w:r>
      <w:r w:rsidRPr="00152493">
        <w:rPr>
          <w:rFonts w:ascii="Times New Roman" w:hAnsi="Times New Roman" w:cs="Times New Roman"/>
        </w:rPr>
        <w:t xml:space="preserve">na realizację konkursu „Zielona transformacja kampusu UR” w roku 2025 wynosi 100 000 zł brutto. </w:t>
      </w:r>
      <w:r w:rsidR="00B77083" w:rsidRPr="00152493">
        <w:rPr>
          <w:rFonts w:ascii="Times New Roman" w:hAnsi="Times New Roman" w:cs="Times New Roman"/>
        </w:rPr>
        <w:t>Kosztorys realizacji pojedynczego p</w:t>
      </w:r>
      <w:r w:rsidR="00564E6E">
        <w:rPr>
          <w:rFonts w:ascii="Times New Roman" w:hAnsi="Times New Roman" w:cs="Times New Roman"/>
        </w:rPr>
        <w:t xml:space="preserve">rojektu nie może przekroczyć 20 </w:t>
      </w:r>
      <w:r w:rsidR="00B77083" w:rsidRPr="00152493">
        <w:rPr>
          <w:rFonts w:ascii="Times New Roman" w:hAnsi="Times New Roman" w:cs="Times New Roman"/>
        </w:rPr>
        <w:t xml:space="preserve">000 zł brutto. W uzasadnionym przypadku, Komisja konkursowa w drodze głosowania może określić odmiennie wysokość środków przeznaczonych na jeden projekt. </w:t>
      </w:r>
    </w:p>
    <w:p w:rsidR="00902E3C" w:rsidRPr="00152493" w:rsidRDefault="00902E3C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Wnioskodawcy mogą ubiegać się o dodatkowe finansowanie zewnętrzne składanych przez siebie projektów w postaci sponsoringu. Umowa ze sp</w:t>
      </w:r>
      <w:r w:rsidR="00564E6E">
        <w:rPr>
          <w:rFonts w:ascii="Times New Roman" w:hAnsi="Times New Roman" w:cs="Times New Roman"/>
        </w:rPr>
        <w:t>onsorem będzie podpisana przez W</w:t>
      </w:r>
      <w:r>
        <w:rPr>
          <w:rFonts w:ascii="Times New Roman" w:hAnsi="Times New Roman" w:cs="Times New Roman"/>
        </w:rPr>
        <w:t xml:space="preserve">nioskodawcę w przypadku kiedy projekt zakwalifikuje się do finansowania w konkursie. Wnioskodawca posiadający zewnętrznego sponsora projektu zgłaszanego do konkursu załącza do formularza konkursowego </w:t>
      </w:r>
      <w:r w:rsidR="00411174">
        <w:rPr>
          <w:rFonts w:ascii="Times New Roman" w:hAnsi="Times New Roman" w:cs="Times New Roman"/>
        </w:rPr>
        <w:t>umowę przedwstępną ze sponsorem</w:t>
      </w:r>
      <w:r>
        <w:rPr>
          <w:rFonts w:ascii="Times New Roman" w:hAnsi="Times New Roman" w:cs="Times New Roman"/>
        </w:rPr>
        <w:t xml:space="preserve"> o finansowaniu projektu w przypadku wygrania konkursu. </w:t>
      </w:r>
      <w:r w:rsidR="00411174">
        <w:rPr>
          <w:rFonts w:ascii="Times New Roman" w:hAnsi="Times New Roman" w:cs="Times New Roman"/>
        </w:rPr>
        <w:t>Umowa</w:t>
      </w:r>
      <w:r>
        <w:rPr>
          <w:rFonts w:ascii="Times New Roman" w:hAnsi="Times New Roman" w:cs="Times New Roman"/>
        </w:rPr>
        <w:t xml:space="preserve"> musi zawierać kwotę dofinansowania projektu przez sponsora oraz warunki sponsoringu.</w:t>
      </w:r>
    </w:p>
    <w:p w:rsidR="00B77083" w:rsidRPr="00152493" w:rsidRDefault="00B77083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Do realizacji ze środków konkursu </w:t>
      </w:r>
      <w:r w:rsidR="00411174" w:rsidRPr="00152493">
        <w:rPr>
          <w:rFonts w:ascii="Times New Roman" w:hAnsi="Times New Roman" w:cs="Times New Roman"/>
        </w:rPr>
        <w:t>„Zielona transformacja kampusu UR”</w:t>
      </w:r>
      <w:r w:rsidRPr="00152493">
        <w:rPr>
          <w:rFonts w:ascii="Times New Roman" w:hAnsi="Times New Roman" w:cs="Times New Roman"/>
        </w:rPr>
        <w:t xml:space="preserve"> mogą być zgłaszane wyłącznie projekty o charakterze materialnym, bez możliwości zgłaszania tzw. projektów „miękkich”, jak wydarzenia kulturalne czy sportowe. </w:t>
      </w:r>
    </w:p>
    <w:p w:rsidR="00B77083" w:rsidRPr="00152493" w:rsidRDefault="00B77083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Zgłaszane projekty mogą być realizowane wyłącznie w obiektach U</w:t>
      </w:r>
      <w:r w:rsidR="00411174">
        <w:rPr>
          <w:rFonts w:ascii="Times New Roman" w:hAnsi="Times New Roman" w:cs="Times New Roman"/>
        </w:rPr>
        <w:t>R</w:t>
      </w:r>
      <w:r w:rsidRPr="00152493">
        <w:rPr>
          <w:rFonts w:ascii="Times New Roman" w:hAnsi="Times New Roman" w:cs="Times New Roman"/>
        </w:rPr>
        <w:t xml:space="preserve"> i na terenach zewnętrznych należących do Uczelni </w:t>
      </w:r>
    </w:p>
    <w:p w:rsidR="00B77083" w:rsidRPr="00152493" w:rsidRDefault="00B77083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Zgłoszony projekt powinien w szczególności: </w:t>
      </w:r>
    </w:p>
    <w:p w:rsidR="00336E02" w:rsidRDefault="00336E02" w:rsidP="007A4363">
      <w:pPr>
        <w:pStyle w:val="Default"/>
        <w:numPr>
          <w:ilvl w:val="0"/>
          <w:numId w:val="15"/>
        </w:numPr>
        <w:spacing w:after="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wpisywać się w cele zrównoważonego rozwoju;</w:t>
      </w:r>
    </w:p>
    <w:p w:rsidR="00336E02" w:rsidRDefault="00B77083" w:rsidP="007A4363">
      <w:pPr>
        <w:pStyle w:val="Default"/>
        <w:numPr>
          <w:ilvl w:val="0"/>
          <w:numId w:val="15"/>
        </w:numPr>
        <w:spacing w:after="5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być zgodny z przepisami; </w:t>
      </w:r>
    </w:p>
    <w:p w:rsidR="00336E02" w:rsidRDefault="00B77083" w:rsidP="007A4363">
      <w:pPr>
        <w:pStyle w:val="Default"/>
        <w:numPr>
          <w:ilvl w:val="0"/>
          <w:numId w:val="15"/>
        </w:numPr>
        <w:spacing w:after="53"/>
        <w:jc w:val="both"/>
        <w:rPr>
          <w:rFonts w:ascii="Times New Roman" w:hAnsi="Times New Roman" w:cs="Times New Roman"/>
        </w:rPr>
      </w:pPr>
      <w:r w:rsidRPr="00336E02">
        <w:rPr>
          <w:rFonts w:ascii="Times New Roman" w:hAnsi="Times New Roman" w:cs="Times New Roman"/>
        </w:rPr>
        <w:lastRenderedPageBreak/>
        <w:t xml:space="preserve">mieć czas realizacji </w:t>
      </w:r>
      <w:r w:rsidR="004A37F6">
        <w:rPr>
          <w:rFonts w:ascii="Times New Roman" w:hAnsi="Times New Roman" w:cs="Times New Roman"/>
        </w:rPr>
        <w:t xml:space="preserve">do </w:t>
      </w:r>
      <w:r w:rsidR="001120C9">
        <w:rPr>
          <w:rFonts w:ascii="Times New Roman" w:hAnsi="Times New Roman" w:cs="Times New Roman"/>
        </w:rPr>
        <w:t>końca roku</w:t>
      </w:r>
      <w:r w:rsidR="004A37F6">
        <w:rPr>
          <w:rFonts w:ascii="Times New Roman" w:hAnsi="Times New Roman" w:cs="Times New Roman"/>
        </w:rPr>
        <w:t xml:space="preserve"> 2025</w:t>
      </w:r>
      <w:r w:rsidR="001120C9">
        <w:rPr>
          <w:rFonts w:ascii="Times New Roman" w:hAnsi="Times New Roman" w:cs="Times New Roman"/>
        </w:rPr>
        <w:t>, przy czym wydatkowanie funduszy musi nastąpić do 30 listopada 2025</w:t>
      </w:r>
      <w:r w:rsidRPr="00336E02">
        <w:rPr>
          <w:rFonts w:ascii="Times New Roman" w:hAnsi="Times New Roman" w:cs="Times New Roman"/>
        </w:rPr>
        <w:t xml:space="preserve">; </w:t>
      </w:r>
    </w:p>
    <w:p w:rsidR="00B77083" w:rsidRPr="00336E02" w:rsidRDefault="00B77083" w:rsidP="007A4363">
      <w:pPr>
        <w:pStyle w:val="Default"/>
        <w:numPr>
          <w:ilvl w:val="0"/>
          <w:numId w:val="15"/>
        </w:numPr>
        <w:spacing w:after="53"/>
        <w:jc w:val="both"/>
        <w:rPr>
          <w:rFonts w:ascii="Times New Roman" w:hAnsi="Times New Roman" w:cs="Times New Roman"/>
        </w:rPr>
      </w:pPr>
      <w:r w:rsidRPr="00336E02">
        <w:rPr>
          <w:rFonts w:ascii="Times New Roman" w:hAnsi="Times New Roman" w:cs="Times New Roman"/>
        </w:rPr>
        <w:t xml:space="preserve">gwarantować trwałość efektów przez okres minimum 3 lat; </w:t>
      </w:r>
    </w:p>
    <w:p w:rsidR="00B9316A" w:rsidRDefault="00B77083" w:rsidP="00B9316A">
      <w:pPr>
        <w:pStyle w:val="Default"/>
        <w:numPr>
          <w:ilvl w:val="0"/>
          <w:numId w:val="15"/>
        </w:numPr>
        <w:spacing w:after="5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nie przekraczać środków przeznaczonych na jego realizację; </w:t>
      </w:r>
    </w:p>
    <w:p w:rsidR="00B77083" w:rsidRPr="00B9316A" w:rsidRDefault="00B77083" w:rsidP="00B9316A">
      <w:pPr>
        <w:pStyle w:val="Default"/>
        <w:numPr>
          <w:ilvl w:val="0"/>
          <w:numId w:val="15"/>
        </w:numPr>
        <w:spacing w:after="53"/>
        <w:jc w:val="both"/>
        <w:rPr>
          <w:rFonts w:ascii="Times New Roman" w:hAnsi="Times New Roman" w:cs="Times New Roman"/>
        </w:rPr>
      </w:pPr>
      <w:r w:rsidRPr="00B9316A">
        <w:rPr>
          <w:rFonts w:ascii="Times New Roman" w:hAnsi="Times New Roman" w:cs="Times New Roman"/>
        </w:rPr>
        <w:t xml:space="preserve">uwzględniać kryterium gospodarności i nie generować nieracjonalnych kosztów eksploatacyjnych po zrealizowaniu projektu. </w:t>
      </w:r>
    </w:p>
    <w:p w:rsidR="00C63175" w:rsidRPr="00152493" w:rsidRDefault="00C63175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O odrzuceniu </w:t>
      </w:r>
      <w:r w:rsidR="00411174">
        <w:rPr>
          <w:rFonts w:ascii="Times New Roman" w:hAnsi="Times New Roman" w:cs="Times New Roman"/>
        </w:rPr>
        <w:t>projektu przez K</w:t>
      </w:r>
      <w:r w:rsidRPr="00152493">
        <w:rPr>
          <w:rFonts w:ascii="Times New Roman" w:hAnsi="Times New Roman" w:cs="Times New Roman"/>
        </w:rPr>
        <w:t xml:space="preserve">omisję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onkursową, mogą zdecydować w szczególności następujące powody: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1) projekt jest sprzeczny z Regulaminem (np. brak trwałości projektu oraz możliwości jego zrealizowania w </w:t>
      </w:r>
      <w:r w:rsidR="004A37F6">
        <w:rPr>
          <w:rFonts w:ascii="Times New Roman" w:hAnsi="Times New Roman" w:cs="Times New Roman"/>
        </w:rPr>
        <w:t>przewidzianym terminie</w:t>
      </w:r>
      <w:r w:rsidRPr="00152493">
        <w:rPr>
          <w:rFonts w:ascii="Times New Roman" w:hAnsi="Times New Roman" w:cs="Times New Roman"/>
        </w:rPr>
        <w:t xml:space="preserve">);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2) projekt nie przyniesie korzyści społeczności akademickiej;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3) koszt projektu przekracza ustalony przez organizatora limit, a wnioskodawca nie wyraża zgody na jego obniżenie poprzez zmniejszenie jego zakresu lub wybór tańszego rozwiązania;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4) lokalizacja projektu jest niezgodna z planami inwestycyjnymi Uczelni, a wnioskodawca nie wyraża zgody na jej zmianę;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5) projekt jest sprzeczny z przepisami uchwały krajobrazowej lub innymi aktami prawnymi;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6) istnieją zastrzeżenia co do kwestii estetycznej projektu lub budzi on inne kontrowersje; </w:t>
      </w:r>
    </w:p>
    <w:p w:rsidR="00C63175" w:rsidRPr="00152493" w:rsidRDefault="00C63175" w:rsidP="007A4363">
      <w:pPr>
        <w:pStyle w:val="Default"/>
        <w:spacing w:after="53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7) projekt został zaopiniow</w:t>
      </w:r>
      <w:r w:rsidR="004A37F6">
        <w:rPr>
          <w:rFonts w:ascii="Times New Roman" w:hAnsi="Times New Roman" w:cs="Times New Roman"/>
        </w:rPr>
        <w:t>any negatywnie przez D</w:t>
      </w:r>
      <w:r w:rsidRPr="00152493">
        <w:rPr>
          <w:rFonts w:ascii="Times New Roman" w:hAnsi="Times New Roman" w:cs="Times New Roman"/>
        </w:rPr>
        <w:t xml:space="preserve">ziekana wydziału, z którego pochodzi, a także przez </w:t>
      </w:r>
      <w:r w:rsidR="005B21A9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omisję </w:t>
      </w:r>
      <w:r w:rsidR="005B21A9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onkursową, która podzieliła tę opinię; </w:t>
      </w:r>
    </w:p>
    <w:p w:rsidR="00C63175" w:rsidRPr="00152493" w:rsidRDefault="00C63175" w:rsidP="007A4363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8) projekt nosi znamiona dyskryminacji i wykluczenia części społeczności akademickiej. </w:t>
      </w:r>
    </w:p>
    <w:p w:rsidR="00411174" w:rsidRPr="00152493" w:rsidRDefault="00411174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Pracownicy, studenci i doktoranci zgłaszają swoje projekty w zespołach mieszanych, składających się z co najmniej j</w:t>
      </w:r>
      <w:r w:rsidR="00FB3CA3">
        <w:rPr>
          <w:rFonts w:ascii="Times New Roman" w:hAnsi="Times New Roman" w:cs="Times New Roman"/>
        </w:rPr>
        <w:t>ednego studenta lub doktoranta,</w:t>
      </w:r>
      <w:r w:rsidRPr="00152493">
        <w:rPr>
          <w:rFonts w:ascii="Times New Roman" w:hAnsi="Times New Roman" w:cs="Times New Roman"/>
        </w:rPr>
        <w:t xml:space="preserve"> jedne</w:t>
      </w:r>
      <w:r w:rsidR="00FB3CA3">
        <w:rPr>
          <w:rFonts w:ascii="Times New Roman" w:hAnsi="Times New Roman" w:cs="Times New Roman"/>
        </w:rPr>
        <w:t>go nauczyciela akademickiego, jednego</w:t>
      </w:r>
      <w:r w:rsidRPr="00152493">
        <w:rPr>
          <w:rFonts w:ascii="Times New Roman" w:hAnsi="Times New Roman" w:cs="Times New Roman"/>
        </w:rPr>
        <w:t xml:space="preserve"> pracownika administracyjnego U</w:t>
      </w:r>
      <w:r w:rsidR="00FB3CA3">
        <w:rPr>
          <w:rFonts w:ascii="Times New Roman" w:hAnsi="Times New Roman" w:cs="Times New Roman"/>
        </w:rPr>
        <w:t>R</w:t>
      </w:r>
      <w:r w:rsidRPr="00152493">
        <w:rPr>
          <w:rFonts w:ascii="Times New Roman" w:hAnsi="Times New Roman" w:cs="Times New Roman"/>
        </w:rPr>
        <w:t xml:space="preserve">, co jest warunkiem koniecznym do udziału w konkursie. Każdy zespół musi </w:t>
      </w:r>
      <w:r w:rsidR="00564E6E">
        <w:rPr>
          <w:rFonts w:ascii="Times New Roman" w:hAnsi="Times New Roman" w:cs="Times New Roman"/>
        </w:rPr>
        <w:t>być zróżnicowany pod względem</w:t>
      </w:r>
      <w:r w:rsidRPr="00152493">
        <w:rPr>
          <w:rFonts w:ascii="Times New Roman" w:hAnsi="Times New Roman" w:cs="Times New Roman"/>
        </w:rPr>
        <w:t xml:space="preserve"> płci. Kierownikiem zespołu realizującego projekt jest </w:t>
      </w:r>
      <w:r w:rsidR="00BF1B95">
        <w:rPr>
          <w:rFonts w:ascii="Times New Roman" w:hAnsi="Times New Roman" w:cs="Times New Roman"/>
        </w:rPr>
        <w:t>nauczyciel akademicki</w:t>
      </w:r>
      <w:r w:rsidRPr="00152493">
        <w:rPr>
          <w:rFonts w:ascii="Times New Roman" w:hAnsi="Times New Roman" w:cs="Times New Roman"/>
        </w:rPr>
        <w:t xml:space="preserve"> UR.</w:t>
      </w:r>
    </w:p>
    <w:p w:rsidR="00C63175" w:rsidRPr="00152493" w:rsidRDefault="00C63175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Każdy </w:t>
      </w:r>
      <w:r w:rsidR="00411174">
        <w:rPr>
          <w:rFonts w:ascii="Times New Roman" w:hAnsi="Times New Roman" w:cs="Times New Roman"/>
        </w:rPr>
        <w:t>zespół</w:t>
      </w:r>
      <w:r w:rsidRPr="00152493">
        <w:rPr>
          <w:rFonts w:ascii="Times New Roman" w:hAnsi="Times New Roman" w:cs="Times New Roman"/>
        </w:rPr>
        <w:t xml:space="preserve"> może złożyć </w:t>
      </w:r>
      <w:r w:rsidR="00411174">
        <w:rPr>
          <w:rFonts w:ascii="Times New Roman" w:hAnsi="Times New Roman" w:cs="Times New Roman"/>
        </w:rPr>
        <w:t>1 projekt</w:t>
      </w:r>
      <w:r w:rsidRPr="00152493">
        <w:rPr>
          <w:rFonts w:ascii="Times New Roman" w:hAnsi="Times New Roman" w:cs="Times New Roman"/>
        </w:rPr>
        <w:t xml:space="preserve">. </w:t>
      </w:r>
    </w:p>
    <w:p w:rsidR="00C63175" w:rsidRDefault="005B21A9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 K</w:t>
      </w:r>
      <w:r w:rsidR="00C63175" w:rsidRPr="00152493">
        <w:rPr>
          <w:rFonts w:ascii="Times New Roman" w:hAnsi="Times New Roman" w:cs="Times New Roman"/>
        </w:rPr>
        <w:t>onkursowej nie mają możliwości składania projektów w ramach</w:t>
      </w:r>
      <w:r w:rsidR="00FB3CA3">
        <w:rPr>
          <w:rFonts w:ascii="Times New Roman" w:hAnsi="Times New Roman" w:cs="Times New Roman"/>
        </w:rPr>
        <w:t xml:space="preserve"> konkursu.</w:t>
      </w:r>
    </w:p>
    <w:p w:rsidR="001120C9" w:rsidRPr="00152493" w:rsidRDefault="001120C9" w:rsidP="007A436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składania wniosków na konkurs „Zielona transformacja </w:t>
      </w:r>
      <w:r w:rsidR="009001B3">
        <w:rPr>
          <w:rFonts w:ascii="Times New Roman" w:hAnsi="Times New Roman" w:cs="Times New Roman"/>
        </w:rPr>
        <w:t xml:space="preserve">kampusu </w:t>
      </w:r>
      <w:r>
        <w:rPr>
          <w:rFonts w:ascii="Times New Roman" w:hAnsi="Times New Roman" w:cs="Times New Roman"/>
        </w:rPr>
        <w:t xml:space="preserve">UR” upływa </w:t>
      </w:r>
      <w:r w:rsidR="00E44E1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sierpnia 2025.</w:t>
      </w:r>
    </w:p>
    <w:p w:rsidR="00474662" w:rsidRPr="00152493" w:rsidRDefault="00474662" w:rsidP="00C63175">
      <w:pPr>
        <w:pStyle w:val="Default"/>
        <w:ind w:left="360"/>
        <w:rPr>
          <w:rFonts w:ascii="Times New Roman" w:hAnsi="Times New Roman" w:cs="Times New Roman"/>
        </w:rPr>
      </w:pPr>
    </w:p>
    <w:p w:rsidR="00C63175" w:rsidRPr="00152493" w:rsidRDefault="00C63175" w:rsidP="00CA6CED">
      <w:pPr>
        <w:pStyle w:val="Default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4.</w:t>
      </w:r>
    </w:p>
    <w:p w:rsidR="00C63175" w:rsidRPr="00152493" w:rsidRDefault="00C63175" w:rsidP="0022187C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1. W treści projektu w ramach konkursu Zielona transformacja kampusu UR nie można: </w:t>
      </w:r>
    </w:p>
    <w:p w:rsidR="00C63175" w:rsidRPr="00152493" w:rsidRDefault="00C63175" w:rsidP="0022187C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1) wskazywać realizatora projektu; </w:t>
      </w:r>
    </w:p>
    <w:p w:rsidR="00C63175" w:rsidRPr="00152493" w:rsidRDefault="00C63175" w:rsidP="0022187C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2) określać sposobu realizacji projektu, w szczególności poprzez wskazanie wyrobów wybranego producenta albo usług określonego dostawcy – projekty będą realizowane zgodnie z Zasadami Gospodarki Finansowej UR oraz Regulaminem udzielania zamówień publicznych w UR; </w:t>
      </w:r>
    </w:p>
    <w:p w:rsidR="00C63175" w:rsidRPr="00152493" w:rsidRDefault="00C63175" w:rsidP="0022187C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3) używać nazw ani znaków towarowych zastrzeżonych, o ile nie ma się do nich tytułu prawnego. </w:t>
      </w:r>
    </w:p>
    <w:p w:rsidR="00C63175" w:rsidRPr="00152493" w:rsidRDefault="00C63175" w:rsidP="0022187C">
      <w:pPr>
        <w:pStyle w:val="Default"/>
        <w:jc w:val="both"/>
        <w:rPr>
          <w:rFonts w:ascii="Times New Roman" w:hAnsi="Times New Roman" w:cs="Times New Roman"/>
        </w:rPr>
      </w:pPr>
    </w:p>
    <w:p w:rsidR="00C63175" w:rsidRPr="00152493" w:rsidRDefault="00CA6CED" w:rsidP="00CA6CED">
      <w:pPr>
        <w:pStyle w:val="Default"/>
        <w:ind w:left="3552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63175" w:rsidRPr="00152493">
        <w:rPr>
          <w:rFonts w:ascii="Times New Roman" w:hAnsi="Times New Roman" w:cs="Times New Roman"/>
        </w:rPr>
        <w:t>§ 5.</w:t>
      </w:r>
    </w:p>
    <w:p w:rsidR="00C63175" w:rsidRPr="00152493" w:rsidRDefault="00C63175" w:rsidP="0022187C">
      <w:pPr>
        <w:pStyle w:val="Default"/>
        <w:jc w:val="both"/>
        <w:rPr>
          <w:rFonts w:ascii="Times New Roman" w:hAnsi="Times New Roman" w:cs="Times New Roman"/>
        </w:rPr>
      </w:pPr>
    </w:p>
    <w:p w:rsidR="00D466FF" w:rsidRDefault="00C63175" w:rsidP="0022187C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lastRenderedPageBreak/>
        <w:t xml:space="preserve">Zgłaszanie projektów do konkursu </w:t>
      </w:r>
      <w:r w:rsidR="00411174">
        <w:rPr>
          <w:rFonts w:ascii="Times New Roman" w:hAnsi="Times New Roman" w:cs="Times New Roman"/>
        </w:rPr>
        <w:t>„</w:t>
      </w:r>
      <w:r w:rsidRPr="00152493">
        <w:rPr>
          <w:rFonts w:ascii="Times New Roman" w:hAnsi="Times New Roman" w:cs="Times New Roman"/>
        </w:rPr>
        <w:t>Zielona transformacja kampusu UR</w:t>
      </w:r>
      <w:r w:rsidR="00411174">
        <w:rPr>
          <w:rFonts w:ascii="Times New Roman" w:hAnsi="Times New Roman" w:cs="Times New Roman"/>
        </w:rPr>
        <w:t>”</w:t>
      </w:r>
      <w:r w:rsidRPr="00152493">
        <w:rPr>
          <w:rFonts w:ascii="Times New Roman" w:hAnsi="Times New Roman" w:cs="Times New Roman"/>
        </w:rPr>
        <w:t xml:space="preserve"> w ustalonym przez organizatora terminie odbywa się elektronicznie </w:t>
      </w:r>
      <w:r w:rsidR="00D42A7E" w:rsidRPr="00152493">
        <w:rPr>
          <w:rFonts w:ascii="Times New Roman" w:hAnsi="Times New Roman" w:cs="Times New Roman"/>
        </w:rPr>
        <w:t>(</w:t>
      </w:r>
      <w:r w:rsidR="00E51154">
        <w:rPr>
          <w:rFonts w:ascii="Times New Roman" w:hAnsi="Times New Roman" w:cs="Times New Roman"/>
        </w:rPr>
        <w:t xml:space="preserve">e-mail: </w:t>
      </w:r>
      <w:hyperlink r:id="rId7" w:history="1">
        <w:r w:rsidR="00E44E15" w:rsidRPr="008F6593">
          <w:rPr>
            <w:rStyle w:val="Hipercze"/>
            <w:rFonts w:ascii="Times New Roman" w:hAnsi="Times New Roman" w:cs="Times New Roman"/>
          </w:rPr>
          <w:t>konkurs.czr@ur.edu.pl</w:t>
        </w:r>
      </w:hyperlink>
      <w:r w:rsidR="00D42A7E" w:rsidRPr="00E51154">
        <w:rPr>
          <w:rFonts w:ascii="Times New Roman" w:hAnsi="Times New Roman" w:cs="Times New Roman"/>
        </w:rPr>
        <w:t>),</w:t>
      </w:r>
      <w:r w:rsidR="00E44E15" w:rsidRPr="00E44E15">
        <w:rPr>
          <w:rFonts w:ascii="Times New Roman" w:hAnsi="Times New Roman" w:cs="Times New Roman"/>
        </w:rPr>
        <w:t xml:space="preserve"> </w:t>
      </w:r>
      <w:r w:rsidR="00D42A7E" w:rsidRPr="00152493">
        <w:rPr>
          <w:rFonts w:ascii="Times New Roman" w:hAnsi="Times New Roman" w:cs="Times New Roman"/>
        </w:rPr>
        <w:t>poprzez przesłanie wypełnionego formularza zgłoszeniowego</w:t>
      </w:r>
      <w:r w:rsidR="00411174">
        <w:rPr>
          <w:rFonts w:ascii="Times New Roman" w:hAnsi="Times New Roman" w:cs="Times New Roman"/>
        </w:rPr>
        <w:t>, który stanowi Załącznik 1 do niniejszego Regulaminu</w:t>
      </w:r>
      <w:r w:rsidR="00D42A7E" w:rsidRPr="00152493">
        <w:rPr>
          <w:rFonts w:ascii="Times New Roman" w:hAnsi="Times New Roman" w:cs="Times New Roman"/>
        </w:rPr>
        <w:t>.</w:t>
      </w:r>
    </w:p>
    <w:p w:rsidR="00D466FF" w:rsidRDefault="00D466FF" w:rsidP="00D466FF">
      <w:pPr>
        <w:pStyle w:val="Default"/>
        <w:jc w:val="both"/>
        <w:rPr>
          <w:rFonts w:ascii="Times New Roman" w:hAnsi="Times New Roman" w:cs="Times New Roman"/>
        </w:rPr>
      </w:pPr>
    </w:p>
    <w:p w:rsidR="00C63175" w:rsidRPr="00152493" w:rsidRDefault="00D42A7E" w:rsidP="00D466FF">
      <w:pPr>
        <w:pStyle w:val="Default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 </w:t>
      </w:r>
    </w:p>
    <w:p w:rsidR="00D42A7E" w:rsidRPr="00152493" w:rsidRDefault="00D42A7E" w:rsidP="00D466FF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Osoba zgłaszająca projekt wyraża zgodę na przetwarzanie i wykorzystywanie swoich danych w zakresie niezbędnym do rozpatrzenia zgłoszonego projektu zgodnie z Polityką ochrony danych osobowych w Uniwersytecie Rzeszowskim, a także wyraża zgodę na publikację swojego imienia i nazwiska we wszelkich materiałach informacyjnych na temat projektu. Klauzula zgody dotycząca przetwarzania danych osobowych związanych z realizacją projektu stanowi załącznik </w:t>
      </w:r>
      <w:r w:rsidR="00411174">
        <w:rPr>
          <w:rFonts w:ascii="Times New Roman" w:hAnsi="Times New Roman" w:cs="Times New Roman"/>
        </w:rPr>
        <w:t>2</w:t>
      </w:r>
      <w:r w:rsidRPr="00152493">
        <w:rPr>
          <w:rFonts w:ascii="Times New Roman" w:hAnsi="Times New Roman" w:cs="Times New Roman"/>
        </w:rPr>
        <w:t xml:space="preserve"> do niniejszego Regulaminu. </w:t>
      </w:r>
    </w:p>
    <w:p w:rsidR="00D42A7E" w:rsidRPr="00152493" w:rsidRDefault="00D42A7E" w:rsidP="00D466FF">
      <w:pPr>
        <w:pStyle w:val="Default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Klauzula informacyjna dotycząca przetwarzania danych osobowych związanych z realizacją projektu stanowi załącznik </w:t>
      </w:r>
      <w:r w:rsidR="00411174">
        <w:rPr>
          <w:rFonts w:ascii="Times New Roman" w:hAnsi="Times New Roman" w:cs="Times New Roman"/>
        </w:rPr>
        <w:t>3</w:t>
      </w:r>
      <w:r w:rsidRPr="00152493">
        <w:rPr>
          <w:rFonts w:ascii="Times New Roman" w:hAnsi="Times New Roman" w:cs="Times New Roman"/>
        </w:rPr>
        <w:t xml:space="preserve"> do niniejszego Regulaminu. </w:t>
      </w:r>
    </w:p>
    <w:p w:rsidR="00C63175" w:rsidRPr="00152493" w:rsidRDefault="00C63175" w:rsidP="00411174">
      <w:pPr>
        <w:pStyle w:val="Default"/>
        <w:ind w:left="284"/>
        <w:rPr>
          <w:rFonts w:ascii="Times New Roman" w:hAnsi="Times New Roman" w:cs="Times New Roman"/>
        </w:rPr>
      </w:pPr>
    </w:p>
    <w:p w:rsidR="00D74A61" w:rsidRPr="00152493" w:rsidRDefault="00D74A61" w:rsidP="00D74A61">
      <w:pPr>
        <w:pStyle w:val="Default"/>
        <w:ind w:left="720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6</w:t>
      </w:r>
    </w:p>
    <w:p w:rsidR="00C63175" w:rsidRPr="00152493" w:rsidRDefault="00C63175" w:rsidP="00C63175">
      <w:pPr>
        <w:pStyle w:val="Default"/>
        <w:ind w:left="720"/>
        <w:rPr>
          <w:rFonts w:ascii="Times New Roman" w:hAnsi="Times New Roman" w:cs="Times New Roman"/>
        </w:rPr>
      </w:pPr>
    </w:p>
    <w:p w:rsidR="00D74A61" w:rsidRPr="00152493" w:rsidRDefault="00D74A61" w:rsidP="00D466FF">
      <w:pPr>
        <w:pStyle w:val="Default"/>
        <w:spacing w:after="8"/>
        <w:ind w:left="284" w:hanging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1. Projekt w ramach konkursu </w:t>
      </w:r>
      <w:r w:rsidR="00411174">
        <w:rPr>
          <w:rFonts w:ascii="Times New Roman" w:hAnsi="Times New Roman" w:cs="Times New Roman"/>
        </w:rPr>
        <w:t>„</w:t>
      </w:r>
      <w:r w:rsidRPr="00152493">
        <w:rPr>
          <w:rFonts w:ascii="Times New Roman" w:hAnsi="Times New Roman" w:cs="Times New Roman"/>
        </w:rPr>
        <w:t>Zielona transformacja kampusu UR</w:t>
      </w:r>
      <w:r w:rsidR="00411174">
        <w:rPr>
          <w:rFonts w:ascii="Times New Roman" w:hAnsi="Times New Roman" w:cs="Times New Roman"/>
        </w:rPr>
        <w:t>”</w:t>
      </w:r>
      <w:r w:rsidRPr="00152493">
        <w:rPr>
          <w:rFonts w:ascii="Times New Roman" w:hAnsi="Times New Roman" w:cs="Times New Roman"/>
        </w:rPr>
        <w:t xml:space="preserve"> po jego zgłoszeniu przez wnioskodawcę podlega </w:t>
      </w:r>
      <w:r w:rsidR="00493FC7" w:rsidRPr="00493FC7">
        <w:rPr>
          <w:rFonts w:ascii="Times New Roman" w:hAnsi="Times New Roman" w:cs="Times New Roman"/>
          <w:b/>
        </w:rPr>
        <w:t>ocenie formalnej</w:t>
      </w:r>
      <w:r w:rsidRPr="00152493">
        <w:rPr>
          <w:rFonts w:ascii="Times New Roman" w:hAnsi="Times New Roman" w:cs="Times New Roman"/>
        </w:rPr>
        <w:t xml:space="preserve"> przez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omisję </w:t>
      </w:r>
      <w:r w:rsidR="009214C1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>onkursową</w:t>
      </w:r>
      <w:r w:rsidR="00493FC7">
        <w:rPr>
          <w:rFonts w:ascii="Times New Roman" w:hAnsi="Times New Roman" w:cs="Times New Roman"/>
        </w:rPr>
        <w:t>,</w:t>
      </w:r>
      <w:r w:rsidRPr="00152493">
        <w:rPr>
          <w:rFonts w:ascii="Times New Roman" w:hAnsi="Times New Roman" w:cs="Times New Roman"/>
        </w:rPr>
        <w:t xml:space="preserve"> w szczególności pod względem: </w:t>
      </w:r>
    </w:p>
    <w:p w:rsidR="00D74A61" w:rsidRPr="00152493" w:rsidRDefault="00D74A61" w:rsidP="00D466FF">
      <w:pPr>
        <w:pStyle w:val="Default"/>
        <w:spacing w:after="8"/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1) możliwości wykonania projektu w </w:t>
      </w:r>
      <w:r w:rsidR="004A37F6">
        <w:rPr>
          <w:rFonts w:ascii="Times New Roman" w:hAnsi="Times New Roman" w:cs="Times New Roman"/>
        </w:rPr>
        <w:t>przewidzianym terminie</w:t>
      </w:r>
      <w:r w:rsidRPr="00152493">
        <w:rPr>
          <w:rFonts w:ascii="Times New Roman" w:hAnsi="Times New Roman" w:cs="Times New Roman"/>
        </w:rPr>
        <w:t xml:space="preserve">; </w:t>
      </w:r>
    </w:p>
    <w:p w:rsidR="00D74A61" w:rsidRPr="00152493" w:rsidRDefault="00D74A61" w:rsidP="00D466FF">
      <w:pPr>
        <w:pStyle w:val="Default"/>
        <w:spacing w:after="8"/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2) </w:t>
      </w:r>
      <w:r w:rsidRPr="00336E02">
        <w:rPr>
          <w:rFonts w:ascii="Times New Roman" w:hAnsi="Times New Roman" w:cs="Times New Roman"/>
        </w:rPr>
        <w:t>zgodności założeń projektu z przepisami;</w:t>
      </w:r>
      <w:r w:rsidRPr="00152493">
        <w:rPr>
          <w:rFonts w:ascii="Times New Roman" w:hAnsi="Times New Roman" w:cs="Times New Roman"/>
        </w:rPr>
        <w:t xml:space="preserve"> </w:t>
      </w:r>
    </w:p>
    <w:p w:rsidR="00D74A61" w:rsidRPr="00152493" w:rsidRDefault="00D74A61" w:rsidP="00D466FF">
      <w:pPr>
        <w:pStyle w:val="Default"/>
        <w:spacing w:after="8"/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3) zgodności projektu ze Strategią Rozwoju UR; </w:t>
      </w:r>
    </w:p>
    <w:p w:rsidR="00D74A61" w:rsidRPr="00152493" w:rsidRDefault="00D74A61" w:rsidP="00D466FF">
      <w:pPr>
        <w:pStyle w:val="Default"/>
        <w:spacing w:after="8"/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4) możliwości realizacji projektu w ramach przewidzianych przez wnioskodawcę środków i posiadanej przez Uczelnię rezerwy lokalowej lub powierzchniowej; </w:t>
      </w:r>
    </w:p>
    <w:p w:rsidR="00D74A61" w:rsidRDefault="00D74A61" w:rsidP="00D466FF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5) oceny, czy po realizacji projektu nie generowałby on nieracjonalnych kosztów eksploatacyjnych </w:t>
      </w:r>
    </w:p>
    <w:p w:rsidR="00BB7495" w:rsidRDefault="00493FC7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dużej liczby zgłosze</w:t>
      </w:r>
      <w:r w:rsidR="00EF1597">
        <w:rPr>
          <w:rFonts w:ascii="Times New Roman" w:hAnsi="Times New Roman" w:cs="Times New Roman"/>
        </w:rPr>
        <w:t>ń, na prośbę Przewodniczącego K</w:t>
      </w:r>
      <w:r>
        <w:rPr>
          <w:rFonts w:ascii="Times New Roman" w:hAnsi="Times New Roman" w:cs="Times New Roman"/>
        </w:rPr>
        <w:t xml:space="preserve">omisji </w:t>
      </w:r>
      <w:r w:rsidR="001120C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onkursowej Rektor powołuje</w:t>
      </w:r>
      <w:r w:rsidR="00BB7495">
        <w:rPr>
          <w:rFonts w:ascii="Times New Roman" w:hAnsi="Times New Roman" w:cs="Times New Roman"/>
        </w:rPr>
        <w:t xml:space="preserve"> Zespoły ds. oceny formalnej.</w:t>
      </w:r>
    </w:p>
    <w:p w:rsidR="00BB7495" w:rsidRDefault="00D74A61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t>W przypadku</w:t>
      </w:r>
      <w:r w:rsidR="00493FC7" w:rsidRPr="00BB7495">
        <w:rPr>
          <w:rFonts w:ascii="Times New Roman" w:hAnsi="Times New Roman" w:cs="Times New Roman"/>
        </w:rPr>
        <w:t>,</w:t>
      </w:r>
      <w:r w:rsidRPr="00BB7495">
        <w:rPr>
          <w:rFonts w:ascii="Times New Roman" w:hAnsi="Times New Roman" w:cs="Times New Roman"/>
        </w:rPr>
        <w:t xml:space="preserve"> gdy złożony w konkursie projekt jest negatywnie zaopiniowany przez Dziekana wydziału, z którego pochodzi, opinia ta jest przedstawiana do dalszego rozpatrzenia </w:t>
      </w:r>
      <w:r w:rsidR="002D0A7A" w:rsidRPr="00BB7495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 xml:space="preserve">omisji </w:t>
      </w:r>
      <w:r w:rsidR="001120C9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 xml:space="preserve">onkursowej, która na swoim posiedzeniu w drodze głosowania podejmuje decyzję o utrzymaniu w mocy tej opinii lub przedstawieniu odmiennego stanowiska w sprawie. </w:t>
      </w:r>
    </w:p>
    <w:p w:rsidR="00BB7495" w:rsidRDefault="00D74A61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t xml:space="preserve">Utrzymanie przez </w:t>
      </w:r>
      <w:r w:rsidR="002D0A7A" w:rsidRPr="00BB7495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 xml:space="preserve">omisję </w:t>
      </w:r>
      <w:r w:rsidR="001120C9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>onkursową negatywnej opinii w mocy, wyklucza projekt z konkursu, a także wyklucza możliwość wniesienia odwołania od</w:t>
      </w:r>
      <w:r w:rsidR="00411174" w:rsidRPr="00BB7495">
        <w:rPr>
          <w:rFonts w:ascii="Times New Roman" w:hAnsi="Times New Roman" w:cs="Times New Roman"/>
        </w:rPr>
        <w:t xml:space="preserve"> tej decyzji przez wnioskodawcę</w:t>
      </w:r>
      <w:r w:rsidR="00BB7495">
        <w:rPr>
          <w:rFonts w:ascii="Times New Roman" w:hAnsi="Times New Roman" w:cs="Times New Roman"/>
        </w:rPr>
        <w:t>.</w:t>
      </w:r>
    </w:p>
    <w:p w:rsidR="00BB7495" w:rsidRDefault="00D74A61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t xml:space="preserve">Jeśli wniosek jest niekompletny, zawiera nieprawidłowe dane lub wycena projektu jest niewłaściwa, </w:t>
      </w:r>
      <w:r w:rsidR="00411174" w:rsidRPr="00BB7495">
        <w:rPr>
          <w:rFonts w:ascii="Times New Roman" w:hAnsi="Times New Roman" w:cs="Times New Roman"/>
        </w:rPr>
        <w:t>wyklucza to projekt z konkursu.</w:t>
      </w:r>
    </w:p>
    <w:p w:rsidR="00BB7495" w:rsidRDefault="00487BEF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t xml:space="preserve">W przypadku projektów, których przedmioty odpowiadają sobie częściowo, </w:t>
      </w:r>
      <w:r w:rsidR="00C92EB9">
        <w:rPr>
          <w:rFonts w:ascii="Times New Roman" w:hAnsi="Times New Roman" w:cs="Times New Roman"/>
        </w:rPr>
        <w:t>Komisja K</w:t>
      </w:r>
      <w:r w:rsidRPr="00BB7495">
        <w:rPr>
          <w:rFonts w:ascii="Times New Roman" w:hAnsi="Times New Roman" w:cs="Times New Roman"/>
        </w:rPr>
        <w:t>onkursowa wspólnie z wnioskodawcami ustali czy projekty zostaną połączone, czy pozostaną odrębnie zgłoszonymi projektami, z ewentualnymi zmianami ich zakresu.</w:t>
      </w:r>
    </w:p>
    <w:p w:rsidR="00BB7495" w:rsidRDefault="00487BEF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t xml:space="preserve">W przypadku projektów, które w swoim zakresie pokrywają się w całości, o udziale w konkursie zdecyduje kolejność zgłoszenia projektów – do oceny przez </w:t>
      </w:r>
      <w:r w:rsidR="001120C9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 xml:space="preserve">omisję </w:t>
      </w:r>
      <w:r w:rsidR="001120C9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>onkursową dopuszczony zostanie projekt zgłoszony jako pierwszy.</w:t>
      </w:r>
    </w:p>
    <w:p w:rsidR="00BB7495" w:rsidRPr="004A37F6" w:rsidRDefault="00487BEF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t xml:space="preserve">Etap </w:t>
      </w:r>
      <w:r w:rsidR="00493FC7" w:rsidRPr="004A37F6">
        <w:rPr>
          <w:rFonts w:ascii="Times New Roman" w:hAnsi="Times New Roman" w:cs="Times New Roman"/>
        </w:rPr>
        <w:t>oceny formalnej</w:t>
      </w:r>
      <w:r w:rsidRPr="00BB7495">
        <w:rPr>
          <w:rFonts w:ascii="Times New Roman" w:hAnsi="Times New Roman" w:cs="Times New Roman"/>
        </w:rPr>
        <w:t xml:space="preserve"> zgłoszonych proje</w:t>
      </w:r>
      <w:r w:rsidR="005B21A9">
        <w:rPr>
          <w:rFonts w:ascii="Times New Roman" w:hAnsi="Times New Roman" w:cs="Times New Roman"/>
        </w:rPr>
        <w:t>któw kończy się wydaniem przez Komisję K</w:t>
      </w:r>
      <w:r w:rsidRPr="00BB7495">
        <w:rPr>
          <w:rFonts w:ascii="Times New Roman" w:hAnsi="Times New Roman" w:cs="Times New Roman"/>
        </w:rPr>
        <w:t xml:space="preserve">onkursową dla każdego projektu </w:t>
      </w:r>
      <w:r w:rsidR="00CB618F" w:rsidRPr="00BB7495">
        <w:rPr>
          <w:rFonts w:ascii="Times New Roman" w:hAnsi="Times New Roman" w:cs="Times New Roman"/>
        </w:rPr>
        <w:t xml:space="preserve">pozytywnej lub negatywnej </w:t>
      </w:r>
      <w:r w:rsidRPr="00BB7495">
        <w:rPr>
          <w:rFonts w:ascii="Times New Roman" w:hAnsi="Times New Roman" w:cs="Times New Roman"/>
        </w:rPr>
        <w:t xml:space="preserve">decyzji o dopuszczeniu projektu do </w:t>
      </w:r>
      <w:r w:rsidRPr="004A37F6">
        <w:rPr>
          <w:rFonts w:ascii="Times New Roman" w:hAnsi="Times New Roman" w:cs="Times New Roman"/>
        </w:rPr>
        <w:t>oceny</w:t>
      </w:r>
      <w:r w:rsidR="00CB618F" w:rsidRPr="004A37F6">
        <w:rPr>
          <w:rFonts w:ascii="Times New Roman" w:hAnsi="Times New Roman" w:cs="Times New Roman"/>
        </w:rPr>
        <w:t xml:space="preserve"> merytorycznej</w:t>
      </w:r>
      <w:r w:rsidRPr="004A37F6">
        <w:rPr>
          <w:rFonts w:ascii="Times New Roman" w:hAnsi="Times New Roman" w:cs="Times New Roman"/>
        </w:rPr>
        <w:t>.</w:t>
      </w:r>
      <w:r w:rsidR="009214C1">
        <w:rPr>
          <w:rFonts w:ascii="Times New Roman" w:hAnsi="Times New Roman" w:cs="Times New Roman"/>
        </w:rPr>
        <w:t xml:space="preserve"> Decyzje zostaną wysłane do Wnioskodawców </w:t>
      </w:r>
      <w:r w:rsidR="00E44E15">
        <w:rPr>
          <w:rFonts w:ascii="Times New Roman" w:hAnsi="Times New Roman" w:cs="Times New Roman"/>
        </w:rPr>
        <w:t>15 września</w:t>
      </w:r>
      <w:r w:rsidR="009214C1">
        <w:rPr>
          <w:rFonts w:ascii="Times New Roman" w:hAnsi="Times New Roman" w:cs="Times New Roman"/>
        </w:rPr>
        <w:t xml:space="preserve"> 2025.</w:t>
      </w:r>
    </w:p>
    <w:p w:rsidR="00CB618F" w:rsidRPr="00BB7495" w:rsidRDefault="00CB618F" w:rsidP="00BB7495">
      <w:pPr>
        <w:pStyle w:val="Default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</w:rPr>
      </w:pPr>
      <w:r w:rsidRPr="00BB7495">
        <w:rPr>
          <w:rFonts w:ascii="Times New Roman" w:hAnsi="Times New Roman" w:cs="Times New Roman"/>
        </w:rPr>
        <w:lastRenderedPageBreak/>
        <w:t>W przypadku negatywnej decyzji o dopuszczeniu projekt</w:t>
      </w:r>
      <w:r w:rsidR="002D0A7A" w:rsidRPr="00BB7495">
        <w:rPr>
          <w:rFonts w:ascii="Times New Roman" w:hAnsi="Times New Roman" w:cs="Times New Roman"/>
        </w:rPr>
        <w:t>u do oceny merytorycznej</w:t>
      </w:r>
      <w:r w:rsidRPr="00BB7495">
        <w:rPr>
          <w:rFonts w:ascii="Times New Roman" w:hAnsi="Times New Roman" w:cs="Times New Roman"/>
        </w:rPr>
        <w:t xml:space="preserve"> w terminie 7 dni od daty otrzymania przez wnioskodawcę, za pośrednictwem poczty elektronicznej, informacji o negatywnej decyzji o dopuszczeniu zgłoszonego przez niego projektu do oceny merytorycznej, może on złożyć odwołanie do </w:t>
      </w:r>
      <w:r w:rsidR="001120C9">
        <w:rPr>
          <w:rFonts w:ascii="Times New Roman" w:hAnsi="Times New Roman" w:cs="Times New Roman"/>
        </w:rPr>
        <w:t>P</w:t>
      </w:r>
      <w:r w:rsidRPr="00BB7495">
        <w:rPr>
          <w:rFonts w:ascii="Times New Roman" w:hAnsi="Times New Roman" w:cs="Times New Roman"/>
        </w:rPr>
        <w:t xml:space="preserve">rzewodniczącego </w:t>
      </w:r>
      <w:r w:rsidR="001120C9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 xml:space="preserve">omisji </w:t>
      </w:r>
      <w:r w:rsidR="001120C9">
        <w:rPr>
          <w:rFonts w:ascii="Times New Roman" w:hAnsi="Times New Roman" w:cs="Times New Roman"/>
        </w:rPr>
        <w:t>K</w:t>
      </w:r>
      <w:r w:rsidRPr="00BB7495">
        <w:rPr>
          <w:rFonts w:ascii="Times New Roman" w:hAnsi="Times New Roman" w:cs="Times New Roman"/>
        </w:rPr>
        <w:t xml:space="preserve">onkursowej. Po rozpatrzeniu odwołania przez </w:t>
      </w:r>
      <w:r w:rsidR="001120C9">
        <w:rPr>
          <w:rFonts w:ascii="Times New Roman" w:hAnsi="Times New Roman" w:cs="Times New Roman"/>
        </w:rPr>
        <w:t>Komisję K</w:t>
      </w:r>
      <w:r w:rsidRPr="00BB7495">
        <w:rPr>
          <w:rFonts w:ascii="Times New Roman" w:hAnsi="Times New Roman" w:cs="Times New Roman"/>
        </w:rPr>
        <w:t xml:space="preserve">onkursową decyzja ta nie podlega dalszemu zaskarżeniu. </w:t>
      </w:r>
    </w:p>
    <w:p w:rsidR="00D74A61" w:rsidRPr="00152493" w:rsidRDefault="00D74A61" w:rsidP="00D74A61">
      <w:pPr>
        <w:pStyle w:val="Default"/>
        <w:rPr>
          <w:rFonts w:ascii="Times New Roman" w:hAnsi="Times New Roman" w:cs="Times New Roman"/>
        </w:rPr>
      </w:pPr>
    </w:p>
    <w:p w:rsidR="00D74A61" w:rsidRPr="00152493" w:rsidRDefault="00CB618F" w:rsidP="00CB618F">
      <w:pPr>
        <w:pStyle w:val="Default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7</w:t>
      </w:r>
    </w:p>
    <w:p w:rsidR="00D74A61" w:rsidRPr="00152493" w:rsidRDefault="00D74A61" w:rsidP="00D74A61">
      <w:pPr>
        <w:pStyle w:val="Default"/>
        <w:rPr>
          <w:rFonts w:ascii="Times New Roman" w:hAnsi="Times New Roman" w:cs="Times New Roman"/>
        </w:rPr>
      </w:pPr>
    </w:p>
    <w:p w:rsidR="00CB618F" w:rsidRPr="00152493" w:rsidRDefault="00CB618F" w:rsidP="0078243C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Listę projektów dopuszczonych do </w:t>
      </w:r>
      <w:r w:rsidR="00336E02">
        <w:rPr>
          <w:rFonts w:ascii="Times New Roman" w:hAnsi="Times New Roman" w:cs="Times New Roman"/>
        </w:rPr>
        <w:t xml:space="preserve">oceny </w:t>
      </w:r>
      <w:r w:rsidR="00336E02" w:rsidRPr="001120C9">
        <w:rPr>
          <w:rFonts w:ascii="Times New Roman" w:hAnsi="Times New Roman" w:cs="Times New Roman"/>
          <w:b/>
        </w:rPr>
        <w:t>merytorycznej</w:t>
      </w:r>
      <w:r w:rsidR="00336E02">
        <w:rPr>
          <w:rFonts w:ascii="Times New Roman" w:hAnsi="Times New Roman" w:cs="Times New Roman"/>
        </w:rPr>
        <w:t xml:space="preserve"> zatwierdza Przewodniczący K</w:t>
      </w:r>
      <w:r w:rsidRPr="00152493">
        <w:rPr>
          <w:rFonts w:ascii="Times New Roman" w:hAnsi="Times New Roman" w:cs="Times New Roman"/>
        </w:rPr>
        <w:t xml:space="preserve">omisji </w:t>
      </w:r>
      <w:r w:rsidR="001120C9">
        <w:rPr>
          <w:rFonts w:ascii="Times New Roman" w:hAnsi="Times New Roman" w:cs="Times New Roman"/>
        </w:rPr>
        <w:t>K</w:t>
      </w:r>
      <w:r w:rsidRPr="00152493">
        <w:rPr>
          <w:rFonts w:ascii="Times New Roman" w:hAnsi="Times New Roman" w:cs="Times New Roman"/>
        </w:rPr>
        <w:t xml:space="preserve">onkursowej. </w:t>
      </w:r>
    </w:p>
    <w:p w:rsidR="00CB618F" w:rsidRPr="00152493" w:rsidRDefault="00CB618F" w:rsidP="0078243C">
      <w:pPr>
        <w:pStyle w:val="Default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Ocena merytoryczna projektów przeprowadzana jest przez Komisję Konkursową. Każdy projekt może uzyskać od 0 do </w:t>
      </w:r>
      <w:r w:rsidR="00D60F0B" w:rsidRPr="00152493">
        <w:rPr>
          <w:rFonts w:ascii="Times New Roman" w:hAnsi="Times New Roman" w:cs="Times New Roman"/>
        </w:rPr>
        <w:t>20</w:t>
      </w:r>
      <w:r w:rsidRPr="00152493">
        <w:rPr>
          <w:rFonts w:ascii="Times New Roman" w:hAnsi="Times New Roman" w:cs="Times New Roman"/>
        </w:rPr>
        <w:t xml:space="preserve"> punktów. Projekty oceniane są pod kątem:</w:t>
      </w:r>
    </w:p>
    <w:p w:rsidR="008C7974" w:rsidRPr="00152493" w:rsidRDefault="008C7974" w:rsidP="0078243C">
      <w:pPr>
        <w:pStyle w:val="Defaul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Zgodności ze wskazanym w projekcie celem zrównoważonego rozwoju </w:t>
      </w:r>
      <w:r w:rsidR="00D60F0B" w:rsidRPr="00152493">
        <w:rPr>
          <w:rFonts w:ascii="Times New Roman" w:hAnsi="Times New Roman" w:cs="Times New Roman"/>
        </w:rPr>
        <w:t>oraz uzasadnieni</w:t>
      </w:r>
      <w:r w:rsidR="007471AC" w:rsidRPr="00152493">
        <w:rPr>
          <w:rFonts w:ascii="Times New Roman" w:hAnsi="Times New Roman" w:cs="Times New Roman"/>
        </w:rPr>
        <w:t>a</w:t>
      </w:r>
      <w:r w:rsidR="00D60F0B" w:rsidRPr="00152493">
        <w:rPr>
          <w:rFonts w:ascii="Times New Roman" w:hAnsi="Times New Roman" w:cs="Times New Roman"/>
        </w:rPr>
        <w:t xml:space="preserve"> działania proponowanego w projekcie w kontekście zielonej transformacji kampusu UR </w:t>
      </w:r>
      <w:r w:rsidRPr="00152493">
        <w:rPr>
          <w:rFonts w:ascii="Times New Roman" w:hAnsi="Times New Roman" w:cs="Times New Roman"/>
        </w:rPr>
        <w:t>(0-</w:t>
      </w:r>
      <w:r w:rsidR="007471AC" w:rsidRPr="00152493">
        <w:rPr>
          <w:rFonts w:ascii="Times New Roman" w:hAnsi="Times New Roman" w:cs="Times New Roman"/>
        </w:rPr>
        <w:t>4</w:t>
      </w:r>
      <w:r w:rsidRPr="00152493">
        <w:rPr>
          <w:rFonts w:ascii="Times New Roman" w:hAnsi="Times New Roman" w:cs="Times New Roman"/>
        </w:rPr>
        <w:t xml:space="preserve"> pkt); </w:t>
      </w:r>
    </w:p>
    <w:p w:rsidR="00D60F0B" w:rsidRPr="00152493" w:rsidRDefault="00D60F0B" w:rsidP="0078243C">
      <w:pPr>
        <w:pStyle w:val="Defaul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Efektywnoś</w:t>
      </w:r>
      <w:r w:rsidR="007471AC" w:rsidRPr="00152493">
        <w:rPr>
          <w:rFonts w:ascii="Times New Roman" w:hAnsi="Times New Roman" w:cs="Times New Roman"/>
        </w:rPr>
        <w:t>ci</w:t>
      </w:r>
      <w:r w:rsidRPr="00152493">
        <w:rPr>
          <w:rFonts w:ascii="Times New Roman" w:hAnsi="Times New Roman" w:cs="Times New Roman"/>
        </w:rPr>
        <w:t xml:space="preserve"> kosztow</w:t>
      </w:r>
      <w:r w:rsidR="007471AC" w:rsidRPr="00152493">
        <w:rPr>
          <w:rFonts w:ascii="Times New Roman" w:hAnsi="Times New Roman" w:cs="Times New Roman"/>
        </w:rPr>
        <w:t>ej</w:t>
      </w:r>
      <w:r w:rsidRPr="00152493">
        <w:rPr>
          <w:rFonts w:ascii="Times New Roman" w:hAnsi="Times New Roman" w:cs="Times New Roman"/>
        </w:rPr>
        <w:t xml:space="preserve"> projektu i </w:t>
      </w:r>
      <w:r w:rsidR="00D22C3B" w:rsidRPr="00152493">
        <w:rPr>
          <w:rFonts w:ascii="Times New Roman" w:hAnsi="Times New Roman" w:cs="Times New Roman"/>
        </w:rPr>
        <w:t>uzasadnienia</w:t>
      </w:r>
      <w:r w:rsidRPr="00152493">
        <w:rPr>
          <w:rFonts w:ascii="Times New Roman" w:hAnsi="Times New Roman" w:cs="Times New Roman"/>
        </w:rPr>
        <w:t xml:space="preserve"> kosztów jego realizacji (0-</w:t>
      </w:r>
      <w:r w:rsidR="00D22C3B" w:rsidRPr="00152493">
        <w:rPr>
          <w:rFonts w:ascii="Times New Roman" w:hAnsi="Times New Roman" w:cs="Times New Roman"/>
        </w:rPr>
        <w:t>3</w:t>
      </w:r>
      <w:r w:rsidRPr="00152493">
        <w:rPr>
          <w:rFonts w:ascii="Times New Roman" w:hAnsi="Times New Roman" w:cs="Times New Roman"/>
        </w:rPr>
        <w:t xml:space="preserve"> pkt)</w:t>
      </w:r>
    </w:p>
    <w:p w:rsidR="00D22C3B" w:rsidRPr="00152493" w:rsidRDefault="00336E02" w:rsidP="0078243C">
      <w:pPr>
        <w:pStyle w:val="Defaul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Pozyskania</w:t>
      </w:r>
      <w:r w:rsidR="006C7FDF" w:rsidRPr="00152493">
        <w:rPr>
          <w:rFonts w:ascii="Times New Roman" w:hAnsi="Times New Roman" w:cs="Times New Roman"/>
        </w:rPr>
        <w:t xml:space="preserve"> dodatkowych środków zewnętrznych w postaci sponsoringu (0-1 pkt)</w:t>
      </w:r>
    </w:p>
    <w:p w:rsidR="00D60F0B" w:rsidRPr="00152493" w:rsidRDefault="00D60F0B" w:rsidP="0078243C">
      <w:pPr>
        <w:pStyle w:val="Defaul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Zasięg</w:t>
      </w:r>
      <w:r w:rsidR="007471AC" w:rsidRPr="00152493">
        <w:rPr>
          <w:rFonts w:ascii="Times New Roman" w:hAnsi="Times New Roman" w:cs="Times New Roman"/>
        </w:rPr>
        <w:t>u</w:t>
      </w:r>
      <w:r w:rsidRPr="00152493">
        <w:rPr>
          <w:rFonts w:ascii="Times New Roman" w:hAnsi="Times New Roman" w:cs="Times New Roman"/>
        </w:rPr>
        <w:t xml:space="preserve"> oddziaływania efektów projektu na społeczność akademicką UR (0-</w:t>
      </w:r>
      <w:r w:rsidR="007471AC" w:rsidRPr="00152493">
        <w:rPr>
          <w:rFonts w:ascii="Times New Roman" w:hAnsi="Times New Roman" w:cs="Times New Roman"/>
        </w:rPr>
        <w:t>4</w:t>
      </w:r>
      <w:r w:rsidRPr="00152493">
        <w:rPr>
          <w:rFonts w:ascii="Times New Roman" w:hAnsi="Times New Roman" w:cs="Times New Roman"/>
        </w:rPr>
        <w:t xml:space="preserve"> pkt)</w:t>
      </w:r>
    </w:p>
    <w:p w:rsidR="00D60F0B" w:rsidRPr="00152493" w:rsidRDefault="007471AC" w:rsidP="0078243C">
      <w:pPr>
        <w:pStyle w:val="Defaul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Trwałości</w:t>
      </w:r>
      <w:r w:rsidR="00D60F0B" w:rsidRPr="00152493">
        <w:rPr>
          <w:rFonts w:ascii="Times New Roman" w:hAnsi="Times New Roman" w:cs="Times New Roman"/>
        </w:rPr>
        <w:t xml:space="preserve"> efektów projektu i możliwość ich utrzymania po zakończeniu realizacji projektu (0-</w:t>
      </w:r>
      <w:r w:rsidRPr="00152493">
        <w:rPr>
          <w:rFonts w:ascii="Times New Roman" w:hAnsi="Times New Roman" w:cs="Times New Roman"/>
        </w:rPr>
        <w:t>4</w:t>
      </w:r>
      <w:r w:rsidR="00D60F0B" w:rsidRPr="00152493">
        <w:rPr>
          <w:rFonts w:ascii="Times New Roman" w:hAnsi="Times New Roman" w:cs="Times New Roman"/>
        </w:rPr>
        <w:t xml:space="preserve"> pkt)</w:t>
      </w:r>
    </w:p>
    <w:p w:rsidR="00D60F0B" w:rsidRDefault="007471AC" w:rsidP="0078243C">
      <w:pPr>
        <w:pStyle w:val="Default"/>
        <w:numPr>
          <w:ilvl w:val="0"/>
          <w:numId w:val="11"/>
        </w:numPr>
        <w:ind w:left="567" w:hanging="283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Oryginalności</w:t>
      </w:r>
      <w:r w:rsidR="00D60F0B" w:rsidRPr="00152493">
        <w:rPr>
          <w:rFonts w:ascii="Times New Roman" w:hAnsi="Times New Roman" w:cs="Times New Roman"/>
        </w:rPr>
        <w:t xml:space="preserve"> proponowanego rozwiązania i jego wpływ</w:t>
      </w:r>
      <w:r w:rsidRPr="00152493">
        <w:rPr>
          <w:rFonts w:ascii="Times New Roman" w:hAnsi="Times New Roman" w:cs="Times New Roman"/>
        </w:rPr>
        <w:t>u</w:t>
      </w:r>
      <w:r w:rsidR="00D60F0B" w:rsidRPr="00152493">
        <w:rPr>
          <w:rFonts w:ascii="Times New Roman" w:hAnsi="Times New Roman" w:cs="Times New Roman"/>
        </w:rPr>
        <w:t xml:space="preserve"> na podniesienie jakości funkcjonowania </w:t>
      </w:r>
      <w:r w:rsidR="006B4133" w:rsidRPr="00152493">
        <w:rPr>
          <w:rFonts w:ascii="Times New Roman" w:hAnsi="Times New Roman" w:cs="Times New Roman"/>
        </w:rPr>
        <w:t xml:space="preserve">społeczności </w:t>
      </w:r>
      <w:r w:rsidR="004D3CD0" w:rsidRPr="00152493">
        <w:rPr>
          <w:rFonts w:ascii="Times New Roman" w:hAnsi="Times New Roman" w:cs="Times New Roman"/>
        </w:rPr>
        <w:t>akademickiej na kampusie UR (0-4</w:t>
      </w:r>
      <w:r w:rsidR="006B4133" w:rsidRPr="00152493">
        <w:rPr>
          <w:rFonts w:ascii="Times New Roman" w:hAnsi="Times New Roman" w:cs="Times New Roman"/>
        </w:rPr>
        <w:t xml:space="preserve"> pkt)</w:t>
      </w:r>
      <w:r w:rsidR="00D466FF">
        <w:rPr>
          <w:rFonts w:ascii="Times New Roman" w:hAnsi="Times New Roman" w:cs="Times New Roman"/>
        </w:rPr>
        <w:t>.</w:t>
      </w:r>
    </w:p>
    <w:p w:rsidR="00D466FF" w:rsidRPr="00152493" w:rsidRDefault="00D466FF" w:rsidP="0078243C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7471AC" w:rsidRPr="00152493" w:rsidRDefault="007471AC" w:rsidP="007471AC">
      <w:pPr>
        <w:pStyle w:val="Default"/>
        <w:ind w:left="1080"/>
        <w:jc w:val="center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§ 8</w:t>
      </w:r>
    </w:p>
    <w:p w:rsidR="007471AC" w:rsidRPr="00152493" w:rsidRDefault="007471AC" w:rsidP="007471AC">
      <w:pPr>
        <w:pStyle w:val="Default"/>
        <w:ind w:left="1080"/>
        <w:jc w:val="center"/>
        <w:rPr>
          <w:rFonts w:ascii="Times New Roman" w:hAnsi="Times New Roman" w:cs="Times New Roman"/>
        </w:rPr>
      </w:pPr>
    </w:p>
    <w:p w:rsidR="00D74A61" w:rsidRDefault="007471AC" w:rsidP="00D466FF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Po zakończeniu oceny merytorycznej projektów</w:t>
      </w:r>
      <w:r w:rsidR="00336E02" w:rsidRPr="00336E02">
        <w:rPr>
          <w:rFonts w:ascii="Times New Roman" w:hAnsi="Times New Roman" w:cs="Times New Roman"/>
        </w:rPr>
        <w:t xml:space="preserve"> </w:t>
      </w:r>
      <w:r w:rsidR="00336E02" w:rsidRPr="00152493">
        <w:rPr>
          <w:rFonts w:ascii="Times New Roman" w:hAnsi="Times New Roman" w:cs="Times New Roman"/>
        </w:rPr>
        <w:t>zostanie przygotowana lista rankingowa projektów</w:t>
      </w:r>
      <w:r w:rsidRPr="00152493">
        <w:rPr>
          <w:rFonts w:ascii="Times New Roman" w:hAnsi="Times New Roman" w:cs="Times New Roman"/>
        </w:rPr>
        <w:t xml:space="preserve"> na podstawie </w:t>
      </w:r>
      <w:r w:rsidR="00336E02" w:rsidRPr="00152493">
        <w:rPr>
          <w:rFonts w:ascii="Times New Roman" w:hAnsi="Times New Roman" w:cs="Times New Roman"/>
        </w:rPr>
        <w:t xml:space="preserve">liczby punktów </w:t>
      </w:r>
      <w:r w:rsidR="00D466FF">
        <w:rPr>
          <w:rFonts w:ascii="Times New Roman" w:hAnsi="Times New Roman" w:cs="Times New Roman"/>
        </w:rPr>
        <w:t>uzyskanej przez każdy projekt</w:t>
      </w:r>
      <w:r w:rsidR="00D22C3B" w:rsidRPr="00152493">
        <w:rPr>
          <w:rFonts w:ascii="Times New Roman" w:hAnsi="Times New Roman" w:cs="Times New Roman"/>
        </w:rPr>
        <w:t>.</w:t>
      </w:r>
      <w:r w:rsidRPr="00152493">
        <w:rPr>
          <w:rFonts w:ascii="Times New Roman" w:hAnsi="Times New Roman" w:cs="Times New Roman"/>
        </w:rPr>
        <w:t xml:space="preserve"> </w:t>
      </w:r>
    </w:p>
    <w:p w:rsidR="00D466FF" w:rsidRPr="00152493" w:rsidRDefault="00D466FF" w:rsidP="00D466FF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zostanie opublikowana </w:t>
      </w:r>
      <w:r w:rsidR="00A67793">
        <w:rPr>
          <w:rFonts w:ascii="Times New Roman" w:hAnsi="Times New Roman" w:cs="Times New Roman"/>
        </w:rPr>
        <w:t xml:space="preserve">30 września 2025 </w:t>
      </w:r>
      <w:r>
        <w:rPr>
          <w:rFonts w:ascii="Times New Roman" w:hAnsi="Times New Roman" w:cs="Times New Roman"/>
        </w:rPr>
        <w:t xml:space="preserve">na stronie </w:t>
      </w:r>
      <w:r w:rsidR="00DF41A3">
        <w:rPr>
          <w:rFonts w:ascii="Times New Roman" w:hAnsi="Times New Roman" w:cs="Times New Roman"/>
        </w:rPr>
        <w:t>internetowej Wydziału Biologii, Ochrony Przyrody i Zrównoważonego Rozwoju w zakładce Centrum Zrównoważonego Rozwoju</w:t>
      </w:r>
      <w:r w:rsidR="009214C1">
        <w:rPr>
          <w:rFonts w:ascii="Times New Roman" w:hAnsi="Times New Roman" w:cs="Times New Roman"/>
        </w:rPr>
        <w:t>.</w:t>
      </w:r>
    </w:p>
    <w:p w:rsidR="007471AC" w:rsidRPr="00152493" w:rsidRDefault="007471AC" w:rsidP="00D466FF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 xml:space="preserve">Jeśli dwa lub więcej projektów uzyska w ocenie merytorycznej taką samą liczbę punktów, o ich kolejności na liście rankingowej zdecyduje </w:t>
      </w:r>
      <w:r w:rsidR="004A37F6">
        <w:rPr>
          <w:rFonts w:ascii="Times New Roman" w:hAnsi="Times New Roman" w:cs="Times New Roman"/>
        </w:rPr>
        <w:t>losowanie przeprowadzone przez P</w:t>
      </w:r>
      <w:r w:rsidRPr="00152493">
        <w:rPr>
          <w:rFonts w:ascii="Times New Roman" w:hAnsi="Times New Roman" w:cs="Times New Roman"/>
        </w:rPr>
        <w:t>rzewodniczącego Komisji Konkursowej podczas posiedzenia Komisji Konkursowej.</w:t>
      </w:r>
    </w:p>
    <w:p w:rsidR="007471AC" w:rsidRPr="00152493" w:rsidRDefault="007471AC" w:rsidP="00D466FF">
      <w:pPr>
        <w:pStyle w:val="Defaul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</w:rPr>
      </w:pPr>
      <w:r w:rsidRPr="00152493">
        <w:rPr>
          <w:rFonts w:ascii="Times New Roman" w:hAnsi="Times New Roman" w:cs="Times New Roman"/>
        </w:rPr>
        <w:t>Do finansowania zostaną zakwalifikowane projekty o najwyższej liczbie punktów na liście rankingowej do wyczerpania środków finansowych przeznaczonych przez Rektora na realizację konkursu (100</w:t>
      </w:r>
      <w:r w:rsidR="0007245F">
        <w:rPr>
          <w:rFonts w:ascii="Times New Roman" w:hAnsi="Times New Roman" w:cs="Times New Roman"/>
        </w:rPr>
        <w:t> </w:t>
      </w:r>
      <w:r w:rsidRPr="00152493">
        <w:rPr>
          <w:rFonts w:ascii="Times New Roman" w:hAnsi="Times New Roman" w:cs="Times New Roman"/>
        </w:rPr>
        <w:t>000</w:t>
      </w:r>
      <w:r w:rsidR="0007245F">
        <w:rPr>
          <w:rFonts w:ascii="Times New Roman" w:hAnsi="Times New Roman" w:cs="Times New Roman"/>
        </w:rPr>
        <w:t xml:space="preserve"> </w:t>
      </w:r>
      <w:r w:rsidRPr="00152493">
        <w:rPr>
          <w:rFonts w:ascii="Times New Roman" w:hAnsi="Times New Roman" w:cs="Times New Roman"/>
        </w:rPr>
        <w:t>zł)</w:t>
      </w:r>
      <w:r w:rsidR="003E0D3C" w:rsidRPr="00152493">
        <w:rPr>
          <w:rFonts w:ascii="Times New Roman" w:hAnsi="Times New Roman" w:cs="Times New Roman"/>
        </w:rPr>
        <w:t>.</w:t>
      </w:r>
    </w:p>
    <w:p w:rsidR="003E0D3C" w:rsidRPr="00152493" w:rsidRDefault="003E0D3C" w:rsidP="00D466F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color w:val="000000"/>
          <w:sz w:val="24"/>
          <w:szCs w:val="24"/>
        </w:rPr>
        <w:t xml:space="preserve">W sytuacji, kiedy pula środków nie zostanie w pełni wykorzystana, </w:t>
      </w:r>
      <w:r w:rsidR="003C5715">
        <w:rPr>
          <w:rFonts w:ascii="Times New Roman" w:hAnsi="Times New Roman" w:cs="Times New Roman"/>
          <w:sz w:val="24"/>
          <w:szCs w:val="24"/>
        </w:rPr>
        <w:t>K</w:t>
      </w:r>
      <w:r w:rsidRPr="00152493">
        <w:rPr>
          <w:rFonts w:ascii="Times New Roman" w:hAnsi="Times New Roman" w:cs="Times New Roman"/>
          <w:sz w:val="24"/>
          <w:szCs w:val="24"/>
        </w:rPr>
        <w:t xml:space="preserve">omisja </w:t>
      </w:r>
      <w:r w:rsidR="00E44E15">
        <w:rPr>
          <w:rFonts w:ascii="Times New Roman" w:hAnsi="Times New Roman" w:cs="Times New Roman"/>
          <w:sz w:val="24"/>
          <w:szCs w:val="24"/>
        </w:rPr>
        <w:t>K</w:t>
      </w:r>
      <w:r w:rsidRPr="00152493">
        <w:rPr>
          <w:rFonts w:ascii="Times New Roman" w:hAnsi="Times New Roman" w:cs="Times New Roman"/>
          <w:sz w:val="24"/>
          <w:szCs w:val="24"/>
        </w:rPr>
        <w:t xml:space="preserve">onkursowa podejmie rozmowy z Wnioskodawcą kolejnego w rankingu projektu z największą liczbą punków o możliwości wykonania projektu w niższej kwocie i/lub możliwości zwiększenia puli środków konkursowych przez Rektora. </w:t>
      </w:r>
    </w:p>
    <w:p w:rsidR="003E0D3C" w:rsidRPr="00152493" w:rsidRDefault="00A15835" w:rsidP="00D466F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sz w:val="24"/>
          <w:szCs w:val="24"/>
        </w:rPr>
        <w:t>Jeśli pomimo podjęcia działań opisanych w pkt 4 § 8 pula środków przeznaczonych na konkurs nie zostanie wykorzystana, zostaną one zwrócone Rektorowi.</w:t>
      </w:r>
    </w:p>
    <w:p w:rsidR="00A15835" w:rsidRDefault="00A15835" w:rsidP="00D466F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52493">
        <w:rPr>
          <w:rFonts w:ascii="Times New Roman" w:hAnsi="Times New Roman" w:cs="Times New Roman"/>
          <w:sz w:val="24"/>
          <w:szCs w:val="24"/>
        </w:rPr>
        <w:t>Jeśli pula środków przeznaczonych na projekt zostanie niewykorzystana ze względu na fakt, że suma kosztów wszystkich projektów podlegających ocenie merytorycznej będzie niższa niż 100 000zł, niewykorzystane środki zostaną zwrócone Rektorowi.</w:t>
      </w:r>
    </w:p>
    <w:p w:rsidR="002858F8" w:rsidRDefault="002858F8" w:rsidP="00D466F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realizacją zwycięskich projektów i zatwierdzenie ich efektów końcowych podlega Prorektorowi ds. Finansów i Rozwoju, dr hab. Józefowi Cebulskiemu, prof. UR.</w:t>
      </w:r>
    </w:p>
    <w:p w:rsidR="00493FC7" w:rsidRDefault="00493FC7" w:rsidP="00D466F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akceptacji </w:t>
      </w:r>
      <w:r w:rsidR="002858F8">
        <w:rPr>
          <w:rFonts w:ascii="Times New Roman" w:hAnsi="Times New Roman" w:cs="Times New Roman"/>
          <w:sz w:val="24"/>
          <w:szCs w:val="24"/>
        </w:rPr>
        <w:t xml:space="preserve">efektów końcowych </w:t>
      </w:r>
      <w:r>
        <w:rPr>
          <w:rFonts w:ascii="Times New Roman" w:hAnsi="Times New Roman" w:cs="Times New Roman"/>
          <w:sz w:val="24"/>
          <w:szCs w:val="24"/>
        </w:rPr>
        <w:t>projektu przez Prorektora ds. Finansów i Rozwoju projekt zostanie uznany za wykonany.</w:t>
      </w:r>
    </w:p>
    <w:p w:rsidR="00C94D2B" w:rsidRDefault="00C94D2B" w:rsidP="00C94D2B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9</w:t>
      </w:r>
    </w:p>
    <w:p w:rsidR="00C94D2B" w:rsidRPr="005F7C49" w:rsidRDefault="00C94D2B" w:rsidP="00C94D2B">
      <w:pPr>
        <w:pStyle w:val="Default"/>
        <w:rPr>
          <w:rFonts w:ascii="Times New Roman" w:hAnsi="Times New Roman" w:cs="Times New Roman"/>
          <w:color w:val="auto"/>
        </w:rPr>
      </w:pPr>
      <w:r w:rsidRPr="005F7C49">
        <w:rPr>
          <w:rFonts w:ascii="Times New Roman" w:hAnsi="Times New Roman" w:cs="Times New Roman"/>
          <w:color w:val="auto"/>
        </w:rPr>
        <w:t xml:space="preserve">Z dofinansowania przyznanego w ramach </w:t>
      </w:r>
      <w:r w:rsidR="008D6B69" w:rsidRPr="005F7C49">
        <w:rPr>
          <w:rFonts w:ascii="Times New Roman" w:hAnsi="Times New Roman" w:cs="Times New Roman"/>
          <w:color w:val="auto"/>
        </w:rPr>
        <w:t xml:space="preserve">projektu </w:t>
      </w:r>
      <w:r w:rsidR="005B708D" w:rsidRPr="005F7C49">
        <w:rPr>
          <w:rFonts w:ascii="Times New Roman" w:hAnsi="Times New Roman" w:cs="Times New Roman"/>
          <w:color w:val="auto"/>
        </w:rPr>
        <w:t xml:space="preserve">beneficjent konkursu może </w:t>
      </w:r>
      <w:r w:rsidRPr="005F7C49">
        <w:rPr>
          <w:rFonts w:ascii="Times New Roman" w:hAnsi="Times New Roman" w:cs="Times New Roman"/>
          <w:color w:val="auto"/>
        </w:rPr>
        <w:t xml:space="preserve">pokryć </w:t>
      </w:r>
      <w:r w:rsidR="008D6B69" w:rsidRPr="005F7C49">
        <w:rPr>
          <w:rFonts w:ascii="Times New Roman" w:hAnsi="Times New Roman" w:cs="Times New Roman"/>
          <w:color w:val="auto"/>
        </w:rPr>
        <w:t>n</w:t>
      </w:r>
      <w:r w:rsidRPr="005F7C49">
        <w:rPr>
          <w:rFonts w:ascii="Times New Roman" w:hAnsi="Times New Roman" w:cs="Times New Roman"/>
          <w:color w:val="auto"/>
        </w:rPr>
        <w:t>astępujące koszty</w:t>
      </w:r>
      <w:r w:rsidR="005B708D" w:rsidRPr="005F7C49">
        <w:rPr>
          <w:rFonts w:ascii="Times New Roman" w:hAnsi="Times New Roman" w:cs="Times New Roman"/>
          <w:color w:val="auto"/>
        </w:rPr>
        <w:t xml:space="preserve"> niezbędnych do realizacji </w:t>
      </w:r>
      <w:r w:rsidR="008D6B69" w:rsidRPr="005F7C49">
        <w:rPr>
          <w:rFonts w:ascii="Times New Roman" w:hAnsi="Times New Roman" w:cs="Times New Roman"/>
          <w:color w:val="auto"/>
        </w:rPr>
        <w:t xml:space="preserve">zadania tj. </w:t>
      </w:r>
      <w:r w:rsidRPr="005F7C49">
        <w:rPr>
          <w:rFonts w:ascii="Times New Roman" w:hAnsi="Times New Roman" w:cs="Times New Roman"/>
          <w:color w:val="auto"/>
        </w:rPr>
        <w:t>:</w:t>
      </w:r>
    </w:p>
    <w:p w:rsidR="00C94D2B" w:rsidRPr="005F7C49" w:rsidRDefault="00C94D2B" w:rsidP="00C94D2B">
      <w:pPr>
        <w:pStyle w:val="Default"/>
        <w:rPr>
          <w:rFonts w:ascii="Times New Roman" w:hAnsi="Times New Roman" w:cs="Times New Roman"/>
          <w:color w:val="auto"/>
        </w:rPr>
      </w:pPr>
    </w:p>
    <w:p w:rsidR="00C94D2B" w:rsidRPr="005F7C49" w:rsidRDefault="00C94D2B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color w:val="auto"/>
        </w:rPr>
        <w:t xml:space="preserve">-  </w:t>
      </w:r>
      <w:r w:rsidRPr="005F7C49">
        <w:rPr>
          <w:rFonts w:ascii="Times New Roman" w:hAnsi="Times New Roman" w:cs="Times New Roman"/>
          <w:i/>
          <w:color w:val="auto"/>
        </w:rPr>
        <w:t xml:space="preserve">zakup środków trwałych do 10 000 zł, </w:t>
      </w:r>
    </w:p>
    <w:p w:rsidR="00C94D2B" w:rsidRPr="005F7C49" w:rsidRDefault="00C94D2B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 xml:space="preserve">-  zakup środków trwałych powyżej 10 000 zł, </w:t>
      </w:r>
    </w:p>
    <w:p w:rsidR="00C94D2B" w:rsidRPr="005F7C49" w:rsidRDefault="00C94D2B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>- usługi obce,</w:t>
      </w:r>
    </w:p>
    <w:p w:rsidR="00C94D2B" w:rsidRPr="005F7C49" w:rsidRDefault="00C94D2B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>- zakupy materiałów,</w:t>
      </w:r>
    </w:p>
    <w:p w:rsidR="005B708D" w:rsidRPr="005F7C49" w:rsidRDefault="005B708D" w:rsidP="005B708D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>-</w:t>
      </w:r>
      <w:r w:rsidRPr="005F7C49">
        <w:rPr>
          <w:color w:val="auto"/>
        </w:rPr>
        <w:t xml:space="preserve"> </w:t>
      </w:r>
      <w:r w:rsidRPr="005F7C49">
        <w:rPr>
          <w:rFonts w:ascii="Times New Roman" w:hAnsi="Times New Roman" w:cs="Times New Roman"/>
          <w:i/>
          <w:color w:val="auto"/>
        </w:rPr>
        <w:t>inne koszty zatwierdzone w kosztorysie</w:t>
      </w:r>
      <w:r w:rsidR="008D6B69" w:rsidRPr="005F7C49">
        <w:rPr>
          <w:rFonts w:ascii="Times New Roman" w:hAnsi="Times New Roman" w:cs="Times New Roman"/>
          <w:i/>
          <w:color w:val="auto"/>
        </w:rPr>
        <w:t>.</w:t>
      </w:r>
    </w:p>
    <w:p w:rsidR="005B708D" w:rsidRPr="005F7C49" w:rsidRDefault="005B708D" w:rsidP="00C94D2B">
      <w:pPr>
        <w:pStyle w:val="Default"/>
        <w:rPr>
          <w:rFonts w:ascii="Times New Roman" w:hAnsi="Times New Roman" w:cs="Times New Roman"/>
          <w:i/>
          <w:color w:val="auto"/>
        </w:rPr>
      </w:pPr>
    </w:p>
    <w:p w:rsidR="005B708D" w:rsidRPr="005F7C49" w:rsidRDefault="005B708D" w:rsidP="00C94D2B">
      <w:pPr>
        <w:pStyle w:val="Default"/>
        <w:rPr>
          <w:rFonts w:ascii="Times New Roman" w:hAnsi="Times New Roman" w:cs="Times New Roman"/>
          <w:color w:val="auto"/>
        </w:rPr>
      </w:pPr>
      <w:r w:rsidRPr="005F7C49">
        <w:rPr>
          <w:rFonts w:ascii="Times New Roman" w:hAnsi="Times New Roman" w:cs="Times New Roman"/>
          <w:color w:val="auto"/>
        </w:rPr>
        <w:t>Nie dopuszcza się finansowania:</w:t>
      </w:r>
    </w:p>
    <w:p w:rsidR="005B708D" w:rsidRPr="005F7C49" w:rsidRDefault="005B708D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color w:val="auto"/>
        </w:rPr>
        <w:t xml:space="preserve">- </w:t>
      </w:r>
      <w:r w:rsidRPr="005F7C49">
        <w:rPr>
          <w:rFonts w:ascii="Times New Roman" w:hAnsi="Times New Roman" w:cs="Times New Roman"/>
          <w:i/>
          <w:color w:val="auto"/>
        </w:rPr>
        <w:t>kosztów wynagrodzeń, premii i dodatków,</w:t>
      </w:r>
    </w:p>
    <w:p w:rsidR="005B708D" w:rsidRPr="005F7C49" w:rsidRDefault="005B708D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>- pokrycia kosztów delegacji,</w:t>
      </w:r>
    </w:p>
    <w:p w:rsidR="005B708D" w:rsidRPr="005F7C49" w:rsidRDefault="005B708D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>- wydatków związanych z promocją,</w:t>
      </w:r>
    </w:p>
    <w:p w:rsidR="008D6B69" w:rsidRPr="005F7C49" w:rsidRDefault="008D6B69" w:rsidP="00C94D2B">
      <w:pPr>
        <w:pStyle w:val="Default"/>
        <w:rPr>
          <w:rFonts w:ascii="Times New Roman" w:hAnsi="Times New Roman" w:cs="Times New Roman"/>
          <w:i/>
          <w:color w:val="auto"/>
        </w:rPr>
      </w:pPr>
      <w:r w:rsidRPr="005F7C49">
        <w:rPr>
          <w:rFonts w:ascii="Times New Roman" w:hAnsi="Times New Roman" w:cs="Times New Roman"/>
          <w:i/>
          <w:color w:val="auto"/>
        </w:rPr>
        <w:t xml:space="preserve">- kosztów nie związanych z realizacją zadania. </w:t>
      </w:r>
    </w:p>
    <w:p w:rsidR="008D6B69" w:rsidRPr="005F7C49" w:rsidRDefault="008D6B69" w:rsidP="008D6B69">
      <w:pPr>
        <w:pStyle w:val="Default"/>
        <w:rPr>
          <w:rFonts w:ascii="Times New Roman" w:hAnsi="Times New Roman" w:cs="Times New Roman"/>
          <w:i/>
          <w:color w:val="auto"/>
        </w:rPr>
      </w:pPr>
    </w:p>
    <w:p w:rsidR="008D6B69" w:rsidRPr="005F7C49" w:rsidRDefault="008D6B69" w:rsidP="008D6B69">
      <w:pPr>
        <w:pStyle w:val="Default"/>
        <w:rPr>
          <w:rFonts w:ascii="Times New Roman" w:hAnsi="Times New Roman" w:cs="Times New Roman"/>
          <w:color w:val="auto"/>
        </w:rPr>
      </w:pPr>
      <w:r w:rsidRPr="005F7C49">
        <w:rPr>
          <w:rFonts w:ascii="Times New Roman" w:hAnsi="Times New Roman" w:cs="Times New Roman"/>
          <w:color w:val="auto"/>
        </w:rPr>
        <w:t>Beneficjenci konkursu, którzy otrzymają dofinansowanie zobowiązani są do wydatkowania środków zgodnie z kalkulacją kosztów i harmonogramem oraz ogólnymi zasadami gospodarki finansowej Uniwersytetu Rzeszowskiego.</w:t>
      </w:r>
    </w:p>
    <w:p w:rsidR="005B708D" w:rsidRPr="005F7C49" w:rsidRDefault="005B708D" w:rsidP="00C94D2B">
      <w:pPr>
        <w:pStyle w:val="Default"/>
        <w:rPr>
          <w:rFonts w:ascii="Times New Roman" w:hAnsi="Times New Roman" w:cs="Times New Roman"/>
          <w:i/>
          <w:color w:val="auto"/>
        </w:rPr>
      </w:pPr>
    </w:p>
    <w:p w:rsidR="005B708D" w:rsidRPr="005B708D" w:rsidRDefault="005B708D" w:rsidP="00C94D2B">
      <w:pPr>
        <w:pStyle w:val="Default"/>
        <w:rPr>
          <w:rFonts w:ascii="Times New Roman" w:hAnsi="Times New Roman" w:cs="Times New Roman"/>
          <w:i/>
          <w:color w:val="FF0000"/>
        </w:rPr>
      </w:pPr>
    </w:p>
    <w:p w:rsidR="00C94D2B" w:rsidRDefault="00C94D2B" w:rsidP="00C94D2B">
      <w:pPr>
        <w:pStyle w:val="Default"/>
        <w:rPr>
          <w:rFonts w:ascii="Times New Roman" w:hAnsi="Times New Roman" w:cs="Times New Roman"/>
          <w:color w:val="FF0000"/>
        </w:rPr>
      </w:pPr>
    </w:p>
    <w:p w:rsidR="00C94D2B" w:rsidRPr="00C94D2B" w:rsidRDefault="00C94D2B" w:rsidP="00C94D2B">
      <w:pPr>
        <w:pStyle w:val="Default"/>
        <w:rPr>
          <w:rFonts w:ascii="Times New Roman" w:hAnsi="Times New Roman" w:cs="Times New Roman"/>
          <w:color w:val="FF0000"/>
        </w:rPr>
      </w:pPr>
    </w:p>
    <w:p w:rsidR="00C94D2B" w:rsidRPr="00152493" w:rsidRDefault="00C94D2B" w:rsidP="00C94D2B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C94D2B" w:rsidRPr="001524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E3" w:rsidRDefault="00442BE3" w:rsidP="000C2602">
      <w:pPr>
        <w:spacing w:after="0" w:line="240" w:lineRule="auto"/>
      </w:pPr>
      <w:r>
        <w:separator/>
      </w:r>
    </w:p>
  </w:endnote>
  <w:endnote w:type="continuationSeparator" w:id="0">
    <w:p w:rsidR="00442BE3" w:rsidRDefault="00442BE3" w:rsidP="000C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E3" w:rsidRDefault="00442BE3" w:rsidP="000C2602">
      <w:pPr>
        <w:spacing w:after="0" w:line="240" w:lineRule="auto"/>
      </w:pPr>
      <w:r>
        <w:separator/>
      </w:r>
    </w:p>
  </w:footnote>
  <w:footnote w:type="continuationSeparator" w:id="0">
    <w:p w:rsidR="00442BE3" w:rsidRDefault="00442BE3" w:rsidP="000C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602" w:rsidRDefault="000C2602">
    <w:pPr>
      <w:pStyle w:val="Nagwek"/>
    </w:pPr>
    <w:r>
      <w:t>Centrum</w:t>
    </w:r>
    <w:r w:rsidR="00336E02">
      <w:t xml:space="preserve"> Zrównoważonego Rozwoju</w:t>
    </w:r>
  </w:p>
  <w:p w:rsidR="00336E02" w:rsidRDefault="00336E02">
    <w:pPr>
      <w:pStyle w:val="Nagwek"/>
    </w:pPr>
    <w:r>
      <w:t>Wydział Biologii</w:t>
    </w:r>
    <w:r w:rsidR="0092349D">
      <w:t xml:space="preserve">, </w:t>
    </w:r>
    <w:r>
      <w:t>Ochrony Przyrody</w:t>
    </w:r>
    <w:r w:rsidR="0092349D">
      <w:t xml:space="preserve"> i Zrównoważonego Rozwoju</w:t>
    </w:r>
  </w:p>
  <w:p w:rsidR="00336E02" w:rsidRDefault="00336E02">
    <w:pPr>
      <w:pStyle w:val="Nagwek"/>
    </w:pPr>
    <w:r>
      <w:t>Uniwersytet Rzeszowski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5E4E"/>
    <w:multiLevelType w:val="hybridMultilevel"/>
    <w:tmpl w:val="B4FEE8F0"/>
    <w:lvl w:ilvl="0" w:tplc="CA5A7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7256"/>
    <w:multiLevelType w:val="hybridMultilevel"/>
    <w:tmpl w:val="2BD4E4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832DB3E">
      <w:start w:val="1"/>
      <w:numFmt w:val="lowerLetter"/>
      <w:lvlText w:val="%2)"/>
      <w:lvlJc w:val="left"/>
      <w:pPr>
        <w:ind w:left="1637" w:hanging="360"/>
      </w:pPr>
      <w:rPr>
        <w:rFonts w:ascii="Times New Roman" w:eastAsiaTheme="minorHAnsi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9591271"/>
    <w:multiLevelType w:val="hybridMultilevel"/>
    <w:tmpl w:val="9FC6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86998"/>
    <w:multiLevelType w:val="hybridMultilevel"/>
    <w:tmpl w:val="056654C2"/>
    <w:lvl w:ilvl="0" w:tplc="F6969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20997"/>
    <w:multiLevelType w:val="hybridMultilevel"/>
    <w:tmpl w:val="A3B2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314B4"/>
    <w:multiLevelType w:val="hybridMultilevel"/>
    <w:tmpl w:val="4704B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54B92"/>
    <w:multiLevelType w:val="hybridMultilevel"/>
    <w:tmpl w:val="7216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60517"/>
    <w:multiLevelType w:val="hybridMultilevel"/>
    <w:tmpl w:val="EBF0E2E6"/>
    <w:lvl w:ilvl="0" w:tplc="71067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6908C1"/>
    <w:multiLevelType w:val="hybridMultilevel"/>
    <w:tmpl w:val="00CAA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036DF"/>
    <w:multiLevelType w:val="hybridMultilevel"/>
    <w:tmpl w:val="E7D6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F1313"/>
    <w:multiLevelType w:val="hybridMultilevel"/>
    <w:tmpl w:val="41F6F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450A5"/>
    <w:multiLevelType w:val="hybridMultilevel"/>
    <w:tmpl w:val="CFB62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70148"/>
    <w:multiLevelType w:val="hybridMultilevel"/>
    <w:tmpl w:val="124C4580"/>
    <w:lvl w:ilvl="0" w:tplc="A790D04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7A7C58"/>
    <w:multiLevelType w:val="hybridMultilevel"/>
    <w:tmpl w:val="A8681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1C52"/>
    <w:multiLevelType w:val="hybridMultilevel"/>
    <w:tmpl w:val="13E24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1190D"/>
    <w:multiLevelType w:val="hybridMultilevel"/>
    <w:tmpl w:val="B52E3442"/>
    <w:lvl w:ilvl="0" w:tplc="C8E47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23284A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9D3DD6"/>
    <w:multiLevelType w:val="hybridMultilevel"/>
    <w:tmpl w:val="BBC04F16"/>
    <w:lvl w:ilvl="0" w:tplc="FC062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5"/>
  </w:num>
  <w:num w:numId="5">
    <w:abstractNumId w:val="9"/>
  </w:num>
  <w:num w:numId="6">
    <w:abstractNumId w:val="14"/>
  </w:num>
  <w:num w:numId="7">
    <w:abstractNumId w:val="5"/>
  </w:num>
  <w:num w:numId="8">
    <w:abstractNumId w:val="16"/>
  </w:num>
  <w:num w:numId="9">
    <w:abstractNumId w:val="2"/>
  </w:num>
  <w:num w:numId="10">
    <w:abstractNumId w:val="4"/>
  </w:num>
  <w:num w:numId="11">
    <w:abstractNumId w:val="12"/>
  </w:num>
  <w:num w:numId="12">
    <w:abstractNumId w:val="11"/>
  </w:num>
  <w:num w:numId="13">
    <w:abstractNumId w:val="7"/>
  </w:num>
  <w:num w:numId="14">
    <w:abstractNumId w:val="1"/>
  </w:num>
  <w:num w:numId="15">
    <w:abstractNumId w:val="3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8C"/>
    <w:rsid w:val="00011CF9"/>
    <w:rsid w:val="0007245F"/>
    <w:rsid w:val="000C2148"/>
    <w:rsid w:val="000C2602"/>
    <w:rsid w:val="001120C9"/>
    <w:rsid w:val="0012627D"/>
    <w:rsid w:val="00152493"/>
    <w:rsid w:val="0022187C"/>
    <w:rsid w:val="002858F8"/>
    <w:rsid w:val="002D0A7A"/>
    <w:rsid w:val="00325C88"/>
    <w:rsid w:val="00336E02"/>
    <w:rsid w:val="0036458C"/>
    <w:rsid w:val="003C5715"/>
    <w:rsid w:val="003E0D3C"/>
    <w:rsid w:val="00411174"/>
    <w:rsid w:val="0041626C"/>
    <w:rsid w:val="00442BE3"/>
    <w:rsid w:val="00474662"/>
    <w:rsid w:val="00487BEF"/>
    <w:rsid w:val="00493FC7"/>
    <w:rsid w:val="004A37F6"/>
    <w:rsid w:val="004C323E"/>
    <w:rsid w:val="004D3CD0"/>
    <w:rsid w:val="00554E3B"/>
    <w:rsid w:val="00564E6E"/>
    <w:rsid w:val="005A0633"/>
    <w:rsid w:val="005A2F6C"/>
    <w:rsid w:val="005B21A9"/>
    <w:rsid w:val="005B708D"/>
    <w:rsid w:val="005F7C49"/>
    <w:rsid w:val="006B4133"/>
    <w:rsid w:val="006C7FDF"/>
    <w:rsid w:val="006F7EF6"/>
    <w:rsid w:val="007471AC"/>
    <w:rsid w:val="0078243C"/>
    <w:rsid w:val="007A4363"/>
    <w:rsid w:val="00841964"/>
    <w:rsid w:val="00844621"/>
    <w:rsid w:val="0086226A"/>
    <w:rsid w:val="008C7974"/>
    <w:rsid w:val="008D6B69"/>
    <w:rsid w:val="009001B3"/>
    <w:rsid w:val="00902E3C"/>
    <w:rsid w:val="009214C1"/>
    <w:rsid w:val="0092349D"/>
    <w:rsid w:val="00976A25"/>
    <w:rsid w:val="009E3A54"/>
    <w:rsid w:val="00A15835"/>
    <w:rsid w:val="00A67793"/>
    <w:rsid w:val="00B232A7"/>
    <w:rsid w:val="00B42C33"/>
    <w:rsid w:val="00B76434"/>
    <w:rsid w:val="00B77083"/>
    <w:rsid w:val="00B90EAA"/>
    <w:rsid w:val="00B9316A"/>
    <w:rsid w:val="00BB7495"/>
    <w:rsid w:val="00BF1B95"/>
    <w:rsid w:val="00C63175"/>
    <w:rsid w:val="00C92EB9"/>
    <w:rsid w:val="00C94D2B"/>
    <w:rsid w:val="00CA6CED"/>
    <w:rsid w:val="00CB618F"/>
    <w:rsid w:val="00CF78D2"/>
    <w:rsid w:val="00D22C3B"/>
    <w:rsid w:val="00D42A7E"/>
    <w:rsid w:val="00D4339D"/>
    <w:rsid w:val="00D466FF"/>
    <w:rsid w:val="00D50684"/>
    <w:rsid w:val="00D60F0B"/>
    <w:rsid w:val="00D74A61"/>
    <w:rsid w:val="00DE495C"/>
    <w:rsid w:val="00DF41A3"/>
    <w:rsid w:val="00E44E15"/>
    <w:rsid w:val="00E51154"/>
    <w:rsid w:val="00E65BF1"/>
    <w:rsid w:val="00E72520"/>
    <w:rsid w:val="00E8513A"/>
    <w:rsid w:val="00ED2D2C"/>
    <w:rsid w:val="00EF1597"/>
    <w:rsid w:val="00F24DE2"/>
    <w:rsid w:val="00F90062"/>
    <w:rsid w:val="00F970C0"/>
    <w:rsid w:val="00FB3CA3"/>
    <w:rsid w:val="00FC570A"/>
    <w:rsid w:val="00FE452D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6E545-F1C6-4E23-B0A2-00C2D7F3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E4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602"/>
  </w:style>
  <w:style w:type="paragraph" w:styleId="Stopka">
    <w:name w:val="footer"/>
    <w:basedOn w:val="Normalny"/>
    <w:link w:val="StopkaZnak"/>
    <w:uiPriority w:val="99"/>
    <w:unhideWhenUsed/>
    <w:rsid w:val="000C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602"/>
  </w:style>
  <w:style w:type="paragraph" w:styleId="Tekstdymka">
    <w:name w:val="Balloon Text"/>
    <w:basedOn w:val="Normalny"/>
    <w:link w:val="TekstdymkaZnak"/>
    <w:uiPriority w:val="99"/>
    <w:semiHidden/>
    <w:unhideWhenUsed/>
    <w:rsid w:val="00126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7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4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kurs.czr@u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2025-07-16T07:39:00Z</cp:lastPrinted>
  <dcterms:created xsi:type="dcterms:W3CDTF">2025-07-24T07:50:00Z</dcterms:created>
  <dcterms:modified xsi:type="dcterms:W3CDTF">2025-07-24T07:50:00Z</dcterms:modified>
</cp:coreProperties>
</file>