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DB5" w:rsidRPr="000E0722" w:rsidRDefault="00B01DB5" w:rsidP="00B01DB5">
      <w:pPr>
        <w:shd w:val="clear" w:color="auto" w:fill="FFFFFF"/>
        <w:spacing w:after="0" w:line="240" w:lineRule="auto"/>
        <w:textAlignment w:val="baseline"/>
        <w:rPr>
          <w:rFonts w:ascii="Georgia" w:eastAsia="Times New Roman" w:hAnsi="Georgia" w:cs="Times New Roman"/>
          <w:color w:val="242424"/>
          <w:sz w:val="24"/>
          <w:szCs w:val="24"/>
          <w:lang w:val="en-GB" w:eastAsia="pl-PL"/>
        </w:rPr>
      </w:pPr>
      <w:r w:rsidRPr="000E0722">
        <w:rPr>
          <w:rFonts w:ascii="Corbel" w:eastAsia="Times New Roman" w:hAnsi="Corbel" w:cs="Calibri"/>
          <w:b/>
          <w:bCs/>
          <w:color w:val="202124"/>
          <w:sz w:val="24"/>
          <w:szCs w:val="24"/>
          <w:bdr w:val="none" w:sz="0" w:space="0" w:color="auto" w:frame="1"/>
          <w:lang w:val="en-GB" w:eastAsia="pl-PL"/>
        </w:rPr>
        <w:t>Place of work: Rzeszów</w:t>
      </w:r>
    </w:p>
    <w:p w:rsidR="00B01DB5" w:rsidRPr="00E44CD5" w:rsidRDefault="00B01DB5" w:rsidP="00B01DB5">
      <w:pPr>
        <w:shd w:val="clear" w:color="auto" w:fill="FFFFFF"/>
        <w:spacing w:after="0" w:line="253" w:lineRule="atLeast"/>
        <w:jc w:val="both"/>
        <w:rPr>
          <w:rFonts w:ascii="Calibri" w:eastAsia="Times New Roman" w:hAnsi="Calibri" w:cs="Calibri"/>
          <w:b/>
          <w:lang w:val="en-GB" w:eastAsia="pl-PL"/>
        </w:rPr>
      </w:pPr>
      <w:r w:rsidRPr="00E44CD5">
        <w:rPr>
          <w:rFonts w:ascii="Corbel" w:eastAsia="Times New Roman" w:hAnsi="Corbel" w:cs="Calibri"/>
          <w:b/>
          <w:bCs/>
          <w:sz w:val="24"/>
          <w:szCs w:val="24"/>
          <w:bdr w:val="none" w:sz="0" w:space="0" w:color="auto" w:frame="1"/>
          <w:lang w:val="en-GB" w:eastAsia="pl-PL"/>
        </w:rPr>
        <w:t>Reference:</w:t>
      </w:r>
      <w:bookmarkStart w:id="0" w:name="x_m_4209878322287925164__Hlk167873038"/>
      <w:r w:rsidR="00594B45" w:rsidRPr="00E44CD5">
        <w:rPr>
          <w:rFonts w:ascii="Corbel" w:eastAsia="Times New Roman" w:hAnsi="Corbel" w:cs="Calibri"/>
          <w:b/>
          <w:bCs/>
          <w:sz w:val="24"/>
          <w:szCs w:val="24"/>
          <w:bdr w:val="none" w:sz="0" w:space="0" w:color="auto" w:frame="1"/>
          <w:lang w:val="en-GB" w:eastAsia="pl-PL"/>
        </w:rPr>
        <w:t xml:space="preserve"> </w:t>
      </w:r>
      <w:r w:rsidR="00D9057C" w:rsidRPr="00E44CD5">
        <w:rPr>
          <w:rFonts w:ascii="Corbel" w:eastAsia="Times New Roman" w:hAnsi="Corbel" w:cs="Calibri"/>
          <w:b/>
          <w:bCs/>
          <w:sz w:val="24"/>
          <w:szCs w:val="24"/>
          <w:bdr w:val="none" w:sz="0" w:space="0" w:color="auto" w:frame="1"/>
          <w:lang w:val="en-GB" w:eastAsia="pl-PL"/>
        </w:rPr>
        <w:t>WB.3.06</w:t>
      </w:r>
      <w:r w:rsidR="00594B45" w:rsidRPr="00E44CD5">
        <w:rPr>
          <w:rFonts w:ascii="Corbel" w:eastAsia="Times New Roman" w:hAnsi="Corbel" w:cs="Calibri"/>
          <w:b/>
          <w:bCs/>
          <w:sz w:val="24"/>
          <w:szCs w:val="24"/>
          <w:bdr w:val="none" w:sz="0" w:space="0" w:color="auto" w:frame="1"/>
          <w:lang w:val="en-GB" w:eastAsia="pl-PL"/>
        </w:rPr>
        <w:t>.202</w:t>
      </w:r>
      <w:r w:rsidRPr="00E44CD5">
        <w:rPr>
          <w:rFonts w:ascii="Corbel" w:eastAsia="Times New Roman" w:hAnsi="Corbel" w:cs="Calibri"/>
          <w:b/>
          <w:bCs/>
          <w:sz w:val="24"/>
          <w:szCs w:val="24"/>
          <w:bdr w:val="none" w:sz="0" w:space="0" w:color="auto" w:frame="1"/>
          <w:lang w:val="en-GB" w:eastAsia="pl-PL"/>
        </w:rPr>
        <w:t>5</w:t>
      </w:r>
      <w:bookmarkEnd w:id="0"/>
    </w:p>
    <w:p w:rsidR="00B01DB5" w:rsidRPr="00E44CD5" w:rsidRDefault="00B01DB5" w:rsidP="00B01DB5">
      <w:pPr>
        <w:shd w:val="clear" w:color="auto" w:fill="FFFFFF"/>
        <w:spacing w:after="0" w:line="330" w:lineRule="atLeast"/>
        <w:jc w:val="both"/>
        <w:rPr>
          <w:rFonts w:ascii="Calibri" w:eastAsia="Times New Roman" w:hAnsi="Calibri" w:cs="Calibri"/>
          <w:lang w:val="en-GB" w:eastAsia="pl-PL"/>
        </w:rPr>
      </w:pPr>
    </w:p>
    <w:p w:rsidR="00B01DB5" w:rsidRPr="00E44CD5" w:rsidRDefault="00B01DB5" w:rsidP="00B01DB5">
      <w:pPr>
        <w:shd w:val="clear" w:color="auto" w:fill="FFFFFF"/>
        <w:spacing w:after="0" w:line="253" w:lineRule="atLeast"/>
        <w:jc w:val="center"/>
        <w:rPr>
          <w:rFonts w:ascii="Calibri" w:eastAsia="Times New Roman" w:hAnsi="Calibri" w:cs="Calibri"/>
          <w:lang w:val="en-GB" w:eastAsia="pl-PL"/>
        </w:rPr>
      </w:pPr>
      <w:r w:rsidRPr="00E44CD5">
        <w:rPr>
          <w:rFonts w:ascii="Corbel" w:eastAsia="Times New Roman" w:hAnsi="Corbel" w:cs="Calibri"/>
          <w:b/>
          <w:bCs/>
          <w:sz w:val="24"/>
          <w:szCs w:val="24"/>
          <w:bdr w:val="none" w:sz="0" w:space="0" w:color="auto" w:frame="1"/>
          <w:lang w:val="en-GB" w:eastAsia="pl-PL"/>
        </w:rPr>
        <w:t>DEAN OF THE FACULTY OF BIOTECHNOLOGY</w:t>
      </w:r>
    </w:p>
    <w:p w:rsidR="00B01DB5" w:rsidRPr="00E44CD5" w:rsidRDefault="00B01DB5" w:rsidP="00B01DB5">
      <w:pPr>
        <w:shd w:val="clear" w:color="auto" w:fill="FFFFFF"/>
        <w:spacing w:after="0" w:line="240" w:lineRule="auto"/>
        <w:jc w:val="center"/>
        <w:rPr>
          <w:rFonts w:ascii="Calibri" w:eastAsia="Times New Roman" w:hAnsi="Calibri" w:cs="Calibri"/>
          <w:lang w:val="en-GB" w:eastAsia="pl-PL"/>
        </w:rPr>
      </w:pPr>
      <w:r w:rsidRPr="00E44CD5">
        <w:rPr>
          <w:rFonts w:ascii="Corbel" w:eastAsia="Times New Roman" w:hAnsi="Corbel" w:cs="Calibri"/>
          <w:b/>
          <w:bCs/>
          <w:sz w:val="24"/>
          <w:szCs w:val="24"/>
          <w:bdr w:val="none" w:sz="0" w:space="0" w:color="auto" w:frame="1"/>
          <w:lang w:val="en-GB" w:eastAsia="pl-PL"/>
        </w:rPr>
        <w:t>COLLEGIUM MEDICUM OF THE UNIVERSITY OF RZESZÓW</w:t>
      </w:r>
    </w:p>
    <w:p w:rsidR="00B01DB5" w:rsidRPr="00E44CD5" w:rsidRDefault="00B01DB5" w:rsidP="00B01DB5">
      <w:pPr>
        <w:shd w:val="clear" w:color="auto" w:fill="FFFFFF"/>
        <w:spacing w:after="0" w:line="240" w:lineRule="auto"/>
        <w:jc w:val="center"/>
        <w:rPr>
          <w:rFonts w:ascii="Calibri" w:eastAsia="Times New Roman" w:hAnsi="Calibri" w:cs="Calibri"/>
          <w:lang w:val="en-GB" w:eastAsia="pl-PL"/>
        </w:rPr>
      </w:pPr>
    </w:p>
    <w:p w:rsidR="00B01DB5" w:rsidRPr="00E44CD5" w:rsidRDefault="00B01DB5" w:rsidP="00B01DB5">
      <w:pPr>
        <w:shd w:val="clear" w:color="auto" w:fill="FFFFFF"/>
        <w:spacing w:after="0" w:line="240" w:lineRule="auto"/>
        <w:jc w:val="both"/>
        <w:rPr>
          <w:rFonts w:ascii="Calibri" w:eastAsia="Times New Roman" w:hAnsi="Calibri" w:cs="Calibri"/>
          <w:lang w:val="en-GB" w:eastAsia="pl-PL"/>
        </w:rPr>
      </w:pPr>
      <w:r w:rsidRPr="00E44CD5">
        <w:rPr>
          <w:rFonts w:ascii="Corbel" w:eastAsia="Times New Roman" w:hAnsi="Corbel" w:cs="Calibri"/>
          <w:sz w:val="24"/>
          <w:szCs w:val="24"/>
          <w:bdr w:val="none" w:sz="0" w:space="0" w:color="auto" w:frame="1"/>
          <w:lang w:val="en-GB" w:eastAsia="pl-PL"/>
        </w:rPr>
        <w:t xml:space="preserve">announces an open competition for the </w:t>
      </w:r>
      <w:r w:rsidR="00F31C23" w:rsidRPr="00E44CD5">
        <w:rPr>
          <w:rFonts w:ascii="Corbel" w:eastAsia="Times New Roman" w:hAnsi="Corbel" w:cs="Calibri"/>
          <w:sz w:val="24"/>
          <w:szCs w:val="24"/>
          <w:bdr w:val="none" w:sz="0" w:space="0" w:color="auto" w:frame="1"/>
          <w:lang w:val="en-GB" w:eastAsia="pl-PL"/>
        </w:rPr>
        <w:t xml:space="preserve">position </w:t>
      </w:r>
      <w:r w:rsidRPr="00E44CD5">
        <w:rPr>
          <w:rFonts w:ascii="Corbel" w:eastAsia="Times New Roman" w:hAnsi="Corbel" w:cs="Calibri"/>
          <w:sz w:val="24"/>
          <w:szCs w:val="24"/>
          <w:bdr w:val="none" w:sz="0" w:space="0" w:color="auto" w:frame="1"/>
          <w:lang w:val="en-GB" w:eastAsia="pl-PL"/>
        </w:rPr>
        <w:t xml:space="preserve"> </w:t>
      </w:r>
      <w:r w:rsidR="00594B45" w:rsidRPr="00E44CD5">
        <w:rPr>
          <w:rFonts w:ascii="Corbel" w:eastAsia="Times New Roman" w:hAnsi="Corbel" w:cs="Calibri"/>
          <w:b/>
          <w:bCs/>
          <w:sz w:val="24"/>
          <w:szCs w:val="24"/>
          <w:bdr w:val="none" w:sz="0" w:space="0" w:color="auto" w:frame="1"/>
          <w:lang w:val="en-GB" w:eastAsia="pl-PL"/>
        </w:rPr>
        <w:t>WB</w:t>
      </w:r>
      <w:r w:rsidR="000E0722" w:rsidRPr="00E44CD5">
        <w:rPr>
          <w:rFonts w:ascii="Corbel" w:eastAsia="Times New Roman" w:hAnsi="Corbel" w:cs="Calibri"/>
          <w:b/>
          <w:bCs/>
          <w:sz w:val="24"/>
          <w:szCs w:val="24"/>
          <w:bdr w:val="none" w:sz="0" w:space="0" w:color="auto" w:frame="1"/>
          <w:lang w:val="en-GB" w:eastAsia="pl-PL"/>
        </w:rPr>
        <w:t xml:space="preserve"> </w:t>
      </w:r>
      <w:proofErr w:type="spellStart"/>
      <w:r w:rsidR="00D9057C" w:rsidRPr="00E44CD5">
        <w:rPr>
          <w:rFonts w:ascii="Corbel" w:hAnsi="Corbel"/>
          <w:sz w:val="24"/>
          <w:szCs w:val="24"/>
        </w:rPr>
        <w:t>assistant</w:t>
      </w:r>
      <w:proofErr w:type="spellEnd"/>
      <w:r w:rsidR="00D9057C" w:rsidRPr="00E44CD5">
        <w:rPr>
          <w:rFonts w:ascii="Corbel" w:hAnsi="Corbel"/>
          <w:sz w:val="24"/>
          <w:szCs w:val="24"/>
        </w:rPr>
        <w:t xml:space="preserve"> </w:t>
      </w:r>
      <w:proofErr w:type="spellStart"/>
      <w:r w:rsidR="00D9057C" w:rsidRPr="00E44CD5">
        <w:rPr>
          <w:rFonts w:ascii="Corbel" w:hAnsi="Corbel"/>
          <w:sz w:val="24"/>
          <w:szCs w:val="24"/>
        </w:rPr>
        <w:t>professor</w:t>
      </w:r>
      <w:proofErr w:type="spellEnd"/>
      <w:r w:rsidR="00D9057C" w:rsidRPr="00E44CD5">
        <w:rPr>
          <w:sz w:val="24"/>
          <w:szCs w:val="24"/>
        </w:rPr>
        <w:t xml:space="preserve"> i</w:t>
      </w:r>
      <w:r w:rsidR="00D9057C" w:rsidRPr="00E44CD5">
        <w:rPr>
          <w:rFonts w:ascii="Corbel" w:eastAsia="Times New Roman" w:hAnsi="Corbel" w:cs="Calibri"/>
          <w:b/>
          <w:bCs/>
          <w:sz w:val="24"/>
          <w:szCs w:val="24"/>
          <w:bdr w:val="none" w:sz="0" w:space="0" w:color="auto" w:frame="1"/>
          <w:lang w:val="en-GB" w:eastAsia="pl-PL"/>
        </w:rPr>
        <w:t xml:space="preserve"> </w:t>
      </w:r>
      <w:r w:rsidR="00A3463D" w:rsidRPr="00E44CD5">
        <w:rPr>
          <w:rFonts w:ascii="Corbel" w:eastAsia="Times New Roman" w:hAnsi="Corbel" w:cs="Calibri"/>
          <w:b/>
          <w:bCs/>
          <w:sz w:val="24"/>
          <w:szCs w:val="24"/>
          <w:bdr w:val="none" w:sz="0" w:space="0" w:color="auto" w:frame="1"/>
          <w:lang w:val="en-GB" w:eastAsia="pl-PL"/>
        </w:rPr>
        <w:t xml:space="preserve"> </w:t>
      </w:r>
      <w:r w:rsidRPr="00E44CD5">
        <w:rPr>
          <w:rFonts w:ascii="Corbel" w:eastAsia="Times New Roman" w:hAnsi="Corbel" w:cs="Calibri"/>
          <w:sz w:val="24"/>
          <w:szCs w:val="24"/>
          <w:bdr w:val="none" w:sz="0" w:space="0" w:color="auto" w:frame="1"/>
          <w:lang w:val="en-GB" w:eastAsia="pl-PL"/>
        </w:rPr>
        <w:t xml:space="preserve">in the </w:t>
      </w:r>
      <w:r w:rsidRPr="00E44CD5">
        <w:rPr>
          <w:rFonts w:ascii="Corbel" w:eastAsia="Times New Roman" w:hAnsi="Corbel" w:cs="Calibri"/>
          <w:b/>
          <w:bCs/>
          <w:sz w:val="24"/>
          <w:szCs w:val="24"/>
          <w:bdr w:val="none" w:sz="0" w:space="0" w:color="auto" w:frame="1"/>
          <w:lang w:val="en-GB" w:eastAsia="pl-PL"/>
        </w:rPr>
        <w:t xml:space="preserve">research and teaching </w:t>
      </w:r>
      <w:r w:rsidRPr="00E44CD5">
        <w:rPr>
          <w:rFonts w:ascii="Corbel" w:eastAsia="Times New Roman" w:hAnsi="Corbel" w:cs="Calibri"/>
          <w:sz w:val="24"/>
          <w:szCs w:val="24"/>
          <w:bdr w:val="none" w:sz="0" w:space="0" w:color="auto" w:frame="1"/>
          <w:lang w:val="en-GB" w:eastAsia="pl-PL"/>
        </w:rPr>
        <w:t>staff group</w:t>
      </w:r>
    </w:p>
    <w:p w:rsidR="00B01DB5" w:rsidRPr="00E44CD5" w:rsidRDefault="00B01DB5" w:rsidP="00B01DB5">
      <w:pPr>
        <w:shd w:val="clear" w:color="auto" w:fill="FFFFFF"/>
        <w:spacing w:after="0" w:line="240" w:lineRule="auto"/>
        <w:jc w:val="both"/>
        <w:rPr>
          <w:rFonts w:ascii="Calibri" w:eastAsia="Times New Roman" w:hAnsi="Calibri" w:cs="Calibri"/>
          <w:lang w:val="en-GB" w:eastAsia="pl-PL"/>
        </w:rPr>
      </w:pPr>
    </w:p>
    <w:p w:rsidR="00B01DB5" w:rsidRPr="00E44CD5" w:rsidRDefault="00B01DB5" w:rsidP="00B01DB5">
      <w:pPr>
        <w:shd w:val="clear" w:color="auto" w:fill="FFFFFF"/>
        <w:spacing w:after="0" w:line="330" w:lineRule="atLeast"/>
        <w:jc w:val="both"/>
        <w:rPr>
          <w:rFonts w:ascii="Calibri" w:eastAsia="Times New Roman" w:hAnsi="Calibri" w:cs="Calibri"/>
          <w:lang w:val="en-GB" w:eastAsia="pl-PL"/>
        </w:rPr>
      </w:pPr>
      <w:r w:rsidRPr="00E44CD5">
        <w:rPr>
          <w:rFonts w:ascii="Corbel" w:eastAsia="Times New Roman" w:hAnsi="Corbel" w:cs="Calibri"/>
          <w:b/>
          <w:bCs/>
          <w:sz w:val="24"/>
          <w:szCs w:val="24"/>
          <w:bdr w:val="none" w:sz="0" w:space="0" w:color="auto" w:frame="1"/>
          <w:lang w:val="en-GB" w:eastAsia="pl-PL"/>
        </w:rPr>
        <w:t xml:space="preserve">Place of work: </w:t>
      </w:r>
      <w:r w:rsidRPr="00E44CD5">
        <w:rPr>
          <w:rFonts w:ascii="Corbel" w:eastAsia="Times New Roman" w:hAnsi="Corbel" w:cs="Calibri"/>
          <w:sz w:val="24"/>
          <w:szCs w:val="24"/>
          <w:bdr w:val="none" w:sz="0" w:space="0" w:color="auto" w:frame="1"/>
          <w:lang w:val="en-GB" w:eastAsia="pl-PL"/>
        </w:rPr>
        <w:t>Medical College, Faculty of Biotechnology</w:t>
      </w:r>
    </w:p>
    <w:p w:rsidR="00B01DB5" w:rsidRPr="00E44CD5" w:rsidRDefault="00B01DB5" w:rsidP="00B01DB5">
      <w:pPr>
        <w:shd w:val="clear" w:color="auto" w:fill="FFFFFF"/>
        <w:spacing w:after="0" w:line="330" w:lineRule="atLeast"/>
        <w:jc w:val="both"/>
        <w:rPr>
          <w:rFonts w:ascii="Calibri" w:eastAsia="Times New Roman" w:hAnsi="Calibri" w:cs="Calibri"/>
          <w:lang w:val="en-GB" w:eastAsia="pl-PL"/>
        </w:rPr>
      </w:pPr>
      <w:r w:rsidRPr="00E44CD5">
        <w:rPr>
          <w:rFonts w:ascii="Corbel" w:eastAsia="Times New Roman" w:hAnsi="Corbel" w:cs="Calibri"/>
          <w:sz w:val="24"/>
          <w:szCs w:val="24"/>
          <w:bdr w:val="none" w:sz="0" w:space="0" w:color="auto" w:frame="1"/>
          <w:lang w:val="en-GB" w:eastAsia="pl-PL"/>
        </w:rPr>
        <w:t xml:space="preserve">Workplace address: 1 St. </w:t>
      </w:r>
      <w:proofErr w:type="spellStart"/>
      <w:r w:rsidRPr="00E44CD5">
        <w:rPr>
          <w:rFonts w:ascii="Corbel" w:eastAsia="Times New Roman" w:hAnsi="Corbel" w:cs="Calibri"/>
          <w:sz w:val="24"/>
          <w:szCs w:val="24"/>
          <w:bdr w:val="none" w:sz="0" w:space="0" w:color="auto" w:frame="1"/>
          <w:lang w:val="en-GB" w:eastAsia="pl-PL"/>
        </w:rPr>
        <w:t>Pigonia</w:t>
      </w:r>
      <w:proofErr w:type="spellEnd"/>
      <w:r w:rsidRPr="00E44CD5">
        <w:rPr>
          <w:rFonts w:ascii="Corbel" w:eastAsia="Times New Roman" w:hAnsi="Corbel" w:cs="Calibri"/>
          <w:sz w:val="24"/>
          <w:szCs w:val="24"/>
          <w:bdr w:val="none" w:sz="0" w:space="0" w:color="auto" w:frame="1"/>
          <w:lang w:val="en-GB" w:eastAsia="pl-PL"/>
        </w:rPr>
        <w:t xml:space="preserve"> Street, 35-310 Rzeszów</w:t>
      </w:r>
    </w:p>
    <w:p w:rsidR="00B01DB5" w:rsidRPr="00E44CD5" w:rsidRDefault="00B01DB5" w:rsidP="00B01DB5">
      <w:pPr>
        <w:shd w:val="clear" w:color="auto" w:fill="FFFFFF"/>
        <w:spacing w:after="0" w:line="330" w:lineRule="atLeast"/>
        <w:jc w:val="both"/>
        <w:rPr>
          <w:rFonts w:ascii="Calibri" w:eastAsia="Times New Roman" w:hAnsi="Calibri" w:cs="Calibri"/>
          <w:lang w:val="en-GB" w:eastAsia="pl-PL"/>
        </w:rPr>
      </w:pPr>
      <w:r w:rsidRPr="00E44CD5">
        <w:rPr>
          <w:rFonts w:ascii="Corbel" w:eastAsia="Times New Roman" w:hAnsi="Corbel" w:cs="Calibri"/>
          <w:b/>
          <w:bCs/>
          <w:sz w:val="24"/>
          <w:szCs w:val="24"/>
          <w:bdr w:val="none" w:sz="0" w:space="0" w:color="auto" w:frame="1"/>
          <w:lang w:val="en-GB" w:eastAsia="pl-PL"/>
        </w:rPr>
        <w:t>Number of posts available: 1</w:t>
      </w:r>
    </w:p>
    <w:p w:rsidR="00B01DB5" w:rsidRPr="00E44CD5" w:rsidRDefault="00B01DB5" w:rsidP="00B01DB5">
      <w:pPr>
        <w:shd w:val="clear" w:color="auto" w:fill="FFFFFF"/>
        <w:spacing w:after="0" w:line="330" w:lineRule="atLeast"/>
        <w:jc w:val="both"/>
        <w:rPr>
          <w:rFonts w:ascii="Calibri" w:eastAsia="Times New Roman" w:hAnsi="Calibri" w:cs="Calibri"/>
          <w:lang w:val="en-GB" w:eastAsia="pl-PL"/>
        </w:rPr>
      </w:pPr>
      <w:r w:rsidRPr="00E44CD5">
        <w:rPr>
          <w:rFonts w:ascii="Corbel" w:eastAsia="Times New Roman" w:hAnsi="Corbel" w:cs="Calibri"/>
          <w:b/>
          <w:bCs/>
          <w:sz w:val="24"/>
          <w:szCs w:val="24"/>
          <w:bdr w:val="none" w:sz="0" w:space="0" w:color="auto" w:frame="1"/>
          <w:lang w:val="en-GB" w:eastAsia="pl-PL"/>
        </w:rPr>
        <w:t xml:space="preserve">Keywords: </w:t>
      </w:r>
      <w:r w:rsidRPr="00E44CD5">
        <w:rPr>
          <w:rFonts w:ascii="Corbel" w:eastAsia="Times New Roman" w:hAnsi="Corbel" w:cs="Calibri"/>
          <w:sz w:val="24"/>
          <w:szCs w:val="24"/>
          <w:bdr w:val="none" w:sz="0" w:space="0" w:color="auto" w:frame="1"/>
          <w:lang w:val="en-GB" w:eastAsia="pl-PL"/>
        </w:rPr>
        <w:t>biotechnology</w:t>
      </w:r>
      <w:r w:rsidR="00764D65" w:rsidRPr="00E44CD5">
        <w:rPr>
          <w:rFonts w:ascii="Corbel" w:eastAsia="Times New Roman" w:hAnsi="Corbel" w:cs="Calibri"/>
          <w:sz w:val="24"/>
          <w:szCs w:val="24"/>
          <w:bdr w:val="none" w:sz="0" w:space="0" w:color="auto" w:frame="1"/>
          <w:lang w:val="en-GB" w:eastAsia="pl-PL"/>
        </w:rPr>
        <w:t>, biology, chemistry</w:t>
      </w:r>
      <w:r w:rsidR="00FB6839" w:rsidRPr="00E44CD5">
        <w:rPr>
          <w:rFonts w:ascii="Corbel" w:eastAsia="Times New Roman" w:hAnsi="Corbel" w:cs="Calibri"/>
          <w:sz w:val="24"/>
          <w:szCs w:val="24"/>
          <w:bdr w:val="none" w:sz="0" w:space="0" w:color="auto" w:frame="1"/>
          <w:lang w:val="en-GB" w:eastAsia="pl-PL"/>
        </w:rPr>
        <w:t>, materials engineering</w:t>
      </w:r>
    </w:p>
    <w:p w:rsidR="00B01DB5" w:rsidRPr="00E44CD5" w:rsidRDefault="00B01DB5" w:rsidP="00B01DB5">
      <w:pPr>
        <w:shd w:val="clear" w:color="auto" w:fill="FFFFFF"/>
        <w:spacing w:after="0" w:line="240" w:lineRule="auto"/>
        <w:jc w:val="both"/>
        <w:rPr>
          <w:rFonts w:ascii="Calibri" w:eastAsia="Times New Roman" w:hAnsi="Calibri" w:cs="Calibri"/>
          <w:lang w:val="en-GB" w:eastAsia="pl-PL"/>
        </w:rPr>
      </w:pPr>
    </w:p>
    <w:p w:rsidR="00B01DB5" w:rsidRPr="007B057F" w:rsidRDefault="007B057F" w:rsidP="007B057F">
      <w:pPr>
        <w:jc w:val="both"/>
        <w:rPr>
          <w:lang w:val="en-GB"/>
        </w:rPr>
      </w:pPr>
      <w:r>
        <w:rPr>
          <w:rFonts w:ascii="Corbel" w:hAnsi="Corbel" w:cs="Calibri"/>
          <w:iCs/>
          <w:color w:val="111111"/>
          <w:lang w:val="en-GB"/>
        </w:rPr>
        <w:t>The recruitment</w:t>
      </w:r>
      <w:r>
        <w:rPr>
          <w:rFonts w:ascii="Corbel" w:hAnsi="Corbel" w:cs="Calibri"/>
          <w:i/>
          <w:iCs/>
          <w:color w:val="111111"/>
          <w:lang w:val="en-GB"/>
        </w:rPr>
        <w:t xml:space="preserve"> </w:t>
      </w:r>
      <w:r>
        <w:rPr>
          <w:rFonts w:ascii="Corbel" w:eastAsia="Calibri" w:hAnsi="Corbel" w:cs="Calibri"/>
          <w:iCs/>
          <w:color w:val="111111"/>
          <w:lang w:val="en-GB"/>
        </w:rPr>
        <w:t>procedure</w:t>
      </w:r>
      <w:r>
        <w:rPr>
          <w:rFonts w:ascii="Corbel" w:hAnsi="Corbel" w:cs="Calibri"/>
          <w:i/>
          <w:iCs/>
          <w:color w:val="111111"/>
          <w:lang w:val="en-GB"/>
        </w:rPr>
        <w:t xml:space="preserve"> </w:t>
      </w:r>
      <w:r>
        <w:rPr>
          <w:rFonts w:ascii="Corbel" w:hAnsi="Corbel" w:cs="Calibri"/>
          <w:iCs/>
          <w:color w:val="111111"/>
          <w:lang w:val="en-GB"/>
        </w:rPr>
        <w:t>is</w:t>
      </w:r>
      <w:r>
        <w:rPr>
          <w:rFonts w:ascii="Corbel" w:hAnsi="Corbel" w:cs="Calibri"/>
          <w:i/>
          <w:iCs/>
          <w:color w:val="111111"/>
          <w:lang w:val="en-GB"/>
        </w:rPr>
        <w:t xml:space="preserve"> </w:t>
      </w:r>
      <w:r>
        <w:rPr>
          <w:rFonts w:ascii="Corbel" w:hAnsi="Corbel" w:cs="Calibri"/>
          <w:iCs/>
          <w:color w:val="111111"/>
          <w:lang w:val="en-GB"/>
        </w:rPr>
        <w:t>open</w:t>
      </w:r>
      <w:r>
        <w:rPr>
          <w:rFonts w:ascii="Corbel" w:hAnsi="Corbel" w:cs="Calibri"/>
          <w:i/>
          <w:iCs/>
          <w:color w:val="111111"/>
          <w:lang w:val="en-GB"/>
        </w:rPr>
        <w:t xml:space="preserve"> </w:t>
      </w:r>
      <w:r>
        <w:rPr>
          <w:rFonts w:ascii="Corbel" w:hAnsi="Corbel" w:cs="Calibri"/>
          <w:iCs/>
          <w:color w:val="111111"/>
          <w:lang w:val="en-GB"/>
        </w:rPr>
        <w:t>to</w:t>
      </w:r>
      <w:r>
        <w:rPr>
          <w:rFonts w:ascii="Corbel" w:hAnsi="Corbel" w:cs="Calibri"/>
          <w:i/>
          <w:iCs/>
          <w:color w:val="111111"/>
          <w:lang w:val="en-GB"/>
        </w:rPr>
        <w:t xml:space="preserve"> </w:t>
      </w:r>
      <w:r>
        <w:rPr>
          <w:rFonts w:ascii="Corbel" w:hAnsi="Corbel" w:cs="Calibri"/>
          <w:iCs/>
          <w:color w:val="111111"/>
          <w:lang w:val="en-GB"/>
        </w:rPr>
        <w:t>persons</w:t>
      </w:r>
      <w:r>
        <w:rPr>
          <w:rFonts w:ascii="Corbel" w:hAnsi="Corbel" w:cs="Calibri"/>
          <w:i/>
          <w:iCs/>
          <w:color w:val="111111"/>
          <w:lang w:val="en-GB"/>
        </w:rPr>
        <w:t xml:space="preserve"> </w:t>
      </w:r>
      <w:r>
        <w:rPr>
          <w:rFonts w:ascii="Corbel" w:hAnsi="Corbel" w:cs="Calibri"/>
          <w:iCs/>
          <w:color w:val="111111"/>
          <w:lang w:val="en-GB"/>
        </w:rPr>
        <w:t>who</w:t>
      </w:r>
      <w:r>
        <w:rPr>
          <w:rFonts w:ascii="Corbel" w:hAnsi="Corbel" w:cs="Calibri"/>
          <w:i/>
          <w:iCs/>
          <w:color w:val="111111"/>
          <w:lang w:val="en-GB"/>
        </w:rPr>
        <w:t xml:space="preserve"> </w:t>
      </w:r>
      <w:r>
        <w:rPr>
          <w:rFonts w:ascii="Corbel" w:hAnsi="Corbel" w:cs="Calibri"/>
          <w:iCs/>
          <w:color w:val="111111"/>
          <w:lang w:val="en-GB"/>
        </w:rPr>
        <w:t>meet</w:t>
      </w:r>
      <w:r>
        <w:rPr>
          <w:rFonts w:ascii="Corbel" w:hAnsi="Corbel" w:cs="Calibri"/>
          <w:i/>
          <w:iCs/>
          <w:color w:val="111111"/>
          <w:lang w:val="en-GB"/>
        </w:rPr>
        <w:t xml:space="preserve"> </w:t>
      </w:r>
      <w:r>
        <w:rPr>
          <w:rFonts w:ascii="Corbel" w:hAnsi="Corbel" w:cs="Calibri"/>
          <w:iCs/>
          <w:color w:val="111111"/>
          <w:lang w:val="en-GB"/>
        </w:rPr>
        <w:t>the</w:t>
      </w:r>
      <w:r>
        <w:rPr>
          <w:rFonts w:ascii="Corbel" w:hAnsi="Corbel" w:cs="Calibri"/>
          <w:i/>
          <w:iCs/>
          <w:color w:val="111111"/>
          <w:lang w:val="en-GB"/>
        </w:rPr>
        <w:t xml:space="preserve"> </w:t>
      </w:r>
      <w:r>
        <w:rPr>
          <w:rFonts w:ascii="Corbel" w:hAnsi="Corbel" w:cs="Calibri"/>
          <w:iCs/>
          <w:color w:val="111111"/>
          <w:lang w:val="en-GB"/>
        </w:rPr>
        <w:t>conditions</w:t>
      </w:r>
      <w:r>
        <w:rPr>
          <w:rFonts w:ascii="Corbel" w:hAnsi="Corbel" w:cs="Calibri"/>
          <w:i/>
          <w:iCs/>
          <w:color w:val="111111"/>
          <w:lang w:val="en-GB"/>
        </w:rPr>
        <w:t xml:space="preserve"> </w:t>
      </w:r>
      <w:r>
        <w:rPr>
          <w:rFonts w:ascii="Corbel" w:hAnsi="Corbel" w:cs="Calibri"/>
          <w:iCs/>
          <w:color w:val="111111"/>
          <w:lang w:val="en-GB"/>
        </w:rPr>
        <w:t>set</w:t>
      </w:r>
      <w:r>
        <w:rPr>
          <w:rFonts w:ascii="Corbel" w:hAnsi="Corbel" w:cs="Calibri"/>
          <w:i/>
          <w:iCs/>
          <w:color w:val="111111"/>
          <w:lang w:val="en-GB"/>
        </w:rPr>
        <w:t xml:space="preserve"> </w:t>
      </w:r>
      <w:r>
        <w:rPr>
          <w:rFonts w:ascii="Corbel" w:hAnsi="Corbel" w:cs="Calibri"/>
          <w:iCs/>
          <w:color w:val="111111"/>
          <w:lang w:val="en-GB"/>
        </w:rPr>
        <w:t>out</w:t>
      </w:r>
      <w:r>
        <w:rPr>
          <w:rFonts w:ascii="Corbel" w:hAnsi="Corbel" w:cs="Calibri"/>
          <w:i/>
          <w:iCs/>
          <w:color w:val="111111"/>
          <w:lang w:val="en-GB"/>
        </w:rPr>
        <w:t xml:space="preserve"> </w:t>
      </w:r>
      <w:r>
        <w:rPr>
          <w:rFonts w:ascii="Corbel" w:hAnsi="Corbel" w:cs="Calibri"/>
          <w:iCs/>
          <w:color w:val="111111"/>
          <w:lang w:val="en-GB"/>
        </w:rPr>
        <w:t>in</w:t>
      </w:r>
      <w:r>
        <w:rPr>
          <w:rFonts w:ascii="Corbel" w:hAnsi="Corbel" w:cs="Calibri"/>
          <w:i/>
          <w:iCs/>
          <w:color w:val="111111"/>
          <w:lang w:val="en-GB"/>
        </w:rPr>
        <w:t xml:space="preserve"> </w:t>
      </w:r>
      <w:r>
        <w:rPr>
          <w:rFonts w:ascii="Corbel" w:hAnsi="Corbel" w:cs="Calibri"/>
          <w:iCs/>
          <w:color w:val="111111"/>
          <w:lang w:val="en-GB"/>
        </w:rPr>
        <w:t>Article</w:t>
      </w:r>
      <w:r>
        <w:rPr>
          <w:rFonts w:ascii="Corbel" w:hAnsi="Corbel" w:cs="Calibri"/>
          <w:i/>
          <w:iCs/>
          <w:color w:val="111111"/>
          <w:lang w:val="en-GB"/>
        </w:rPr>
        <w:t xml:space="preserve"> </w:t>
      </w:r>
      <w:r>
        <w:rPr>
          <w:rFonts w:ascii="Corbel" w:hAnsi="Corbel" w:cs="Calibri"/>
          <w:iCs/>
          <w:color w:val="111111"/>
          <w:lang w:val="en-GB"/>
        </w:rPr>
        <w:t>113</w:t>
      </w:r>
      <w:r>
        <w:rPr>
          <w:rFonts w:ascii="Corbel" w:hAnsi="Corbel" w:cs="Calibri"/>
          <w:i/>
          <w:iCs/>
          <w:color w:val="111111"/>
          <w:lang w:val="en-GB"/>
        </w:rPr>
        <w:t xml:space="preserve"> </w:t>
      </w:r>
      <w:r>
        <w:rPr>
          <w:rFonts w:ascii="Corbel" w:hAnsi="Corbel" w:cs="Calibri"/>
          <w:iCs/>
          <w:color w:val="111111"/>
          <w:lang w:val="en-GB"/>
        </w:rPr>
        <w:t>of</w:t>
      </w:r>
      <w:r>
        <w:rPr>
          <w:rFonts w:ascii="Corbel" w:hAnsi="Corbel" w:cs="Calibri"/>
          <w:i/>
          <w:iCs/>
          <w:color w:val="111111"/>
          <w:lang w:val="en-GB"/>
        </w:rPr>
        <w:t xml:space="preserve"> the Act of 20 July 2018. Law on Higher Education and Science (i.e. Journal of Laws of 2024, item 1571, as amended).</w:t>
      </w:r>
      <w:r>
        <w:rPr>
          <w:rFonts w:ascii="Corbel" w:hAnsi="Corbel" w:cs="Calibri"/>
          <w:i/>
          <w:iCs/>
          <w:lang w:val="en-GB"/>
        </w:rPr>
        <w:t xml:space="preserve"> </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60"/>
        <w:gridCol w:w="6"/>
      </w:tblGrid>
      <w:tr w:rsidR="00D9057C" w:rsidRPr="00D9057C" w:rsidTr="00B01DB5">
        <w:trPr>
          <w:gridAfter w:val="1"/>
          <w:trHeight w:val="360"/>
          <w:tblCellSpacing w:w="0" w:type="dxa"/>
        </w:trPr>
        <w:tc>
          <w:tcPr>
            <w:tcW w:w="60" w:type="dxa"/>
            <w:shd w:val="clear" w:color="auto" w:fill="FFFFFF"/>
            <w:vAlign w:val="center"/>
            <w:hideMark/>
          </w:tcPr>
          <w:p w:rsidR="00B01DB5" w:rsidRPr="00D9057C" w:rsidRDefault="00B01DB5" w:rsidP="00B01DB5">
            <w:pPr>
              <w:spacing w:after="0" w:line="240" w:lineRule="auto"/>
              <w:rPr>
                <w:rFonts w:ascii="Calibri" w:eastAsia="Times New Roman" w:hAnsi="Calibri" w:cs="Calibri"/>
                <w:color w:val="FF0000"/>
                <w:lang w:val="en-GB" w:eastAsia="pl-PL"/>
              </w:rPr>
            </w:pPr>
          </w:p>
        </w:tc>
      </w:tr>
      <w:tr w:rsidR="00D9057C" w:rsidRPr="00D9057C" w:rsidTr="00B01DB5">
        <w:trPr>
          <w:gridAfter w:val="1"/>
          <w:trHeight w:val="360"/>
          <w:tblCellSpacing w:w="0" w:type="dxa"/>
        </w:trPr>
        <w:tc>
          <w:tcPr>
            <w:tcW w:w="60" w:type="dxa"/>
            <w:shd w:val="clear" w:color="auto" w:fill="FFFFFF"/>
            <w:vAlign w:val="center"/>
          </w:tcPr>
          <w:p w:rsidR="00D9057C" w:rsidRPr="00D9057C" w:rsidRDefault="00D9057C" w:rsidP="00B01DB5">
            <w:pPr>
              <w:spacing w:after="0" w:line="240" w:lineRule="auto"/>
              <w:rPr>
                <w:rFonts w:ascii="Calibri" w:eastAsia="Times New Roman" w:hAnsi="Calibri" w:cs="Calibri"/>
                <w:color w:val="FF0000"/>
                <w:lang w:val="en-GB" w:eastAsia="pl-PL"/>
              </w:rPr>
            </w:pPr>
          </w:p>
        </w:tc>
      </w:tr>
      <w:tr w:rsidR="00D9057C" w:rsidRPr="00D9057C" w:rsidTr="00B01DB5">
        <w:trPr>
          <w:tblCellSpacing w:w="0" w:type="dxa"/>
        </w:trPr>
        <w:tc>
          <w:tcPr>
            <w:tcW w:w="0" w:type="auto"/>
            <w:shd w:val="clear" w:color="auto" w:fill="FFFFFF"/>
            <w:vAlign w:val="center"/>
            <w:hideMark/>
          </w:tcPr>
          <w:p w:rsidR="00B01DB5" w:rsidRPr="00D9057C" w:rsidRDefault="00B01DB5" w:rsidP="00B01DB5">
            <w:pPr>
              <w:spacing w:after="0" w:line="240" w:lineRule="auto"/>
              <w:rPr>
                <w:rFonts w:ascii="Times New Roman" w:eastAsia="Times New Roman" w:hAnsi="Times New Roman" w:cs="Times New Roman"/>
                <w:color w:val="FF0000"/>
                <w:sz w:val="20"/>
                <w:szCs w:val="20"/>
                <w:lang w:val="en-GB" w:eastAsia="pl-PL"/>
              </w:rPr>
            </w:pPr>
          </w:p>
        </w:tc>
        <w:tc>
          <w:tcPr>
            <w:tcW w:w="0" w:type="auto"/>
            <w:shd w:val="clear" w:color="auto" w:fill="FFFFFF"/>
            <w:vAlign w:val="center"/>
            <w:hideMark/>
          </w:tcPr>
          <w:p w:rsidR="00B01DB5" w:rsidRPr="00D9057C" w:rsidRDefault="00B01DB5" w:rsidP="00B01DB5">
            <w:pPr>
              <w:spacing w:after="0" w:line="240" w:lineRule="auto"/>
              <w:rPr>
                <w:rFonts w:ascii="Segoe UI" w:eastAsia="Times New Roman" w:hAnsi="Segoe UI" w:cs="Segoe UI"/>
                <w:color w:val="FF0000"/>
                <w:sz w:val="23"/>
                <w:szCs w:val="23"/>
                <w:lang w:eastAsia="pl-PL"/>
              </w:rPr>
            </w:pPr>
          </w:p>
        </w:tc>
      </w:tr>
    </w:tbl>
    <w:p w:rsidR="00B01DB5" w:rsidRPr="00D9057C" w:rsidRDefault="00B01DB5" w:rsidP="00B01DB5">
      <w:pPr>
        <w:spacing w:after="0" w:line="240" w:lineRule="auto"/>
        <w:rPr>
          <w:rFonts w:ascii="Times New Roman" w:eastAsia="Times New Roman" w:hAnsi="Times New Roman" w:cs="Times New Roman"/>
          <w:color w:val="FF0000"/>
          <w:sz w:val="24"/>
          <w:szCs w:val="24"/>
          <w:lang w:eastAsia="pl-PL"/>
        </w:rPr>
      </w:pPr>
    </w:p>
    <w:p w:rsidR="00B01DB5" w:rsidRPr="00E44CD5" w:rsidRDefault="00B01DB5" w:rsidP="00B01DB5">
      <w:pPr>
        <w:shd w:val="clear" w:color="auto" w:fill="FFFFFF"/>
        <w:spacing w:after="0" w:line="540" w:lineRule="atLeast"/>
        <w:jc w:val="both"/>
        <w:rPr>
          <w:rFonts w:ascii="Calibri" w:eastAsia="Times New Roman" w:hAnsi="Calibri" w:cs="Calibri"/>
          <w:lang w:val="en-GB" w:eastAsia="pl-PL"/>
        </w:rPr>
      </w:pPr>
      <w:r w:rsidRPr="00E44CD5">
        <w:rPr>
          <w:rFonts w:ascii="Corbel" w:eastAsia="Times New Roman" w:hAnsi="Corbel" w:cs="Calibri"/>
          <w:b/>
          <w:bCs/>
          <w:sz w:val="24"/>
          <w:szCs w:val="24"/>
          <w:u w:val="single"/>
          <w:bdr w:val="none" w:sz="0" w:space="0" w:color="auto" w:frame="1"/>
          <w:lang w:val="en-GB" w:eastAsia="pl-PL"/>
        </w:rPr>
        <w:t>MAIN RESPONSIBILITIES:</w:t>
      </w:r>
    </w:p>
    <w:p w:rsidR="00B01DB5" w:rsidRPr="00AB5C4A" w:rsidRDefault="00B01DB5" w:rsidP="00B01DB5">
      <w:pPr>
        <w:shd w:val="clear" w:color="auto" w:fill="FFFFFF"/>
        <w:spacing w:after="0" w:line="253" w:lineRule="atLeast"/>
        <w:ind w:left="714"/>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conducting research in the discipline of biotechnology,</w:t>
      </w:r>
    </w:p>
    <w:p w:rsidR="00B01DB5" w:rsidRPr="00AB5C4A" w:rsidRDefault="00B01DB5" w:rsidP="00B01DB5">
      <w:pPr>
        <w:shd w:val="clear" w:color="auto" w:fill="FFFFFF"/>
        <w:spacing w:after="0" w:line="253" w:lineRule="atLeast"/>
        <w:ind w:left="720"/>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teaching</w:t>
      </w:r>
      <w:r w:rsidR="00764D65" w:rsidRPr="00AB5C4A">
        <w:rPr>
          <w:rFonts w:ascii="Corbel" w:eastAsia="Times New Roman" w:hAnsi="Corbel" w:cs="Calibri"/>
          <w:bdr w:val="none" w:sz="0" w:space="0" w:color="auto" w:frame="1"/>
          <w:lang w:val="en-GB" w:eastAsia="pl-PL"/>
        </w:rPr>
        <w:t>,</w:t>
      </w:r>
      <w:r w:rsidRPr="00AB5C4A">
        <w:rPr>
          <w:rFonts w:ascii="Corbel" w:eastAsia="Times New Roman" w:hAnsi="Corbel" w:cs="Calibri"/>
          <w:bdr w:val="none" w:sz="0" w:space="0" w:color="auto" w:frame="1"/>
          <w:lang w:val="en-GB" w:eastAsia="pl-PL"/>
        </w:rPr>
        <w:t xml:space="preserve"> e.g.: </w:t>
      </w:r>
      <w:r w:rsidR="00764D65" w:rsidRPr="00AB5C4A">
        <w:rPr>
          <w:rFonts w:ascii="Corbel" w:eastAsia="Times New Roman" w:hAnsi="Corbel" w:cs="Calibri"/>
          <w:bdr w:val="none" w:sz="0" w:space="0" w:color="auto" w:frame="1"/>
          <w:lang w:val="en-GB" w:eastAsia="pl-PL"/>
        </w:rPr>
        <w:t>lectures, seminars</w:t>
      </w:r>
      <w:r w:rsidRPr="00AB5C4A">
        <w:rPr>
          <w:rFonts w:ascii="Corbel" w:eastAsia="Times New Roman" w:hAnsi="Corbel" w:cs="Calibri"/>
          <w:bdr w:val="none" w:sz="0" w:space="0" w:color="auto" w:frame="1"/>
          <w:lang w:val="en-GB" w:eastAsia="pl-PL"/>
        </w:rPr>
        <w:t>,</w:t>
      </w:r>
    </w:p>
    <w:p w:rsidR="00B01DB5" w:rsidRPr="00AB5C4A" w:rsidRDefault="00B01DB5" w:rsidP="00B01DB5">
      <w:pPr>
        <w:shd w:val="clear" w:color="auto" w:fill="FFFFFF"/>
        <w:spacing w:after="0" w:line="253" w:lineRule="atLeast"/>
        <w:ind w:left="720"/>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publication of scientific articles in peer-reviewed scientific journals,</w:t>
      </w:r>
    </w:p>
    <w:p w:rsidR="00B01DB5" w:rsidRPr="00AB5C4A" w:rsidRDefault="00B01DB5" w:rsidP="00B01DB5">
      <w:pPr>
        <w:shd w:val="clear" w:color="auto" w:fill="FFFFFF"/>
        <w:spacing w:after="0" w:line="253" w:lineRule="atLeast"/>
        <w:ind w:left="720"/>
        <w:jc w:val="both"/>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dissemination of research results (participation in scientific conferences, popularisation of science),</w:t>
      </w:r>
    </w:p>
    <w:p w:rsidR="00B01DB5" w:rsidRPr="00AB5C4A" w:rsidRDefault="00B01DB5" w:rsidP="00B01DB5">
      <w:pPr>
        <w:shd w:val="clear" w:color="auto" w:fill="FFFFFF"/>
        <w:spacing w:after="0" w:line="253" w:lineRule="atLeast"/>
        <w:ind w:left="720"/>
        <w:jc w:val="both"/>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cooperation with the socio-economic environment,</w:t>
      </w:r>
    </w:p>
    <w:p w:rsidR="00B01DB5" w:rsidRDefault="00B01DB5" w:rsidP="00B01DB5">
      <w:pPr>
        <w:shd w:val="clear" w:color="auto" w:fill="FFFFFF"/>
        <w:spacing w:after="0" w:line="253" w:lineRule="atLeast"/>
        <w:ind w:left="720"/>
        <w:rPr>
          <w:rFonts w:ascii="Corbel" w:eastAsia="Times New Roman" w:hAnsi="Corbel" w:cs="Calibri"/>
          <w:bdr w:val="none" w:sz="0" w:space="0" w:color="auto" w:frame="1"/>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00375926" w:rsidRPr="00AB5C4A">
        <w:rPr>
          <w:rFonts w:ascii="Corbel" w:eastAsia="Times New Roman" w:hAnsi="Corbel" w:cs="Calibri"/>
          <w:bdr w:val="none" w:sz="0" w:space="0" w:color="auto" w:frame="1"/>
          <w:lang w:val="en-GB" w:eastAsia="pl-PL"/>
        </w:rPr>
        <w:t>t</w:t>
      </w:r>
      <w:r w:rsidRPr="00AB5C4A">
        <w:rPr>
          <w:rFonts w:ascii="Corbel" w:eastAsia="Times New Roman" w:hAnsi="Corbel" w:cs="Calibri"/>
          <w:bdr w:val="none" w:sz="0" w:space="0" w:color="auto" w:frame="1"/>
          <w:lang w:val="en-GB" w:eastAsia="pl-PL"/>
        </w:rPr>
        <w:t>o carry out administrative tasks related to the scientific, teaching and organisational activities of the university,</w:t>
      </w:r>
    </w:p>
    <w:p w:rsidR="00B375E3" w:rsidRPr="00AB5C4A" w:rsidRDefault="00B375E3" w:rsidP="00B01DB5">
      <w:pPr>
        <w:shd w:val="clear" w:color="auto" w:fill="FFFFFF"/>
        <w:spacing w:after="0" w:line="253" w:lineRule="atLeast"/>
        <w:ind w:left="720"/>
        <w:rPr>
          <w:rFonts w:ascii="Calibri" w:eastAsia="Times New Roman" w:hAnsi="Calibri" w:cs="Calibri"/>
          <w:lang w:val="en-GB" w:eastAsia="pl-PL"/>
        </w:rPr>
      </w:pPr>
    </w:p>
    <w:p w:rsidR="00B01DB5" w:rsidRPr="00E44CD5"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sz w:val="20"/>
          <w:szCs w:val="20"/>
          <w:lang w:val="en-GB" w:eastAsia="pl-PL"/>
        </w:rPr>
      </w:pPr>
      <w:r w:rsidRPr="00E44CD5">
        <w:rPr>
          <w:rFonts w:ascii="Corbel" w:eastAsia="Times New Roman" w:hAnsi="Corbel" w:cs="Courier New"/>
          <w:b/>
          <w:bCs/>
          <w:sz w:val="24"/>
          <w:szCs w:val="24"/>
          <w:u w:val="single"/>
          <w:bdr w:val="none" w:sz="0" w:space="0" w:color="auto" w:frame="1"/>
          <w:lang w:val="en-GB" w:eastAsia="pl-PL"/>
        </w:rPr>
        <w:t>QUALIFICATION REQUIREMENTS:</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rbel" w:eastAsia="Times New Roman" w:hAnsi="Corbel" w:cs="Courier New"/>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 xml:space="preserve">holds at least a </w:t>
      </w:r>
      <w:r w:rsidR="00F230E3">
        <w:rPr>
          <w:rFonts w:ascii="Corbel" w:hAnsi="Corbel"/>
          <w:lang w:val="en-GB"/>
        </w:rPr>
        <w:t>PHD</w:t>
      </w:r>
      <w:r w:rsidRPr="00AB5C4A">
        <w:rPr>
          <w:rFonts w:ascii="Corbel" w:eastAsia="Times New Roman" w:hAnsi="Corbel" w:cs="Courier New"/>
          <w:bdr w:val="none" w:sz="0" w:space="0" w:color="auto" w:frame="1"/>
          <w:lang w:val="en-GB" w:eastAsia="pl-PL"/>
        </w:rPr>
        <w:t xml:space="preserve"> or equivalent </w:t>
      </w:r>
      <w:r w:rsidR="00764D65" w:rsidRPr="000E4EC2">
        <w:rPr>
          <w:rFonts w:ascii="Corbel" w:eastAsia="Times New Roman" w:hAnsi="Corbel" w:cs="Courier New"/>
          <w:bdr w:val="none" w:sz="0" w:space="0" w:color="auto" w:frame="1"/>
          <w:lang w:val="en-GB" w:eastAsia="pl-PL"/>
        </w:rPr>
        <w:t>( for foreign candidates</w:t>
      </w:r>
      <w:r w:rsidR="00BF7737" w:rsidRPr="000E4EC2">
        <w:rPr>
          <w:rFonts w:ascii="Corbel" w:eastAsia="Times New Roman" w:hAnsi="Corbel" w:cs="Courier New"/>
          <w:bdr w:val="none" w:sz="0" w:space="0" w:color="auto" w:frame="1"/>
          <w:lang w:val="en-GB" w:eastAsia="pl-PL"/>
        </w:rPr>
        <w:t>:</w:t>
      </w:r>
      <w:r w:rsidR="00BF7737" w:rsidRPr="000E4EC2">
        <w:rPr>
          <w:rFonts w:ascii="Corbel" w:hAnsi="Corbel"/>
          <w:lang w:val="en-GB"/>
        </w:rPr>
        <w:t xml:space="preserve"> when hiring for the position of </w:t>
      </w:r>
      <w:r w:rsidR="007B057F" w:rsidRPr="000E4EC2">
        <w:rPr>
          <w:rFonts w:ascii="Corbel" w:hAnsi="Corbel"/>
          <w:lang w:val="en-GB"/>
        </w:rPr>
        <w:t>assistant professor</w:t>
      </w:r>
      <w:r w:rsidR="00BF7737" w:rsidRPr="000E4EC2">
        <w:rPr>
          <w:rFonts w:ascii="Corbel" w:hAnsi="Corbel"/>
          <w:lang w:val="en-GB"/>
        </w:rPr>
        <w:t xml:space="preserve">, a person who has obtained a degree abroad that has not been recognised as equivalent to the relevant Polish degree or title, certain requirements </w:t>
      </w:r>
      <w:r w:rsidR="00F230E3" w:rsidRPr="000E4EC2">
        <w:rPr>
          <w:rFonts w:ascii="Corbel" w:hAnsi="Corbel"/>
          <w:lang w:val="en-GB"/>
        </w:rPr>
        <w:t>for holding a PhD</w:t>
      </w:r>
      <w:r w:rsidR="00BF7737" w:rsidRPr="000E4EC2">
        <w:rPr>
          <w:rFonts w:ascii="Corbel" w:hAnsi="Corbel"/>
          <w:lang w:val="en-GB"/>
        </w:rPr>
        <w:t xml:space="preserve"> or equivalent may be waived if the person hired has significant academic achievements .</w:t>
      </w:r>
      <w:r w:rsidR="00E44CD5" w:rsidRPr="000E4EC2">
        <w:rPr>
          <w:rFonts w:ascii="Corbel" w:hAnsi="Corbel"/>
          <w:lang w:val="en-GB"/>
        </w:rPr>
        <w:t>)</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0E4EC2">
        <w:rPr>
          <w:rFonts w:ascii="Symbol" w:eastAsia="Times New Roman" w:hAnsi="Symbol" w:cs="Courier New"/>
          <w:bdr w:val="none" w:sz="0" w:space="0" w:color="auto" w:frame="1"/>
          <w:lang w:eastAsia="pl-PL"/>
        </w:rPr>
        <w:t></w:t>
      </w:r>
      <w:r w:rsidRPr="000E4EC2">
        <w:rPr>
          <w:rFonts w:ascii="Times New Roman" w:eastAsia="Times New Roman" w:hAnsi="Times New Roman" w:cs="Times New Roman"/>
          <w:bdr w:val="none" w:sz="0" w:space="0" w:color="auto" w:frame="1"/>
          <w:lang w:val="en-GB" w:eastAsia="pl-PL"/>
        </w:rPr>
        <w:t xml:space="preserve">         </w:t>
      </w:r>
      <w:r w:rsidRPr="000E4EC2">
        <w:rPr>
          <w:rFonts w:ascii="Corbel" w:eastAsia="Times New Roman" w:hAnsi="Corbel" w:cs="Courier New"/>
          <w:bdr w:val="none" w:sz="0" w:space="0" w:color="auto" w:frame="1"/>
          <w:lang w:val="en-GB" w:eastAsia="pl-PL"/>
        </w:rPr>
        <w:t xml:space="preserve">research interests and scientific achievements in biotechnology </w:t>
      </w:r>
      <w:r w:rsidR="00FB6839" w:rsidRPr="000E4EC2">
        <w:rPr>
          <w:rFonts w:ascii="Corbel" w:eastAsia="Times New Roman" w:hAnsi="Corbel" w:cs="Courier New"/>
          <w:bdr w:val="none" w:sz="0" w:space="0" w:color="auto" w:frame="1"/>
          <w:lang w:val="en-GB" w:eastAsia="pl-PL"/>
        </w:rPr>
        <w:t>or a related discipline, i.e. biology, chemistry, materials engineering</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0E4EC2">
        <w:rPr>
          <w:rFonts w:ascii="Symbol" w:eastAsia="Times New Roman" w:hAnsi="Symbol" w:cs="Courier New"/>
          <w:bdr w:val="none" w:sz="0" w:space="0" w:color="auto" w:frame="1"/>
          <w:lang w:eastAsia="pl-PL"/>
        </w:rPr>
        <w:t></w:t>
      </w:r>
      <w:r w:rsidRPr="000E4EC2">
        <w:rPr>
          <w:rFonts w:ascii="Times New Roman" w:eastAsia="Times New Roman" w:hAnsi="Times New Roman" w:cs="Times New Roman"/>
          <w:bdr w:val="none" w:sz="0" w:space="0" w:color="auto" w:frame="1"/>
          <w:lang w:val="en-GB" w:eastAsia="pl-PL"/>
        </w:rPr>
        <w:t xml:space="preserve">         </w:t>
      </w:r>
      <w:r w:rsidRPr="000E4EC2">
        <w:rPr>
          <w:rFonts w:ascii="Corbel" w:eastAsia="Times New Roman" w:hAnsi="Corbel" w:cs="Courier New"/>
          <w:bdr w:val="none" w:sz="0" w:space="0" w:color="auto" w:frame="1"/>
          <w:lang w:val="en-GB" w:eastAsia="pl-PL"/>
        </w:rPr>
        <w:t xml:space="preserve">current scientific output indexed in Scopus or Web </w:t>
      </w:r>
      <w:r w:rsidRPr="00AB5C4A">
        <w:rPr>
          <w:rFonts w:ascii="Corbel" w:eastAsia="Times New Roman" w:hAnsi="Corbel" w:cs="Courier New"/>
          <w:bdr w:val="none" w:sz="0" w:space="0" w:color="auto" w:frame="1"/>
          <w:lang w:val="en-GB" w:eastAsia="pl-PL"/>
        </w:rPr>
        <w:t>of Science databases,</w:t>
      </w:r>
    </w:p>
    <w:p w:rsidR="0095062D" w:rsidRPr="00AB5C4A" w:rsidRDefault="00B01DB5" w:rsidP="00950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lang w:val="en-GB"/>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very good written and spoken English,</w:t>
      </w:r>
      <w:r w:rsidR="0095062D" w:rsidRPr="00AB5C4A">
        <w:rPr>
          <w:lang w:val="en-GB"/>
        </w:rPr>
        <w:t xml:space="preserve"> </w:t>
      </w:r>
    </w:p>
    <w:p w:rsidR="0095062D" w:rsidRDefault="0095062D" w:rsidP="00950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rbel" w:eastAsia="Times New Roman" w:hAnsi="Corbel" w:cs="Courier New"/>
          <w:bdr w:val="none" w:sz="0" w:space="0" w:color="auto" w:frame="1"/>
          <w:lang w:val="en-GB" w:eastAsia="pl-PL"/>
        </w:rPr>
      </w:pPr>
      <w:r w:rsidRPr="00AB5C4A">
        <w:rPr>
          <w:rFonts w:ascii="Corbel" w:eastAsia="Times New Roman" w:hAnsi="Corbel" w:cs="Courier New"/>
          <w:bdr w:val="none" w:sz="0" w:space="0" w:color="auto" w:frame="1"/>
          <w:lang w:val="en-GB" w:eastAsia="pl-PL"/>
        </w:rPr>
        <w:t>•</w:t>
      </w:r>
      <w:r w:rsidRPr="00AB5C4A">
        <w:rPr>
          <w:rFonts w:ascii="Corbel" w:eastAsia="Times New Roman" w:hAnsi="Corbel" w:cs="Courier New"/>
          <w:bdr w:val="none" w:sz="0" w:space="0" w:color="auto" w:frame="1"/>
          <w:lang w:val="en-GB" w:eastAsia="pl-PL"/>
        </w:rPr>
        <w:tab/>
      </w:r>
      <w:r w:rsidR="00375926" w:rsidRPr="00AB5C4A">
        <w:rPr>
          <w:rFonts w:ascii="Corbel" w:eastAsia="Times New Roman" w:hAnsi="Corbel" w:cs="Courier New"/>
          <w:bdr w:val="none" w:sz="0" w:space="0" w:color="auto" w:frame="1"/>
          <w:lang w:val="en-GB" w:eastAsia="pl-PL"/>
        </w:rPr>
        <w:t xml:space="preserve">    a</w:t>
      </w:r>
      <w:r w:rsidRPr="00AB5C4A">
        <w:rPr>
          <w:rFonts w:ascii="Corbel" w:eastAsia="Times New Roman" w:hAnsi="Corbel" w:cs="Courier New"/>
          <w:bdr w:val="none" w:sz="0" w:space="0" w:color="auto" w:frame="1"/>
          <w:lang w:val="en-GB" w:eastAsia="pl-PL"/>
        </w:rPr>
        <w:t>dditional preference will be given to candidates with a communicative use of spoken the Polish language (but the requirement is not obligatory)</w:t>
      </w:r>
    </w:p>
    <w:p w:rsidR="000E4EC2" w:rsidRPr="000E4EC2" w:rsidRDefault="000E4EC2" w:rsidP="000E4EC2">
      <w:pPr>
        <w:pStyle w:val="Akapitzlist"/>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rbel" w:eastAsia="Times New Roman" w:hAnsi="Corbel" w:cs="Courier New"/>
          <w:bdr w:val="none" w:sz="0" w:space="0" w:color="auto" w:frame="1"/>
          <w:lang w:val="en-GB" w:eastAsia="pl-PL"/>
        </w:rPr>
      </w:pPr>
      <w:r w:rsidRPr="000E4EC2">
        <w:rPr>
          <w:rFonts w:ascii="Corbel" w:eastAsia="Times New Roman" w:hAnsi="Corbel" w:cs="Courier New"/>
          <w:bdr w:val="none" w:sz="0" w:space="0" w:color="auto" w:frame="1"/>
          <w:lang w:val="en-GB" w:eastAsia="pl-PL"/>
        </w:rPr>
        <w:t>experience as an academic teacher in a foreign academic institution (min. 36 months)</w:t>
      </w:r>
    </w:p>
    <w:p w:rsidR="00E44CD5" w:rsidRPr="00AB5C4A" w:rsidRDefault="00E44CD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color w:val="FF0000"/>
          <w:lang w:val="en-GB" w:eastAsia="pl-PL"/>
        </w:rPr>
      </w:pP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AB5C4A">
        <w:rPr>
          <w:rFonts w:ascii="Corbel" w:eastAsia="Times New Roman" w:hAnsi="Corbel" w:cs="Courier New"/>
          <w:b/>
          <w:bCs/>
          <w:bdr w:val="none" w:sz="0" w:space="0" w:color="auto" w:frame="1"/>
          <w:lang w:val="en-GB" w:eastAsia="pl-PL"/>
        </w:rPr>
        <w:t>TERMS AND CONDITIONS OF EMPLOYMENT:</w:t>
      </w:r>
    </w:p>
    <w:p w:rsidR="00B01DB5" w:rsidRPr="00AB5C4A" w:rsidRDefault="00B01DB5" w:rsidP="00B01DB5">
      <w:pPr>
        <w:shd w:val="clear" w:color="auto" w:fill="FFFFFF"/>
        <w:spacing w:after="0" w:line="253" w:lineRule="atLeast"/>
        <w:ind w:left="720"/>
        <w:jc w:val="both"/>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full-time employment under a contract of employment for an indefinite period of time</w:t>
      </w:r>
    </w:p>
    <w:p w:rsidR="00B01DB5" w:rsidRPr="00AB5C4A" w:rsidRDefault="00B01DB5" w:rsidP="00B01DB5">
      <w:pPr>
        <w:shd w:val="clear" w:color="auto" w:fill="FFFFFF"/>
        <w:spacing w:after="0" w:line="253" w:lineRule="atLeast"/>
        <w:ind w:left="720"/>
        <w:jc w:val="both"/>
        <w:rPr>
          <w:rFonts w:ascii="Calibri" w:eastAsia="Times New Roman" w:hAnsi="Calibri" w:cs="Calibri"/>
          <w:lang w:val="en-GB" w:eastAsia="pl-PL"/>
        </w:rPr>
      </w:pPr>
      <w:r w:rsidRPr="00AB5C4A">
        <w:rPr>
          <w:rFonts w:ascii="Symbol" w:eastAsia="Times New Roman" w:hAnsi="Symbol" w:cs="Calibri"/>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w:t>
      </w:r>
      <w:r w:rsidRPr="00AB5C4A">
        <w:rPr>
          <w:rFonts w:ascii="Corbel" w:eastAsia="Times New Roman" w:hAnsi="Corbel" w:cs="Calibri"/>
          <w:bdr w:val="none" w:sz="0" w:space="0" w:color="auto" w:frame="1"/>
          <w:lang w:val="en-GB" w:eastAsia="pl-PL"/>
        </w:rPr>
        <w:t xml:space="preserve">anticipated start date: </w:t>
      </w:r>
      <w:r w:rsidR="00E44CD5" w:rsidRPr="00AB5C4A">
        <w:rPr>
          <w:rFonts w:ascii="Corbel" w:eastAsia="Times New Roman" w:hAnsi="Corbel" w:cs="Calibri"/>
          <w:b/>
          <w:bCs/>
          <w:bdr w:val="none" w:sz="0" w:space="0" w:color="auto" w:frame="1"/>
          <w:lang w:val="en-GB" w:eastAsia="pl-PL"/>
        </w:rPr>
        <w:t>1 June</w:t>
      </w:r>
      <w:r w:rsidR="00764D65" w:rsidRPr="00AB5C4A">
        <w:rPr>
          <w:rFonts w:ascii="Corbel" w:eastAsia="Times New Roman" w:hAnsi="Corbel" w:cs="Calibri"/>
          <w:b/>
          <w:bCs/>
          <w:bdr w:val="none" w:sz="0" w:space="0" w:color="auto" w:frame="1"/>
          <w:lang w:val="en-GB" w:eastAsia="pl-PL"/>
        </w:rPr>
        <w:t xml:space="preserve"> </w:t>
      </w:r>
      <w:r w:rsidRPr="00AB5C4A">
        <w:rPr>
          <w:rFonts w:ascii="Corbel" w:eastAsia="Times New Roman" w:hAnsi="Corbel" w:cs="Calibri"/>
          <w:b/>
          <w:bCs/>
          <w:bdr w:val="none" w:sz="0" w:space="0" w:color="auto" w:frame="1"/>
          <w:lang w:val="en-GB" w:eastAsia="pl-PL"/>
        </w:rPr>
        <w:t>2025.</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AB5C4A">
        <w:rPr>
          <w:rFonts w:ascii="Symbol" w:eastAsia="Times New Roman" w:hAnsi="Symbol" w:cs="Courier New"/>
          <w:bdr w:val="none" w:sz="0" w:space="0" w:color="auto" w:frame="1"/>
          <w:lang w:eastAsia="pl-PL"/>
        </w:rPr>
        <w:lastRenderedPageBreak/>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employment at the University as the primary place of work</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remuneration according to the University of Rzeszów Remuneration Regulations</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opportunity for further professional development</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working in a professional and friendly team</w:t>
      </w:r>
    </w:p>
    <w:p w:rsidR="00B01DB5" w:rsidRPr="00AB5C4A"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social benefits package</w:t>
      </w:r>
    </w:p>
    <w:p w:rsidR="00B01DB5"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rbel" w:eastAsia="Times New Roman" w:hAnsi="Corbel" w:cs="Courier New"/>
          <w:bdr w:val="none" w:sz="0" w:space="0" w:color="auto" w:frame="1"/>
          <w:lang w:val="en-GB" w:eastAsia="pl-PL"/>
        </w:rPr>
      </w:pPr>
      <w:r w:rsidRPr="00AB5C4A">
        <w:rPr>
          <w:rFonts w:ascii="Symbol" w:eastAsia="Times New Roman" w:hAnsi="Symbol" w:cs="Courier New"/>
          <w:bdr w:val="none" w:sz="0" w:space="0" w:color="auto" w:frame="1"/>
          <w:lang w:eastAsia="pl-PL"/>
        </w:rPr>
        <w:t></w:t>
      </w:r>
      <w:r w:rsidRPr="00AB5C4A">
        <w:rPr>
          <w:rFonts w:ascii="Times New Roman" w:eastAsia="Times New Roman" w:hAnsi="Times New Roman" w:cs="Times New Roman"/>
          <w:bdr w:val="none" w:sz="0" w:space="0" w:color="auto" w:frame="1"/>
          <w:lang w:val="en-GB" w:eastAsia="pl-PL"/>
        </w:rPr>
        <w:t xml:space="preserve">         </w:t>
      </w:r>
      <w:r w:rsidRPr="00AB5C4A">
        <w:rPr>
          <w:rFonts w:ascii="Corbel" w:eastAsia="Times New Roman" w:hAnsi="Corbel" w:cs="Courier New"/>
          <w:bdr w:val="none" w:sz="0" w:space="0" w:color="auto" w:frame="1"/>
          <w:lang w:val="en-GB" w:eastAsia="pl-PL"/>
        </w:rPr>
        <w:t>group life insurance for the University's employees, their spouses/life partners and adult children</w:t>
      </w:r>
    </w:p>
    <w:p w:rsidR="00B375E3" w:rsidRPr="00AB5C4A" w:rsidRDefault="00B375E3"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sz w:val="20"/>
          <w:szCs w:val="20"/>
          <w:lang w:val="en-GB" w:eastAsia="pl-PL"/>
        </w:rPr>
      </w:pPr>
      <w:r w:rsidRPr="00F22CD4">
        <w:rPr>
          <w:rFonts w:ascii="Corbel" w:eastAsia="Times New Roman" w:hAnsi="Corbel" w:cs="Courier New"/>
          <w:b/>
          <w:bCs/>
          <w:sz w:val="24"/>
          <w:szCs w:val="24"/>
          <w:u w:val="single"/>
          <w:bdr w:val="none" w:sz="0" w:space="0" w:color="auto" w:frame="1"/>
          <w:lang w:val="en-GB" w:eastAsia="pl-PL"/>
        </w:rPr>
        <w:t>DOCUMENTS REQUIRED:</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application for employment to the Rector of the University of Rzeszów</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scientific curriculum vitae (CV)</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personal questionnaire</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self-reference</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information on research, teaching and organisational achievements</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list of publications</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2 opinions of professors or post-doctoral fellows about the applicant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a declaration by the applicant that UR will be his/her primary place of work</w:t>
      </w:r>
    </w:p>
    <w:p w:rsidR="00E44CD5" w:rsidRPr="00F22CD4" w:rsidRDefault="00B01DB5" w:rsidP="00E44CD5">
      <w:pPr>
        <w:spacing w:after="0" w:line="240" w:lineRule="auto"/>
        <w:ind w:left="720"/>
        <w:jc w:val="both"/>
        <w:rPr>
          <w:rFonts w:ascii="Times New Roman" w:eastAsia="Times New Roman" w:hAnsi="Times New Roman" w:cs="Times New Roman"/>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w:t>
      </w:r>
      <w:r w:rsidR="00E44CD5" w:rsidRPr="00F22CD4">
        <w:rPr>
          <w:rFonts w:ascii="Corbel" w:eastAsia="Times New Roman" w:hAnsi="Corbel" w:cs="Calibri"/>
          <w:lang w:val="en-GB" w:eastAsia="pl-PL"/>
        </w:rPr>
        <w:t xml:space="preserve">candidate's declaration on meeting the conditions under Article 113 of the Act of 20 July 2018. Law on Higher Education and Science (i.e. Journal of Laws of 2024, item 1571, as amended) </w:t>
      </w:r>
    </w:p>
    <w:p w:rsidR="00E44CD5" w:rsidRPr="00E44CD5" w:rsidRDefault="00E44CD5" w:rsidP="00E44CD5">
      <w:pPr>
        <w:numPr>
          <w:ilvl w:val="0"/>
          <w:numId w:val="5"/>
        </w:numPr>
        <w:tabs>
          <w:tab w:val="clear" w:pos="0"/>
          <w:tab w:val="num" w:pos="348"/>
        </w:tabs>
        <w:spacing w:after="0" w:line="240" w:lineRule="auto"/>
        <w:ind w:left="1068"/>
        <w:jc w:val="both"/>
        <w:rPr>
          <w:rFonts w:ascii="Times New Roman" w:eastAsia="Times New Roman" w:hAnsi="Times New Roman" w:cs="Times New Roman"/>
          <w:lang w:val="en-GB" w:eastAsia="pl-PL"/>
        </w:rPr>
      </w:pPr>
      <w:r w:rsidRPr="00E44CD5">
        <w:rPr>
          <w:rFonts w:ascii="Corbel" w:eastAsia="Times New Roman" w:hAnsi="Corbel" w:cs="Calibri"/>
          <w:lang w:val="en-GB" w:eastAsia="pl-PL"/>
        </w:rPr>
        <w:t xml:space="preserve">candidate's declaration of no criminal record for offences specified in Chapters XIX and XXV of the Penal Code, in Articles 189a and 207 of the Penal Code and in the Act of 29 July 2005 on Counteracting Drug Addiction (Journal of Laws of 2023, item 1939, as amended), or for the corresponding offences specified in the provisions of foreign law </w:t>
      </w:r>
    </w:p>
    <w:p w:rsidR="00E44CD5" w:rsidRPr="00E44CD5" w:rsidRDefault="00E44CD5" w:rsidP="00E44CD5">
      <w:pPr>
        <w:numPr>
          <w:ilvl w:val="0"/>
          <w:numId w:val="5"/>
        </w:numPr>
        <w:tabs>
          <w:tab w:val="clear" w:pos="0"/>
          <w:tab w:val="num" w:pos="348"/>
        </w:tabs>
        <w:spacing w:after="0" w:line="240" w:lineRule="auto"/>
        <w:ind w:left="1068"/>
        <w:jc w:val="both"/>
        <w:rPr>
          <w:rFonts w:ascii="Times New Roman" w:eastAsia="Times New Roman" w:hAnsi="Times New Roman" w:cs="Times New Roman"/>
          <w:lang w:val="en-GB" w:eastAsia="pl-PL"/>
        </w:rPr>
      </w:pPr>
      <w:r w:rsidRPr="00E44CD5">
        <w:rPr>
          <w:rFonts w:ascii="Corbel" w:eastAsia="Times New Roman" w:hAnsi="Corbel" w:cs="Times New Roman"/>
          <w:lang w:val="en-GB" w:eastAsia="pl-PL"/>
        </w:rPr>
        <w:t xml:space="preserve">submission after the results of the competition: </w:t>
      </w:r>
    </w:p>
    <w:p w:rsidR="00E44CD5" w:rsidRPr="00E44CD5" w:rsidRDefault="00E44CD5" w:rsidP="00E44CD5">
      <w:pPr>
        <w:spacing w:after="0" w:line="240" w:lineRule="auto"/>
        <w:ind w:left="720"/>
        <w:jc w:val="both"/>
        <w:rPr>
          <w:rFonts w:ascii="Corbel" w:eastAsia="Times New Roman" w:hAnsi="Corbel" w:cs="Calibri"/>
          <w:b/>
          <w:bCs/>
          <w:lang w:val="en-GB" w:eastAsia="pl-PL"/>
        </w:rPr>
      </w:pPr>
      <w:r w:rsidRPr="00E44CD5">
        <w:rPr>
          <w:rFonts w:ascii="Corbel" w:eastAsia="Times New Roman" w:hAnsi="Corbel" w:cs="Calibri"/>
          <w:bCs/>
          <w:lang w:val="en-GB" w:eastAsia="pl-PL"/>
        </w:rPr>
        <w:t>1)</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information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from</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National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Criminal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Register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scope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 offences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specified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Chapters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XIX</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XXV</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Penal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Code,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Article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189a</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Article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207</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Penal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Code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Act</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29</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July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2005</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Counteracting</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Drug</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Addiction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(Journal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Laws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2023,</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item</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1939, as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amended),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corresponding</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offences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specified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provisions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foreign law</w:t>
      </w:r>
      <w:r w:rsidRPr="00E44CD5">
        <w:rPr>
          <w:rFonts w:ascii="Corbel" w:eastAsia="Times New Roman" w:hAnsi="Corbel" w:cs="Calibri"/>
          <w:b/>
          <w:bCs/>
          <w:lang w:val="en-GB" w:eastAsia="pl-PL"/>
        </w:rPr>
        <w:t xml:space="preserve"> – applies to a Polish citizen and a foreigner;</w:t>
      </w:r>
    </w:p>
    <w:p w:rsidR="00B01DB5" w:rsidRPr="00F22CD4" w:rsidRDefault="00E44CD5" w:rsidP="00E44CD5">
      <w:pPr>
        <w:spacing w:after="0" w:line="240" w:lineRule="auto"/>
        <w:ind w:left="720"/>
        <w:jc w:val="both"/>
        <w:rPr>
          <w:rFonts w:ascii="Times New Roman" w:eastAsia="Times New Roman" w:hAnsi="Times New Roman" w:cs="Times New Roman"/>
          <w:lang w:val="en-GB" w:eastAsia="pl-PL"/>
        </w:rPr>
      </w:pPr>
      <w:r w:rsidRPr="00E44CD5">
        <w:rPr>
          <w:rFonts w:ascii="Corbel" w:eastAsia="Times New Roman" w:hAnsi="Corbel" w:cs="Calibri"/>
          <w:bCs/>
          <w:lang w:val="en-GB" w:eastAsia="pl-PL"/>
        </w:rPr>
        <w:t>2)</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information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from</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criminal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register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 the country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citizenship</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obtained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purposes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professional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voluntary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activity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related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to</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contact</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with</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children</w:t>
      </w:r>
      <w:r w:rsidRPr="00E44CD5">
        <w:rPr>
          <w:rFonts w:ascii="Corbel" w:eastAsia="Times New Roman" w:hAnsi="Corbel" w:cs="Calibri"/>
          <w:b/>
          <w:bCs/>
          <w:lang w:val="en-GB" w:eastAsia="pl-PL"/>
        </w:rPr>
        <w:t xml:space="preserve"> – applies to foreigners;</w:t>
      </w:r>
      <w:r w:rsidRPr="00E44CD5">
        <w:rPr>
          <w:rFonts w:ascii="Corbel" w:eastAsia="Times New Roman" w:hAnsi="Corbel" w:cs="Calibri"/>
          <w:bCs/>
          <w:lang w:val="en-GB" w:eastAsia="pl-PL"/>
        </w:rPr>
        <w:br/>
        <w:t>3)</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statement</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country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countries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which</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he/she has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resided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last</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20</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years,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other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than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Republic</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Poland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country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citizenship,</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and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at</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same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time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information</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from</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criminal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records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these</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countries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obtained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for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the purposes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of</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professional</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or</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voluntary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activity</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related</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to</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contacts</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with</w:t>
      </w:r>
      <w:r w:rsidRPr="00E44CD5">
        <w:rPr>
          <w:rFonts w:ascii="Corbel" w:eastAsia="Times New Roman" w:hAnsi="Corbel" w:cs="Calibri"/>
          <w:b/>
          <w:bCs/>
          <w:lang w:val="en-GB" w:eastAsia="pl-PL"/>
        </w:rPr>
        <w:t xml:space="preserve"> </w:t>
      </w:r>
      <w:r w:rsidRPr="00E44CD5">
        <w:rPr>
          <w:rFonts w:ascii="Corbel" w:eastAsia="Times New Roman" w:hAnsi="Corbel" w:cs="Calibri"/>
          <w:bCs/>
          <w:lang w:val="en-GB" w:eastAsia="pl-PL"/>
        </w:rPr>
        <w:t>children</w:t>
      </w:r>
      <w:r w:rsidRPr="00E44CD5">
        <w:rPr>
          <w:rFonts w:ascii="Corbel" w:eastAsia="Times New Roman" w:hAnsi="Corbel" w:cs="Calibri"/>
          <w:b/>
          <w:bCs/>
          <w:lang w:val="en-GB" w:eastAsia="pl-PL"/>
        </w:rPr>
        <w:t xml:space="preserve"> – applies to both a Polish citizen and a foreigner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certification or information on the level of knowledge of the English language</w:t>
      </w:r>
    </w:p>
    <w:p w:rsidR="00B01DB5"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rbel" w:eastAsia="Times New Roman" w:hAnsi="Corbel" w:cs="Courier New"/>
          <w:bdr w:val="none" w:sz="0" w:space="0" w:color="auto" w:frame="1"/>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copies of evidence of qualifications (at least a post-doctoral or equivalent qualification or a relevant resolution of the board of the discipline awarding the doctoral degree)</w:t>
      </w:r>
    </w:p>
    <w:p w:rsidR="000E4EC2" w:rsidRPr="000E4EC2" w:rsidRDefault="000E4EC2" w:rsidP="000E4EC2">
      <w:pPr>
        <w:pStyle w:val="Akapitzlist"/>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rbel" w:eastAsia="Times New Roman" w:hAnsi="Corbel" w:cs="Courier New"/>
          <w:lang w:val="en-GB" w:eastAsia="pl-PL"/>
        </w:rPr>
      </w:pPr>
      <w:r w:rsidRPr="000E4EC2">
        <w:rPr>
          <w:rFonts w:ascii="Corbel" w:eastAsia="Times New Roman" w:hAnsi="Corbel" w:cs="Courier New"/>
          <w:lang w:val="en-GB" w:eastAsia="pl-PL"/>
        </w:rPr>
        <w:t>a certificate from the HR department where the candidate was employed  is required</w:t>
      </w:r>
    </w:p>
    <w:p w:rsidR="00B01DB5" w:rsidRPr="00F22CD4" w:rsidRDefault="00B01DB5" w:rsidP="00D71E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tLeast"/>
        <w:ind w:left="720"/>
        <w:jc w:val="both"/>
        <w:rPr>
          <w:rFonts w:ascii="Corbel" w:eastAsia="Times New Roman" w:hAnsi="Corbel" w:cs="Courier New"/>
          <w:bdr w:val="none" w:sz="0" w:space="0" w:color="auto" w:frame="1"/>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other evidence of </w:t>
      </w:r>
      <w:r w:rsidR="00D71E6E" w:rsidRPr="00F22CD4">
        <w:rPr>
          <w:rFonts w:ascii="Corbel" w:eastAsia="Times New Roman" w:hAnsi="Corbel" w:cs="Courier New"/>
          <w:bdr w:val="none" w:sz="0" w:space="0" w:color="auto" w:frame="1"/>
          <w:lang w:val="en-GB" w:eastAsia="pl-PL"/>
        </w:rPr>
        <w:t xml:space="preserve">academic achievement mentioned </w:t>
      </w:r>
      <w:r w:rsidRPr="00F22CD4">
        <w:rPr>
          <w:rFonts w:ascii="Corbel" w:eastAsia="Times New Roman" w:hAnsi="Corbel" w:cs="Courier New"/>
          <w:bdr w:val="none" w:sz="0" w:space="0" w:color="auto" w:frame="1"/>
          <w:lang w:val="en-GB" w:eastAsia="pl-PL"/>
        </w:rPr>
        <w:t>in an open call</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Theme="majorHAnsi" w:eastAsia="Times New Roman" w:hAnsiTheme="majorHAnsi" w:cstheme="majorHAnsi"/>
          <w:sz w:val="24"/>
          <w:szCs w:val="24"/>
          <w:lang w:val="en-GB" w:eastAsia="pl-PL"/>
        </w:rPr>
      </w:pPr>
    </w:p>
    <w:p w:rsidR="00B375E3" w:rsidRDefault="00F31C23" w:rsidP="00B37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Theme="majorHAnsi" w:eastAsia="Times New Roman" w:hAnsiTheme="majorHAnsi" w:cstheme="majorHAnsi"/>
          <w:sz w:val="24"/>
          <w:szCs w:val="24"/>
          <w:lang w:val="en-GB" w:eastAsia="pl-PL"/>
        </w:rPr>
      </w:pPr>
      <w:r w:rsidRPr="00F22CD4">
        <w:rPr>
          <w:rFonts w:asciiTheme="majorHAnsi" w:eastAsia="Times New Roman" w:hAnsiTheme="majorHAnsi" w:cstheme="majorHAnsi"/>
          <w:sz w:val="24"/>
          <w:szCs w:val="24"/>
          <w:lang w:val="en-GB" w:eastAsia="pl-PL"/>
        </w:rPr>
        <w:t>A foreigner applying for employment at UR is required to submit translations of diplomas or other documents confirming the professional qualifications required for the position into the Polish language (in accordance with Articles 6 and 7 of the Polish Language Act of 7 October 1999.</w:t>
      </w:r>
    </w:p>
    <w:p w:rsidR="00B375E3" w:rsidRDefault="00B375E3" w:rsidP="00B37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Theme="majorHAnsi" w:eastAsia="Times New Roman" w:hAnsiTheme="majorHAnsi" w:cstheme="majorHAnsi"/>
          <w:sz w:val="24"/>
          <w:szCs w:val="24"/>
          <w:lang w:val="en-GB" w:eastAsia="pl-PL"/>
        </w:rPr>
      </w:pPr>
    </w:p>
    <w:p w:rsidR="00B01DB5" w:rsidRPr="00B375E3" w:rsidRDefault="007D5F29" w:rsidP="00B37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Theme="majorHAnsi" w:eastAsia="Times New Roman" w:hAnsiTheme="majorHAnsi" w:cstheme="majorHAnsi"/>
          <w:sz w:val="24"/>
          <w:szCs w:val="24"/>
          <w:lang w:val="en-GB" w:eastAsia="pl-PL"/>
        </w:rPr>
      </w:pPr>
      <w:r w:rsidRPr="00F22CD4">
        <w:rPr>
          <w:rFonts w:ascii="Corbel" w:eastAsia="Times New Roman" w:hAnsi="Corbel" w:cs="Courier New"/>
          <w:b/>
          <w:bCs/>
          <w:sz w:val="24"/>
          <w:szCs w:val="24"/>
          <w:u w:val="single"/>
          <w:bdr w:val="none" w:sz="0" w:space="0" w:color="auto" w:frame="1"/>
          <w:lang w:val="en-GB" w:eastAsia="pl-PL"/>
        </w:rPr>
        <w:lastRenderedPageBreak/>
        <w:t>RECRUITMENT</w:t>
      </w:r>
      <w:r w:rsidR="00B01DB5" w:rsidRPr="00F22CD4">
        <w:rPr>
          <w:rFonts w:ascii="Corbel" w:eastAsia="Times New Roman" w:hAnsi="Corbel" w:cs="Courier New"/>
          <w:b/>
          <w:bCs/>
          <w:sz w:val="24"/>
          <w:szCs w:val="24"/>
          <w:u w:val="single"/>
          <w:bdr w:val="none" w:sz="0" w:space="0" w:color="auto" w:frame="1"/>
          <w:lang w:val="en-GB" w:eastAsia="pl-PL"/>
        </w:rPr>
        <w:t xml:space="preserve"> SCHEDULE:</w:t>
      </w:r>
    </w:p>
    <w:p w:rsidR="00B01DB5" w:rsidRPr="000E4EC2" w:rsidRDefault="00B01DB5" w:rsidP="00CE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 xml:space="preserve">The closing date for applications is: </w:t>
      </w:r>
      <w:r w:rsidR="007D5F29" w:rsidRPr="000E4EC2">
        <w:rPr>
          <w:rFonts w:ascii="Corbel" w:eastAsia="Times New Roman" w:hAnsi="Corbel" w:cs="Courier New"/>
          <w:b/>
          <w:bCs/>
          <w:u w:val="single"/>
          <w:bdr w:val="none" w:sz="0" w:space="0" w:color="auto" w:frame="1"/>
          <w:lang w:val="en-GB" w:eastAsia="pl-PL"/>
        </w:rPr>
        <w:t>12/07/2025</w:t>
      </w:r>
      <w:r w:rsidRPr="000E4EC2">
        <w:rPr>
          <w:rFonts w:ascii="Corbel" w:eastAsia="Times New Roman" w:hAnsi="Corbel" w:cs="Courier New"/>
          <w:b/>
          <w:bCs/>
          <w:u w:val="single"/>
          <w:bdr w:val="none" w:sz="0" w:space="0" w:color="auto" w:frame="1"/>
          <w:lang w:val="en-GB" w:eastAsia="pl-PL"/>
        </w:rPr>
        <w:t xml:space="preserve"> </w:t>
      </w:r>
      <w:r w:rsidRPr="000E4EC2">
        <w:rPr>
          <w:rFonts w:ascii="Corbel" w:eastAsia="Times New Roman" w:hAnsi="Corbel" w:cs="Courier New"/>
          <w:bdr w:val="none" w:sz="0" w:space="0" w:color="auto" w:frame="1"/>
          <w:lang w:val="en-GB" w:eastAsia="pl-PL"/>
        </w:rPr>
        <w:t>(</w:t>
      </w:r>
      <w:r w:rsidR="005B37DD" w:rsidRPr="000E4EC2">
        <w:rPr>
          <w:rFonts w:ascii="Corbel" w:eastAsia="Times New Roman" w:hAnsi="Corbel" w:cs="Courier New"/>
          <w:b/>
          <w:bCs/>
          <w:bdr w:val="none" w:sz="0" w:space="0" w:color="auto" w:frame="1"/>
          <w:lang w:val="en-GB" w:eastAsia="pl-PL"/>
        </w:rPr>
        <w:t>23:59</w:t>
      </w:r>
      <w:r w:rsidRPr="000E4EC2">
        <w:rPr>
          <w:rFonts w:ascii="Corbel" w:eastAsia="Times New Roman" w:hAnsi="Corbel" w:cs="Courier New"/>
          <w:b/>
          <w:bCs/>
          <w:bdr w:val="none" w:sz="0" w:space="0" w:color="auto" w:frame="1"/>
          <w:lang w:val="en-GB" w:eastAsia="pl-PL"/>
        </w:rPr>
        <w:t xml:space="preserve">; </w:t>
      </w:r>
      <w:r w:rsidRPr="000E4EC2">
        <w:rPr>
          <w:rFonts w:ascii="Corbel" w:eastAsia="Times New Roman" w:hAnsi="Corbel" w:cs="Courier New"/>
          <w:bdr w:val="none" w:sz="0" w:space="0" w:color="auto" w:frame="1"/>
          <w:lang w:val="en-GB" w:eastAsia="pl-PL"/>
        </w:rPr>
        <w:t>CET/CEST time).</w:t>
      </w:r>
    </w:p>
    <w:p w:rsidR="00B01DB5" w:rsidRPr="000E4EC2" w:rsidRDefault="00B01DB5" w:rsidP="00CE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The competition will be resolved within 30 days of the closing date of the application process.</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sz w:val="20"/>
          <w:szCs w:val="20"/>
          <w:lang w:val="en-GB" w:eastAsia="pl-PL"/>
        </w:rPr>
      </w:pPr>
      <w:r w:rsidRPr="00F22CD4">
        <w:rPr>
          <w:rFonts w:ascii="Corbel" w:eastAsia="Times New Roman" w:hAnsi="Corbel" w:cs="Courier New"/>
          <w:b/>
          <w:bCs/>
          <w:sz w:val="24"/>
          <w:szCs w:val="24"/>
          <w:u w:val="single"/>
          <w:bdr w:val="none" w:sz="0" w:space="0" w:color="auto" w:frame="1"/>
          <w:lang w:val="en-GB" w:eastAsia="pl-PL"/>
        </w:rPr>
        <w:t>NOTIFICATIONS:</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By submitting an application in response to this advertisement, you accept the RODO information clause available on the application form.</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 xml:space="preserve">The required documents must be submitted electronically using the application form, available by clicking on the </w:t>
      </w:r>
      <w:r w:rsidRPr="000E4EC2">
        <w:rPr>
          <w:rFonts w:ascii="Corbel" w:eastAsia="Times New Roman" w:hAnsi="Corbel" w:cs="Courier New"/>
          <w:b/>
          <w:bCs/>
          <w:bdr w:val="none" w:sz="0" w:space="0" w:color="auto" w:frame="1"/>
          <w:lang w:val="en-GB" w:eastAsia="pl-PL"/>
        </w:rPr>
        <w:t xml:space="preserve">'Apply' </w:t>
      </w:r>
      <w:r w:rsidRPr="000E4EC2">
        <w:rPr>
          <w:rFonts w:ascii="Corbel" w:eastAsia="Times New Roman" w:hAnsi="Corbel" w:cs="Courier New"/>
          <w:bdr w:val="none" w:sz="0" w:space="0" w:color="auto" w:frame="1"/>
          <w:lang w:val="en-GB" w:eastAsia="pl-PL"/>
        </w:rPr>
        <w:t>button.</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0E4EC2">
        <w:rPr>
          <w:rFonts w:ascii="Corbel" w:eastAsia="Times New Roman" w:hAnsi="Corbel" w:cs="Courier New"/>
          <w:b/>
          <w:bCs/>
          <w:bdr w:val="none" w:sz="0" w:space="0" w:color="auto" w:frame="1"/>
          <w:lang w:val="en-GB" w:eastAsia="pl-PL"/>
        </w:rPr>
        <w:t>Applications received after the deadline, incomplete applications and applications submitted in a different manner than specified in the notice of open competition will not be considered</w:t>
      </w:r>
      <w:r w:rsidRPr="000E4EC2">
        <w:rPr>
          <w:rFonts w:ascii="Corbel" w:eastAsia="Times New Roman" w:hAnsi="Corbel" w:cs="Courier New"/>
          <w:bdr w:val="none" w:sz="0" w:space="0" w:color="auto" w:frame="1"/>
          <w:lang w:val="en-GB" w:eastAsia="pl-PL"/>
        </w:rPr>
        <w:t xml:space="preserve">.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sz w:val="20"/>
          <w:szCs w:val="20"/>
          <w:lang w:val="en-GB" w:eastAsia="pl-PL"/>
        </w:rPr>
      </w:pP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sz w:val="20"/>
          <w:szCs w:val="20"/>
          <w:lang w:val="en-GB" w:eastAsia="pl-PL"/>
        </w:rPr>
      </w:pPr>
      <w:r w:rsidRPr="00F22CD4">
        <w:rPr>
          <w:rFonts w:ascii="Corbel" w:eastAsia="Times New Roman" w:hAnsi="Corbel" w:cs="Courier New"/>
          <w:sz w:val="24"/>
          <w:szCs w:val="24"/>
          <w:bdr w:val="none" w:sz="0" w:space="0" w:color="auto" w:frame="1"/>
          <w:lang w:val="en-GB" w:eastAsia="pl-PL"/>
        </w:rPr>
        <w:t xml:space="preserve">For further information, please contact </w:t>
      </w:r>
      <w:r w:rsidRPr="00F22CD4">
        <w:rPr>
          <w:rFonts w:ascii="Corbel" w:eastAsia="Times New Roman" w:hAnsi="Corbel" w:cs="Courier New"/>
          <w:b/>
          <w:bCs/>
          <w:sz w:val="24"/>
          <w:szCs w:val="24"/>
          <w:bdr w:val="none" w:sz="0" w:space="0" w:color="auto" w:frame="1"/>
          <w:lang w:val="en-GB" w:eastAsia="pl-PL"/>
        </w:rPr>
        <w:t>the Biotechnology Department Secretariat</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sz w:val="20"/>
          <w:szCs w:val="20"/>
          <w:lang w:val="en-GB" w:eastAsia="pl-PL"/>
        </w:rPr>
      </w:pPr>
      <w:r w:rsidRPr="00F22CD4">
        <w:rPr>
          <w:rFonts w:ascii="Corbel" w:eastAsia="Times New Roman" w:hAnsi="Corbel" w:cs="Courier New"/>
          <w:sz w:val="24"/>
          <w:szCs w:val="24"/>
          <w:bdr w:val="none" w:sz="0" w:space="0" w:color="auto" w:frame="1"/>
          <w:lang w:val="en-GB" w:eastAsia="pl-PL"/>
        </w:rPr>
        <w:t xml:space="preserve">e-mail address: </w:t>
      </w:r>
      <w:hyperlink r:id="rId5" w:history="1">
        <w:r w:rsidRPr="00F22CD4">
          <w:rPr>
            <w:rFonts w:ascii="Corbel" w:eastAsia="Times New Roman" w:hAnsi="Corbel" w:cs="Courier New"/>
            <w:sz w:val="24"/>
            <w:szCs w:val="24"/>
            <w:u w:val="single"/>
            <w:bdr w:val="none" w:sz="0" w:space="0" w:color="auto" w:frame="1"/>
            <w:lang w:val="en-GB" w:eastAsia="pl-PL"/>
          </w:rPr>
          <w:t>wb@ur.edu.pl</w:t>
        </w:r>
      </w:hyperlink>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sz w:val="20"/>
          <w:szCs w:val="20"/>
          <w:lang w:val="en-GB" w:eastAsia="pl-PL"/>
        </w:rPr>
      </w:pPr>
      <w:r w:rsidRPr="00F22CD4">
        <w:rPr>
          <w:rFonts w:ascii="Corbel" w:eastAsia="Times New Roman" w:hAnsi="Corbel" w:cs="Courier New"/>
          <w:b/>
          <w:bCs/>
          <w:sz w:val="24"/>
          <w:szCs w:val="24"/>
          <w:u w:val="single"/>
          <w:bdr w:val="none" w:sz="0" w:space="0" w:color="auto" w:frame="1"/>
          <w:lang w:val="en-GB" w:eastAsia="pl-PL"/>
        </w:rPr>
        <w:t>APPLY:</w:t>
      </w:r>
    </w:p>
    <w:p w:rsidR="00B01DB5" w:rsidRPr="001C06C1"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rbel" w:eastAsia="Times New Roman" w:hAnsi="Corbel" w:cs="Courier New"/>
          <w:lang w:val="en-GB" w:eastAsia="pl-PL"/>
        </w:rPr>
      </w:pPr>
      <w:r w:rsidRPr="001C06C1">
        <w:rPr>
          <w:rFonts w:ascii="Corbel" w:eastAsia="Times New Roman" w:hAnsi="Corbel" w:cs="Courier New"/>
          <w:lang w:val="en-GB" w:eastAsia="pl-PL"/>
        </w:rPr>
        <w:t>https://system.erecruiter.pl/FormTemplates/RecruitmentForm.aspx?WebID=655023322ae647da9ea6ed0bfc843d4d</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sz w:val="20"/>
          <w:szCs w:val="20"/>
          <w:lang w:val="en-GB" w:eastAsia="pl-PL"/>
        </w:rPr>
      </w:pPr>
      <w:r w:rsidRPr="00F22CD4">
        <w:rPr>
          <w:rFonts w:ascii="Corbel" w:eastAsia="Times New Roman" w:hAnsi="Corbel" w:cs="Courier New"/>
          <w:b/>
          <w:bCs/>
          <w:sz w:val="24"/>
          <w:szCs w:val="24"/>
          <w:u w:val="single"/>
          <w:bdr w:val="none" w:sz="0" w:space="0" w:color="auto" w:frame="1"/>
          <w:lang w:val="en-GB" w:eastAsia="pl-PL"/>
        </w:rPr>
        <w:t>IMPORTANT INFORMATION:</w:t>
      </w:r>
      <w:bookmarkStart w:id="1" w:name="_GoBack"/>
      <w:bookmarkEnd w:id="1"/>
    </w:p>
    <w:p w:rsidR="00B01DB5" w:rsidRPr="000E4EC2" w:rsidRDefault="007D5F29" w:rsidP="007D5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tLeast"/>
        <w:jc w:val="both"/>
        <w:rPr>
          <w:rFonts w:ascii="Corbel" w:eastAsia="Times New Roman" w:hAnsi="Corbel" w:cs="Courier New"/>
          <w:bdr w:val="none" w:sz="0" w:space="0" w:color="auto" w:frame="1"/>
          <w:lang w:val="en-GB" w:eastAsia="pl-PL"/>
        </w:rPr>
      </w:pPr>
      <w:r w:rsidRPr="000E4EC2">
        <w:rPr>
          <w:rFonts w:ascii="Corbel" w:eastAsia="Times New Roman" w:hAnsi="Corbel" w:cs="Courier New"/>
          <w:bdr w:val="none" w:sz="0" w:space="0" w:color="auto" w:frame="1"/>
          <w:lang w:val="en-GB" w:eastAsia="pl-PL"/>
        </w:rPr>
        <w:t>A</w:t>
      </w:r>
      <w:r w:rsidR="00B01DB5" w:rsidRPr="000E4EC2">
        <w:rPr>
          <w:rFonts w:ascii="Corbel" w:eastAsia="Times New Roman" w:hAnsi="Corbel" w:cs="Courier New"/>
          <w:bdr w:val="none" w:sz="0" w:space="0" w:color="auto" w:frame="1"/>
          <w:lang w:val="en-GB" w:eastAsia="pl-PL"/>
        </w:rPr>
        <w:t xml:space="preserve"> prerequisite for the employment of a candidate selected in an open recruitment, the candidate must meet the requirements set out in Articles</w:t>
      </w:r>
      <w:r w:rsidRPr="000E4EC2">
        <w:rPr>
          <w:rFonts w:ascii="Corbel" w:eastAsia="Times New Roman" w:hAnsi="Corbel" w:cs="Courier New"/>
          <w:bdr w:val="none" w:sz="0" w:space="0" w:color="auto" w:frame="1"/>
          <w:lang w:val="en-GB" w:eastAsia="pl-PL"/>
        </w:rPr>
        <w:t xml:space="preserve"> 113 and 118 of the Law on Higher Education and S</w:t>
      </w:r>
      <w:r w:rsidR="00B01DB5" w:rsidRPr="000E4EC2">
        <w:rPr>
          <w:rFonts w:ascii="Corbel" w:eastAsia="Times New Roman" w:hAnsi="Corbel" w:cs="Courier New"/>
          <w:bdr w:val="none" w:sz="0" w:space="0" w:color="auto" w:frame="1"/>
          <w:lang w:val="en-GB" w:eastAsia="pl-PL"/>
        </w:rPr>
        <w:t xml:space="preserve">cience of 20 July </w:t>
      </w:r>
      <w:r w:rsidRPr="000E4EC2">
        <w:rPr>
          <w:rFonts w:ascii="Corbel" w:eastAsia="Times New Roman" w:hAnsi="Corbel" w:cs="Courier New"/>
          <w:bdr w:val="none" w:sz="0" w:space="0" w:color="auto" w:frame="1"/>
          <w:lang w:val="en-GB" w:eastAsia="pl-PL"/>
        </w:rPr>
        <w:t>2018. (i.e. Journal of Laws 2024</w:t>
      </w:r>
      <w:r w:rsidR="00B01DB5" w:rsidRPr="000E4EC2">
        <w:rPr>
          <w:rFonts w:ascii="Corbel" w:eastAsia="Times New Roman" w:hAnsi="Corbel" w:cs="Courier New"/>
          <w:bdr w:val="none" w:sz="0" w:space="0" w:color="auto" w:frame="1"/>
          <w:lang w:val="en-GB" w:eastAsia="pl-PL"/>
        </w:rPr>
        <w:t>, item</w:t>
      </w:r>
      <w:r w:rsidRPr="000E4EC2">
        <w:rPr>
          <w:rFonts w:ascii="Corbel" w:eastAsia="Times New Roman" w:hAnsi="Corbel" w:cs="Courier New"/>
          <w:bdr w:val="none" w:sz="0" w:space="0" w:color="auto" w:frame="1"/>
          <w:lang w:val="en-GB" w:eastAsia="pl-PL"/>
        </w:rPr>
        <w:t xml:space="preserve"> 1571</w:t>
      </w:r>
      <w:r w:rsidR="00B01DB5" w:rsidRPr="000E4EC2">
        <w:rPr>
          <w:rFonts w:ascii="Corbel" w:eastAsia="Times New Roman" w:hAnsi="Corbel" w:cs="Courier New"/>
          <w:bdr w:val="none" w:sz="0" w:space="0" w:color="auto" w:frame="1"/>
          <w:lang w:val="en-GB" w:eastAsia="pl-PL"/>
        </w:rPr>
        <w:t xml:space="preserve"> as amended), as well as the obligation under Article 265(5) and (13) of that Act.</w:t>
      </w:r>
    </w:p>
    <w:p w:rsidR="007D5F29" w:rsidRPr="000E4EC2" w:rsidRDefault="007D5F29" w:rsidP="007D5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tLeast"/>
        <w:jc w:val="both"/>
        <w:rPr>
          <w:rFonts w:ascii="Corbel" w:eastAsia="Times New Roman" w:hAnsi="Corbel" w:cs="Courier New"/>
          <w:bdr w:val="none" w:sz="0" w:space="0" w:color="auto" w:frame="1"/>
          <w:lang w:val="en-GB" w:eastAsia="pl-PL"/>
        </w:rPr>
      </w:pPr>
    </w:p>
    <w:p w:rsidR="00B01DB5" w:rsidRPr="000E4EC2" w:rsidRDefault="007D5F29"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If</w:t>
      </w:r>
      <w:r w:rsidR="00B01DB5" w:rsidRPr="000E4EC2">
        <w:rPr>
          <w:rFonts w:ascii="Corbel" w:eastAsia="Times New Roman" w:hAnsi="Corbel" w:cs="Courier New"/>
          <w:bdr w:val="none" w:sz="0" w:space="0" w:color="auto" w:frame="1"/>
          <w:lang w:val="en-GB" w:eastAsia="pl-PL"/>
        </w:rPr>
        <w:t xml:space="preserve"> applying for employment at the University of Rzeszów as their primary place of work, candidates employed at other universities as their primary place of work should, on the date of employment, meet the condition set out in Article 120 of the Act of 20 July 2018. Law on Higher Education and Science (</w:t>
      </w:r>
      <w:r w:rsidRPr="000E4EC2">
        <w:rPr>
          <w:rFonts w:ascii="Corbel" w:eastAsia="Times New Roman" w:hAnsi="Corbel" w:cs="Courier New"/>
          <w:bdr w:val="none" w:sz="0" w:space="0" w:color="auto" w:frame="1"/>
          <w:lang w:val="en-GB" w:eastAsia="pl-PL"/>
        </w:rPr>
        <w:t xml:space="preserve">i.e. </w:t>
      </w:r>
      <w:proofErr w:type="spellStart"/>
      <w:r w:rsidRPr="000E4EC2">
        <w:rPr>
          <w:rFonts w:ascii="Corbel" w:eastAsia="Times New Roman" w:hAnsi="Corbel" w:cs="Courier New"/>
          <w:bdr w:val="none" w:sz="0" w:space="0" w:color="auto" w:frame="1"/>
          <w:lang w:val="en-GB" w:eastAsia="pl-PL"/>
        </w:rPr>
        <w:t>Dz.U</w:t>
      </w:r>
      <w:proofErr w:type="spellEnd"/>
      <w:r w:rsidRPr="000E4EC2">
        <w:rPr>
          <w:rFonts w:ascii="Corbel" w:eastAsia="Times New Roman" w:hAnsi="Corbel" w:cs="Courier New"/>
          <w:bdr w:val="none" w:sz="0" w:space="0" w:color="auto" w:frame="1"/>
          <w:lang w:val="en-GB" w:eastAsia="pl-PL"/>
        </w:rPr>
        <w:t>. of 2024, item 1571</w:t>
      </w:r>
      <w:r w:rsidR="00B01DB5" w:rsidRPr="000E4EC2">
        <w:rPr>
          <w:rFonts w:ascii="Corbel" w:eastAsia="Times New Roman" w:hAnsi="Corbel" w:cs="Courier New"/>
          <w:bdr w:val="none" w:sz="0" w:space="0" w:color="auto" w:frame="1"/>
          <w:lang w:val="en-GB" w:eastAsia="pl-PL"/>
        </w:rPr>
        <w:t xml:space="preserve"> as amended) according to which an academic staff member may have only one primary place of work at a time.</w:t>
      </w:r>
    </w:p>
    <w:p w:rsidR="00B01DB5" w:rsidRPr="000E4EC2"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lang w:val="en-GB" w:eastAsia="pl-PL"/>
        </w:rPr>
      </w:pPr>
      <w:r w:rsidRPr="000E4EC2">
        <w:rPr>
          <w:rFonts w:ascii="Corbel" w:eastAsia="Times New Roman" w:hAnsi="Corbel" w:cs="Courier New"/>
          <w:bdr w:val="none" w:sz="0" w:space="0" w:color="auto" w:frame="1"/>
          <w:lang w:val="en-GB" w:eastAsia="pl-PL"/>
        </w:rPr>
        <w:t>Candidates from outside Poland, whose diplomas on awarding a professional degree/degree/academic title according to Polish law require official recognition (</w:t>
      </w:r>
      <w:proofErr w:type="spellStart"/>
      <w:r w:rsidRPr="000E4EC2">
        <w:rPr>
          <w:rFonts w:ascii="Corbel" w:eastAsia="Times New Roman" w:hAnsi="Corbel" w:cs="Courier New"/>
          <w:bdr w:val="none" w:sz="0" w:space="0" w:color="auto" w:frame="1"/>
          <w:lang w:val="en-GB" w:eastAsia="pl-PL"/>
        </w:rPr>
        <w:t>nostrification</w:t>
      </w:r>
      <w:proofErr w:type="spellEnd"/>
      <w:r w:rsidRPr="000E4EC2">
        <w:rPr>
          <w:rFonts w:ascii="Corbel" w:eastAsia="Times New Roman" w:hAnsi="Corbel" w:cs="Courier New"/>
          <w:bdr w:val="none" w:sz="0" w:space="0" w:color="auto" w:frame="1"/>
          <w:lang w:val="en-GB" w:eastAsia="pl-PL"/>
        </w:rPr>
        <w:t>), cannot be employed until the recognition procedures are completed.</w:t>
      </w:r>
    </w:p>
    <w:p w:rsidR="00B01DB5" w:rsidRPr="000E4EC2" w:rsidRDefault="00B01DB5" w:rsidP="00B01DB5">
      <w:pPr>
        <w:shd w:val="clear" w:color="auto" w:fill="FFFFFF"/>
        <w:spacing w:beforeAutospacing="1" w:after="0" w:afterAutospacing="1" w:line="240" w:lineRule="auto"/>
        <w:jc w:val="both"/>
        <w:rPr>
          <w:rFonts w:ascii="Segoe UI" w:eastAsia="Times New Roman" w:hAnsi="Segoe UI" w:cs="Segoe UI"/>
          <w:lang w:val="en-GB" w:eastAsia="pl-PL"/>
        </w:rPr>
      </w:pPr>
      <w:r w:rsidRPr="000E4EC2">
        <w:rPr>
          <w:rFonts w:ascii="Corbel" w:eastAsia="Times New Roman" w:hAnsi="Corbel" w:cs="Segoe UI"/>
          <w:b/>
          <w:bCs/>
          <w:bdr w:val="none" w:sz="0" w:space="0" w:color="auto" w:frame="1"/>
          <w:lang w:val="en-GB" w:eastAsia="pl-PL"/>
        </w:rPr>
        <w:t>The competition procedure, pending its completion, may be discontinued or cancelled by the Rector, without giving any reason. The decision to employ a candidate is made by the Rector. In substantively justified cases, the Rector has the right not to employ a candidate selected in the competition procedure.</w:t>
      </w:r>
    </w:p>
    <w:p w:rsidR="00B01DB5" w:rsidRPr="000E4EC2" w:rsidRDefault="00B01DB5" w:rsidP="00B01DB5">
      <w:pPr>
        <w:shd w:val="clear" w:color="auto" w:fill="FFFFFF"/>
        <w:spacing w:beforeAutospacing="1" w:after="0" w:afterAutospacing="1" w:line="240" w:lineRule="auto"/>
        <w:jc w:val="both"/>
        <w:rPr>
          <w:rFonts w:ascii="Segoe UI" w:eastAsia="Times New Roman" w:hAnsi="Segoe UI" w:cs="Segoe UI"/>
          <w:lang w:val="en-GB" w:eastAsia="pl-PL"/>
        </w:rPr>
      </w:pPr>
      <w:r w:rsidRPr="000E4EC2">
        <w:rPr>
          <w:rFonts w:ascii="Corbel" w:eastAsia="Times New Roman" w:hAnsi="Corbel" w:cs="Segoe UI"/>
          <w:b/>
          <w:bCs/>
          <w:bdr w:val="none" w:sz="0" w:space="0" w:color="auto" w:frame="1"/>
          <w:lang w:val="en-GB" w:eastAsia="pl-PL"/>
        </w:rPr>
        <w:t>The results of the competition procedure do not give rise to any claims by candidates against UR, in particular a claim</w:t>
      </w:r>
      <w:r w:rsidRPr="000E4EC2">
        <w:rPr>
          <w:rFonts w:ascii="Corbel" w:eastAsia="Times New Roman" w:hAnsi="Corbel" w:cs="Segoe UI"/>
          <w:b/>
          <w:bCs/>
          <w:bdr w:val="none" w:sz="0" w:space="0" w:color="auto" w:frame="1"/>
          <w:lang w:val="en-GB" w:eastAsia="pl-PL"/>
        </w:rPr>
        <w:br/>
        <w:t>for employment.</w:t>
      </w:r>
    </w:p>
    <w:p w:rsidR="00B01DB5" w:rsidRPr="00F22CD4" w:rsidRDefault="00B01DB5" w:rsidP="00B01DB5">
      <w:pPr>
        <w:shd w:val="clear" w:color="auto" w:fill="FFFFFF"/>
        <w:spacing w:after="0" w:line="253" w:lineRule="atLeast"/>
        <w:jc w:val="both"/>
        <w:rPr>
          <w:rFonts w:ascii="Calibri" w:eastAsia="Times New Roman" w:hAnsi="Calibri" w:cs="Calibri"/>
          <w:lang w:val="en-GB" w:eastAsia="pl-PL"/>
        </w:rPr>
      </w:pPr>
      <w:r w:rsidRPr="00F22CD4">
        <w:rPr>
          <w:rFonts w:ascii="Corbel" w:eastAsia="Times New Roman" w:hAnsi="Corbel" w:cs="Calibri"/>
          <w:b/>
          <w:bCs/>
          <w:sz w:val="24"/>
          <w:szCs w:val="24"/>
          <w:bdr w:val="none" w:sz="0" w:space="0" w:color="auto" w:frame="1"/>
          <w:lang w:val="en-GB" w:eastAsia="pl-PL"/>
        </w:rPr>
        <w:t>The selection board reserves the right to interview candidates.</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30"/>
        <w:gridCol w:w="6"/>
      </w:tblGrid>
      <w:tr w:rsidR="00F22CD4" w:rsidRPr="00F22CD4" w:rsidTr="00B01DB5">
        <w:trPr>
          <w:gridAfter w:val="1"/>
          <w:trHeight w:val="300"/>
          <w:tblCellSpacing w:w="0" w:type="dxa"/>
        </w:trPr>
        <w:tc>
          <w:tcPr>
            <w:tcW w:w="30" w:type="dxa"/>
            <w:shd w:val="clear" w:color="auto" w:fill="FFFFFF"/>
            <w:vAlign w:val="center"/>
            <w:hideMark/>
          </w:tcPr>
          <w:p w:rsidR="00B01DB5" w:rsidRPr="00F22CD4" w:rsidRDefault="00B01DB5" w:rsidP="00B01DB5">
            <w:pPr>
              <w:spacing w:after="0" w:line="240" w:lineRule="auto"/>
              <w:rPr>
                <w:rFonts w:ascii="Calibri" w:eastAsia="Times New Roman" w:hAnsi="Calibri" w:cs="Calibri"/>
                <w:lang w:val="en-GB" w:eastAsia="pl-PL"/>
              </w:rPr>
            </w:pPr>
          </w:p>
        </w:tc>
      </w:tr>
      <w:tr w:rsidR="00F22CD4" w:rsidRPr="00F22CD4" w:rsidTr="00B01DB5">
        <w:trPr>
          <w:tblCellSpacing w:w="0" w:type="dxa"/>
        </w:trPr>
        <w:tc>
          <w:tcPr>
            <w:tcW w:w="0" w:type="auto"/>
            <w:shd w:val="clear" w:color="auto" w:fill="FFFFFF"/>
            <w:vAlign w:val="center"/>
            <w:hideMark/>
          </w:tcPr>
          <w:p w:rsidR="00B01DB5" w:rsidRPr="00F22CD4" w:rsidRDefault="00B01DB5" w:rsidP="00B01DB5">
            <w:pPr>
              <w:spacing w:after="0" w:line="240" w:lineRule="auto"/>
              <w:rPr>
                <w:rFonts w:ascii="Times New Roman" w:eastAsia="Times New Roman" w:hAnsi="Times New Roman" w:cs="Times New Roman"/>
                <w:sz w:val="20"/>
                <w:szCs w:val="20"/>
                <w:lang w:val="en-GB" w:eastAsia="pl-PL"/>
              </w:rPr>
            </w:pPr>
          </w:p>
        </w:tc>
        <w:tc>
          <w:tcPr>
            <w:tcW w:w="0" w:type="auto"/>
            <w:shd w:val="clear" w:color="auto" w:fill="FFFFFF"/>
            <w:vAlign w:val="center"/>
            <w:hideMark/>
          </w:tcPr>
          <w:p w:rsidR="00B01DB5" w:rsidRPr="00F22CD4" w:rsidRDefault="00B01DB5" w:rsidP="00B01DB5">
            <w:pPr>
              <w:spacing w:after="0" w:line="240" w:lineRule="auto"/>
              <w:rPr>
                <w:rFonts w:ascii="Segoe UI" w:eastAsia="Times New Roman" w:hAnsi="Segoe UI" w:cs="Segoe UI"/>
                <w:sz w:val="23"/>
                <w:szCs w:val="23"/>
                <w:lang w:eastAsia="pl-PL"/>
              </w:rPr>
            </w:pPr>
          </w:p>
        </w:tc>
      </w:tr>
    </w:tbl>
    <w:p w:rsidR="00B01DB5" w:rsidRPr="00F22CD4" w:rsidRDefault="00B01DB5" w:rsidP="00B01DB5">
      <w:pPr>
        <w:spacing w:after="0" w:line="240" w:lineRule="auto"/>
        <w:rPr>
          <w:rFonts w:ascii="Times New Roman" w:eastAsia="Times New Roman" w:hAnsi="Times New Roman" w:cs="Times New Roman"/>
          <w:sz w:val="24"/>
          <w:szCs w:val="24"/>
          <w:lang w:eastAsia="pl-PL"/>
        </w:rPr>
      </w:pP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In accordance with Article 13 of Regulation (EU) 2016/679 of the European Parliament and of the Council of 27</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April 2016 on the protection of natural persons in relation to the processing of data</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and on the free movement of such data and repealing Directive 95/46/EC (General Data Protection Regulation), the University of Rzeszów informs:</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1.</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The controller of your personal data is the University of Rzeszów represented by the Rector with the seat: </w:t>
      </w:r>
      <w:proofErr w:type="spellStart"/>
      <w:r w:rsidRPr="00F22CD4">
        <w:rPr>
          <w:rFonts w:ascii="Corbel" w:eastAsia="Times New Roman" w:hAnsi="Corbel" w:cs="Courier New"/>
          <w:bdr w:val="none" w:sz="0" w:space="0" w:color="auto" w:frame="1"/>
          <w:lang w:val="en-GB" w:eastAsia="pl-PL"/>
        </w:rPr>
        <w:t>Aleja</w:t>
      </w:r>
      <w:proofErr w:type="spellEnd"/>
      <w:r w:rsidRPr="00F22CD4">
        <w:rPr>
          <w:rFonts w:ascii="Corbel" w:eastAsia="Times New Roman" w:hAnsi="Corbel" w:cs="Courier New"/>
          <w:bdr w:val="none" w:sz="0" w:space="0" w:color="auto" w:frame="1"/>
          <w:lang w:val="en-GB" w:eastAsia="pl-PL"/>
        </w:rPr>
        <w:t xml:space="preserve"> </w:t>
      </w:r>
      <w:proofErr w:type="spellStart"/>
      <w:r w:rsidRPr="00F22CD4">
        <w:rPr>
          <w:rFonts w:ascii="Corbel" w:eastAsia="Times New Roman" w:hAnsi="Corbel" w:cs="Courier New"/>
          <w:bdr w:val="none" w:sz="0" w:space="0" w:color="auto" w:frame="1"/>
          <w:lang w:val="en-GB" w:eastAsia="pl-PL"/>
        </w:rPr>
        <w:t>Rejtana</w:t>
      </w:r>
      <w:proofErr w:type="spellEnd"/>
      <w:r w:rsidRPr="00F22CD4">
        <w:rPr>
          <w:rFonts w:ascii="Corbel" w:eastAsia="Times New Roman" w:hAnsi="Corbel" w:cs="Courier New"/>
          <w:bdr w:val="none" w:sz="0" w:space="0" w:color="auto" w:frame="1"/>
          <w:lang w:val="en-GB" w:eastAsia="pl-PL"/>
        </w:rPr>
        <w:t xml:space="preserve"> 16c, 35-959 Rzeszów.</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2.</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The Data Controller has appointed a Data Protection Officer to supervise the correctness of the processing of personal data, who can be contacted via e-mail address: </w:t>
      </w:r>
      <w:hyperlink r:id="rId6" w:history="1">
        <w:r w:rsidRPr="00F22CD4">
          <w:rPr>
            <w:rFonts w:ascii="Corbel" w:eastAsia="Times New Roman" w:hAnsi="Corbel" w:cs="Courier New"/>
            <w:u w:val="single"/>
            <w:bdr w:val="none" w:sz="0" w:space="0" w:color="auto" w:frame="1"/>
            <w:lang w:val="en-GB" w:eastAsia="pl-PL"/>
          </w:rPr>
          <w:t>iod@ur.edu.pl</w:t>
        </w:r>
      </w:hyperlink>
      <w:r w:rsidRPr="00F22CD4">
        <w:rPr>
          <w:rFonts w:ascii="Corbel" w:eastAsia="Times New Roman" w:hAnsi="Corbel" w:cs="Courier New"/>
          <w:bdr w:val="none" w:sz="0" w:space="0" w:color="auto" w:frame="1"/>
          <w:lang w:val="en-GB" w:eastAsia="pl-PL"/>
        </w:rPr>
        <w:t>.</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3.</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Your personal data will be processed for the purpose of the open competition.</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4.</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The basis for processing your personal data is consent.</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5.</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The provision of data is voluntary, but necessary to fulfil the purposes for which they were collected.</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6.</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Data will not be made available to external entities except as provided by law.</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7.</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Data will be stored for a period of 12 months.</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8.</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You have the right of access to the content of your data and the right to:</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corrigendum,</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deletions,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limitation of processing,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to lodge an objection, </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Symbol" w:eastAsia="Times New Roman" w:hAnsi="Symbol" w:cs="Courier New"/>
          <w:bdr w:val="none" w:sz="0" w:space="0" w:color="auto" w:frame="1"/>
          <w:lang w:eastAsia="pl-PL"/>
        </w:rPr>
        <w:t></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The right to withdraw consent at any time;</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r w:rsidRPr="00F22CD4">
        <w:rPr>
          <w:rFonts w:ascii="Corbel" w:eastAsia="Times New Roman" w:hAnsi="Corbel" w:cs="Courier New"/>
          <w:bdr w:val="none" w:sz="0" w:space="0" w:color="auto" w:frame="1"/>
          <w:lang w:val="en-GB" w:eastAsia="pl-PL"/>
        </w:rPr>
        <w:t>9.</w:t>
      </w:r>
      <w:r w:rsidRPr="00F22CD4">
        <w:rPr>
          <w:rFonts w:ascii="Times New Roman" w:eastAsia="Times New Roman" w:hAnsi="Times New Roman" w:cs="Times New Roman"/>
          <w:sz w:val="14"/>
          <w:szCs w:val="14"/>
          <w:bdr w:val="none" w:sz="0" w:space="0" w:color="auto" w:frame="1"/>
          <w:lang w:val="en-GB" w:eastAsia="pl-PL"/>
        </w:rPr>
        <w:t xml:space="preserve">      </w:t>
      </w:r>
      <w:r w:rsidRPr="00F22CD4">
        <w:rPr>
          <w:rFonts w:ascii="Corbel" w:eastAsia="Times New Roman" w:hAnsi="Corbel" w:cs="Courier New"/>
          <w:bdr w:val="none" w:sz="0" w:space="0" w:color="auto" w:frame="1"/>
          <w:lang w:val="en-GB" w:eastAsia="pl-PL"/>
        </w:rPr>
        <w:t xml:space="preserve"> You have the right to lodge a complaint with the President of the Data Protection Authority if you consider that the processing of your personal data violates the provisions of the General Data Protection Regulation.</w:t>
      </w: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ind w:left="720"/>
        <w:jc w:val="both"/>
        <w:rPr>
          <w:rFonts w:ascii="Courier New" w:eastAsia="Times New Roman" w:hAnsi="Courier New" w:cs="Courier New"/>
          <w:sz w:val="20"/>
          <w:szCs w:val="20"/>
          <w:lang w:val="en-GB" w:eastAsia="pl-PL"/>
        </w:rPr>
      </w:pPr>
    </w:p>
    <w:p w:rsidR="00B01DB5" w:rsidRPr="00F22CD4" w:rsidRDefault="00B01DB5"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Courier New" w:eastAsia="Times New Roman" w:hAnsi="Courier New" w:cs="Courier New"/>
          <w:sz w:val="20"/>
          <w:szCs w:val="20"/>
          <w:lang w:val="en-GB" w:eastAsia="pl-PL"/>
        </w:rPr>
      </w:pPr>
      <w:r w:rsidRPr="00F22CD4">
        <w:rPr>
          <w:rFonts w:ascii="Corbel" w:eastAsia="Times New Roman" w:hAnsi="Corbel" w:cs="Courier New"/>
          <w:b/>
          <w:bCs/>
          <w:sz w:val="24"/>
          <w:szCs w:val="24"/>
          <w:u w:val="single"/>
          <w:bdr w:val="none" w:sz="0" w:space="0" w:color="auto" w:frame="1"/>
          <w:lang w:val="en-GB" w:eastAsia="pl-PL"/>
        </w:rPr>
        <w:t xml:space="preserve">LINKS: </w:t>
      </w:r>
    </w:p>
    <w:p w:rsidR="00B01DB5" w:rsidRPr="00F22CD4"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pl-PL"/>
        </w:rPr>
      </w:pPr>
      <w:hyperlink r:id="rId7" w:tgtFrame="_blank" w:history="1">
        <w:r w:rsidR="00B01DB5" w:rsidRPr="00F22CD4">
          <w:rPr>
            <w:rFonts w:ascii="Corbel" w:eastAsia="Times New Roman" w:hAnsi="Corbel" w:cs="Courier New"/>
            <w:sz w:val="24"/>
            <w:szCs w:val="24"/>
            <w:u w:val="single"/>
            <w:bdr w:val="none" w:sz="0" w:space="0" w:color="auto" w:frame="1"/>
            <w:lang w:val="en-GB" w:eastAsia="pl-PL"/>
          </w:rPr>
          <w:t>https://www.ur.edu.pl/uniwersytet/aktualnosci</w:t>
        </w:r>
      </w:hyperlink>
    </w:p>
    <w:p w:rsidR="00B01DB5" w:rsidRPr="00F22CD4"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pl-PL"/>
        </w:rPr>
      </w:pPr>
      <w:hyperlink r:id="rId8" w:tgtFrame="_blank" w:history="1">
        <w:r w:rsidR="00B01DB5" w:rsidRPr="00F22CD4">
          <w:rPr>
            <w:rFonts w:ascii="Corbel" w:eastAsia="Times New Roman" w:hAnsi="Corbel" w:cs="Courier New"/>
            <w:sz w:val="24"/>
            <w:szCs w:val="24"/>
            <w:u w:val="single"/>
            <w:bdr w:val="none" w:sz="0" w:space="0" w:color="auto" w:frame="1"/>
            <w:lang w:val="en-GB" w:eastAsia="pl-PL"/>
          </w:rPr>
          <w:t xml:space="preserve">https://www.ur.edu.pl/pl/kolegia/kolegium-nauk-medycznych/instytuty-i-jednostki-badawcze/wydzial-biotechnologii </w:t>
        </w:r>
      </w:hyperlink>
    </w:p>
    <w:p w:rsidR="00B01DB5" w:rsidRPr="00F22CD4"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pl-PL"/>
        </w:rPr>
      </w:pPr>
      <w:hyperlink r:id="rId9" w:tgtFrame="_blank" w:history="1">
        <w:r w:rsidR="00B01DB5" w:rsidRPr="00F22CD4">
          <w:rPr>
            <w:rFonts w:ascii="Corbel" w:eastAsia="Times New Roman" w:hAnsi="Corbel" w:cs="Courier New"/>
            <w:sz w:val="24"/>
            <w:szCs w:val="24"/>
            <w:u w:val="single"/>
            <w:bdr w:val="none" w:sz="0" w:space="0" w:color="auto" w:frame="1"/>
            <w:lang w:val="en-GB" w:eastAsia="pl-PL"/>
          </w:rPr>
          <w:t>https://www.ur.edu.pl/pracownik/hr4r-ur</w:t>
        </w:r>
      </w:hyperlink>
      <w:r w:rsidR="00B01DB5" w:rsidRPr="00F22CD4">
        <w:rPr>
          <w:rFonts w:ascii="Corbel" w:eastAsia="Times New Roman" w:hAnsi="Corbel" w:cs="Courier New"/>
          <w:sz w:val="24"/>
          <w:szCs w:val="24"/>
          <w:bdr w:val="none" w:sz="0" w:space="0" w:color="auto" w:frame="1"/>
          <w:lang w:val="en-GB" w:eastAsia="pl-PL"/>
        </w:rPr>
        <w:t xml:space="preserve">   </w:t>
      </w:r>
    </w:p>
    <w:p w:rsidR="00B01DB5" w:rsidRPr="00F22CD4"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pl-PL"/>
        </w:rPr>
      </w:pPr>
      <w:hyperlink r:id="rId10" w:tgtFrame="_blank" w:history="1">
        <w:r w:rsidR="00B01DB5" w:rsidRPr="00F22CD4">
          <w:rPr>
            <w:rFonts w:ascii="Corbel" w:eastAsia="Times New Roman" w:hAnsi="Corbel" w:cs="Courier New"/>
            <w:sz w:val="24"/>
            <w:szCs w:val="24"/>
            <w:u w:val="single"/>
            <w:bdr w:val="none" w:sz="0" w:space="0" w:color="auto" w:frame="1"/>
            <w:lang w:val="en-GB" w:eastAsia="pl-PL"/>
          </w:rPr>
          <w:t xml:space="preserve">https://www.ur.edu.pl/pracownik/hr4r-ur/otm---r </w:t>
        </w:r>
      </w:hyperlink>
    </w:p>
    <w:p w:rsidR="00B01DB5" w:rsidRPr="00F22CD4" w:rsidRDefault="001C06C1" w:rsidP="00B0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pl-PL"/>
        </w:rPr>
      </w:pPr>
      <w:hyperlink r:id="rId11" w:tgtFrame="_blank" w:history="1">
        <w:r w:rsidR="00B01DB5" w:rsidRPr="00F22CD4">
          <w:rPr>
            <w:rFonts w:ascii="Corbel" w:eastAsia="Times New Roman" w:hAnsi="Corbel" w:cs="Courier New"/>
            <w:sz w:val="24"/>
            <w:szCs w:val="24"/>
            <w:u w:val="single"/>
            <w:bdr w:val="none" w:sz="0" w:space="0" w:color="auto" w:frame="1"/>
            <w:lang w:val="en-GB" w:eastAsia="pl-PL"/>
          </w:rPr>
          <w:t>https://www.ur.edu.pl/uniwersytet/rowne-traktowanie/plan-rownosci-plci</w:t>
        </w:r>
      </w:hyperlink>
    </w:p>
    <w:p w:rsidR="00B01DB5" w:rsidRPr="00F22CD4" w:rsidRDefault="00B01DB5" w:rsidP="00B01DB5">
      <w:pPr>
        <w:shd w:val="clear" w:color="auto" w:fill="FFFFFF"/>
        <w:spacing w:after="0" w:line="253" w:lineRule="atLeast"/>
        <w:rPr>
          <w:rFonts w:ascii="Calibri" w:eastAsia="Times New Roman" w:hAnsi="Calibri" w:cs="Calibri"/>
          <w:lang w:val="en-GB" w:eastAsia="pl-PL"/>
        </w:rPr>
      </w:pPr>
    </w:p>
    <w:p w:rsidR="00B01DB5" w:rsidRPr="00F22CD4" w:rsidRDefault="007D5F29" w:rsidP="00B01DB5">
      <w:pPr>
        <w:shd w:val="clear" w:color="auto" w:fill="FFFFFF"/>
        <w:spacing w:after="0" w:line="253" w:lineRule="atLeast"/>
        <w:jc w:val="right"/>
        <w:rPr>
          <w:rFonts w:ascii="Calibri" w:eastAsia="Times New Roman" w:hAnsi="Calibri" w:cs="Calibri"/>
          <w:lang w:eastAsia="pl-PL"/>
        </w:rPr>
      </w:pPr>
      <w:r w:rsidRPr="00F22CD4">
        <w:rPr>
          <w:rFonts w:ascii="Corbel" w:eastAsia="Times New Roman" w:hAnsi="Corbel" w:cs="Calibri"/>
          <w:sz w:val="24"/>
          <w:szCs w:val="24"/>
          <w:bdr w:val="none" w:sz="0" w:space="0" w:color="auto" w:frame="1"/>
          <w:shd w:val="clear" w:color="auto" w:fill="FFFFFF" w:themeFill="background1"/>
          <w:lang w:eastAsia="pl-PL"/>
        </w:rPr>
        <w:t>Rzeszów, 12/06/2025</w:t>
      </w:r>
    </w:p>
    <w:p w:rsidR="00B01DB5" w:rsidRPr="00F22CD4" w:rsidRDefault="00B01DB5" w:rsidP="00B01DB5">
      <w:pPr>
        <w:shd w:val="clear" w:color="auto" w:fill="FFFFFF"/>
        <w:spacing w:after="0" w:line="253" w:lineRule="atLeast"/>
        <w:rPr>
          <w:rFonts w:ascii="Calibri" w:eastAsia="Times New Roman" w:hAnsi="Calibri" w:cs="Calibri"/>
          <w:lang w:eastAsia="pl-PL"/>
        </w:rPr>
      </w:pPr>
    </w:p>
    <w:p w:rsidR="00B01DB5" w:rsidRPr="00F22CD4" w:rsidRDefault="00B01DB5" w:rsidP="00B01DB5">
      <w:pPr>
        <w:shd w:val="clear" w:color="auto" w:fill="FFFFFF"/>
        <w:spacing w:after="0" w:line="253" w:lineRule="atLeast"/>
        <w:rPr>
          <w:rFonts w:ascii="Calibri" w:eastAsia="Times New Roman" w:hAnsi="Calibri" w:cs="Calibri"/>
          <w:lang w:eastAsia="pl-PL"/>
        </w:rPr>
      </w:pPr>
    </w:p>
    <w:p w:rsidR="00B01DB5" w:rsidRPr="00F22CD4" w:rsidRDefault="00B01DB5" w:rsidP="00B01DB5">
      <w:pPr>
        <w:shd w:val="clear" w:color="auto" w:fill="FFFFFF"/>
        <w:spacing w:after="0" w:line="253" w:lineRule="atLeast"/>
        <w:rPr>
          <w:rFonts w:ascii="Calibri" w:eastAsia="Times New Roman" w:hAnsi="Calibri" w:cs="Calibri"/>
          <w:lang w:eastAsia="pl-PL"/>
        </w:rPr>
      </w:pPr>
    </w:p>
    <w:p w:rsidR="00B01DB5" w:rsidRPr="00F22CD4" w:rsidRDefault="00B01DB5" w:rsidP="00B01DB5">
      <w:pPr>
        <w:shd w:val="clear" w:color="auto" w:fill="FFFFFF"/>
        <w:spacing w:after="0" w:line="253" w:lineRule="atLeast"/>
        <w:rPr>
          <w:rFonts w:ascii="Calibri" w:eastAsia="Times New Roman" w:hAnsi="Calibri" w:cs="Calibri"/>
          <w:lang w:eastAsia="pl-PL"/>
        </w:rPr>
      </w:pPr>
    </w:p>
    <w:p w:rsidR="00131B21" w:rsidRPr="00F22CD4" w:rsidRDefault="00131B21"/>
    <w:sectPr w:rsidR="00131B21" w:rsidRPr="00F22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A5227F"/>
    <w:multiLevelType w:val="hybridMultilevel"/>
    <w:tmpl w:val="2408A5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7B04A1C"/>
    <w:multiLevelType w:val="hybridMultilevel"/>
    <w:tmpl w:val="A75629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66F7699"/>
    <w:multiLevelType w:val="hybridMultilevel"/>
    <w:tmpl w:val="19F2D6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8D87B78"/>
    <w:multiLevelType w:val="hybridMultilevel"/>
    <w:tmpl w:val="CDA4AD40"/>
    <w:lvl w:ilvl="0" w:tplc="B26C86A2">
      <w:numFmt w:val="bullet"/>
      <w:lvlText w:val="•"/>
      <w:lvlJc w:val="left"/>
      <w:pPr>
        <w:ind w:left="1440" w:hanging="360"/>
      </w:pPr>
      <w:rPr>
        <w:rFonts w:ascii="Corbel" w:eastAsia="Calibri" w:hAnsi="Corbe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C9D72A1"/>
    <w:multiLevelType w:val="hybridMultilevel"/>
    <w:tmpl w:val="90FCB722"/>
    <w:lvl w:ilvl="0" w:tplc="B26C86A2">
      <w:numFmt w:val="bullet"/>
      <w:lvlText w:val="•"/>
      <w:lvlJc w:val="left"/>
      <w:pPr>
        <w:ind w:left="1440" w:hanging="360"/>
      </w:pPr>
      <w:rPr>
        <w:rFonts w:ascii="Corbel" w:eastAsia="Calibri" w:hAnsi="Corbe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20"/>
    <w:rsid w:val="000E0722"/>
    <w:rsid w:val="000E4EC2"/>
    <w:rsid w:val="00131B21"/>
    <w:rsid w:val="001C06C1"/>
    <w:rsid w:val="00244BF0"/>
    <w:rsid w:val="00375926"/>
    <w:rsid w:val="00594B45"/>
    <w:rsid w:val="005B37DD"/>
    <w:rsid w:val="00764D65"/>
    <w:rsid w:val="007A5DA3"/>
    <w:rsid w:val="007B057F"/>
    <w:rsid w:val="007D5F29"/>
    <w:rsid w:val="00826520"/>
    <w:rsid w:val="008620A0"/>
    <w:rsid w:val="0095062D"/>
    <w:rsid w:val="00973A61"/>
    <w:rsid w:val="00A3463D"/>
    <w:rsid w:val="00AB5C4A"/>
    <w:rsid w:val="00B01DB5"/>
    <w:rsid w:val="00B375E3"/>
    <w:rsid w:val="00BF7737"/>
    <w:rsid w:val="00CE5DA0"/>
    <w:rsid w:val="00D71E6E"/>
    <w:rsid w:val="00D9057C"/>
    <w:rsid w:val="00E44CD5"/>
    <w:rsid w:val="00F22CD4"/>
    <w:rsid w:val="00F230E3"/>
    <w:rsid w:val="00F31C23"/>
    <w:rsid w:val="00F9261D"/>
    <w:rsid w:val="00FB6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540B"/>
  <w15:chartTrackingRefBased/>
  <w15:docId w15:val="{A8D670BA-AAA4-4C08-AE12-5C1442F4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062D"/>
    <w:pPr>
      <w:ind w:left="720"/>
      <w:contextualSpacing/>
    </w:pPr>
  </w:style>
  <w:style w:type="character" w:styleId="Hipercze">
    <w:name w:val="Hyperlink"/>
    <w:basedOn w:val="Domylnaczcionkaakapitu"/>
    <w:uiPriority w:val="99"/>
    <w:unhideWhenUsed/>
    <w:rsid w:val="00973A61"/>
    <w:rPr>
      <w:color w:val="0563C1" w:themeColor="hyperlink"/>
      <w:u w:val="single"/>
    </w:rPr>
  </w:style>
  <w:style w:type="paragraph" w:styleId="Tekstdymka">
    <w:name w:val="Balloon Text"/>
    <w:basedOn w:val="Normalny"/>
    <w:link w:val="TekstdymkaZnak"/>
    <w:uiPriority w:val="99"/>
    <w:semiHidden/>
    <w:unhideWhenUsed/>
    <w:rsid w:val="001C06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125">
      <w:bodyDiv w:val="1"/>
      <w:marLeft w:val="0"/>
      <w:marRight w:val="0"/>
      <w:marTop w:val="0"/>
      <w:marBottom w:val="0"/>
      <w:divBdr>
        <w:top w:val="none" w:sz="0" w:space="0" w:color="auto"/>
        <w:left w:val="none" w:sz="0" w:space="0" w:color="auto"/>
        <w:bottom w:val="none" w:sz="0" w:space="0" w:color="auto"/>
        <w:right w:val="none" w:sz="0" w:space="0" w:color="auto"/>
      </w:divBdr>
    </w:div>
    <w:div w:id="1319503271">
      <w:bodyDiv w:val="1"/>
      <w:marLeft w:val="0"/>
      <w:marRight w:val="0"/>
      <w:marTop w:val="0"/>
      <w:marBottom w:val="0"/>
      <w:divBdr>
        <w:top w:val="none" w:sz="0" w:space="0" w:color="auto"/>
        <w:left w:val="none" w:sz="0" w:space="0" w:color="auto"/>
        <w:bottom w:val="none" w:sz="0" w:space="0" w:color="auto"/>
        <w:right w:val="none" w:sz="0" w:space="0" w:color="auto"/>
      </w:divBdr>
    </w:div>
    <w:div w:id="1439107785">
      <w:bodyDiv w:val="1"/>
      <w:marLeft w:val="0"/>
      <w:marRight w:val="0"/>
      <w:marTop w:val="0"/>
      <w:marBottom w:val="0"/>
      <w:divBdr>
        <w:top w:val="none" w:sz="0" w:space="0" w:color="auto"/>
        <w:left w:val="none" w:sz="0" w:space="0" w:color="auto"/>
        <w:bottom w:val="none" w:sz="0" w:space="0" w:color="auto"/>
        <w:right w:val="none" w:sz="0" w:space="0" w:color="auto"/>
      </w:divBdr>
    </w:div>
    <w:div w:id="1610120724">
      <w:bodyDiv w:val="1"/>
      <w:marLeft w:val="0"/>
      <w:marRight w:val="0"/>
      <w:marTop w:val="0"/>
      <w:marBottom w:val="0"/>
      <w:divBdr>
        <w:top w:val="none" w:sz="0" w:space="0" w:color="auto"/>
        <w:left w:val="none" w:sz="0" w:space="0" w:color="auto"/>
        <w:bottom w:val="none" w:sz="0" w:space="0" w:color="auto"/>
        <w:right w:val="none" w:sz="0" w:space="0" w:color="auto"/>
      </w:divBdr>
      <w:divsChild>
        <w:div w:id="176221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du.pl/pl/kolegia/kolegium-nauk-medycznych/instytuty-i-jednostki-badawcze/wydzial-biotechnolog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edu.pl/uniwersytet/aktualnosc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r.edu.pl" TargetMode="External"/><Relationship Id="rId11" Type="http://schemas.openxmlformats.org/officeDocument/2006/relationships/hyperlink" Target="https://www.ur.edu.pl/uniwersytet/rowne-traktowanie/plan-rownosci-plci" TargetMode="External"/><Relationship Id="rId5" Type="http://schemas.openxmlformats.org/officeDocument/2006/relationships/hyperlink" Target="mailto:wb@ur.edu.pl" TargetMode="External"/><Relationship Id="rId10" Type="http://schemas.openxmlformats.org/officeDocument/2006/relationships/hyperlink" Target="https://www.ur.edu.pl/pracownik/hr4r-ur/otm---r" TargetMode="External"/><Relationship Id="rId4" Type="http://schemas.openxmlformats.org/officeDocument/2006/relationships/webSettings" Target="webSettings.xml"/><Relationship Id="rId9" Type="http://schemas.openxmlformats.org/officeDocument/2006/relationships/hyperlink" Target="https://www.ur.edu.pl/pracownik/hr4r-u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1484</Words>
  <Characters>8910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docId:FEE4712EEA5930F77CC189C1E84ABF62</cp:keywords>
  <dc:description/>
  <cp:lastModifiedBy>Admin</cp:lastModifiedBy>
  <cp:revision>18</cp:revision>
  <cp:lastPrinted>2025-06-12T13:03:00Z</cp:lastPrinted>
  <dcterms:created xsi:type="dcterms:W3CDTF">2025-02-10T13:11:00Z</dcterms:created>
  <dcterms:modified xsi:type="dcterms:W3CDTF">2025-06-12T13:28:00Z</dcterms:modified>
</cp:coreProperties>
</file>