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AE" w:rsidRPr="00210C30" w:rsidRDefault="009336AE" w:rsidP="009336AE">
      <w:pPr>
        <w:rPr>
          <w:rFonts w:ascii="Times New Roman" w:hAnsi="Times New Roman"/>
          <w:b/>
          <w:sz w:val="36"/>
          <w:szCs w:val="36"/>
        </w:rPr>
      </w:pPr>
      <w:r w:rsidRPr="00210C30">
        <w:rPr>
          <w:rFonts w:ascii="Times New Roman" w:hAnsi="Times New Roman"/>
          <w:b/>
          <w:sz w:val="36"/>
          <w:szCs w:val="36"/>
        </w:rPr>
        <w:t>Projekty bad</w:t>
      </w:r>
      <w:r>
        <w:rPr>
          <w:rFonts w:ascii="Times New Roman" w:hAnsi="Times New Roman"/>
          <w:b/>
          <w:sz w:val="36"/>
          <w:szCs w:val="36"/>
        </w:rPr>
        <w:t xml:space="preserve">awcze przyznane przez NCN </w:t>
      </w:r>
      <w:r w:rsidR="002F3ACC">
        <w:rPr>
          <w:rFonts w:ascii="Times New Roman" w:hAnsi="Times New Roman"/>
          <w:b/>
          <w:sz w:val="36"/>
          <w:szCs w:val="36"/>
        </w:rPr>
        <w:t>201</w:t>
      </w:r>
      <w:r w:rsidR="00CF7167">
        <w:rPr>
          <w:rFonts w:ascii="Times New Roman" w:hAnsi="Times New Roman"/>
          <w:b/>
          <w:sz w:val="36"/>
          <w:szCs w:val="36"/>
        </w:rPr>
        <w:t>9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5"/>
        <w:gridCol w:w="6522"/>
        <w:gridCol w:w="1559"/>
        <w:gridCol w:w="1134"/>
      </w:tblGrid>
      <w:tr w:rsidR="009336AE" w:rsidRPr="00210C30" w:rsidTr="000969B5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Nr projektu/</w:t>
            </w:r>
            <w:r w:rsidRPr="00210C30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Konkurs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AE" w:rsidRPr="00210C30" w:rsidRDefault="009336AE" w:rsidP="00796665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Kwota</w:t>
            </w:r>
          </w:p>
        </w:tc>
      </w:tr>
      <w:tr w:rsidR="005103F1" w:rsidRPr="00210C30" w:rsidTr="000969B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03F1" w:rsidRPr="00166D5A" w:rsidRDefault="005103F1" w:rsidP="005103F1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Kolegium Nauk Humanistycznych</w:t>
            </w:r>
          </w:p>
        </w:tc>
      </w:tr>
      <w:tr w:rsidR="005103F1" w:rsidRPr="00FF48B4" w:rsidTr="000969B5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F1" w:rsidRDefault="005103F1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prof. UR</w:t>
            </w:r>
            <w:r>
              <w:rPr>
                <w:rFonts w:ascii="Times New Roman" w:hAnsi="Times New Roman"/>
              </w:rPr>
              <w:br/>
              <w:t xml:space="preserve">Marta </w:t>
            </w:r>
            <w:proofErr w:type="spellStart"/>
            <w:r>
              <w:rPr>
                <w:rFonts w:ascii="Times New Roman" w:hAnsi="Times New Roman"/>
              </w:rPr>
              <w:t>Połtowicz</w:t>
            </w:r>
            <w:proofErr w:type="spellEnd"/>
            <w:r>
              <w:rPr>
                <w:rFonts w:ascii="Times New Roman" w:hAnsi="Times New Roman"/>
              </w:rPr>
              <w:t>-Bobak</w:t>
            </w:r>
          </w:p>
          <w:p w:rsidR="005103F1" w:rsidRDefault="005103F1" w:rsidP="00796665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F1" w:rsidRDefault="005103F1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2018/31/B/HS3/03125</w:t>
            </w:r>
          </w:p>
          <w:p w:rsidR="005103F1" w:rsidRDefault="005103F1" w:rsidP="00796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02.09.2019 – 01.09.2022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F1" w:rsidRPr="00E61AB5" w:rsidRDefault="005103F1" w:rsidP="00796665">
            <w:pPr>
              <w:rPr>
                <w:rFonts w:ascii="Times New Roman" w:hAnsi="Times New Roman"/>
                <w:i/>
              </w:rPr>
            </w:pPr>
            <w:r w:rsidRPr="00E61AB5">
              <w:rPr>
                <w:rFonts w:ascii="Times New Roman" w:hAnsi="Times New Roman"/>
                <w:i/>
              </w:rPr>
              <w:t xml:space="preserve">Środowisko i kultura </w:t>
            </w:r>
            <w:proofErr w:type="spellStart"/>
            <w:r w:rsidRPr="00E61AB5">
              <w:rPr>
                <w:rFonts w:ascii="Times New Roman" w:hAnsi="Times New Roman"/>
                <w:i/>
              </w:rPr>
              <w:t>graweckich</w:t>
            </w:r>
            <w:proofErr w:type="spellEnd"/>
            <w:r w:rsidRPr="00E61AB5">
              <w:rPr>
                <w:rFonts w:ascii="Times New Roman" w:hAnsi="Times New Roman"/>
                <w:i/>
              </w:rPr>
              <w:t xml:space="preserve"> i </w:t>
            </w:r>
            <w:proofErr w:type="spellStart"/>
            <w:r w:rsidRPr="00E61AB5">
              <w:rPr>
                <w:rFonts w:ascii="Times New Roman" w:hAnsi="Times New Roman"/>
                <w:i/>
              </w:rPr>
              <w:t>epigraweckich</w:t>
            </w:r>
            <w:proofErr w:type="spellEnd"/>
            <w:r w:rsidRPr="00E61AB5">
              <w:rPr>
                <w:rFonts w:ascii="Times New Roman" w:hAnsi="Times New Roman"/>
                <w:i/>
              </w:rPr>
              <w:t xml:space="preserve"> zbieraczy i łowców w</w:t>
            </w:r>
            <w:r>
              <w:rPr>
                <w:rFonts w:ascii="Times New Roman" w:hAnsi="Times New Roman"/>
                <w:i/>
              </w:rPr>
              <w:t> </w:t>
            </w:r>
            <w:r w:rsidRPr="00E61AB5">
              <w:rPr>
                <w:rFonts w:ascii="Times New Roman" w:hAnsi="Times New Roman"/>
                <w:i/>
              </w:rPr>
              <w:t>dolinie Środkowego Dniestru</w:t>
            </w:r>
          </w:p>
          <w:p w:rsidR="005103F1" w:rsidRPr="00754C0D" w:rsidRDefault="005103F1" w:rsidP="00E61AB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DEC-2018/31/B/HS3/03125 z dnia 17.05.2019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F1" w:rsidRPr="00754C0D" w:rsidRDefault="005103F1" w:rsidP="007966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OPUS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F1" w:rsidRDefault="005103F1" w:rsidP="007966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570.184</w:t>
            </w:r>
          </w:p>
        </w:tc>
      </w:tr>
      <w:tr w:rsidR="000969B5" w:rsidRPr="00210C30" w:rsidTr="000969B5">
        <w:trPr>
          <w:trHeight w:val="680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69B5" w:rsidRDefault="000969B5" w:rsidP="0079666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Kolegium Nauk Przyrodniczych</w:t>
            </w:r>
          </w:p>
        </w:tc>
      </w:tr>
      <w:tr w:rsidR="000969B5" w:rsidRPr="00210C30" w:rsidTr="000969B5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 w:rsidP="000969B5">
            <w:pPr>
              <w:spacing w:after="0" w:line="240" w:lineRule="auto"/>
              <w:ind w:right="147"/>
              <w:rPr>
                <w:rFonts w:ascii="Times New Roman" w:hAnsi="Times New Roman"/>
                <w:sz w:val="16"/>
                <w:szCs w:val="16"/>
              </w:rPr>
            </w:pPr>
            <w:r w:rsidRPr="00E55B44">
              <w:rPr>
                <w:rFonts w:ascii="Times New Roman" w:hAnsi="Times New Roman"/>
                <w:sz w:val="18"/>
                <w:szCs w:val="18"/>
              </w:rPr>
              <w:t xml:space="preserve">Prof. dr hab. Urszula Gawlik-Dziki </w:t>
            </w:r>
            <w:r w:rsidRPr="00E55B44">
              <w:rPr>
                <w:rFonts w:ascii="Times New Roman" w:hAnsi="Times New Roman"/>
                <w:sz w:val="16"/>
                <w:szCs w:val="16"/>
              </w:rPr>
              <w:t xml:space="preserve">(Uniwersytet Przyrodniczy w Lublinie - </w:t>
            </w:r>
            <w:r w:rsidRPr="00E55B44">
              <w:rPr>
                <w:rFonts w:ascii="Times New Roman" w:hAnsi="Times New Roman"/>
                <w:b/>
                <w:sz w:val="16"/>
                <w:szCs w:val="16"/>
              </w:rPr>
              <w:t>Lider</w:t>
            </w:r>
            <w:r w:rsidRPr="00E55B4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969B5" w:rsidRPr="00210C30" w:rsidRDefault="000969B5" w:rsidP="003C67D4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E55B44">
              <w:rPr>
                <w:rFonts w:ascii="Times New Roman" w:hAnsi="Times New Roman"/>
                <w:b/>
                <w:sz w:val="18"/>
                <w:szCs w:val="18"/>
              </w:rPr>
              <w:t xml:space="preserve">Prof. dr hab. Ireneusz Kapusta </w:t>
            </w:r>
            <w:r w:rsidRPr="00E55B44">
              <w:rPr>
                <w:rFonts w:ascii="Times New Roman" w:hAnsi="Times New Roman"/>
                <w:b/>
                <w:sz w:val="18"/>
                <w:szCs w:val="18"/>
              </w:rPr>
              <w:br/>
              <w:t>(Uniwersytet Rzeszowski – Partner</w:t>
            </w:r>
            <w:r w:rsidRPr="00E55B4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 w:rsidP="000969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2019/33/B/NZ9/02186</w:t>
            </w:r>
          </w:p>
          <w:p w:rsidR="000969B5" w:rsidRPr="000969B5" w:rsidRDefault="000969B5" w:rsidP="000969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25.02.2020 – 24.02.2023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 w:rsidP="000969B5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Polifenole</w:t>
            </w:r>
            <w:proofErr w:type="spellEnd"/>
            <w:r>
              <w:rPr>
                <w:rFonts w:ascii="Times New Roman" w:hAnsi="Times New Roman"/>
                <w:i/>
              </w:rPr>
              <w:t xml:space="preserve"> obecne w żywności jako modulatory peroksydazy tarczycowej (TPO) o wielokierunkowej aktywności biologicznej – połączone badania in vitro i in </w:t>
            </w:r>
            <w:proofErr w:type="spellStart"/>
            <w:r>
              <w:rPr>
                <w:rFonts w:ascii="Times New Roman" w:hAnsi="Times New Roman"/>
                <w:i/>
              </w:rPr>
              <w:t>silico</w:t>
            </w:r>
            <w:proofErr w:type="spellEnd"/>
          </w:p>
          <w:p w:rsidR="000969B5" w:rsidRPr="00210C30" w:rsidRDefault="000969B5" w:rsidP="000969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DEC-2019/33/B/NZ9/02186  z dnia 09.12.2019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Pr="00210C30" w:rsidRDefault="000969B5" w:rsidP="007966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OPUS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B5" w:rsidRDefault="000969B5" w:rsidP="000969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Ogółem: 935.300 </w:t>
            </w:r>
          </w:p>
          <w:p w:rsidR="000969B5" w:rsidRPr="00210C30" w:rsidRDefault="000969B5" w:rsidP="000969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UR:  </w:t>
            </w:r>
            <w:r w:rsidRPr="00E55B44">
              <w:rPr>
                <w:rFonts w:ascii="Times New Roman" w:hAnsi="Times New Roman"/>
                <w:b/>
              </w:rPr>
              <w:t xml:space="preserve"> 53.225</w:t>
            </w:r>
          </w:p>
        </w:tc>
      </w:tr>
    </w:tbl>
    <w:p w:rsidR="00F94238" w:rsidRDefault="00F94238"/>
    <w:p w:rsidR="006A62FF" w:rsidRDefault="006A62FF"/>
    <w:sectPr w:rsidR="006A62FF" w:rsidSect="00A9683D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AE"/>
    <w:rsid w:val="000074F3"/>
    <w:rsid w:val="000969B5"/>
    <w:rsid w:val="0013773E"/>
    <w:rsid w:val="001F267B"/>
    <w:rsid w:val="002524AB"/>
    <w:rsid w:val="002F3ACC"/>
    <w:rsid w:val="003C67D4"/>
    <w:rsid w:val="003F73A1"/>
    <w:rsid w:val="004274FD"/>
    <w:rsid w:val="00506596"/>
    <w:rsid w:val="005103F1"/>
    <w:rsid w:val="00517CFE"/>
    <w:rsid w:val="00520891"/>
    <w:rsid w:val="00567C73"/>
    <w:rsid w:val="006A62FF"/>
    <w:rsid w:val="006A6892"/>
    <w:rsid w:val="00754C0D"/>
    <w:rsid w:val="00772439"/>
    <w:rsid w:val="007C69A1"/>
    <w:rsid w:val="00896EA8"/>
    <w:rsid w:val="008C32A1"/>
    <w:rsid w:val="009336AE"/>
    <w:rsid w:val="00A9683D"/>
    <w:rsid w:val="00AB01E0"/>
    <w:rsid w:val="00BA6CB2"/>
    <w:rsid w:val="00CF7167"/>
    <w:rsid w:val="00E61AB5"/>
    <w:rsid w:val="00EB7FE4"/>
    <w:rsid w:val="00F67049"/>
    <w:rsid w:val="00F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252D-31CE-462D-80BD-9080F60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4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Przybyszewska</cp:lastModifiedBy>
  <cp:revision>4</cp:revision>
  <cp:lastPrinted>2021-02-23T10:46:00Z</cp:lastPrinted>
  <dcterms:created xsi:type="dcterms:W3CDTF">2021-02-23T10:43:00Z</dcterms:created>
  <dcterms:modified xsi:type="dcterms:W3CDTF">2021-02-23T10:47:00Z</dcterms:modified>
</cp:coreProperties>
</file>