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274B9" w14:textId="77777777" w:rsidR="00A03D58" w:rsidRDefault="008F5216">
      <w:pPr>
        <w:spacing w:after="0" w:line="240" w:lineRule="auto"/>
        <w:rPr>
          <w:rFonts w:ascii="Corbel" w:hAnsi="Corbel" w:cs="Tahoma"/>
          <w:color w:val="auto"/>
          <w:sz w:val="20"/>
          <w:szCs w:val="20"/>
          <w:lang w:val="en-GB"/>
        </w:rPr>
      </w:pPr>
      <w:bookmarkStart w:id="0" w:name="_Hlk160401857"/>
      <w:r>
        <w:rPr>
          <w:rFonts w:ascii="Corbel" w:hAnsi="Corbel" w:cs="Tahoma"/>
          <w:color w:val="auto"/>
          <w:sz w:val="20"/>
          <w:szCs w:val="20"/>
          <w:lang w:val="en-GB"/>
        </w:rPr>
        <w:t xml:space="preserve">Appendix </w:t>
      </w:r>
      <w:r w:rsidR="00A03D58" w:rsidRPr="00A03D58">
        <w:rPr>
          <w:rFonts w:ascii="Corbel" w:hAnsi="Corbel" w:cs="Tahoma"/>
          <w:color w:val="auto"/>
          <w:sz w:val="20"/>
          <w:szCs w:val="20"/>
          <w:lang w:val="en-GB"/>
        </w:rPr>
        <w:t xml:space="preserve">No. 1.5 to the Resolution No. 7/2023 </w:t>
      </w:r>
    </w:p>
    <w:p w14:paraId="3484CBCD" w14:textId="77777777" w:rsidR="00AA1FCD" w:rsidRDefault="00A03D58">
      <w:pPr>
        <w:spacing w:after="0" w:line="240" w:lineRule="auto"/>
        <w:rPr>
          <w:rFonts w:ascii="Corbel" w:hAnsi="Corbel" w:cs="Tahoma"/>
          <w:color w:val="auto"/>
          <w:sz w:val="20"/>
          <w:szCs w:val="20"/>
          <w:lang w:val="en-GB"/>
        </w:rPr>
      </w:pPr>
      <w:r w:rsidRPr="00A03D58">
        <w:rPr>
          <w:rFonts w:ascii="Corbel" w:hAnsi="Corbel" w:cs="Tahoma"/>
          <w:color w:val="auto"/>
          <w:sz w:val="20"/>
          <w:szCs w:val="20"/>
          <w:lang w:val="en-GB"/>
        </w:rPr>
        <w:t>of the Rector of the University of Rzeszów</w:t>
      </w:r>
    </w:p>
    <w:p w14:paraId="658B5535" w14:textId="77777777" w:rsidR="00A03D58" w:rsidRPr="00A03D58" w:rsidRDefault="00A03D58">
      <w:pPr>
        <w:spacing w:after="0" w:line="240" w:lineRule="auto"/>
        <w:rPr>
          <w:rFonts w:ascii="Corbel" w:hAnsi="Corbel" w:cs="Tahoma"/>
          <w:color w:val="auto"/>
          <w:sz w:val="20"/>
          <w:szCs w:val="20"/>
          <w:lang w:val="en-GB"/>
        </w:rPr>
      </w:pPr>
    </w:p>
    <w:p w14:paraId="2D50B503" w14:textId="77777777" w:rsidR="00AA1FCD" w:rsidRPr="004F2031" w:rsidRDefault="002D7484">
      <w:pPr>
        <w:spacing w:after="0" w:line="240" w:lineRule="auto"/>
        <w:jc w:val="center"/>
        <w:rPr>
          <w:rFonts w:ascii="Corbel" w:hAnsi="Corbel" w:cs="Tahoma"/>
          <w:b/>
          <w:smallCaps/>
          <w:color w:val="auto"/>
          <w:sz w:val="36"/>
          <w:lang w:val="en-GB"/>
        </w:rPr>
      </w:pPr>
      <w:r w:rsidRPr="004F2031">
        <w:rPr>
          <w:rFonts w:ascii="Corbel" w:hAnsi="Corbel" w:cs="Tahoma"/>
          <w:b/>
          <w:smallCaps/>
          <w:color w:val="auto"/>
          <w:sz w:val="36"/>
          <w:lang w:val="en-GB"/>
        </w:rPr>
        <w:t>SYLLABUS</w:t>
      </w:r>
    </w:p>
    <w:p w14:paraId="0C3CF701" w14:textId="058B830F" w:rsidR="00AA1FCD" w:rsidRDefault="002D7484">
      <w:pPr>
        <w:spacing w:after="0" w:line="240" w:lineRule="auto"/>
        <w:jc w:val="center"/>
        <w:rPr>
          <w:rFonts w:ascii="Corbel" w:hAnsi="Corbel" w:cs="Tahoma"/>
          <w:b/>
          <w:bCs/>
          <w:smallCaps/>
          <w:color w:val="auto"/>
          <w:szCs w:val="24"/>
          <w:lang w:val="en-GB"/>
        </w:rPr>
      </w:pPr>
      <w:r w:rsidRPr="004F2031">
        <w:rPr>
          <w:rFonts w:ascii="Corbel" w:hAnsi="Corbel" w:cs="Tahoma"/>
          <w:b/>
          <w:bCs/>
          <w:smallCaps/>
          <w:color w:val="auto"/>
          <w:szCs w:val="24"/>
          <w:lang w:val="en-GB"/>
        </w:rPr>
        <w:t xml:space="preserve">regarding the qualification cycle FROM </w:t>
      </w:r>
      <w:r w:rsidR="00085128">
        <w:rPr>
          <w:rFonts w:ascii="Corbel" w:hAnsi="Corbel" w:cs="Tahoma"/>
          <w:b/>
          <w:bCs/>
          <w:smallCaps/>
          <w:color w:val="auto"/>
          <w:szCs w:val="24"/>
          <w:lang w:val="en-GB"/>
        </w:rPr>
        <w:t>202</w:t>
      </w:r>
      <w:r w:rsidR="008D463D">
        <w:rPr>
          <w:rFonts w:ascii="Corbel" w:hAnsi="Corbel" w:cs="Tahoma"/>
          <w:b/>
          <w:bCs/>
          <w:smallCaps/>
          <w:color w:val="auto"/>
          <w:szCs w:val="24"/>
          <w:lang w:val="en-GB"/>
        </w:rPr>
        <w:t xml:space="preserve">6 </w:t>
      </w:r>
      <w:r w:rsidRPr="004F2031">
        <w:rPr>
          <w:rFonts w:ascii="Corbel" w:hAnsi="Corbel" w:cs="Tahoma"/>
          <w:b/>
          <w:bCs/>
          <w:smallCaps/>
          <w:color w:val="auto"/>
          <w:szCs w:val="24"/>
          <w:lang w:val="en-GB"/>
        </w:rPr>
        <w:t>TO</w:t>
      </w:r>
      <w:r w:rsidR="008D463D">
        <w:rPr>
          <w:rFonts w:ascii="Corbel" w:hAnsi="Corbel" w:cs="Tahoma"/>
          <w:b/>
          <w:bCs/>
          <w:smallCaps/>
          <w:color w:val="auto"/>
          <w:szCs w:val="24"/>
          <w:lang w:val="en-GB"/>
        </w:rPr>
        <w:t xml:space="preserve"> </w:t>
      </w:r>
      <w:r w:rsidR="00085128">
        <w:rPr>
          <w:rFonts w:ascii="Corbel" w:hAnsi="Corbel" w:cs="Tahoma"/>
          <w:b/>
          <w:bCs/>
          <w:smallCaps/>
          <w:color w:val="auto"/>
          <w:szCs w:val="24"/>
          <w:lang w:val="en-GB"/>
        </w:rPr>
        <w:t>202</w:t>
      </w:r>
      <w:r w:rsidR="008D463D">
        <w:rPr>
          <w:rFonts w:ascii="Corbel" w:hAnsi="Corbel" w:cs="Tahoma"/>
          <w:b/>
          <w:bCs/>
          <w:smallCaps/>
          <w:color w:val="auto"/>
          <w:szCs w:val="24"/>
          <w:lang w:val="en-GB"/>
        </w:rPr>
        <w:t>7</w:t>
      </w:r>
    </w:p>
    <w:bookmarkEnd w:id="0"/>
    <w:p w14:paraId="19DC9CB6" w14:textId="77777777" w:rsidR="00FA1C61" w:rsidRPr="004F2031" w:rsidRDefault="00FA1C61" w:rsidP="00085128">
      <w:pPr>
        <w:spacing w:after="0" w:line="240" w:lineRule="auto"/>
        <w:rPr>
          <w:rFonts w:ascii="Corbel" w:hAnsi="Corbel" w:cs="Tahoma"/>
          <w:b/>
          <w:bCs/>
          <w:smallCaps/>
          <w:color w:val="auto"/>
          <w:szCs w:val="24"/>
          <w:lang w:val="en-GB"/>
        </w:rPr>
      </w:pPr>
    </w:p>
    <w:p w14:paraId="3F74A033" w14:textId="77777777" w:rsidR="00AA1FCD" w:rsidRPr="004F2031" w:rsidRDefault="00AA1FCD" w:rsidP="001C26A0">
      <w:pPr>
        <w:tabs>
          <w:tab w:val="left" w:pos="6405"/>
        </w:tabs>
        <w:spacing w:after="0" w:line="240" w:lineRule="auto"/>
        <w:jc w:val="center"/>
        <w:rPr>
          <w:rFonts w:ascii="Corbel" w:hAnsi="Corbel" w:cs="Tahoma"/>
          <w:color w:val="auto"/>
          <w:szCs w:val="24"/>
          <w:lang w:val="en-GB"/>
        </w:rPr>
      </w:pPr>
    </w:p>
    <w:p w14:paraId="78329333" w14:textId="77777777" w:rsidR="00AA1FCD" w:rsidRPr="005F3199" w:rsidRDefault="005F3199" w:rsidP="005F3199">
      <w:pPr>
        <w:pStyle w:val="Punktygwne"/>
        <w:spacing w:before="0" w:after="0"/>
        <w:rPr>
          <w:rFonts w:ascii="Corbel" w:hAnsi="Corbel" w:cs="Tahoma"/>
          <w:color w:val="auto"/>
          <w:szCs w:val="24"/>
          <w:lang w:val="en-US"/>
        </w:rPr>
      </w:pPr>
      <w:r w:rsidRPr="005F3199">
        <w:rPr>
          <w:rFonts w:ascii="Corbel" w:hAnsi="Corbel" w:cs="Tahoma"/>
          <w:color w:val="auto"/>
          <w:szCs w:val="24"/>
          <w:lang w:val="en-US"/>
        </w:rPr>
        <w:t>1.</w:t>
      </w:r>
      <w:r w:rsidR="002D7484" w:rsidRPr="005F3199">
        <w:rPr>
          <w:rFonts w:ascii="Corbel" w:hAnsi="Corbel" w:cs="Tahoma"/>
          <w:color w:val="auto"/>
          <w:szCs w:val="24"/>
          <w:lang w:val="en-US"/>
        </w:rPr>
        <w:t xml:space="preserve">Basic Course/Module Information </w:t>
      </w:r>
    </w:p>
    <w:tbl>
      <w:tblPr>
        <w:tblW w:w="0" w:type="auto"/>
        <w:tblInd w:w="-3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2834"/>
        <w:gridCol w:w="6945"/>
      </w:tblGrid>
      <w:tr w:rsidR="00AA1FCD" w:rsidRPr="008D463D" w14:paraId="3EF5F518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7460117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Course/Module title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3A4A90B" w14:textId="77777777" w:rsidR="00AA1FCD" w:rsidRPr="004F2031" w:rsidRDefault="005D465F">
            <w:pPr>
              <w:pStyle w:val="Odpowiedzi"/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GB"/>
              </w:rPr>
            </w:pPr>
            <w:r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GB"/>
              </w:rPr>
              <w:t>Psychology of stress and coping mechanism</w:t>
            </w:r>
            <w:r w:rsidR="00283A9F"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GB"/>
              </w:rPr>
              <w:t>s</w:t>
            </w:r>
          </w:p>
        </w:tc>
      </w:tr>
      <w:tr w:rsidR="00AA1FCD" w:rsidRPr="001C26A0" w14:paraId="1BD3DFEF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CC87B59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Course/Module code *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230F92C" w14:textId="77777777" w:rsidR="00AA1FCD" w:rsidRPr="004F2031" w:rsidRDefault="00AA1FCD">
            <w:pPr>
              <w:pStyle w:val="Odpowiedzi"/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GB"/>
              </w:rPr>
            </w:pPr>
          </w:p>
        </w:tc>
      </w:tr>
      <w:tr w:rsidR="00AA1FCD" w:rsidRPr="008D463D" w14:paraId="6221C311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A428A39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US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US"/>
              </w:rPr>
              <w:t>Faculty (name of the unit offering the field of study)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5BD819A" w14:textId="646AB9FA" w:rsidR="00AA1FCD" w:rsidRPr="004F2031" w:rsidRDefault="006F238A">
            <w:pPr>
              <w:pStyle w:val="Odpowiedzi"/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US"/>
              </w:rPr>
            </w:pPr>
            <w:r>
              <w:rPr>
                <w:rFonts w:ascii="Corbel" w:hAnsi="Corbel"/>
                <w:b w:val="0"/>
                <w:i/>
                <w:iCs/>
                <w:sz w:val="24"/>
                <w:szCs w:val="24"/>
                <w:lang w:val="en-US"/>
              </w:rPr>
              <w:t>Faculty of Health Sciences and Psychology</w:t>
            </w:r>
          </w:p>
        </w:tc>
      </w:tr>
      <w:tr w:rsidR="00AA1FCD" w:rsidRPr="005D465F" w14:paraId="6339F4A4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4454003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Name of the unit running the course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FB58EF4" w14:textId="77777777" w:rsidR="00AA1FCD" w:rsidRPr="004F2031" w:rsidRDefault="005D465F">
            <w:pPr>
              <w:pStyle w:val="Odpowiedzi"/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GB"/>
              </w:rPr>
            </w:pPr>
            <w:r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US"/>
              </w:rPr>
              <w:t>Institute of Psychology</w:t>
            </w:r>
          </w:p>
        </w:tc>
      </w:tr>
      <w:tr w:rsidR="00DF0D5F" w:rsidRPr="008D463D" w14:paraId="36F6D5F7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16B14CA" w14:textId="77777777" w:rsidR="00DF0D5F" w:rsidRPr="004F2031" w:rsidRDefault="00DF0D5F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Field of study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40961B9" w14:textId="77777777" w:rsidR="00DF0D5F" w:rsidRPr="007D3F0F" w:rsidRDefault="00DF0D5F" w:rsidP="00F976E5">
            <w:pPr>
              <w:pStyle w:val="Odpowiedzi"/>
              <w:rPr>
                <w:rFonts w:ascii="Corbel" w:hAnsi="Corbel" w:cs="Tahoma"/>
                <w:b w:val="0"/>
                <w:i/>
                <w:iCs/>
                <w:color w:val="auto"/>
                <w:sz w:val="24"/>
                <w:szCs w:val="24"/>
                <w:lang w:val="en-GB"/>
              </w:rPr>
            </w:pPr>
            <w:r>
              <w:rPr>
                <w:rFonts w:ascii="Corbel" w:hAnsi="Corbel" w:cs="Tahoma"/>
                <w:b w:val="0"/>
                <w:i/>
                <w:iCs/>
                <w:color w:val="auto"/>
                <w:sz w:val="24"/>
                <w:szCs w:val="24"/>
                <w:lang w:val="en-GB"/>
              </w:rPr>
              <w:t xml:space="preserve">Psychology, </w:t>
            </w:r>
            <w:r w:rsidRPr="007D3F0F">
              <w:rPr>
                <w:rFonts w:ascii="Corbel" w:hAnsi="Corbel" w:cs="Tahoma"/>
                <w:b w:val="0"/>
                <w:i/>
                <w:iCs/>
                <w:color w:val="auto"/>
                <w:sz w:val="24"/>
                <w:szCs w:val="24"/>
                <w:lang w:val="en-GB"/>
              </w:rPr>
              <w:t>Education, Sociology, Economics, Political Sciences, Law</w:t>
            </w:r>
          </w:p>
        </w:tc>
      </w:tr>
      <w:tr w:rsidR="00DF0D5F" w:rsidRPr="004F2031" w14:paraId="49F96BDA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67B43D1" w14:textId="77777777" w:rsidR="00DF0D5F" w:rsidRPr="004F2031" w:rsidRDefault="00DF0D5F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 xml:space="preserve">Qualification level 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1E56FA9" w14:textId="77777777" w:rsidR="00DF0D5F" w:rsidRPr="007D3F0F" w:rsidRDefault="00DF0D5F" w:rsidP="003D6854">
            <w:pPr>
              <w:pStyle w:val="Odpowiedzi"/>
              <w:rPr>
                <w:rFonts w:ascii="Corbel" w:hAnsi="Corbel" w:cs="Tahoma"/>
                <w:b w:val="0"/>
                <w:i/>
                <w:iCs/>
                <w:color w:val="auto"/>
                <w:sz w:val="24"/>
                <w:szCs w:val="24"/>
                <w:lang w:val="en-GB"/>
              </w:rPr>
            </w:pPr>
            <w:r w:rsidRPr="007D3F0F">
              <w:rPr>
                <w:rFonts w:ascii="Corbel" w:hAnsi="Corbel" w:cs="Tahoma"/>
                <w:b w:val="0"/>
                <w:i/>
                <w:iCs/>
                <w:color w:val="auto"/>
                <w:sz w:val="24"/>
                <w:szCs w:val="24"/>
                <w:lang w:val="en-GB"/>
              </w:rPr>
              <w:t>BA, MA</w:t>
            </w:r>
          </w:p>
        </w:tc>
      </w:tr>
      <w:tr w:rsidR="00AA1FCD" w:rsidRPr="004F2031" w14:paraId="349A659F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0AB72A6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Profile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C5A05B9" w14:textId="77777777" w:rsidR="00AA1FCD" w:rsidRPr="004F2031" w:rsidRDefault="00AA1FCD">
            <w:pPr>
              <w:pStyle w:val="Odpowiedzi"/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GB"/>
              </w:rPr>
            </w:pPr>
          </w:p>
        </w:tc>
      </w:tr>
      <w:tr w:rsidR="00AA1FCD" w:rsidRPr="004F2031" w14:paraId="2E966D5E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2395AC8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Study mode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D5C7237" w14:textId="77777777" w:rsidR="00AA1FCD" w:rsidRPr="004F2031" w:rsidRDefault="00DF0D5F">
            <w:pPr>
              <w:pStyle w:val="Odpowiedzi"/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GB"/>
              </w:rPr>
            </w:pPr>
            <w:r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GB"/>
              </w:rPr>
              <w:t>Full time</w:t>
            </w:r>
          </w:p>
        </w:tc>
      </w:tr>
      <w:tr w:rsidR="00AA1FCD" w:rsidRPr="005D465F" w14:paraId="283E4D59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BEE6A44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Year and semester of studies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46F989B" w14:textId="62CDE464" w:rsidR="00AA1FCD" w:rsidRPr="004F2031" w:rsidRDefault="006F238A" w:rsidP="005D465F">
            <w:pPr>
              <w:pStyle w:val="Odpowiedzi"/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GB"/>
              </w:rPr>
            </w:pPr>
            <w:r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GB"/>
              </w:rPr>
              <w:t>202</w:t>
            </w:r>
            <w:r w:rsidR="008D463D"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GB"/>
              </w:rPr>
              <w:t>6</w:t>
            </w:r>
            <w:r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GB"/>
              </w:rPr>
              <w:t>/202</w:t>
            </w:r>
            <w:r w:rsidR="008D463D"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GB"/>
              </w:rPr>
              <w:t>7</w:t>
            </w:r>
            <w:r w:rsidR="00DF0D5F" w:rsidRPr="007D3F0F">
              <w:rPr>
                <w:rFonts w:ascii="Corbel" w:hAnsi="Corbel" w:cs="Tahoma"/>
                <w:b w:val="0"/>
                <w:i/>
                <w:iCs/>
                <w:color w:val="auto"/>
                <w:sz w:val="24"/>
                <w:szCs w:val="24"/>
                <w:lang w:val="en-GB"/>
              </w:rPr>
              <w:t>summer semester</w:t>
            </w:r>
          </w:p>
        </w:tc>
      </w:tr>
      <w:tr w:rsidR="00AA1FCD" w:rsidRPr="004F2031" w14:paraId="0AF96BAA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92A1D67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Course type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FB702F5" w14:textId="77777777" w:rsidR="00AA1FCD" w:rsidRPr="003D6854" w:rsidRDefault="005D465F">
            <w:pPr>
              <w:pStyle w:val="Odpowiedzi"/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GB"/>
              </w:rPr>
            </w:pPr>
            <w:r w:rsidRPr="003D6854"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 w:eastAsia="pl-PL"/>
              </w:rPr>
              <w:t>Classes</w:t>
            </w:r>
          </w:p>
        </w:tc>
      </w:tr>
      <w:tr w:rsidR="00AA1FCD" w:rsidRPr="004F2031" w14:paraId="441DAAA1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DA41980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Language of instruction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B72F494" w14:textId="77777777" w:rsidR="00AA1FCD" w:rsidRPr="004F2031" w:rsidRDefault="005D465F">
            <w:pPr>
              <w:pStyle w:val="Odpowiedzi"/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</w:pPr>
            <w:r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  <w:t>English</w:t>
            </w:r>
          </w:p>
        </w:tc>
      </w:tr>
      <w:tr w:rsidR="00AA1FCD" w:rsidRPr="004F2031" w14:paraId="62B39AFD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127CCA9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Coordinator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EE357FF" w14:textId="77777777" w:rsidR="00AA1FCD" w:rsidRPr="004F2031" w:rsidRDefault="005D465F">
            <w:pPr>
              <w:pStyle w:val="Odpowiedzi"/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</w:pPr>
            <w:r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  <w:t>Tomaszek Katarzyna</w:t>
            </w:r>
            <w:r w:rsidR="00DF0D5F"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  <w:t>, PhD</w:t>
            </w:r>
          </w:p>
        </w:tc>
      </w:tr>
      <w:tr w:rsidR="005D465F" w:rsidRPr="004F2031" w14:paraId="599FF860" w14:textId="77777777"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F4DD572" w14:textId="77777777" w:rsidR="005D465F" w:rsidRPr="004F2031" w:rsidRDefault="005D465F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Course instructor</w:t>
            </w:r>
          </w:p>
        </w:tc>
        <w:tc>
          <w:tcPr>
            <w:tcW w:w="69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80241B9" w14:textId="2D19F348" w:rsidR="005D465F" w:rsidRPr="004F2031" w:rsidRDefault="008844DA" w:rsidP="00355C4A">
            <w:pPr>
              <w:pStyle w:val="Odpowiedzi"/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</w:pPr>
            <w:r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  <w:t>T</w:t>
            </w:r>
            <w:r w:rsidR="005D465F"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  <w:t>omaszek Katarzyna</w:t>
            </w:r>
            <w:r w:rsidR="00DF0D5F"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  <w:t>, PhD</w:t>
            </w:r>
          </w:p>
        </w:tc>
      </w:tr>
    </w:tbl>
    <w:p w14:paraId="69084E1E" w14:textId="77777777" w:rsidR="00AA1FCD" w:rsidRPr="004F2031" w:rsidRDefault="00AA1FCD">
      <w:pPr>
        <w:pStyle w:val="Podpunkty"/>
        <w:ind w:left="0"/>
        <w:rPr>
          <w:rFonts w:ascii="Corbel" w:hAnsi="Corbel" w:cs="Tahoma"/>
          <w:color w:val="auto"/>
          <w:sz w:val="24"/>
          <w:szCs w:val="24"/>
          <w:lang w:val="en-GB"/>
        </w:rPr>
      </w:pPr>
    </w:p>
    <w:p w14:paraId="7EA9CD88" w14:textId="77777777" w:rsidR="00AA1FCD" w:rsidRPr="004F2031" w:rsidRDefault="002D7484">
      <w:pPr>
        <w:pStyle w:val="Podpunkty"/>
        <w:ind w:left="0"/>
        <w:rPr>
          <w:rFonts w:ascii="Corbel" w:hAnsi="Corbel" w:cs="Tahoma"/>
          <w:b w:val="0"/>
          <w:color w:val="auto"/>
          <w:sz w:val="24"/>
          <w:szCs w:val="24"/>
          <w:lang w:val="en-GB"/>
        </w:rPr>
      </w:pPr>
      <w:r w:rsidRPr="004F2031">
        <w:rPr>
          <w:rFonts w:ascii="Corbel" w:hAnsi="Corbel" w:cs="Tahoma"/>
          <w:b w:val="0"/>
          <w:color w:val="auto"/>
          <w:sz w:val="24"/>
          <w:szCs w:val="24"/>
          <w:lang w:val="en-GB"/>
        </w:rPr>
        <w:t>* - as agreed at the faculty</w:t>
      </w:r>
    </w:p>
    <w:p w14:paraId="533EC52E" w14:textId="77777777" w:rsidR="00AA1FCD" w:rsidRPr="004F2031" w:rsidRDefault="00AA1FCD">
      <w:pPr>
        <w:pStyle w:val="Podpunkty"/>
        <w:ind w:left="0"/>
        <w:rPr>
          <w:rFonts w:ascii="Corbel" w:hAnsi="Corbel" w:cs="Tahoma"/>
          <w:color w:val="auto"/>
          <w:sz w:val="24"/>
          <w:szCs w:val="24"/>
          <w:lang w:val="en-GB"/>
        </w:rPr>
      </w:pPr>
    </w:p>
    <w:p w14:paraId="2A1F4968" w14:textId="77777777" w:rsidR="00AA1FCD" w:rsidRPr="004F2031" w:rsidRDefault="00AA1FCD">
      <w:pPr>
        <w:pStyle w:val="Podpunkty"/>
        <w:ind w:left="0"/>
        <w:rPr>
          <w:rFonts w:ascii="Corbel" w:hAnsi="Corbel" w:cs="Tahoma"/>
          <w:color w:val="auto"/>
          <w:sz w:val="24"/>
          <w:szCs w:val="24"/>
          <w:lang w:val="en-GB"/>
        </w:rPr>
      </w:pPr>
    </w:p>
    <w:p w14:paraId="0D4FF081" w14:textId="77777777" w:rsidR="00AA1FCD" w:rsidRPr="004F2031" w:rsidRDefault="002D7484" w:rsidP="001C26A0">
      <w:pPr>
        <w:pStyle w:val="Podpunkty"/>
        <w:ind w:left="0"/>
        <w:jc w:val="left"/>
        <w:rPr>
          <w:rFonts w:ascii="Corbel" w:hAnsi="Corbel" w:cs="Tahoma"/>
          <w:color w:val="auto"/>
          <w:sz w:val="24"/>
          <w:szCs w:val="24"/>
          <w:lang w:val="en-GB"/>
        </w:rPr>
      </w:pPr>
      <w:r w:rsidRPr="004F2031">
        <w:rPr>
          <w:rFonts w:ascii="Corbel" w:hAnsi="Corbel" w:cs="Tahoma"/>
          <w:color w:val="auto"/>
          <w:sz w:val="24"/>
          <w:szCs w:val="24"/>
          <w:lang w:val="en-GB"/>
        </w:rPr>
        <w:t xml:space="preserve">1.1.Learning format – number of hours and ECTS credits </w:t>
      </w:r>
    </w:p>
    <w:p w14:paraId="4ECA308C" w14:textId="77777777" w:rsidR="00AA1FCD" w:rsidRPr="004F2031" w:rsidRDefault="00AA1FCD">
      <w:pPr>
        <w:pStyle w:val="Podpunkty"/>
        <w:ind w:left="0"/>
        <w:rPr>
          <w:rFonts w:ascii="Corbel" w:hAnsi="Corbel" w:cs="Tahoma"/>
          <w:color w:val="auto"/>
          <w:sz w:val="24"/>
          <w:szCs w:val="24"/>
          <w:lang w:val="en-GB"/>
        </w:rPr>
      </w:pPr>
    </w:p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080"/>
        <w:gridCol w:w="960"/>
        <w:gridCol w:w="1020"/>
        <w:gridCol w:w="1262"/>
        <w:gridCol w:w="991"/>
        <w:gridCol w:w="990"/>
        <w:gridCol w:w="1235"/>
        <w:gridCol w:w="748"/>
        <w:gridCol w:w="824"/>
      </w:tblGrid>
      <w:tr w:rsidR="00FA1C61" w:rsidRPr="004F2031" w14:paraId="628FA2DB" w14:textId="77777777"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DB540BA" w14:textId="77777777" w:rsidR="00E154AF" w:rsidRDefault="00E154AF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</w:p>
          <w:p w14:paraId="6D80FF8D" w14:textId="77777777" w:rsidR="00FA1C61" w:rsidRPr="004F2031" w:rsidRDefault="00FA1C61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Semester</w:t>
            </w:r>
          </w:p>
          <w:p w14:paraId="08D8B837" w14:textId="77777777" w:rsidR="00FA1C61" w:rsidRPr="004F2031" w:rsidRDefault="00FA1C61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(n0.)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D1FD059" w14:textId="77777777" w:rsidR="00FA1C61" w:rsidRPr="004F2031" w:rsidRDefault="00FA1C61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Lectures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888D347" w14:textId="77777777" w:rsidR="00FA1C61" w:rsidRPr="004F2031" w:rsidRDefault="00FA1C61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Classes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41E28D4" w14:textId="77777777" w:rsidR="001C3AB5" w:rsidRDefault="001C3AB5" w:rsidP="001C3AB5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</w:p>
          <w:p w14:paraId="54112548" w14:textId="77777777" w:rsidR="00FA1C61" w:rsidRPr="004F2031" w:rsidRDefault="001C3AB5" w:rsidP="001C3AB5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Laboratories</w:t>
            </w:r>
          </w:p>
          <w:p w14:paraId="30D013F3" w14:textId="77777777" w:rsidR="00FA1C61" w:rsidRPr="004F2031" w:rsidRDefault="00FA1C61" w:rsidP="001C3AB5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99A0E1F" w14:textId="77777777" w:rsidR="00FA1C61" w:rsidRPr="004F2031" w:rsidRDefault="00FA1C61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/>
              </w:rPr>
              <w:t>Seminars</w:t>
            </w:r>
          </w:p>
        </w:tc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61C819E" w14:textId="77777777" w:rsidR="00FA1C61" w:rsidRPr="004F2031" w:rsidRDefault="00FA1C61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Practical classes</w:t>
            </w:r>
          </w:p>
        </w:tc>
        <w:tc>
          <w:tcPr>
            <w:tcW w:w="12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EA579BD" w14:textId="77777777" w:rsidR="00FA1C61" w:rsidRPr="004F2031" w:rsidRDefault="00FA1C61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Internships</w:t>
            </w:r>
          </w:p>
        </w:tc>
        <w:tc>
          <w:tcPr>
            <w:tcW w:w="7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D3C44B7" w14:textId="77777777" w:rsidR="00FA1C61" w:rsidRPr="004F2031" w:rsidRDefault="00FA1C61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others</w:t>
            </w:r>
          </w:p>
        </w:tc>
        <w:tc>
          <w:tcPr>
            <w:tcW w:w="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C250076" w14:textId="77777777" w:rsidR="00FA1C61" w:rsidRPr="004F2031" w:rsidRDefault="00FA1C61">
            <w:pPr>
              <w:pStyle w:val="Nagwkitablic"/>
              <w:jc w:val="center"/>
              <w:rPr>
                <w:rFonts w:ascii="Corbel" w:hAnsi="Corbel" w:cs="Tahoma"/>
                <w:b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b/>
                <w:color w:val="auto"/>
                <w:sz w:val="20"/>
                <w:szCs w:val="20"/>
                <w:lang w:val="en-GB" w:eastAsia="pl-PL"/>
              </w:rPr>
              <w:t xml:space="preserve">ECTS credits </w:t>
            </w:r>
          </w:p>
        </w:tc>
      </w:tr>
      <w:tr w:rsidR="00FA1C61" w:rsidRPr="004F2031" w14:paraId="7604ED1B" w14:textId="77777777">
        <w:trPr>
          <w:trHeight w:val="453"/>
        </w:trPr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B678C4B" w14:textId="77777777" w:rsidR="00FA1C61" w:rsidRPr="004F2031" w:rsidRDefault="00DF0D5F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  <w:r>
              <w:rPr>
                <w:rFonts w:ascii="Corbel" w:eastAsia="Calibri" w:hAnsi="Corbel" w:cs="Tahoma"/>
                <w:color w:val="auto"/>
                <w:sz w:val="24"/>
                <w:lang w:val="en-GB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E7DDFD5" w14:textId="77777777" w:rsidR="00FA1C61" w:rsidRPr="004F2031" w:rsidRDefault="002360A5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  <w:r>
              <w:rPr>
                <w:rFonts w:ascii="Corbel" w:eastAsia="Calibri" w:hAnsi="Corbel" w:cs="Tahoma"/>
                <w:color w:val="auto"/>
                <w:sz w:val="24"/>
                <w:lang w:val="en-GB"/>
              </w:rPr>
              <w:t>-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E00A5E7" w14:textId="77777777" w:rsidR="00FA1C61" w:rsidRPr="004F2031" w:rsidRDefault="005D465F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  <w:r>
              <w:rPr>
                <w:rFonts w:ascii="Corbel" w:eastAsia="Calibri" w:hAnsi="Corbel" w:cs="Tahoma"/>
                <w:color w:val="auto"/>
                <w:sz w:val="24"/>
                <w:lang w:val="en-GB"/>
              </w:rPr>
              <w:t>10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9E9593F" w14:textId="77777777" w:rsidR="00FA1C61" w:rsidRPr="004F2031" w:rsidRDefault="002360A5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  <w:r>
              <w:rPr>
                <w:rFonts w:ascii="Corbel" w:eastAsia="Calibri" w:hAnsi="Corbel" w:cs="Tahoma"/>
                <w:color w:val="auto"/>
                <w:sz w:val="24"/>
                <w:lang w:val="en-GB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811A6EC" w14:textId="77777777" w:rsidR="00FA1C61" w:rsidRPr="004F2031" w:rsidRDefault="002360A5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  <w:r>
              <w:rPr>
                <w:rFonts w:ascii="Corbel" w:eastAsia="Calibri" w:hAnsi="Corbel" w:cs="Tahoma"/>
                <w:color w:val="auto"/>
                <w:sz w:val="24"/>
                <w:lang w:val="en-GB"/>
              </w:rPr>
              <w:t>-</w:t>
            </w:r>
          </w:p>
        </w:tc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83D67D3" w14:textId="77777777" w:rsidR="00FA1C61" w:rsidRPr="004F2031" w:rsidRDefault="002360A5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  <w:r>
              <w:rPr>
                <w:rFonts w:ascii="Corbel" w:eastAsia="Calibri" w:hAnsi="Corbel" w:cs="Tahoma"/>
                <w:color w:val="auto"/>
                <w:sz w:val="24"/>
                <w:lang w:val="en-GB"/>
              </w:rPr>
              <w:t>-</w:t>
            </w:r>
          </w:p>
        </w:tc>
        <w:tc>
          <w:tcPr>
            <w:tcW w:w="12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6C4FD6A" w14:textId="77777777" w:rsidR="00FA1C61" w:rsidRPr="004F2031" w:rsidRDefault="002360A5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  <w:r>
              <w:rPr>
                <w:rFonts w:ascii="Corbel" w:eastAsia="Calibri" w:hAnsi="Corbel" w:cs="Tahoma"/>
                <w:color w:val="auto"/>
                <w:sz w:val="24"/>
                <w:lang w:val="en-GB"/>
              </w:rPr>
              <w:t>-</w:t>
            </w:r>
          </w:p>
        </w:tc>
        <w:tc>
          <w:tcPr>
            <w:tcW w:w="7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E3ABDC6" w14:textId="77777777" w:rsidR="00FA1C61" w:rsidRPr="004F2031" w:rsidRDefault="002360A5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  <w:r>
              <w:rPr>
                <w:rFonts w:ascii="Corbel" w:eastAsia="Calibri" w:hAnsi="Corbel" w:cs="Tahoma"/>
                <w:color w:val="auto"/>
                <w:sz w:val="24"/>
                <w:lang w:val="en-GB"/>
              </w:rPr>
              <w:t>-</w:t>
            </w:r>
          </w:p>
        </w:tc>
        <w:tc>
          <w:tcPr>
            <w:tcW w:w="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E8F2ED9" w14:textId="77777777" w:rsidR="00FA1C61" w:rsidRPr="004F2031" w:rsidRDefault="00DF0D5F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  <w:r>
              <w:rPr>
                <w:rFonts w:ascii="Corbel" w:eastAsia="Calibri" w:hAnsi="Corbel" w:cs="Tahoma"/>
                <w:color w:val="auto"/>
                <w:sz w:val="24"/>
                <w:lang w:val="en-GB"/>
              </w:rPr>
              <w:t>2</w:t>
            </w:r>
          </w:p>
        </w:tc>
      </w:tr>
    </w:tbl>
    <w:p w14:paraId="36092071" w14:textId="77777777" w:rsidR="00AA1FCD" w:rsidRPr="004F2031" w:rsidRDefault="00AA1FCD">
      <w:pPr>
        <w:pStyle w:val="Podpunkty"/>
        <w:rPr>
          <w:rFonts w:ascii="Corbel" w:hAnsi="Corbel" w:cs="Tahoma"/>
          <w:color w:val="auto"/>
          <w:sz w:val="24"/>
          <w:szCs w:val="24"/>
          <w:lang w:val="en-GB" w:eastAsia="en-US"/>
        </w:rPr>
      </w:pPr>
    </w:p>
    <w:p w14:paraId="172E5DCE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color w:val="auto"/>
          <w:szCs w:val="24"/>
          <w:lang w:val="en-GB"/>
        </w:rPr>
      </w:pPr>
    </w:p>
    <w:p w14:paraId="68D157A3" w14:textId="77777777" w:rsidR="00AA1FCD" w:rsidRPr="004F2031" w:rsidRDefault="00F32FE2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US"/>
        </w:rPr>
      </w:pPr>
      <w:r>
        <w:rPr>
          <w:rFonts w:ascii="Corbel" w:hAnsi="Corbel" w:cs="Tahoma"/>
          <w:smallCaps w:val="0"/>
          <w:color w:val="auto"/>
          <w:szCs w:val="24"/>
          <w:lang w:val="en-US"/>
        </w:rPr>
        <w:t xml:space="preserve">1.2. 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US"/>
        </w:rPr>
        <w:t>Course delivery methods</w:t>
      </w:r>
    </w:p>
    <w:p w14:paraId="421C0412" w14:textId="77777777" w:rsidR="00AA1FCD" w:rsidRPr="003D6854" w:rsidRDefault="003D6854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US"/>
        </w:rPr>
      </w:pPr>
      <w:r>
        <w:rPr>
          <w:rFonts w:ascii="Corbel" w:hAnsi="Corbel" w:cs="Tahoma"/>
          <w:b w:val="0"/>
          <w:smallCaps w:val="0"/>
          <w:color w:val="auto"/>
          <w:szCs w:val="24"/>
          <w:lang w:val="en-US"/>
        </w:rPr>
        <w:t>Classes</w:t>
      </w:r>
      <w:r w:rsidR="002D7484" w:rsidRPr="003D6854">
        <w:rPr>
          <w:rFonts w:ascii="Corbel" w:hAnsi="Corbel" w:cs="Tahoma"/>
          <w:b w:val="0"/>
          <w:smallCaps w:val="0"/>
          <w:color w:val="auto"/>
          <w:szCs w:val="24"/>
          <w:lang w:val="en-US"/>
        </w:rPr>
        <w:t xml:space="preserve"> conducted in a traditional way</w:t>
      </w:r>
    </w:p>
    <w:p w14:paraId="47D50A0B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</w:p>
    <w:p w14:paraId="52EF2A3A" w14:textId="77777777" w:rsidR="00AA1FCD" w:rsidRPr="004F2031" w:rsidRDefault="00F32FE2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  <w:r>
        <w:rPr>
          <w:rFonts w:ascii="Corbel" w:hAnsi="Corbel" w:cs="Tahoma"/>
          <w:smallCaps w:val="0"/>
          <w:color w:val="auto"/>
          <w:szCs w:val="24"/>
          <w:lang w:val="en-GB"/>
        </w:rPr>
        <w:t>1.3.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 xml:space="preserve"> Course/Module assessmen</w:t>
      </w:r>
      <w:r w:rsidR="002D7484" w:rsidRPr="004F2031">
        <w:rPr>
          <w:rFonts w:ascii="Corbel" w:hAnsi="Corbel" w:cs="Tahoma"/>
          <w:bCs/>
          <w:smallCaps w:val="0"/>
          <w:color w:val="auto"/>
          <w:szCs w:val="24"/>
          <w:lang w:val="en-GB"/>
        </w:rPr>
        <w:t xml:space="preserve">t </w:t>
      </w:r>
      <w:r w:rsidR="002D7484" w:rsidRPr="004F2031">
        <w:rPr>
          <w:rFonts w:ascii="Corbel" w:hAnsi="Corbel" w:cs="Tahoma"/>
          <w:b w:val="0"/>
          <w:smallCaps w:val="0"/>
          <w:color w:val="auto"/>
          <w:szCs w:val="24"/>
          <w:lang w:val="en-GB"/>
        </w:rPr>
        <w:t xml:space="preserve">(exam, pass with a grade, pass without a grade) </w:t>
      </w:r>
    </w:p>
    <w:p w14:paraId="3C33D1EE" w14:textId="77777777" w:rsidR="00AA1FCD" w:rsidRPr="004F2031" w:rsidRDefault="003D6854">
      <w:pPr>
        <w:pStyle w:val="Punktygwne"/>
        <w:spacing w:before="0" w:after="0"/>
        <w:rPr>
          <w:rFonts w:ascii="Corbel" w:hAnsi="Corbel" w:cs="Tahoma"/>
          <w:b w:val="0"/>
          <w:color w:val="auto"/>
          <w:szCs w:val="24"/>
          <w:lang w:val="en-GB"/>
        </w:rPr>
      </w:pPr>
      <w:r>
        <w:rPr>
          <w:rFonts w:ascii="Corbel" w:hAnsi="Corbel" w:cs="Tahoma"/>
          <w:b w:val="0"/>
          <w:smallCaps w:val="0"/>
          <w:color w:val="auto"/>
          <w:szCs w:val="24"/>
          <w:lang w:val="en-GB"/>
        </w:rPr>
        <w:t>P</w:t>
      </w:r>
      <w:r w:rsidR="00DF0D5F">
        <w:rPr>
          <w:rFonts w:ascii="Corbel" w:hAnsi="Corbel" w:cs="Tahoma"/>
          <w:b w:val="0"/>
          <w:smallCaps w:val="0"/>
          <w:color w:val="auto"/>
          <w:szCs w:val="24"/>
          <w:lang w:val="en-GB"/>
        </w:rPr>
        <w:t>ass with</w:t>
      </w:r>
      <w:r w:rsidR="005D465F" w:rsidRPr="004F2031">
        <w:rPr>
          <w:rFonts w:ascii="Corbel" w:hAnsi="Corbel" w:cs="Tahoma"/>
          <w:b w:val="0"/>
          <w:smallCaps w:val="0"/>
          <w:color w:val="auto"/>
          <w:szCs w:val="24"/>
          <w:lang w:val="en-GB"/>
        </w:rPr>
        <w:t xml:space="preserve"> a grade</w:t>
      </w:r>
    </w:p>
    <w:p w14:paraId="2B096FA7" w14:textId="77777777" w:rsidR="003D6854" w:rsidRDefault="003D6854" w:rsidP="005F3199">
      <w:pPr>
        <w:pStyle w:val="Punktygwne"/>
        <w:spacing w:before="0" w:after="0"/>
        <w:rPr>
          <w:rFonts w:ascii="Corbel" w:hAnsi="Corbel" w:cs="Tahoma"/>
          <w:color w:val="auto"/>
          <w:szCs w:val="24"/>
          <w:lang w:val="en-GB"/>
        </w:rPr>
      </w:pPr>
    </w:p>
    <w:p w14:paraId="240D2B7E" w14:textId="77777777" w:rsidR="003D6854" w:rsidRDefault="003D6854" w:rsidP="005F3199">
      <w:pPr>
        <w:pStyle w:val="Punktygwne"/>
        <w:spacing w:before="0" w:after="0"/>
        <w:rPr>
          <w:rFonts w:ascii="Corbel" w:hAnsi="Corbel" w:cs="Tahoma"/>
          <w:color w:val="auto"/>
          <w:szCs w:val="24"/>
          <w:lang w:val="en-GB"/>
        </w:rPr>
      </w:pPr>
    </w:p>
    <w:p w14:paraId="284A41BD" w14:textId="77777777" w:rsidR="00AA1FCD" w:rsidRPr="004F2031" w:rsidRDefault="005F3199" w:rsidP="005F3199">
      <w:pPr>
        <w:pStyle w:val="Punktygwne"/>
        <w:spacing w:before="0" w:after="0"/>
        <w:rPr>
          <w:rFonts w:ascii="Corbel" w:hAnsi="Corbel" w:cs="Tahoma"/>
          <w:color w:val="auto"/>
          <w:szCs w:val="24"/>
          <w:lang w:val="en-GB"/>
        </w:rPr>
      </w:pPr>
      <w:r>
        <w:rPr>
          <w:rFonts w:ascii="Corbel" w:hAnsi="Corbel" w:cs="Tahoma"/>
          <w:color w:val="auto"/>
          <w:szCs w:val="24"/>
          <w:lang w:val="en-GB"/>
        </w:rPr>
        <w:lastRenderedPageBreak/>
        <w:t>2.</w:t>
      </w:r>
      <w:r w:rsidR="002D7484" w:rsidRPr="004F2031">
        <w:rPr>
          <w:rFonts w:ascii="Corbel" w:hAnsi="Corbel" w:cs="Tahoma"/>
          <w:color w:val="auto"/>
          <w:szCs w:val="24"/>
          <w:lang w:val="en-GB"/>
        </w:rPr>
        <w:t xml:space="preserve">Prerequisites </w:t>
      </w:r>
    </w:p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9778"/>
      </w:tblGrid>
      <w:tr w:rsidR="00AA1FCD" w:rsidRPr="00DF0D5F" w14:paraId="7ADAA558" w14:textId="77777777">
        <w:tc>
          <w:tcPr>
            <w:tcW w:w="97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3C8B5A5" w14:textId="77777777" w:rsidR="00AA1FCD" w:rsidRPr="00DF0D5F" w:rsidRDefault="005D465F">
            <w:pPr>
              <w:pStyle w:val="Punktygwne"/>
              <w:spacing w:before="40" w:after="4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 w:rsidRPr="00DF0D5F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Basic knowledge on psychological terms  and concepts</w:t>
            </w:r>
          </w:p>
          <w:p w14:paraId="05ED4772" w14:textId="77777777" w:rsidR="00AA1FCD" w:rsidRPr="004F2031" w:rsidRDefault="00DF0D5F" w:rsidP="00DF0D5F">
            <w:pPr>
              <w:pStyle w:val="Bezodstpw"/>
              <w:rPr>
                <w:rFonts w:ascii="Corbel" w:hAnsi="Corbel" w:cs="Tahoma"/>
                <w:b/>
                <w:smallCaps/>
                <w:color w:val="auto"/>
                <w:szCs w:val="20"/>
                <w:lang w:val="en-GB" w:eastAsia="pl-PL"/>
              </w:rPr>
            </w:pPr>
            <w:r w:rsidRPr="00DF0D5F">
              <w:rPr>
                <w:rFonts w:ascii="Corbel" w:hAnsi="Corbel"/>
                <w:shd w:val="clear" w:color="auto" w:fill="FFFFFF"/>
                <w:lang w:val="en-US"/>
              </w:rPr>
              <w:t>Intermediate- advanced</w:t>
            </w:r>
            <w:r w:rsidRPr="00DF0D5F">
              <w:rPr>
                <w:rFonts w:ascii="Corbel" w:hAnsi="Corbel"/>
                <w:lang w:val="en-GB" w:eastAsia="pl-PL"/>
              </w:rPr>
              <w:t xml:space="preserve"> English proficiency </w:t>
            </w:r>
          </w:p>
        </w:tc>
      </w:tr>
    </w:tbl>
    <w:p w14:paraId="3106255E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color w:val="auto"/>
          <w:szCs w:val="24"/>
          <w:lang w:val="en-GB"/>
        </w:rPr>
      </w:pPr>
    </w:p>
    <w:p w14:paraId="53D45F7D" w14:textId="77777777" w:rsidR="00AA1FCD" w:rsidRPr="004F2031" w:rsidRDefault="005F3199" w:rsidP="005F3199">
      <w:pPr>
        <w:pStyle w:val="Punktygwne"/>
        <w:spacing w:before="0" w:after="0"/>
        <w:rPr>
          <w:rFonts w:ascii="Corbel" w:hAnsi="Corbel" w:cs="Tahoma"/>
          <w:color w:val="auto"/>
          <w:szCs w:val="24"/>
          <w:lang w:val="en-GB"/>
        </w:rPr>
      </w:pPr>
      <w:r>
        <w:rPr>
          <w:rFonts w:ascii="Corbel" w:hAnsi="Corbel" w:cs="Tahoma"/>
          <w:color w:val="auto"/>
          <w:szCs w:val="24"/>
          <w:lang w:val="en-GB"/>
        </w:rPr>
        <w:t>3.</w:t>
      </w:r>
      <w:r w:rsidR="002D7484" w:rsidRPr="004F2031">
        <w:rPr>
          <w:rFonts w:ascii="Corbel" w:hAnsi="Corbel" w:cs="Tahoma"/>
          <w:color w:val="auto"/>
          <w:szCs w:val="24"/>
          <w:lang w:val="en-GB"/>
        </w:rPr>
        <w:t>Objectives, Learning Outcomes, Course Content, and Instructional Methods</w:t>
      </w:r>
    </w:p>
    <w:p w14:paraId="15601E2C" w14:textId="77777777" w:rsidR="003D6854" w:rsidRDefault="003D6854" w:rsidP="00A10A42">
      <w:pPr>
        <w:pStyle w:val="Bezodstpw"/>
        <w:jc w:val="both"/>
        <w:rPr>
          <w:rFonts w:ascii="Corbel" w:hAnsi="Corbel"/>
          <w:lang w:val="en-GB"/>
        </w:rPr>
      </w:pPr>
    </w:p>
    <w:p w14:paraId="237236B5" w14:textId="77777777" w:rsidR="00AA1FCD" w:rsidRDefault="00DF0D5F" w:rsidP="003D6854">
      <w:pPr>
        <w:pStyle w:val="Bezodstpw"/>
        <w:jc w:val="both"/>
        <w:rPr>
          <w:rFonts w:ascii="Corbel" w:hAnsi="Corbel"/>
          <w:lang w:val="en-US"/>
        </w:rPr>
      </w:pPr>
      <w:r w:rsidRPr="00A10A42">
        <w:rPr>
          <w:rFonts w:ascii="Corbel" w:hAnsi="Corbel"/>
          <w:lang w:val="en-US"/>
        </w:rPr>
        <w:t xml:space="preserve">The course offers an introduction to stress and coping psychology, including analyzing positive and negative consequences of stress in human lives. The topics </w:t>
      </w:r>
      <w:r w:rsidR="00A10A42" w:rsidRPr="00A10A42">
        <w:rPr>
          <w:rFonts w:ascii="Corbel" w:hAnsi="Corbel"/>
          <w:lang w:val="en-US"/>
        </w:rPr>
        <w:t xml:space="preserve">discussed during classes cover </w:t>
      </w:r>
      <w:r w:rsidRPr="00A10A42">
        <w:rPr>
          <w:rFonts w:ascii="Corbel" w:hAnsi="Corbel"/>
          <w:lang w:val="en-US"/>
        </w:rPr>
        <w:t xml:space="preserve">such as the </w:t>
      </w:r>
      <w:r w:rsidR="00A10A42" w:rsidRPr="00A10A42">
        <w:rPr>
          <w:rFonts w:ascii="Corbel" w:hAnsi="Corbel"/>
          <w:lang w:val="en-US"/>
        </w:rPr>
        <w:t>stress definitions, classical</w:t>
      </w:r>
      <w:r w:rsidRPr="00A10A42">
        <w:rPr>
          <w:rFonts w:ascii="Corbel" w:hAnsi="Corbel"/>
          <w:lang w:val="en-US"/>
        </w:rPr>
        <w:t xml:space="preserve"> and modern stress </w:t>
      </w:r>
      <w:r w:rsidR="00A10A42" w:rsidRPr="00A10A42">
        <w:rPr>
          <w:rFonts w:ascii="Corbel" w:hAnsi="Corbel"/>
          <w:lang w:val="en-US"/>
        </w:rPr>
        <w:t>approaches</w:t>
      </w:r>
      <w:r w:rsidR="003D6854">
        <w:rPr>
          <w:rFonts w:ascii="Corbel" w:hAnsi="Corbel"/>
          <w:lang w:val="en-US"/>
        </w:rPr>
        <w:t xml:space="preserve"> in psychology</w:t>
      </w:r>
      <w:r w:rsidR="00A10A42" w:rsidRPr="00A10A42">
        <w:rPr>
          <w:rFonts w:ascii="Corbel" w:hAnsi="Corbel"/>
          <w:lang w:val="en-US"/>
        </w:rPr>
        <w:t xml:space="preserve">, stress and human health, burnout syndrome, ways of supporting people with chronic stress. </w:t>
      </w:r>
    </w:p>
    <w:p w14:paraId="6FA9847C" w14:textId="77777777" w:rsidR="003D6854" w:rsidRPr="003D6854" w:rsidRDefault="003D6854" w:rsidP="003D6854">
      <w:pPr>
        <w:pStyle w:val="Bezodstpw"/>
        <w:jc w:val="both"/>
        <w:rPr>
          <w:rFonts w:ascii="Corbel" w:hAnsi="Corbel"/>
          <w:lang w:val="en-US"/>
        </w:rPr>
      </w:pPr>
    </w:p>
    <w:p w14:paraId="554C74DE" w14:textId="77777777" w:rsidR="00AA1FCD" w:rsidRPr="004F2031" w:rsidRDefault="00F32FE2" w:rsidP="00F32FE2">
      <w:pPr>
        <w:pStyle w:val="Podpunkty"/>
        <w:ind w:left="0"/>
        <w:jc w:val="left"/>
        <w:rPr>
          <w:rFonts w:ascii="Corbel" w:hAnsi="Corbel" w:cs="Tahoma"/>
          <w:color w:val="auto"/>
          <w:sz w:val="24"/>
          <w:szCs w:val="24"/>
          <w:lang w:val="en-GB"/>
        </w:rPr>
      </w:pPr>
      <w:r>
        <w:rPr>
          <w:rFonts w:ascii="Corbel" w:hAnsi="Corbel"/>
          <w:color w:val="auto"/>
          <w:szCs w:val="24"/>
          <w:lang w:val="en-GB"/>
        </w:rPr>
        <w:t>3.1.</w:t>
      </w:r>
      <w:r w:rsidR="002D7484" w:rsidRPr="004F2031">
        <w:rPr>
          <w:rFonts w:ascii="Corbel" w:hAnsi="Corbel" w:cs="Tahoma"/>
          <w:color w:val="auto"/>
          <w:sz w:val="24"/>
          <w:szCs w:val="24"/>
          <w:lang w:val="en-GB"/>
        </w:rPr>
        <w:t>Course/Module objectives</w:t>
      </w:r>
    </w:p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673"/>
        <w:gridCol w:w="9103"/>
      </w:tblGrid>
      <w:tr w:rsidR="00AA1FCD" w:rsidRPr="008D463D" w14:paraId="58D71CBD" w14:textId="77777777"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12C512C" w14:textId="77777777" w:rsidR="00AA1FCD" w:rsidRPr="004F2031" w:rsidRDefault="002D7484">
            <w:pPr>
              <w:pStyle w:val="Podpunkty"/>
              <w:spacing w:before="40" w:after="40"/>
              <w:ind w:left="0"/>
              <w:jc w:val="left"/>
              <w:rPr>
                <w:rFonts w:ascii="Corbel" w:eastAsia="Calibri" w:hAnsi="Corbel" w:cs="Tahoma"/>
                <w:b w:val="0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eastAsia="Calibri" w:hAnsi="Corbel" w:cs="Tahoma"/>
                <w:b w:val="0"/>
                <w:color w:val="auto"/>
                <w:sz w:val="24"/>
                <w:szCs w:val="24"/>
                <w:lang w:val="en-GB"/>
              </w:rPr>
              <w:t>O1</w:t>
            </w:r>
          </w:p>
        </w:tc>
        <w:tc>
          <w:tcPr>
            <w:tcW w:w="9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C32EDBC" w14:textId="77777777" w:rsidR="00AA1FCD" w:rsidRPr="004F2031" w:rsidRDefault="00A10A42">
            <w:pPr>
              <w:pStyle w:val="Podpunkty"/>
              <w:spacing w:before="40" w:after="40"/>
              <w:ind w:left="0"/>
              <w:jc w:val="left"/>
              <w:rPr>
                <w:rFonts w:ascii="Corbel" w:eastAsia="Calibri" w:hAnsi="Corbel" w:cs="Tahoma"/>
                <w:b w:val="0"/>
                <w:i/>
                <w:color w:val="auto"/>
                <w:sz w:val="24"/>
                <w:lang w:val="en-GB"/>
              </w:rPr>
            </w:pPr>
            <w:r>
              <w:rPr>
                <w:rFonts w:ascii="Corbel" w:eastAsia="Calibri" w:hAnsi="Corbel" w:cs="Tahoma"/>
                <w:b w:val="0"/>
                <w:i/>
                <w:color w:val="auto"/>
                <w:sz w:val="24"/>
                <w:lang w:val="en-GB"/>
              </w:rPr>
              <w:t>A</w:t>
            </w:r>
            <w:r w:rsidRPr="00A10A42">
              <w:rPr>
                <w:rFonts w:ascii="Corbel" w:eastAsia="Calibri" w:hAnsi="Corbel" w:cs="Tahoma"/>
                <w:b w:val="0"/>
                <w:i/>
                <w:color w:val="auto"/>
                <w:sz w:val="24"/>
                <w:lang w:val="en-GB"/>
              </w:rPr>
              <w:t>cquaint</w:t>
            </w:r>
            <w:r>
              <w:rPr>
                <w:rFonts w:ascii="Corbel" w:eastAsia="Calibri" w:hAnsi="Corbel" w:cs="Tahoma"/>
                <w:b w:val="0"/>
                <w:i/>
                <w:color w:val="auto"/>
                <w:sz w:val="24"/>
                <w:lang w:val="en-GB"/>
              </w:rPr>
              <w:t>ing</w:t>
            </w:r>
            <w:r w:rsidRPr="00A10A42">
              <w:rPr>
                <w:rFonts w:ascii="Corbel" w:eastAsia="Calibri" w:hAnsi="Corbel" w:cs="Tahoma"/>
                <w:b w:val="0"/>
                <w:i/>
                <w:color w:val="auto"/>
                <w:sz w:val="24"/>
                <w:lang w:val="en-GB"/>
              </w:rPr>
              <w:t xml:space="preserve"> </w:t>
            </w:r>
            <w:r>
              <w:rPr>
                <w:rFonts w:ascii="Corbel" w:eastAsia="Calibri" w:hAnsi="Corbel" w:cs="Tahoma"/>
                <w:b w:val="0"/>
                <w:i/>
                <w:color w:val="auto"/>
                <w:sz w:val="24"/>
                <w:lang w:val="en-GB"/>
              </w:rPr>
              <w:t>students with the k</w:t>
            </w:r>
            <w:r w:rsidR="005D465F">
              <w:rPr>
                <w:rFonts w:ascii="Corbel" w:eastAsia="Calibri" w:hAnsi="Corbel" w:cs="Tahoma"/>
                <w:b w:val="0"/>
                <w:i/>
                <w:color w:val="auto"/>
                <w:sz w:val="24"/>
                <w:lang w:val="en-GB"/>
              </w:rPr>
              <w:t>nowledge of stress concept</w:t>
            </w:r>
            <w:r>
              <w:rPr>
                <w:rFonts w:ascii="Corbel" w:eastAsia="Calibri" w:hAnsi="Corbel" w:cs="Tahoma"/>
                <w:b w:val="0"/>
                <w:i/>
                <w:color w:val="auto"/>
                <w:sz w:val="24"/>
                <w:lang w:val="en-GB"/>
              </w:rPr>
              <w:t>s</w:t>
            </w:r>
            <w:r w:rsidR="005D465F">
              <w:rPr>
                <w:rFonts w:ascii="Corbel" w:eastAsia="Calibri" w:hAnsi="Corbel" w:cs="Tahoma"/>
                <w:b w:val="0"/>
                <w:i/>
                <w:color w:val="auto"/>
                <w:sz w:val="24"/>
                <w:lang w:val="en-GB"/>
              </w:rPr>
              <w:t xml:space="preserve"> and psychological stress theories</w:t>
            </w:r>
          </w:p>
        </w:tc>
      </w:tr>
      <w:tr w:rsidR="00AA1FCD" w:rsidRPr="008D463D" w14:paraId="070328CD" w14:textId="77777777"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F765786" w14:textId="77777777" w:rsidR="00AA1FCD" w:rsidRPr="004F2031" w:rsidRDefault="005D465F">
            <w:pPr>
              <w:pStyle w:val="Cele"/>
              <w:spacing w:before="40" w:after="40"/>
              <w:ind w:left="0" w:firstLine="0"/>
              <w:jc w:val="left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  <w:r w:rsidRPr="004F2031">
              <w:rPr>
                <w:rFonts w:ascii="Corbel" w:eastAsia="Calibri" w:hAnsi="Corbel" w:cs="Tahoma"/>
                <w:color w:val="auto"/>
                <w:sz w:val="24"/>
                <w:szCs w:val="24"/>
                <w:lang w:val="en-GB"/>
              </w:rPr>
              <w:t>O</w:t>
            </w:r>
            <w:r>
              <w:rPr>
                <w:rFonts w:ascii="Corbel" w:eastAsia="Calibri" w:hAnsi="Corbel" w:cs="Tahoma"/>
                <w:color w:val="auto"/>
                <w:sz w:val="24"/>
                <w:szCs w:val="24"/>
                <w:lang w:val="en-GB"/>
              </w:rPr>
              <w:t>2</w:t>
            </w:r>
          </w:p>
        </w:tc>
        <w:tc>
          <w:tcPr>
            <w:tcW w:w="9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A0899DB" w14:textId="77777777" w:rsidR="00AA1FCD" w:rsidRPr="005D465F" w:rsidRDefault="00A10A42">
            <w:pPr>
              <w:pStyle w:val="Podpunkty"/>
              <w:spacing w:before="40" w:after="40"/>
              <w:ind w:left="0"/>
              <w:jc w:val="left"/>
              <w:rPr>
                <w:rFonts w:ascii="Corbel" w:eastAsia="Calibri" w:hAnsi="Corbel" w:cs="Tahoma"/>
                <w:b w:val="0"/>
                <w:i/>
                <w:color w:val="auto"/>
                <w:sz w:val="24"/>
                <w:lang w:val="en-GB"/>
              </w:rPr>
            </w:pPr>
            <w:r>
              <w:rPr>
                <w:rFonts w:ascii="Corbel" w:eastAsia="Calibri" w:hAnsi="Corbel" w:cs="Tahoma"/>
                <w:b w:val="0"/>
                <w:i/>
                <w:color w:val="auto"/>
                <w:sz w:val="24"/>
                <w:lang w:val="en-GB"/>
              </w:rPr>
              <w:t>A</w:t>
            </w:r>
            <w:r w:rsidRPr="00A10A42">
              <w:rPr>
                <w:rFonts w:ascii="Corbel" w:eastAsia="Calibri" w:hAnsi="Corbel" w:cs="Tahoma"/>
                <w:b w:val="0"/>
                <w:i/>
                <w:color w:val="auto"/>
                <w:sz w:val="24"/>
                <w:lang w:val="en-GB"/>
              </w:rPr>
              <w:t>cquaint</w:t>
            </w:r>
            <w:r>
              <w:rPr>
                <w:rFonts w:ascii="Corbel" w:eastAsia="Calibri" w:hAnsi="Corbel" w:cs="Tahoma"/>
                <w:b w:val="0"/>
                <w:i/>
                <w:color w:val="auto"/>
                <w:sz w:val="24"/>
                <w:lang w:val="en-GB"/>
              </w:rPr>
              <w:t>ing</w:t>
            </w:r>
            <w:r w:rsidRPr="00A10A42">
              <w:rPr>
                <w:rFonts w:ascii="Corbel" w:eastAsia="Calibri" w:hAnsi="Corbel" w:cs="Tahoma"/>
                <w:b w:val="0"/>
                <w:i/>
                <w:color w:val="auto"/>
                <w:sz w:val="24"/>
                <w:lang w:val="en-GB"/>
              </w:rPr>
              <w:t xml:space="preserve"> </w:t>
            </w:r>
            <w:r>
              <w:rPr>
                <w:rFonts w:ascii="Corbel" w:eastAsia="Calibri" w:hAnsi="Corbel" w:cs="Tahoma"/>
                <w:b w:val="0"/>
                <w:i/>
                <w:color w:val="auto"/>
                <w:sz w:val="24"/>
                <w:lang w:val="en-GB"/>
              </w:rPr>
              <w:t>students with the k</w:t>
            </w:r>
            <w:r w:rsidR="005D465F" w:rsidRPr="005D465F">
              <w:rPr>
                <w:rFonts w:ascii="Corbel" w:eastAsia="Calibri" w:hAnsi="Corbel" w:cs="Tahoma"/>
                <w:b w:val="0"/>
                <w:i/>
                <w:color w:val="auto"/>
                <w:sz w:val="24"/>
                <w:lang w:val="en-GB"/>
              </w:rPr>
              <w:t>nowledge of the impact of stress on human, health, emotional, cognitive and social functioning</w:t>
            </w:r>
          </w:p>
        </w:tc>
      </w:tr>
      <w:tr w:rsidR="005D465F" w:rsidRPr="008D463D" w14:paraId="50B87DB8" w14:textId="77777777"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F40E377" w14:textId="77777777" w:rsidR="005D465F" w:rsidRPr="004F2031" w:rsidRDefault="005D465F">
            <w:pPr>
              <w:pStyle w:val="Cele"/>
              <w:spacing w:before="40" w:after="40"/>
              <w:ind w:left="0" w:firstLine="0"/>
              <w:jc w:val="left"/>
              <w:rPr>
                <w:rFonts w:ascii="Corbel" w:eastAsia="Calibri" w:hAnsi="Corbel" w:cs="Tahoma"/>
                <w:color w:val="auto"/>
                <w:sz w:val="24"/>
                <w:szCs w:val="24"/>
                <w:lang w:val="en-GB"/>
              </w:rPr>
            </w:pPr>
            <w:r>
              <w:rPr>
                <w:rFonts w:ascii="Corbel" w:eastAsia="Calibri" w:hAnsi="Corbel" w:cs="Tahoma"/>
                <w:color w:val="auto"/>
                <w:sz w:val="24"/>
                <w:szCs w:val="24"/>
                <w:lang w:val="en-GB"/>
              </w:rPr>
              <w:t>O3</w:t>
            </w:r>
          </w:p>
        </w:tc>
        <w:tc>
          <w:tcPr>
            <w:tcW w:w="9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7631F67" w14:textId="77777777" w:rsidR="005D465F" w:rsidRPr="005D465F" w:rsidRDefault="00A10A42" w:rsidP="005D465F">
            <w:pPr>
              <w:pStyle w:val="Podpunkty"/>
              <w:spacing w:before="40" w:after="40"/>
              <w:ind w:left="0"/>
              <w:jc w:val="left"/>
              <w:rPr>
                <w:rFonts w:ascii="Corbel" w:eastAsia="Calibri" w:hAnsi="Corbel" w:cs="Tahoma"/>
                <w:b w:val="0"/>
                <w:i/>
                <w:color w:val="auto"/>
                <w:sz w:val="24"/>
                <w:lang w:val="en-GB"/>
              </w:rPr>
            </w:pPr>
            <w:r>
              <w:rPr>
                <w:rFonts w:ascii="Corbel" w:eastAsia="Calibri" w:hAnsi="Corbel" w:cs="Tahoma"/>
                <w:b w:val="0"/>
                <w:i/>
                <w:color w:val="auto"/>
                <w:sz w:val="24"/>
                <w:lang w:val="en-GB"/>
              </w:rPr>
              <w:t>A</w:t>
            </w:r>
            <w:r w:rsidRPr="00A10A42">
              <w:rPr>
                <w:rFonts w:ascii="Corbel" w:eastAsia="Calibri" w:hAnsi="Corbel" w:cs="Tahoma"/>
                <w:b w:val="0"/>
                <w:i/>
                <w:color w:val="auto"/>
                <w:sz w:val="24"/>
                <w:lang w:val="en-GB"/>
              </w:rPr>
              <w:t>cquaint</w:t>
            </w:r>
            <w:r>
              <w:rPr>
                <w:rFonts w:ascii="Corbel" w:eastAsia="Calibri" w:hAnsi="Corbel" w:cs="Tahoma"/>
                <w:b w:val="0"/>
                <w:i/>
                <w:color w:val="auto"/>
                <w:sz w:val="24"/>
                <w:lang w:val="en-GB"/>
              </w:rPr>
              <w:t>ing</w:t>
            </w:r>
            <w:r w:rsidRPr="00A10A42">
              <w:rPr>
                <w:rFonts w:ascii="Corbel" w:eastAsia="Calibri" w:hAnsi="Corbel" w:cs="Tahoma"/>
                <w:b w:val="0"/>
                <w:i/>
                <w:color w:val="auto"/>
                <w:sz w:val="24"/>
                <w:lang w:val="en-GB"/>
              </w:rPr>
              <w:t xml:space="preserve"> </w:t>
            </w:r>
            <w:r>
              <w:rPr>
                <w:rFonts w:ascii="Corbel" w:eastAsia="Calibri" w:hAnsi="Corbel" w:cs="Tahoma"/>
                <w:b w:val="0"/>
                <w:i/>
                <w:color w:val="auto"/>
                <w:sz w:val="24"/>
                <w:lang w:val="en-GB"/>
              </w:rPr>
              <w:t>students with the k</w:t>
            </w:r>
            <w:r w:rsidR="005D465F">
              <w:rPr>
                <w:rFonts w:ascii="Corbel" w:eastAsia="Calibri" w:hAnsi="Corbel" w:cs="Tahoma"/>
                <w:b w:val="0"/>
                <w:i/>
                <w:color w:val="auto"/>
                <w:sz w:val="24"/>
                <w:lang w:val="en-GB"/>
              </w:rPr>
              <w:t>nowledge of stress management theories</w:t>
            </w:r>
          </w:p>
        </w:tc>
      </w:tr>
      <w:tr w:rsidR="00C82BBC" w:rsidRPr="008D463D" w14:paraId="49ECC18D" w14:textId="77777777"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0BBEABD" w14:textId="77777777" w:rsidR="00C82BBC" w:rsidRDefault="00C82BBC">
            <w:pPr>
              <w:pStyle w:val="Cele"/>
              <w:spacing w:before="40" w:after="40"/>
              <w:ind w:left="0" w:firstLine="0"/>
              <w:jc w:val="left"/>
              <w:rPr>
                <w:rFonts w:ascii="Corbel" w:eastAsia="Calibri" w:hAnsi="Corbel" w:cs="Tahoma"/>
                <w:color w:val="auto"/>
                <w:sz w:val="24"/>
                <w:szCs w:val="24"/>
                <w:lang w:val="en-GB"/>
              </w:rPr>
            </w:pPr>
            <w:r>
              <w:rPr>
                <w:rFonts w:ascii="Corbel" w:eastAsia="Calibri" w:hAnsi="Corbel" w:cs="Tahoma"/>
                <w:color w:val="auto"/>
                <w:sz w:val="24"/>
                <w:szCs w:val="24"/>
                <w:lang w:val="en-GB"/>
              </w:rPr>
              <w:t>O4</w:t>
            </w:r>
          </w:p>
        </w:tc>
        <w:tc>
          <w:tcPr>
            <w:tcW w:w="9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42927E8" w14:textId="77777777" w:rsidR="00C82BBC" w:rsidRDefault="00A10A42" w:rsidP="00A10A42">
            <w:pPr>
              <w:pStyle w:val="Podpunkty"/>
              <w:spacing w:before="40" w:after="40"/>
              <w:ind w:left="0"/>
              <w:jc w:val="left"/>
              <w:rPr>
                <w:rFonts w:ascii="Corbel" w:eastAsia="Calibri" w:hAnsi="Corbel" w:cs="Tahoma"/>
                <w:b w:val="0"/>
                <w:i/>
                <w:color w:val="auto"/>
                <w:sz w:val="24"/>
                <w:lang w:val="en-GB"/>
              </w:rPr>
            </w:pPr>
            <w:r w:rsidRPr="00A10A42">
              <w:rPr>
                <w:rFonts w:ascii="Corbel" w:eastAsia="Calibri" w:hAnsi="Corbel" w:cs="Tahoma"/>
                <w:b w:val="0"/>
                <w:i/>
                <w:color w:val="auto"/>
                <w:sz w:val="24"/>
                <w:lang w:val="en-GB"/>
              </w:rPr>
              <w:t xml:space="preserve">Acquiring skills to </w:t>
            </w:r>
            <w:r>
              <w:rPr>
                <w:rFonts w:ascii="Corbel" w:eastAsia="Calibri" w:hAnsi="Corbel" w:cs="Tahoma"/>
                <w:b w:val="0"/>
                <w:i/>
                <w:color w:val="auto"/>
                <w:sz w:val="24"/>
                <w:lang w:val="en-GB"/>
              </w:rPr>
              <w:t>understand</w:t>
            </w:r>
            <w:r w:rsidR="00C82BBC">
              <w:rPr>
                <w:rFonts w:ascii="Corbel" w:eastAsia="Calibri" w:hAnsi="Corbel" w:cs="Tahoma"/>
                <w:b w:val="0"/>
                <w:i/>
                <w:color w:val="auto"/>
                <w:sz w:val="24"/>
                <w:lang w:val="en-GB"/>
              </w:rPr>
              <w:t xml:space="preserve"> </w:t>
            </w:r>
            <w:r>
              <w:rPr>
                <w:rFonts w:ascii="Corbel" w:eastAsia="Calibri" w:hAnsi="Corbel" w:cs="Tahoma"/>
                <w:b w:val="0"/>
                <w:i/>
                <w:color w:val="auto"/>
                <w:sz w:val="24"/>
                <w:lang w:val="en-GB"/>
              </w:rPr>
              <w:t xml:space="preserve">and identify </w:t>
            </w:r>
            <w:r w:rsidR="00C82BBC">
              <w:rPr>
                <w:rFonts w:ascii="Corbel" w:eastAsia="Calibri" w:hAnsi="Corbel" w:cs="Tahoma"/>
                <w:b w:val="0"/>
                <w:i/>
                <w:color w:val="auto"/>
                <w:sz w:val="24"/>
                <w:lang w:val="en-GB"/>
              </w:rPr>
              <w:t>the process of burnout and its different patterns</w:t>
            </w:r>
            <w:r w:rsidR="000654E2">
              <w:rPr>
                <w:rFonts w:ascii="Corbel" w:eastAsia="Calibri" w:hAnsi="Corbel" w:cs="Tahoma"/>
                <w:b w:val="0"/>
                <w:i/>
                <w:color w:val="auto"/>
                <w:sz w:val="24"/>
                <w:lang w:val="en-GB"/>
              </w:rPr>
              <w:t xml:space="preserve"> in children, adolescents and adults</w:t>
            </w:r>
          </w:p>
        </w:tc>
      </w:tr>
      <w:tr w:rsidR="000654E2" w:rsidRPr="008D463D" w14:paraId="305EBCBA" w14:textId="77777777"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ACA2900" w14:textId="77777777" w:rsidR="000654E2" w:rsidRDefault="000654E2">
            <w:pPr>
              <w:pStyle w:val="Cele"/>
              <w:spacing w:before="40" w:after="40"/>
              <w:ind w:left="0" w:firstLine="0"/>
              <w:jc w:val="left"/>
              <w:rPr>
                <w:rFonts w:ascii="Corbel" w:eastAsia="Calibri" w:hAnsi="Corbel" w:cs="Tahoma"/>
                <w:color w:val="auto"/>
                <w:sz w:val="24"/>
                <w:szCs w:val="24"/>
                <w:lang w:val="en-GB"/>
              </w:rPr>
            </w:pPr>
            <w:r>
              <w:rPr>
                <w:rFonts w:ascii="Corbel" w:eastAsia="Calibri" w:hAnsi="Corbel" w:cs="Tahoma"/>
                <w:color w:val="auto"/>
                <w:sz w:val="24"/>
                <w:szCs w:val="24"/>
                <w:lang w:val="en-GB"/>
              </w:rPr>
              <w:t>O5</w:t>
            </w:r>
          </w:p>
        </w:tc>
        <w:tc>
          <w:tcPr>
            <w:tcW w:w="9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8939241" w14:textId="77777777" w:rsidR="000654E2" w:rsidRDefault="00A10A42" w:rsidP="00A10A42">
            <w:pPr>
              <w:pStyle w:val="Podpunkty"/>
              <w:spacing w:before="40" w:after="40"/>
              <w:ind w:left="0"/>
              <w:jc w:val="left"/>
              <w:rPr>
                <w:rFonts w:ascii="Corbel" w:eastAsia="Calibri" w:hAnsi="Corbel" w:cs="Tahoma"/>
                <w:b w:val="0"/>
                <w:i/>
                <w:color w:val="auto"/>
                <w:sz w:val="24"/>
                <w:lang w:val="en-GB"/>
              </w:rPr>
            </w:pPr>
            <w:r w:rsidRPr="00A10A42">
              <w:rPr>
                <w:rFonts w:ascii="Corbel" w:hAnsi="Corbel"/>
                <w:b w:val="0"/>
                <w:i/>
                <w:iCs/>
                <w:lang w:val="en-GB"/>
              </w:rPr>
              <w:t>Acquiring the skill of using knowledge</w:t>
            </w:r>
            <w:r>
              <w:rPr>
                <w:rFonts w:ascii="Corbel" w:hAnsi="Corbel"/>
                <w:i/>
                <w:iCs/>
                <w:lang w:val="en-GB"/>
              </w:rPr>
              <w:t xml:space="preserve"> </w:t>
            </w:r>
            <w:r w:rsidR="000654E2">
              <w:rPr>
                <w:rFonts w:ascii="Corbel" w:eastAsia="Calibri" w:hAnsi="Corbel" w:cs="Tahoma"/>
                <w:b w:val="0"/>
                <w:i/>
                <w:color w:val="auto"/>
                <w:sz w:val="24"/>
                <w:lang w:val="en-GB"/>
              </w:rPr>
              <w:t xml:space="preserve">to support people with chronic stress </w:t>
            </w:r>
          </w:p>
        </w:tc>
      </w:tr>
    </w:tbl>
    <w:p w14:paraId="3D7B01BD" w14:textId="77777777" w:rsidR="00AA1FCD" w:rsidRPr="004F2031" w:rsidRDefault="00AA1FCD">
      <w:pPr>
        <w:pStyle w:val="Punktygwne"/>
        <w:spacing w:before="0" w:after="0"/>
        <w:rPr>
          <w:rFonts w:ascii="Corbel" w:hAnsi="Corbel"/>
          <w:b w:val="0"/>
          <w:color w:val="auto"/>
          <w:szCs w:val="24"/>
          <w:lang w:val="en-GB"/>
        </w:rPr>
      </w:pPr>
    </w:p>
    <w:p w14:paraId="32FE8528" w14:textId="77777777" w:rsidR="00AA1FCD" w:rsidRPr="004F2031" w:rsidRDefault="002D7484">
      <w:pPr>
        <w:pStyle w:val="Punktygwne"/>
        <w:spacing w:before="0" w:after="0"/>
        <w:rPr>
          <w:rFonts w:ascii="Corbel" w:hAnsi="Corbel"/>
          <w:color w:val="auto"/>
          <w:szCs w:val="24"/>
          <w:lang w:val="en-GB"/>
        </w:rPr>
      </w:pPr>
      <w:r w:rsidRPr="004F2031">
        <w:rPr>
          <w:rFonts w:ascii="Corbel" w:hAnsi="Corbel"/>
          <w:color w:val="auto"/>
          <w:szCs w:val="24"/>
          <w:lang w:val="en-GB"/>
        </w:rPr>
        <w:t>3.2</w:t>
      </w:r>
      <w:r w:rsidR="001C26A0">
        <w:rPr>
          <w:rFonts w:ascii="Corbel" w:hAnsi="Corbel"/>
          <w:color w:val="auto"/>
          <w:szCs w:val="24"/>
          <w:lang w:val="en-GB"/>
        </w:rPr>
        <w:t>.</w:t>
      </w:r>
      <w:r w:rsidRPr="004F2031">
        <w:rPr>
          <w:rFonts w:ascii="Corbel" w:hAnsi="Corbel" w:cs="Tahoma"/>
          <w:color w:val="auto"/>
          <w:szCs w:val="24"/>
          <w:lang w:val="en-GB"/>
        </w:rPr>
        <w:t xml:space="preserve">Course/Module Learning Outcomes  </w:t>
      </w:r>
      <w:r w:rsidRPr="004F2031">
        <w:rPr>
          <w:rFonts w:ascii="Corbel" w:hAnsi="Corbel"/>
          <w:color w:val="auto"/>
          <w:szCs w:val="24"/>
          <w:lang w:val="en-GB"/>
        </w:rPr>
        <w:t>(to be completed by the coordinator)</w:t>
      </w:r>
    </w:p>
    <w:p w14:paraId="69470CAC" w14:textId="77777777" w:rsidR="00AA1FCD" w:rsidRPr="004F2031" w:rsidRDefault="00AA1FCD">
      <w:pPr>
        <w:pStyle w:val="Punktygwne"/>
        <w:spacing w:before="0" w:after="0"/>
        <w:rPr>
          <w:rFonts w:ascii="Corbel" w:hAnsi="Corbel"/>
          <w:b w:val="0"/>
          <w:color w:val="auto"/>
          <w:szCs w:val="24"/>
          <w:lang w:val="en-GB"/>
        </w:rPr>
      </w:pPr>
    </w:p>
    <w:tbl>
      <w:tblPr>
        <w:tblW w:w="0" w:type="auto"/>
        <w:tblInd w:w="10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2408"/>
        <w:gridCol w:w="4678"/>
        <w:gridCol w:w="2584"/>
      </w:tblGrid>
      <w:tr w:rsidR="00AA1FCD" w:rsidRPr="008D463D" w14:paraId="0332ECCB" w14:textId="77777777"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5BE04B7" w14:textId="77777777" w:rsidR="00AA1FCD" w:rsidRPr="004F2031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  <w:t>Learning Outcome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5C7BF57" w14:textId="77777777" w:rsidR="00AA1FCD" w:rsidRPr="004F2031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  <w:t xml:space="preserve">The description of the learning outcome </w:t>
            </w:r>
          </w:p>
          <w:p w14:paraId="1B0444CC" w14:textId="77777777" w:rsidR="00AA1FCD" w:rsidRPr="004F2031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  <w:t>defined for the course/module</w:t>
            </w:r>
          </w:p>
        </w:tc>
        <w:tc>
          <w:tcPr>
            <w:tcW w:w="2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DD017EF" w14:textId="77777777" w:rsidR="00AA1FCD" w:rsidRPr="004F2031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  <w:t>Relation to the degree programme outcomes</w:t>
            </w:r>
          </w:p>
        </w:tc>
      </w:tr>
      <w:tr w:rsidR="00AA1FCD" w:rsidRPr="008D463D" w14:paraId="295E7E47" w14:textId="77777777"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3B2C75D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LO_01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C972DA8" w14:textId="77777777" w:rsidR="00AA1FCD" w:rsidRPr="004F2031" w:rsidRDefault="000654E2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Student will define basic terms from psychology of stress: definitions, types, theories</w:t>
            </w:r>
          </w:p>
        </w:tc>
        <w:tc>
          <w:tcPr>
            <w:tcW w:w="2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EBF3B9B" w14:textId="77777777" w:rsidR="00AA1FCD" w:rsidRPr="004F2031" w:rsidRDefault="00AA1FCD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</w:p>
        </w:tc>
      </w:tr>
      <w:tr w:rsidR="00AA1FCD" w:rsidRPr="008D463D" w14:paraId="462AFBBD" w14:textId="77777777"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91F42E2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LO_0</w:t>
            </w:r>
            <w:r w:rsidR="00C82BBC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F55B0D1" w14:textId="77777777" w:rsidR="00AA1FCD" w:rsidRPr="004F2031" w:rsidRDefault="000654E2" w:rsidP="000654E2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Student will understand psychological theories of stress, coping, and burnout syndrome</w:t>
            </w:r>
          </w:p>
        </w:tc>
        <w:tc>
          <w:tcPr>
            <w:tcW w:w="2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56D1E2B" w14:textId="77777777" w:rsidR="00AA1FCD" w:rsidRPr="004F2031" w:rsidRDefault="00AA1FCD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</w:p>
        </w:tc>
      </w:tr>
      <w:tr w:rsidR="00AA1FCD" w:rsidRPr="008D463D" w14:paraId="33C2F677" w14:textId="77777777"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A084A43" w14:textId="77777777" w:rsidR="00AA1FCD" w:rsidRPr="004F2031" w:rsidRDefault="00C82BBC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LO_0</w:t>
            </w:r>
            <w:r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3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B15ECEB" w14:textId="77777777" w:rsidR="00AA1FCD" w:rsidRPr="004F2031" w:rsidRDefault="000654E2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Student will list and recognize symptoms of stress and its impact on human functioning</w:t>
            </w:r>
          </w:p>
        </w:tc>
        <w:tc>
          <w:tcPr>
            <w:tcW w:w="2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32EC186" w14:textId="77777777" w:rsidR="00AA1FCD" w:rsidRPr="004F2031" w:rsidRDefault="00AA1FCD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</w:p>
        </w:tc>
      </w:tr>
      <w:tr w:rsidR="00AA1FCD" w:rsidRPr="008D463D" w14:paraId="7F37CF06" w14:textId="77777777"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9760354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LO_</w:t>
            </w:r>
            <w:r w:rsidR="00C82BBC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o4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F6AA507" w14:textId="77777777" w:rsidR="00AA1FCD" w:rsidRPr="004F2031" w:rsidRDefault="000654E2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Student will be able to </w:t>
            </w:r>
            <w:proofErr w:type="spellStart"/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analyze</w:t>
            </w:r>
            <w:proofErr w:type="spellEnd"/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 various consequences of chronic stress and ineffective coping strategies </w:t>
            </w:r>
          </w:p>
        </w:tc>
        <w:tc>
          <w:tcPr>
            <w:tcW w:w="2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949CC84" w14:textId="77777777" w:rsidR="00AA1FCD" w:rsidRPr="004F2031" w:rsidRDefault="00AA1FCD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</w:p>
        </w:tc>
      </w:tr>
      <w:tr w:rsidR="00C82BBC" w:rsidRPr="008D463D" w14:paraId="05946D4D" w14:textId="77777777"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B0E08AD" w14:textId="77777777" w:rsidR="00C82BBC" w:rsidRPr="004F2031" w:rsidRDefault="00C82BBC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LO_0</w:t>
            </w:r>
            <w:r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5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46F931E" w14:textId="77777777" w:rsidR="00C82BBC" w:rsidRPr="004F2031" w:rsidRDefault="000654E2" w:rsidP="000654E2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Student will be able to suggest ways of interventions for children, adolescents and adults suffered from chronic stress </w:t>
            </w:r>
          </w:p>
        </w:tc>
        <w:tc>
          <w:tcPr>
            <w:tcW w:w="2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76B9733" w14:textId="77777777" w:rsidR="00C82BBC" w:rsidRPr="004F2031" w:rsidRDefault="00C82BBC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</w:p>
        </w:tc>
      </w:tr>
    </w:tbl>
    <w:p w14:paraId="2A31DA6C" w14:textId="77777777" w:rsidR="00AA1FCD" w:rsidRPr="004F2031" w:rsidRDefault="00AA1FCD">
      <w:pPr>
        <w:pStyle w:val="Punktygwne"/>
        <w:spacing w:before="0" w:after="0"/>
        <w:rPr>
          <w:rFonts w:ascii="Corbel" w:hAnsi="Corbel"/>
          <w:b w:val="0"/>
          <w:color w:val="auto"/>
          <w:szCs w:val="24"/>
          <w:lang w:val="en-GB"/>
        </w:rPr>
      </w:pPr>
    </w:p>
    <w:p w14:paraId="55952498" w14:textId="77777777" w:rsidR="00AA1FCD" w:rsidRPr="003E7104" w:rsidRDefault="001C26A0" w:rsidP="003E7104">
      <w:pPr>
        <w:rPr>
          <w:rFonts w:ascii="Corbel" w:hAnsi="Corbel" w:cs="Tahoma"/>
          <w:b/>
          <w:color w:val="auto"/>
          <w:szCs w:val="24"/>
          <w:lang w:val="en-GB"/>
        </w:rPr>
      </w:pPr>
      <w:r w:rsidRPr="00F32FE2">
        <w:rPr>
          <w:rFonts w:ascii="Corbel" w:hAnsi="Corbel"/>
          <w:b/>
          <w:color w:val="auto"/>
          <w:szCs w:val="24"/>
          <w:lang w:val="en-GB"/>
        </w:rPr>
        <w:t xml:space="preserve">3.3. </w:t>
      </w:r>
      <w:r w:rsidR="002D7484" w:rsidRPr="00F32FE2">
        <w:rPr>
          <w:rFonts w:ascii="Corbel" w:hAnsi="Corbel" w:cs="Tahoma"/>
          <w:b/>
          <w:color w:val="auto"/>
          <w:szCs w:val="24"/>
          <w:lang w:val="en-GB"/>
        </w:rPr>
        <w:t>Course content  (to be completed by the coordinator)</w:t>
      </w:r>
    </w:p>
    <w:p w14:paraId="55A9C05F" w14:textId="77777777" w:rsidR="00AA1FCD" w:rsidRPr="004F2031" w:rsidRDefault="002D7484">
      <w:pPr>
        <w:pStyle w:val="Akapitzlist"/>
        <w:numPr>
          <w:ilvl w:val="0"/>
          <w:numId w:val="2"/>
        </w:numPr>
        <w:spacing w:after="120" w:line="240" w:lineRule="auto"/>
        <w:jc w:val="both"/>
        <w:rPr>
          <w:rFonts w:ascii="Corbel" w:hAnsi="Corbel" w:cs="Tahoma"/>
          <w:color w:val="auto"/>
          <w:szCs w:val="24"/>
          <w:lang w:val="en-GB"/>
        </w:rPr>
      </w:pPr>
      <w:r w:rsidRPr="004F2031">
        <w:rPr>
          <w:rFonts w:ascii="Corbel" w:hAnsi="Corbel" w:cs="Tahoma"/>
          <w:color w:val="auto"/>
          <w:szCs w:val="24"/>
          <w:lang w:val="en-GB"/>
        </w:rPr>
        <w:t>Lectures</w:t>
      </w:r>
    </w:p>
    <w:p w14:paraId="6C45DE97" w14:textId="77777777" w:rsidR="00AA1FCD" w:rsidRPr="004F2031" w:rsidRDefault="00AA1FCD">
      <w:pPr>
        <w:pStyle w:val="Akapitzlist"/>
        <w:spacing w:after="120" w:line="240" w:lineRule="auto"/>
        <w:ind w:left="1080"/>
        <w:jc w:val="both"/>
        <w:rPr>
          <w:rFonts w:ascii="Corbel" w:hAnsi="Corbel" w:cs="Tahoma"/>
          <w:color w:val="auto"/>
          <w:szCs w:val="24"/>
          <w:lang w:val="en-GB"/>
        </w:rPr>
      </w:pPr>
    </w:p>
    <w:tbl>
      <w:tblPr>
        <w:tblW w:w="0" w:type="auto"/>
        <w:tblInd w:w="137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7229"/>
      </w:tblGrid>
      <w:tr w:rsidR="00AA1FCD" w:rsidRPr="000654E2" w14:paraId="7951CB82" w14:textId="77777777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F793E24" w14:textId="77777777" w:rsidR="00AA1FCD" w:rsidRPr="004F2031" w:rsidRDefault="002D7484">
            <w:pPr>
              <w:pStyle w:val="Akapitzlist"/>
              <w:spacing w:after="0" w:line="240" w:lineRule="auto"/>
              <w:ind w:left="708" w:hanging="708"/>
              <w:rPr>
                <w:rFonts w:ascii="Corbel" w:hAnsi="Corbel" w:cs="Tahoma"/>
                <w:color w:val="auto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Cs w:val="24"/>
                <w:lang w:val="en-GB"/>
              </w:rPr>
              <w:t>Content outline</w:t>
            </w:r>
          </w:p>
        </w:tc>
      </w:tr>
      <w:tr w:rsidR="00AA1FCD" w:rsidRPr="000654E2" w14:paraId="5FF30EEA" w14:textId="77777777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1F931A9" w14:textId="77777777" w:rsidR="00AA1FCD" w:rsidRPr="004F2031" w:rsidRDefault="002360A5">
            <w:pPr>
              <w:pStyle w:val="Akapitzlist"/>
              <w:spacing w:after="0" w:line="240" w:lineRule="auto"/>
              <w:ind w:left="0"/>
              <w:rPr>
                <w:rFonts w:ascii="Corbel" w:hAnsi="Corbel" w:cs="Tahoma"/>
                <w:color w:val="auto"/>
                <w:szCs w:val="24"/>
                <w:lang w:val="en-GB"/>
              </w:rPr>
            </w:pPr>
            <w:r>
              <w:rPr>
                <w:rFonts w:ascii="Corbel" w:hAnsi="Corbel" w:cs="Tahoma"/>
                <w:color w:val="auto"/>
                <w:szCs w:val="24"/>
                <w:lang w:val="en-GB"/>
              </w:rPr>
              <w:t>-</w:t>
            </w:r>
          </w:p>
        </w:tc>
      </w:tr>
      <w:tr w:rsidR="00AA1FCD" w:rsidRPr="000654E2" w14:paraId="51077BCE" w14:textId="77777777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A8FFDC7" w14:textId="77777777" w:rsidR="00AA1FCD" w:rsidRPr="004F2031" w:rsidRDefault="002360A5">
            <w:pPr>
              <w:pStyle w:val="Akapitzlist"/>
              <w:spacing w:after="0" w:line="240" w:lineRule="auto"/>
              <w:ind w:left="0"/>
              <w:rPr>
                <w:rFonts w:ascii="Corbel" w:hAnsi="Corbel" w:cs="Tahoma"/>
                <w:color w:val="auto"/>
                <w:szCs w:val="24"/>
                <w:lang w:val="en-GB"/>
              </w:rPr>
            </w:pPr>
            <w:r>
              <w:rPr>
                <w:rFonts w:ascii="Corbel" w:hAnsi="Corbel" w:cs="Tahoma"/>
                <w:color w:val="auto"/>
                <w:szCs w:val="24"/>
                <w:lang w:val="en-GB"/>
              </w:rPr>
              <w:t>-</w:t>
            </w:r>
          </w:p>
        </w:tc>
      </w:tr>
      <w:tr w:rsidR="00AA1FCD" w:rsidRPr="000654E2" w14:paraId="6348EF86" w14:textId="77777777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72576BD" w14:textId="77777777" w:rsidR="00AA1FCD" w:rsidRPr="004F2031" w:rsidRDefault="002360A5">
            <w:pPr>
              <w:pStyle w:val="Akapitzlist"/>
              <w:spacing w:after="0" w:line="240" w:lineRule="auto"/>
              <w:ind w:left="0"/>
              <w:rPr>
                <w:rFonts w:ascii="Corbel" w:hAnsi="Corbel" w:cs="Tahoma"/>
                <w:color w:val="auto"/>
                <w:szCs w:val="24"/>
                <w:lang w:val="en-GB"/>
              </w:rPr>
            </w:pPr>
            <w:r>
              <w:rPr>
                <w:rFonts w:ascii="Corbel" w:hAnsi="Corbel" w:cs="Tahoma"/>
                <w:color w:val="auto"/>
                <w:szCs w:val="24"/>
                <w:lang w:val="en-GB"/>
              </w:rPr>
              <w:t>-</w:t>
            </w:r>
          </w:p>
        </w:tc>
      </w:tr>
    </w:tbl>
    <w:p w14:paraId="0019D0BC" w14:textId="77777777" w:rsidR="00AA1FCD" w:rsidRPr="004F2031" w:rsidRDefault="00AA1FCD">
      <w:pPr>
        <w:rPr>
          <w:rFonts w:ascii="Corbel" w:hAnsi="Corbel" w:cs="Tahoma"/>
          <w:color w:val="auto"/>
          <w:szCs w:val="24"/>
          <w:lang w:val="en-GB"/>
        </w:rPr>
      </w:pPr>
    </w:p>
    <w:p w14:paraId="796962BB" w14:textId="77777777" w:rsidR="00AA1FCD" w:rsidRPr="004F2031" w:rsidRDefault="002D7484">
      <w:pPr>
        <w:pStyle w:val="Akapitzlist"/>
        <w:numPr>
          <w:ilvl w:val="0"/>
          <w:numId w:val="2"/>
        </w:numPr>
        <w:jc w:val="both"/>
        <w:rPr>
          <w:rFonts w:ascii="Corbel" w:hAnsi="Corbel" w:cs="Tahoma"/>
          <w:color w:val="auto"/>
          <w:szCs w:val="24"/>
          <w:lang w:val="en-GB"/>
        </w:rPr>
      </w:pPr>
      <w:r w:rsidRPr="004F2031">
        <w:rPr>
          <w:rFonts w:ascii="Corbel" w:hAnsi="Corbel" w:cs="Tahoma"/>
          <w:color w:val="auto"/>
          <w:szCs w:val="24"/>
          <w:lang w:val="en-GB"/>
        </w:rPr>
        <w:t xml:space="preserve">Classes, laboratories, </w:t>
      </w:r>
      <w:r w:rsidR="001C3AB5" w:rsidRPr="004F2031">
        <w:rPr>
          <w:rFonts w:ascii="Corbel" w:hAnsi="Corbel" w:cs="Tahoma"/>
          <w:color w:val="auto"/>
          <w:szCs w:val="24"/>
          <w:lang w:val="en-GB"/>
        </w:rPr>
        <w:t>seminars</w:t>
      </w:r>
      <w:r w:rsidR="001C3AB5">
        <w:rPr>
          <w:rFonts w:ascii="Corbel" w:hAnsi="Corbel" w:cs="Tahoma"/>
          <w:color w:val="auto"/>
          <w:szCs w:val="24"/>
          <w:lang w:val="en-GB"/>
        </w:rPr>
        <w:t xml:space="preserve">, </w:t>
      </w:r>
      <w:r w:rsidRPr="004F2031">
        <w:rPr>
          <w:rFonts w:ascii="Corbel" w:hAnsi="Corbel" w:cs="Tahoma"/>
          <w:color w:val="auto"/>
          <w:szCs w:val="24"/>
          <w:lang w:val="en-GB"/>
        </w:rPr>
        <w:t>practical classes</w:t>
      </w:r>
    </w:p>
    <w:p w14:paraId="5AFDA71B" w14:textId="77777777" w:rsidR="00AA1FCD" w:rsidRPr="004F2031" w:rsidRDefault="00AA1FCD">
      <w:pPr>
        <w:pStyle w:val="Akapitzlist"/>
        <w:ind w:left="1080"/>
        <w:jc w:val="both"/>
        <w:rPr>
          <w:rFonts w:ascii="Corbel" w:hAnsi="Corbel" w:cs="Tahoma"/>
          <w:color w:val="auto"/>
          <w:szCs w:val="24"/>
          <w:lang w:val="en-GB"/>
        </w:rPr>
      </w:pPr>
    </w:p>
    <w:tbl>
      <w:tblPr>
        <w:tblW w:w="0" w:type="auto"/>
        <w:tblInd w:w="137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7229"/>
      </w:tblGrid>
      <w:tr w:rsidR="00AA1FCD" w:rsidRPr="004F2031" w14:paraId="40F37F64" w14:textId="77777777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0009225" w14:textId="77777777" w:rsidR="00AA1FCD" w:rsidRPr="004F2031" w:rsidRDefault="002D7484">
            <w:pPr>
              <w:pStyle w:val="Akapitzlist"/>
              <w:spacing w:after="0" w:line="240" w:lineRule="auto"/>
              <w:ind w:left="708" w:hanging="708"/>
              <w:rPr>
                <w:rFonts w:ascii="Corbel" w:hAnsi="Corbel" w:cs="Tahoma"/>
                <w:color w:val="auto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Cs w:val="24"/>
                <w:lang w:val="en-GB"/>
              </w:rPr>
              <w:t xml:space="preserve">Content outline </w:t>
            </w:r>
          </w:p>
        </w:tc>
      </w:tr>
      <w:tr w:rsidR="00AA1FCD" w:rsidRPr="008D463D" w14:paraId="19FA02E6" w14:textId="77777777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86AF306" w14:textId="77777777" w:rsidR="00AA1FCD" w:rsidRPr="00A10A42" w:rsidRDefault="00C82BBC" w:rsidP="00AA72C9">
            <w:pPr>
              <w:pStyle w:val="Akapitzlist"/>
              <w:spacing w:after="0" w:line="240" w:lineRule="auto"/>
              <w:ind w:left="0"/>
              <w:rPr>
                <w:rFonts w:ascii="Corbel" w:hAnsi="Corbel" w:cs="Tahoma"/>
                <w:color w:val="auto"/>
                <w:szCs w:val="24"/>
                <w:lang w:val="en-US"/>
              </w:rPr>
            </w:pPr>
            <w:r w:rsidRPr="00A10A42">
              <w:rPr>
                <w:rFonts w:ascii="Corbel" w:hAnsi="Corbel" w:cs="Tahoma"/>
                <w:color w:val="auto"/>
                <w:szCs w:val="24"/>
                <w:lang w:val="en-GB"/>
              </w:rPr>
              <w:t xml:space="preserve">1.Psychological understanding of stress </w:t>
            </w:r>
            <w:r w:rsidRPr="00A10A42">
              <w:rPr>
                <w:rFonts w:ascii="Corbel" w:hAnsi="Corbel"/>
                <w:lang w:val="en-US"/>
              </w:rPr>
              <w:t xml:space="preserve">as a </w:t>
            </w:r>
            <w:r w:rsidRPr="00A10A42">
              <w:rPr>
                <w:rStyle w:val="Uwydatnienie"/>
                <w:rFonts w:ascii="Corbel" w:hAnsi="Corbel"/>
                <w:lang w:val="en-US"/>
              </w:rPr>
              <w:t>response, stimulus, and</w:t>
            </w:r>
            <w:r w:rsidRPr="00A10A42">
              <w:rPr>
                <w:rFonts w:ascii="Corbel" w:hAnsi="Corbel"/>
                <w:lang w:val="en-US"/>
              </w:rPr>
              <w:t xml:space="preserve"> </w:t>
            </w:r>
            <w:r w:rsidRPr="00A10A42">
              <w:rPr>
                <w:rFonts w:ascii="Corbel" w:hAnsi="Corbel"/>
                <w:i/>
                <w:lang w:val="en-US"/>
              </w:rPr>
              <w:t>transaction</w:t>
            </w:r>
            <w:r w:rsidR="00AA72C9">
              <w:rPr>
                <w:rFonts w:ascii="Corbel" w:hAnsi="Corbel"/>
                <w:lang w:val="en-US"/>
              </w:rPr>
              <w:t xml:space="preserve">. </w:t>
            </w:r>
          </w:p>
        </w:tc>
      </w:tr>
      <w:tr w:rsidR="00AA72C9" w:rsidRPr="008D463D" w14:paraId="76ED00CF" w14:textId="77777777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74E039A" w14:textId="77777777" w:rsidR="00AA72C9" w:rsidRPr="00A10A42" w:rsidRDefault="00AA72C9" w:rsidP="003A5A93">
            <w:pPr>
              <w:pStyle w:val="Akapitzlist"/>
              <w:tabs>
                <w:tab w:val="left" w:pos="810"/>
              </w:tabs>
              <w:spacing w:after="0" w:line="240" w:lineRule="auto"/>
              <w:ind w:left="0"/>
              <w:rPr>
                <w:rFonts w:ascii="Corbel" w:hAnsi="Corbel" w:cs="Tahoma"/>
                <w:color w:val="auto"/>
                <w:szCs w:val="24"/>
                <w:lang w:val="en-GB"/>
              </w:rPr>
            </w:pPr>
            <w:r>
              <w:rPr>
                <w:rFonts w:ascii="Corbel" w:hAnsi="Corbel" w:cs="Tahoma"/>
                <w:color w:val="auto"/>
                <w:szCs w:val="24"/>
                <w:lang w:val="en-GB"/>
              </w:rPr>
              <w:t xml:space="preserve">2.Stress </w:t>
            </w:r>
            <w:r w:rsidR="003A5A93">
              <w:rPr>
                <w:rFonts w:ascii="Corbel" w:hAnsi="Corbel" w:cs="Tahoma"/>
                <w:color w:val="auto"/>
                <w:szCs w:val="24"/>
                <w:lang w:val="en-GB"/>
              </w:rPr>
              <w:t xml:space="preserve">types, common </w:t>
            </w:r>
            <w:r>
              <w:rPr>
                <w:rFonts w:ascii="Corbel" w:hAnsi="Corbel" w:cs="Tahoma"/>
                <w:color w:val="auto"/>
                <w:szCs w:val="24"/>
                <w:lang w:val="en-GB"/>
              </w:rPr>
              <w:t>causes</w:t>
            </w:r>
            <w:r w:rsidR="003A5A93">
              <w:rPr>
                <w:rFonts w:ascii="Corbel" w:hAnsi="Corbel" w:cs="Tahoma"/>
                <w:color w:val="auto"/>
                <w:szCs w:val="24"/>
                <w:lang w:val="en-GB"/>
              </w:rPr>
              <w:t>, and protective factors</w:t>
            </w:r>
          </w:p>
        </w:tc>
      </w:tr>
      <w:tr w:rsidR="00853884" w:rsidRPr="008D463D" w14:paraId="5CD8C78F" w14:textId="77777777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D450B8B" w14:textId="77777777" w:rsidR="00853884" w:rsidRPr="00A10A42" w:rsidRDefault="00AA72C9" w:rsidP="00AA72C9">
            <w:pPr>
              <w:pStyle w:val="Akapitzlist"/>
              <w:spacing w:after="0" w:line="240" w:lineRule="auto"/>
              <w:ind w:left="0"/>
              <w:rPr>
                <w:rFonts w:ascii="Corbel" w:hAnsi="Corbel" w:cs="Tahoma"/>
                <w:color w:val="auto"/>
                <w:szCs w:val="24"/>
                <w:lang w:val="en-GB"/>
              </w:rPr>
            </w:pPr>
            <w:r>
              <w:rPr>
                <w:rFonts w:ascii="Corbel" w:hAnsi="Corbel" w:cs="Tahoma"/>
                <w:color w:val="auto"/>
                <w:szCs w:val="24"/>
                <w:lang w:val="en-GB"/>
              </w:rPr>
              <w:t>3.</w:t>
            </w:r>
            <w:r w:rsidR="00853884" w:rsidRPr="00A10A42">
              <w:rPr>
                <w:rFonts w:ascii="Corbel" w:hAnsi="Corbel" w:cs="Tahoma"/>
                <w:color w:val="auto"/>
                <w:szCs w:val="24"/>
                <w:lang w:val="en-GB"/>
              </w:rPr>
              <w:t>Stress impact on human body, cognitive processes (thinking, memory abilities, attention), emotional processes (emotional regulation)</w:t>
            </w:r>
          </w:p>
        </w:tc>
      </w:tr>
      <w:tr w:rsidR="00AA1FCD" w:rsidRPr="008D463D" w14:paraId="795EC8FF" w14:textId="77777777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36CA0BB" w14:textId="77777777" w:rsidR="00AA1FCD" w:rsidRPr="00AA72C9" w:rsidRDefault="00AA72C9" w:rsidP="00975794">
            <w:pPr>
              <w:pStyle w:val="Bezodstpw"/>
              <w:rPr>
                <w:rFonts w:ascii="Corbel" w:hAnsi="Corbel" w:cstheme="majorBidi"/>
                <w:color w:val="4F81BD" w:themeColor="accent1"/>
                <w:lang w:val="en-US"/>
              </w:rPr>
            </w:pPr>
            <w:r>
              <w:rPr>
                <w:rFonts w:ascii="Corbel" w:hAnsi="Corbel" w:cs="Tahoma"/>
                <w:color w:val="auto"/>
                <w:szCs w:val="24"/>
                <w:lang w:val="en-US"/>
              </w:rPr>
              <w:t>4</w:t>
            </w:r>
            <w:r w:rsidR="00C82BBC" w:rsidRPr="00A10A42">
              <w:rPr>
                <w:rFonts w:ascii="Corbel" w:hAnsi="Corbel" w:cs="Tahoma"/>
                <w:color w:val="auto"/>
                <w:szCs w:val="24"/>
                <w:lang w:val="en-GB"/>
              </w:rPr>
              <w:t>.</w:t>
            </w:r>
            <w:r w:rsidR="00853884" w:rsidRPr="00A10A42">
              <w:rPr>
                <w:rFonts w:ascii="Corbel" w:hAnsi="Corbel" w:cs="Tahoma"/>
                <w:color w:val="auto"/>
                <w:szCs w:val="24"/>
                <w:lang w:val="en-GB"/>
              </w:rPr>
              <w:t>Classical and ne</w:t>
            </w:r>
            <w:r w:rsidR="00DF0D5F" w:rsidRPr="00A10A42">
              <w:rPr>
                <w:rFonts w:ascii="Corbel" w:hAnsi="Corbel" w:cs="Tahoma"/>
                <w:color w:val="auto"/>
                <w:szCs w:val="24"/>
                <w:lang w:val="en-GB"/>
              </w:rPr>
              <w:t xml:space="preserve">w theories of stress and coping: </w:t>
            </w:r>
            <w:r w:rsidR="00DF0D5F" w:rsidRPr="00A10A42">
              <w:rPr>
                <w:rStyle w:val="Uwydatnienie"/>
                <w:rFonts w:ascii="Corbel" w:hAnsi="Corbel"/>
                <w:i w:val="0"/>
                <w:lang w:val="en-US"/>
              </w:rPr>
              <w:t>Selye's theory of `systemic stress</w:t>
            </w:r>
            <w:r w:rsidR="00DF0D5F" w:rsidRPr="00A10A42">
              <w:rPr>
                <w:rFonts w:ascii="Corbel" w:hAnsi="Corbel"/>
                <w:i/>
                <w:lang w:val="en-US"/>
              </w:rPr>
              <w:t>’</w:t>
            </w:r>
            <w:r w:rsidR="00DF0D5F" w:rsidRPr="00A10A42">
              <w:rPr>
                <w:rFonts w:ascii="Corbel" w:hAnsi="Corbel"/>
                <w:lang w:val="en-US"/>
              </w:rPr>
              <w:t>;</w:t>
            </w:r>
            <w:r w:rsidR="00975794" w:rsidRPr="00A10A42">
              <w:rPr>
                <w:rFonts w:ascii="Corbel" w:hAnsi="Corbel"/>
                <w:lang w:val="en-US"/>
              </w:rPr>
              <w:t xml:space="preserve"> T</w:t>
            </w:r>
            <w:r w:rsidR="00975794" w:rsidRPr="00A10A42">
              <w:rPr>
                <w:rStyle w:val="Pogrubienie"/>
                <w:rFonts w:ascii="Corbel" w:hAnsi="Corbel"/>
                <w:b w:val="0"/>
                <w:lang w:val="en-US"/>
              </w:rPr>
              <w:t>ransactional theory of stress and coping</w:t>
            </w:r>
            <w:r w:rsidR="00975794" w:rsidRPr="00A10A42">
              <w:rPr>
                <w:rFonts w:ascii="Corbel" w:hAnsi="Corbel"/>
                <w:b/>
                <w:lang w:val="en-US"/>
              </w:rPr>
              <w:t xml:space="preserve"> </w:t>
            </w:r>
            <w:r w:rsidR="00975794" w:rsidRPr="00A10A42">
              <w:rPr>
                <w:rFonts w:ascii="Corbel" w:hAnsi="Corbel"/>
                <w:lang w:val="en-US"/>
              </w:rPr>
              <w:t xml:space="preserve">(TTSC) by Lazarus and Folkman; </w:t>
            </w:r>
            <w:r w:rsidR="00B8107A" w:rsidRPr="00A10A42">
              <w:rPr>
                <w:rFonts w:ascii="Corbel" w:hAnsi="Corbel"/>
                <w:lang w:val="en-US"/>
              </w:rPr>
              <w:t xml:space="preserve"> </w:t>
            </w:r>
            <w:proofErr w:type="spellStart"/>
            <w:r w:rsidR="00B8107A" w:rsidRPr="00A10A42">
              <w:rPr>
                <w:rFonts w:ascii="Corbel" w:hAnsi="Corbel"/>
                <w:lang w:val="en-US"/>
              </w:rPr>
              <w:t>Hobfoll’s</w:t>
            </w:r>
            <w:proofErr w:type="spellEnd"/>
            <w:r w:rsidR="00B8107A" w:rsidRPr="00A10A42">
              <w:rPr>
                <w:rFonts w:ascii="Corbel" w:hAnsi="Corbel"/>
                <w:lang w:val="en-US"/>
              </w:rPr>
              <w:t xml:space="preserve"> Conservation of Resources (</w:t>
            </w:r>
            <w:r w:rsidR="00B8107A" w:rsidRPr="00A10A42">
              <w:rPr>
                <w:rStyle w:val="Uwydatnienie"/>
                <w:rFonts w:ascii="Corbel" w:hAnsi="Corbel"/>
                <w:lang w:val="en-US"/>
              </w:rPr>
              <w:t>CO</w:t>
            </w:r>
            <w:r w:rsidR="00B8107A" w:rsidRPr="00A10A42">
              <w:rPr>
                <w:rStyle w:val="Uwydatnienie"/>
                <w:rFonts w:ascii="Corbel" w:hAnsi="Corbel"/>
                <w:i w:val="0"/>
                <w:lang w:val="en-US"/>
              </w:rPr>
              <w:t>R</w:t>
            </w:r>
            <w:r w:rsidR="00B8107A" w:rsidRPr="00A10A42">
              <w:rPr>
                <w:rFonts w:ascii="Corbel" w:hAnsi="Corbel"/>
                <w:i/>
                <w:lang w:val="en-US"/>
              </w:rPr>
              <w:t xml:space="preserve">) </w:t>
            </w:r>
            <w:r w:rsidR="00B8107A" w:rsidRPr="00A10A42">
              <w:rPr>
                <w:rStyle w:val="Uwydatnienie"/>
                <w:rFonts w:ascii="Corbel" w:hAnsi="Corbel"/>
                <w:i w:val="0"/>
                <w:lang w:val="en-US"/>
              </w:rPr>
              <w:t>Theory</w:t>
            </w:r>
            <w:r w:rsidR="00B8107A" w:rsidRPr="00A10A42">
              <w:rPr>
                <w:rStyle w:val="Uwydatnienie"/>
                <w:rFonts w:ascii="Corbel" w:hAnsi="Corbel"/>
                <w:lang w:val="en-US"/>
              </w:rPr>
              <w:t xml:space="preserve"> </w:t>
            </w:r>
            <w:r w:rsidR="00DF0D5F" w:rsidRPr="00A10A42">
              <w:rPr>
                <w:rFonts w:ascii="Corbel" w:hAnsi="Corbel"/>
                <w:lang w:val="en-US"/>
              </w:rPr>
              <w:t xml:space="preserve"> </w:t>
            </w:r>
            <w:proofErr w:type="spellStart"/>
            <w:r w:rsidR="00975794" w:rsidRPr="00A10A42">
              <w:rPr>
                <w:rFonts w:ascii="Corbel" w:hAnsi="Corbel"/>
                <w:lang w:val="en-US"/>
              </w:rPr>
              <w:t>Brosschot’s</w:t>
            </w:r>
            <w:proofErr w:type="spellEnd"/>
            <w:r w:rsidR="00975794" w:rsidRPr="00A10A42">
              <w:rPr>
                <w:rFonts w:ascii="Corbel" w:hAnsi="Corbel"/>
                <w:lang w:val="en-US"/>
              </w:rPr>
              <w:t xml:space="preserve">  </w:t>
            </w:r>
            <w:r w:rsidR="00DF0D5F" w:rsidRPr="00A10A42">
              <w:rPr>
                <w:rFonts w:ascii="Corbel" w:hAnsi="Corbel"/>
                <w:lang w:val="en-US"/>
              </w:rPr>
              <w:t>Generalized Unsafety Theory of Stress (GUTS)</w:t>
            </w:r>
            <w:r w:rsidR="00853884" w:rsidRPr="00A10A42">
              <w:rPr>
                <w:rFonts w:ascii="Corbel" w:hAnsi="Corbel" w:cs="Tahoma"/>
                <w:color w:val="auto"/>
                <w:szCs w:val="24"/>
                <w:lang w:val="en-GB"/>
              </w:rPr>
              <w:t xml:space="preserve"> </w:t>
            </w:r>
            <w:r>
              <w:rPr>
                <w:rFonts w:ascii="Corbel" w:hAnsi="Corbel" w:cs="Tahoma"/>
                <w:color w:val="auto"/>
                <w:szCs w:val="24"/>
                <w:lang w:val="en-GB"/>
              </w:rPr>
              <w:t xml:space="preserve">; </w:t>
            </w:r>
            <w:r w:rsidRPr="00AA72C9">
              <w:rPr>
                <w:rFonts w:ascii="AdvOT3b30f6db.B" w:eastAsia="SimSun" w:hAnsi="AdvOT3b30f6db.B" w:cs="AdvOT3b30f6db.B"/>
                <w:color w:val="auto"/>
                <w:sz w:val="21"/>
                <w:szCs w:val="21"/>
                <w:lang w:val="en-US"/>
              </w:rPr>
              <w:t>Stress mindset theory</w:t>
            </w:r>
          </w:p>
        </w:tc>
      </w:tr>
      <w:tr w:rsidR="00AA1FCD" w:rsidRPr="008D463D" w14:paraId="13EA2F57" w14:textId="77777777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451DF24" w14:textId="77777777" w:rsidR="00AA1FCD" w:rsidRPr="00A10A42" w:rsidRDefault="00AA72C9">
            <w:pPr>
              <w:pStyle w:val="Akapitzlist"/>
              <w:spacing w:after="0" w:line="240" w:lineRule="auto"/>
              <w:ind w:left="0"/>
              <w:rPr>
                <w:rFonts w:ascii="Corbel" w:hAnsi="Corbel" w:cs="Tahoma"/>
                <w:color w:val="auto"/>
                <w:szCs w:val="24"/>
                <w:lang w:val="en-US"/>
              </w:rPr>
            </w:pPr>
            <w:r>
              <w:rPr>
                <w:rFonts w:ascii="Corbel" w:hAnsi="Corbel" w:cs="Tahoma"/>
                <w:color w:val="auto"/>
                <w:szCs w:val="24"/>
                <w:lang w:val="en-US"/>
              </w:rPr>
              <w:t>5</w:t>
            </w:r>
            <w:r w:rsidR="00853884" w:rsidRPr="00A10A42">
              <w:rPr>
                <w:rFonts w:ascii="Corbel" w:hAnsi="Corbel" w:cs="Tahoma"/>
                <w:color w:val="auto"/>
                <w:szCs w:val="24"/>
                <w:lang w:val="en-US"/>
              </w:rPr>
              <w:t>. Burnout syndrome: symptoms, risk factors, adverse consequences throughout the life span</w:t>
            </w:r>
          </w:p>
        </w:tc>
      </w:tr>
      <w:tr w:rsidR="00AA1FCD" w:rsidRPr="008D463D" w14:paraId="5C8B3880" w14:textId="77777777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A26C61E" w14:textId="77777777" w:rsidR="00AA1FCD" w:rsidRPr="00A10A42" w:rsidRDefault="00AA72C9">
            <w:pPr>
              <w:pStyle w:val="Akapitzlist"/>
              <w:spacing w:after="0" w:line="240" w:lineRule="auto"/>
              <w:ind w:left="0"/>
              <w:rPr>
                <w:rFonts w:ascii="Corbel" w:hAnsi="Corbel" w:cs="Tahoma"/>
                <w:color w:val="auto"/>
                <w:szCs w:val="24"/>
                <w:lang w:val="en-US"/>
              </w:rPr>
            </w:pPr>
            <w:r>
              <w:rPr>
                <w:rFonts w:ascii="Corbel" w:hAnsi="Corbel" w:cs="Tahoma"/>
                <w:color w:val="auto"/>
                <w:szCs w:val="24"/>
                <w:lang w:val="en-US"/>
              </w:rPr>
              <w:t>6</w:t>
            </w:r>
            <w:r w:rsidR="00853884" w:rsidRPr="00A10A42">
              <w:rPr>
                <w:rFonts w:ascii="Corbel" w:hAnsi="Corbel" w:cs="Tahoma"/>
                <w:color w:val="auto"/>
                <w:szCs w:val="24"/>
                <w:lang w:val="en-US"/>
              </w:rPr>
              <w:t>. Psychological interventions supporting people with chronic stress</w:t>
            </w:r>
          </w:p>
        </w:tc>
      </w:tr>
    </w:tbl>
    <w:p w14:paraId="64036AE7" w14:textId="77777777" w:rsidR="00AA1FCD" w:rsidRPr="004F2031" w:rsidRDefault="00AA1FCD">
      <w:pPr>
        <w:pStyle w:val="Punktygwne"/>
        <w:spacing w:before="0" w:after="0"/>
        <w:rPr>
          <w:rFonts w:ascii="Corbel" w:hAnsi="Corbel"/>
          <w:b w:val="0"/>
          <w:color w:val="auto"/>
          <w:szCs w:val="24"/>
          <w:lang w:val="en-GB"/>
        </w:rPr>
      </w:pPr>
    </w:p>
    <w:p w14:paraId="7229090A" w14:textId="77777777" w:rsidR="00AA1FCD" w:rsidRPr="004F2031" w:rsidRDefault="001C26A0" w:rsidP="001C26A0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>
        <w:rPr>
          <w:rFonts w:ascii="Corbel" w:hAnsi="Corbel"/>
          <w:color w:val="auto"/>
          <w:szCs w:val="24"/>
          <w:lang w:val="en-GB"/>
        </w:rPr>
        <w:t>3.4.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>Methods of Instruction</w:t>
      </w:r>
    </w:p>
    <w:p w14:paraId="2B4CBEC4" w14:textId="77777777" w:rsidR="00AA1FCD" w:rsidRPr="004F2031" w:rsidRDefault="002D7484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 w:val="20"/>
          <w:szCs w:val="20"/>
          <w:lang w:val="en-GB"/>
        </w:rPr>
      </w:pPr>
      <w:r w:rsidRPr="004F2031">
        <w:rPr>
          <w:rFonts w:ascii="Corbel" w:hAnsi="Corbel" w:cs="Tahoma"/>
          <w:b w:val="0"/>
          <w:smallCaps w:val="0"/>
          <w:color w:val="auto"/>
          <w:sz w:val="20"/>
          <w:szCs w:val="20"/>
          <w:lang w:val="en-GB"/>
        </w:rPr>
        <w:t>e.g.</w:t>
      </w:r>
    </w:p>
    <w:p w14:paraId="3A3F420A" w14:textId="77777777" w:rsidR="00AA1FCD" w:rsidRPr="004F2031" w:rsidRDefault="002D7484">
      <w:pPr>
        <w:pStyle w:val="Punktygwne"/>
        <w:spacing w:before="0" w:after="0"/>
        <w:rPr>
          <w:rFonts w:ascii="Corbel" w:hAnsi="Corbel" w:cs="Tahoma"/>
          <w:b w:val="0"/>
          <w:i/>
          <w:smallCaps w:val="0"/>
          <w:color w:val="auto"/>
          <w:sz w:val="20"/>
          <w:szCs w:val="20"/>
          <w:lang w:val="en-GB"/>
        </w:rPr>
      </w:pPr>
      <w:r w:rsidRPr="004F2031">
        <w:rPr>
          <w:rFonts w:ascii="Corbel" w:hAnsi="Corbel" w:cs="Tahoma"/>
          <w:b w:val="0"/>
          <w:i/>
          <w:smallCaps w:val="0"/>
          <w:color w:val="auto"/>
          <w:sz w:val="20"/>
          <w:szCs w:val="20"/>
          <w:lang w:val="en-GB"/>
        </w:rPr>
        <w:t>Lecture: a problem-solving lecture/a lecture supported by a multimedia presentation/ distance learning</w:t>
      </w:r>
    </w:p>
    <w:p w14:paraId="27D5557F" w14:textId="77777777" w:rsidR="00AA1FCD" w:rsidRPr="004F2031" w:rsidRDefault="002D7484">
      <w:pPr>
        <w:pStyle w:val="Punktygwne"/>
        <w:spacing w:before="0" w:after="0"/>
        <w:rPr>
          <w:rFonts w:ascii="Corbel" w:hAnsi="Corbel" w:cs="Tahoma"/>
          <w:b w:val="0"/>
          <w:i/>
          <w:smallCaps w:val="0"/>
          <w:color w:val="auto"/>
          <w:sz w:val="20"/>
          <w:szCs w:val="20"/>
          <w:lang w:val="en-GB"/>
        </w:rPr>
      </w:pPr>
      <w:r w:rsidRPr="004F2031">
        <w:rPr>
          <w:rFonts w:ascii="Corbel" w:hAnsi="Corbel" w:cs="Tahoma"/>
          <w:b w:val="0"/>
          <w:i/>
          <w:smallCaps w:val="0"/>
          <w:color w:val="auto"/>
          <w:sz w:val="20"/>
          <w:szCs w:val="20"/>
          <w:lang w:val="en-GB"/>
        </w:rPr>
        <w:t>Classes: text analysis and discussion/project work (research project, implementation project, practical project)/ group work (problem solving, case study, discussion)/didactic games/ distance learning</w:t>
      </w:r>
    </w:p>
    <w:p w14:paraId="3E3DB723" w14:textId="77777777" w:rsidR="00AA1FCD" w:rsidRPr="004F2031" w:rsidRDefault="002D7484">
      <w:pPr>
        <w:pStyle w:val="Punktygwne"/>
        <w:spacing w:before="0" w:after="0"/>
        <w:rPr>
          <w:rFonts w:ascii="Corbel" w:hAnsi="Corbel" w:cs="Tahoma"/>
          <w:b w:val="0"/>
          <w:i/>
          <w:smallCaps w:val="0"/>
          <w:color w:val="auto"/>
          <w:sz w:val="20"/>
          <w:szCs w:val="20"/>
          <w:lang w:val="en-GB"/>
        </w:rPr>
      </w:pPr>
      <w:r w:rsidRPr="004F2031">
        <w:rPr>
          <w:rFonts w:ascii="Corbel" w:hAnsi="Corbel" w:cs="Tahoma"/>
          <w:b w:val="0"/>
          <w:i/>
          <w:smallCaps w:val="0"/>
          <w:color w:val="auto"/>
          <w:sz w:val="20"/>
          <w:szCs w:val="20"/>
          <w:lang w:val="en-GB"/>
        </w:rPr>
        <w:t>Laboratory classes: designing and conducting experiments</w:t>
      </w:r>
    </w:p>
    <w:p w14:paraId="60A796ED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1855DA71" w14:textId="77777777" w:rsidR="00AA1FCD" w:rsidRPr="007F524C" w:rsidRDefault="00853884" w:rsidP="007F524C">
      <w:pPr>
        <w:pStyle w:val="Bezodstpw"/>
        <w:rPr>
          <w:rFonts w:ascii="Corbel" w:hAnsi="Corbel" w:cs="Tahoma"/>
          <w:b/>
          <w:smallCaps/>
          <w:color w:val="auto"/>
          <w:szCs w:val="24"/>
          <w:lang w:val="en-GB"/>
        </w:rPr>
      </w:pPr>
      <w:r>
        <w:rPr>
          <w:rFonts w:ascii="Corbel" w:hAnsi="Corbel" w:cs="Tahoma"/>
          <w:color w:val="auto"/>
          <w:szCs w:val="24"/>
          <w:lang w:val="en-GB"/>
        </w:rPr>
        <w:t>T</w:t>
      </w:r>
      <w:r w:rsidR="00C82BBC" w:rsidRPr="00853884">
        <w:rPr>
          <w:rFonts w:ascii="Corbel" w:hAnsi="Corbel" w:cs="Tahoma"/>
          <w:color w:val="auto"/>
          <w:szCs w:val="24"/>
          <w:lang w:val="en-GB"/>
        </w:rPr>
        <w:t>ext analysis</w:t>
      </w:r>
      <w:r>
        <w:rPr>
          <w:rFonts w:ascii="Corbel" w:hAnsi="Corbel" w:cs="Tahoma"/>
          <w:color w:val="auto"/>
          <w:szCs w:val="24"/>
          <w:lang w:val="en-GB"/>
        </w:rPr>
        <w:t>, Discussion, Case study</w:t>
      </w:r>
      <w:r w:rsidR="002360A5">
        <w:rPr>
          <w:rFonts w:ascii="Corbel" w:hAnsi="Corbel" w:cs="Tahoma"/>
          <w:color w:val="auto"/>
          <w:szCs w:val="24"/>
          <w:lang w:val="en-GB"/>
        </w:rPr>
        <w:t>, Practical project, G</w:t>
      </w:r>
      <w:r>
        <w:rPr>
          <w:rFonts w:ascii="Corbel" w:hAnsi="Corbel" w:cs="Tahoma"/>
          <w:color w:val="auto"/>
          <w:szCs w:val="24"/>
          <w:lang w:val="en-GB"/>
        </w:rPr>
        <w:t>roup work</w:t>
      </w:r>
      <w:r w:rsidR="007F524C">
        <w:rPr>
          <w:rFonts w:ascii="Corbel" w:hAnsi="Corbel" w:cs="Tahoma"/>
          <w:b/>
          <w:smallCaps/>
          <w:color w:val="auto"/>
          <w:szCs w:val="24"/>
          <w:lang w:val="en-GB"/>
        </w:rPr>
        <w:t>,</w:t>
      </w:r>
      <w:r w:rsidR="002360A5">
        <w:rPr>
          <w:rFonts w:ascii="Corbel" w:hAnsi="Corbel" w:cs="Tahoma"/>
          <w:color w:val="auto"/>
          <w:szCs w:val="24"/>
          <w:lang w:val="en-GB"/>
        </w:rPr>
        <w:t xml:space="preserve"> Students presentations, </w:t>
      </w:r>
      <w:r>
        <w:rPr>
          <w:rFonts w:ascii="Corbel" w:hAnsi="Corbel" w:cs="Tahoma"/>
          <w:color w:val="auto"/>
          <w:szCs w:val="24"/>
          <w:lang w:val="en-GB"/>
        </w:rPr>
        <w:t xml:space="preserve"> </w:t>
      </w:r>
      <w:r w:rsidR="007F524C" w:rsidRPr="007F524C">
        <w:rPr>
          <w:rFonts w:ascii="Corbel" w:hAnsi="Corbel"/>
          <w:lang w:val="en-US"/>
        </w:rPr>
        <w:t>didactic film, reading assignments, demonstrations</w:t>
      </w:r>
    </w:p>
    <w:p w14:paraId="30A9DA72" w14:textId="77777777" w:rsidR="00AA1FCD" w:rsidRPr="004F2031" w:rsidRDefault="00F32FE2" w:rsidP="00F32FE2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>
        <w:rPr>
          <w:rFonts w:ascii="Corbel" w:hAnsi="Corbel" w:cs="Tahoma"/>
          <w:smallCaps w:val="0"/>
          <w:color w:val="auto"/>
          <w:szCs w:val="24"/>
          <w:lang w:val="en-GB"/>
        </w:rPr>
        <w:t xml:space="preserve">4. 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>Asses</w:t>
      </w:r>
      <w:r>
        <w:rPr>
          <w:rFonts w:ascii="Corbel" w:hAnsi="Corbel" w:cs="Tahoma"/>
          <w:smallCaps w:val="0"/>
          <w:color w:val="auto"/>
          <w:szCs w:val="24"/>
          <w:lang w:val="en-GB"/>
        </w:rPr>
        <w:t xml:space="preserve">sment techniques and criteria </w:t>
      </w:r>
    </w:p>
    <w:p w14:paraId="7F2E267F" w14:textId="77777777" w:rsidR="00AA1FCD" w:rsidRPr="004F2031" w:rsidRDefault="00AA1FCD">
      <w:pPr>
        <w:pStyle w:val="Punktygwne"/>
        <w:spacing w:before="0" w:after="0"/>
        <w:ind w:left="360"/>
        <w:rPr>
          <w:rFonts w:ascii="Corbel" w:hAnsi="Corbel" w:cs="Tahoma"/>
          <w:smallCaps w:val="0"/>
          <w:color w:val="auto"/>
          <w:szCs w:val="24"/>
          <w:lang w:val="en-GB"/>
        </w:rPr>
      </w:pPr>
    </w:p>
    <w:p w14:paraId="2887C33C" w14:textId="77777777" w:rsidR="00AA1FCD" w:rsidRPr="004F2031" w:rsidRDefault="002D7484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 w:rsidRPr="004F2031">
        <w:rPr>
          <w:rFonts w:ascii="Corbel" w:hAnsi="Corbel" w:cs="Tahoma"/>
          <w:smallCaps w:val="0"/>
          <w:color w:val="auto"/>
          <w:szCs w:val="24"/>
          <w:lang w:val="en-GB"/>
        </w:rPr>
        <w:t xml:space="preserve">4.1 Methods of evaluating learning outcomes </w:t>
      </w:r>
    </w:p>
    <w:p w14:paraId="7B599A41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tbl>
      <w:tblPr>
        <w:tblW w:w="0" w:type="auto"/>
        <w:tblInd w:w="52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982"/>
        <w:gridCol w:w="5102"/>
        <w:gridCol w:w="2236"/>
      </w:tblGrid>
      <w:tr w:rsidR="00AA1FCD" w:rsidRPr="004F2031" w14:paraId="1B5DDFC3" w14:textId="77777777">
        <w:tc>
          <w:tcPr>
            <w:tcW w:w="1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77F9810" w14:textId="77777777" w:rsidR="00AA1FCD" w:rsidRPr="004F2031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Learning outcome</w:t>
            </w:r>
          </w:p>
          <w:p w14:paraId="34F97FBF" w14:textId="77777777" w:rsidR="00AA1FCD" w:rsidRPr="004F2031" w:rsidRDefault="00AA1FCD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i/>
                <w:smallCaps w:val="0"/>
                <w:color w:val="auto"/>
                <w:szCs w:val="24"/>
                <w:lang w:val="en-GB" w:eastAsia="pl-PL"/>
              </w:rPr>
            </w:pPr>
          </w:p>
        </w:tc>
        <w:tc>
          <w:tcPr>
            <w:tcW w:w="5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2A6855F" w14:textId="77777777" w:rsidR="00AA1FCD" w:rsidRPr="004F2031" w:rsidRDefault="002D7484" w:rsidP="00F32FE2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Methods of assessment of learning outcomes (e.g. test, oral exam, written exam, project, report, observation during classes)</w:t>
            </w:r>
          </w:p>
        </w:tc>
        <w:tc>
          <w:tcPr>
            <w:tcW w:w="2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9577630" w14:textId="77777777" w:rsidR="00AA1FCD" w:rsidRPr="004F2031" w:rsidRDefault="002D7484" w:rsidP="00F32FE2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Learning format (lectures, classes,…)</w:t>
            </w:r>
          </w:p>
        </w:tc>
      </w:tr>
      <w:tr w:rsidR="00F443AE" w:rsidRPr="007F524C" w14:paraId="6B763A8A" w14:textId="77777777">
        <w:tc>
          <w:tcPr>
            <w:tcW w:w="1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B5E0AE3" w14:textId="77777777" w:rsidR="00F443AE" w:rsidRPr="004F2031" w:rsidRDefault="00F443AE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  <w:t>LO-01</w:t>
            </w:r>
          </w:p>
        </w:tc>
        <w:tc>
          <w:tcPr>
            <w:tcW w:w="5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1D49881" w14:textId="77777777" w:rsidR="00F443AE" w:rsidRPr="004F2031" w:rsidRDefault="00F443AE" w:rsidP="008538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Attendance and discussion during the classes based on the obligatory literature, Students presentation</w:t>
            </w:r>
            <w:r w:rsidR="00853884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, Group work</w:t>
            </w:r>
            <w:r w:rsidR="007F524C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. Written test</w:t>
            </w:r>
          </w:p>
        </w:tc>
        <w:tc>
          <w:tcPr>
            <w:tcW w:w="2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3EB7863" w14:textId="77777777" w:rsidR="00F443AE" w:rsidRPr="004F2031" w:rsidRDefault="00F443AE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classes</w:t>
            </w:r>
          </w:p>
        </w:tc>
      </w:tr>
      <w:tr w:rsidR="00F443AE" w:rsidRPr="00F443AE" w14:paraId="7C9A5174" w14:textId="77777777">
        <w:tc>
          <w:tcPr>
            <w:tcW w:w="1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1B0B266" w14:textId="77777777" w:rsidR="00F443AE" w:rsidRPr="004F2031" w:rsidRDefault="00F443AE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  <w:t>LO-o2</w:t>
            </w:r>
          </w:p>
        </w:tc>
        <w:tc>
          <w:tcPr>
            <w:tcW w:w="5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2B8CD0B" w14:textId="77777777" w:rsidR="00F443AE" w:rsidRPr="004F2031" w:rsidRDefault="00F443AE" w:rsidP="00355C4A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Attendance and discussion during the classes based on the obligatory literature, Students presentation, </w:t>
            </w:r>
            <w:r w:rsidR="00853884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Case study, Practical project, Group work</w:t>
            </w:r>
            <w:r w:rsidR="007F524C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, Written test</w:t>
            </w:r>
          </w:p>
        </w:tc>
        <w:tc>
          <w:tcPr>
            <w:tcW w:w="2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69EFE9A" w14:textId="77777777" w:rsidR="00F443AE" w:rsidRDefault="00F443AE">
            <w:r w:rsidRPr="00DF2F29">
              <w:rPr>
                <w:rFonts w:ascii="Corbel" w:hAnsi="Corbel" w:cs="Tahoma"/>
                <w:color w:val="auto"/>
                <w:szCs w:val="24"/>
                <w:lang w:val="en-GB" w:eastAsia="pl-PL"/>
              </w:rPr>
              <w:t>classes</w:t>
            </w:r>
          </w:p>
        </w:tc>
      </w:tr>
      <w:tr w:rsidR="00F443AE" w:rsidRPr="00F443AE" w14:paraId="38086EB3" w14:textId="77777777">
        <w:tc>
          <w:tcPr>
            <w:tcW w:w="1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733C47A" w14:textId="77777777" w:rsidR="00F443AE" w:rsidRPr="004F2031" w:rsidRDefault="00F443AE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  <w:t>LO-o</w:t>
            </w:r>
            <w:r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  <w:t>3</w:t>
            </w:r>
          </w:p>
        </w:tc>
        <w:tc>
          <w:tcPr>
            <w:tcW w:w="5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805678B" w14:textId="77777777" w:rsidR="00F443AE" w:rsidRPr="004F2031" w:rsidRDefault="00F443AE" w:rsidP="002360A5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Attendance and discussion during the classes based on the obligatory literature, </w:t>
            </w:r>
            <w:r w:rsidR="002360A5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/>
              </w:rPr>
              <w:t>T</w:t>
            </w:r>
            <w:r w:rsidR="002360A5" w:rsidRPr="00853884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/>
              </w:rPr>
              <w:t>ext analysis</w:t>
            </w:r>
            <w:r w:rsidR="002360A5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 </w:t>
            </w: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Students presentation</w:t>
            </w:r>
            <w:r w:rsidR="007F524C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, Written test,</w:t>
            </w:r>
          </w:p>
        </w:tc>
        <w:tc>
          <w:tcPr>
            <w:tcW w:w="2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262168F" w14:textId="77777777" w:rsidR="00F443AE" w:rsidRDefault="00F443AE">
            <w:r w:rsidRPr="00DF2F29">
              <w:rPr>
                <w:rFonts w:ascii="Corbel" w:hAnsi="Corbel" w:cs="Tahoma"/>
                <w:color w:val="auto"/>
                <w:szCs w:val="24"/>
                <w:lang w:val="en-GB" w:eastAsia="pl-PL"/>
              </w:rPr>
              <w:t>classes</w:t>
            </w:r>
          </w:p>
        </w:tc>
      </w:tr>
      <w:tr w:rsidR="00F443AE" w:rsidRPr="00F443AE" w14:paraId="67C13649" w14:textId="77777777">
        <w:tc>
          <w:tcPr>
            <w:tcW w:w="1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68BA185" w14:textId="77777777" w:rsidR="00F443AE" w:rsidRPr="004F2031" w:rsidRDefault="00F443AE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  <w:t>LO-o</w:t>
            </w:r>
            <w:r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  <w:t>4</w:t>
            </w:r>
          </w:p>
        </w:tc>
        <w:tc>
          <w:tcPr>
            <w:tcW w:w="5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5C032A6" w14:textId="77777777" w:rsidR="00F443AE" w:rsidRPr="004F2031" w:rsidRDefault="00F443AE" w:rsidP="00355C4A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Attendance and discussion during the classes based on the obligatory literature, Students presentation, </w:t>
            </w:r>
            <w:r w:rsidR="002360A5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P</w:t>
            </w:r>
            <w:r w:rsidR="00853884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ractical project</w:t>
            </w:r>
            <w:r w:rsidR="002360A5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, </w:t>
            </w:r>
            <w:r w:rsidR="002360A5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/>
              </w:rPr>
              <w:t>T</w:t>
            </w:r>
            <w:r w:rsidR="002360A5" w:rsidRPr="00853884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/>
              </w:rPr>
              <w:t>ext analysis</w:t>
            </w:r>
            <w:r w:rsidR="002360A5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/>
              </w:rPr>
              <w:t>, Case study</w:t>
            </w:r>
          </w:p>
        </w:tc>
        <w:tc>
          <w:tcPr>
            <w:tcW w:w="2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963E125" w14:textId="77777777" w:rsidR="00F443AE" w:rsidRDefault="00F443AE">
            <w:r w:rsidRPr="00DF2F29">
              <w:rPr>
                <w:rFonts w:ascii="Corbel" w:hAnsi="Corbel" w:cs="Tahoma"/>
                <w:color w:val="auto"/>
                <w:szCs w:val="24"/>
                <w:lang w:val="en-GB" w:eastAsia="pl-PL"/>
              </w:rPr>
              <w:t>classes</w:t>
            </w:r>
          </w:p>
        </w:tc>
      </w:tr>
      <w:tr w:rsidR="00F443AE" w:rsidRPr="00F443AE" w14:paraId="208CE301" w14:textId="77777777">
        <w:tc>
          <w:tcPr>
            <w:tcW w:w="1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A4C734B" w14:textId="77777777" w:rsidR="00F443AE" w:rsidRPr="004F2031" w:rsidRDefault="00F443AE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  <w:lastRenderedPageBreak/>
              <w:t>LO-o</w:t>
            </w:r>
            <w:r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  <w:t>5</w:t>
            </w:r>
          </w:p>
        </w:tc>
        <w:tc>
          <w:tcPr>
            <w:tcW w:w="5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1F01036" w14:textId="77777777" w:rsidR="00F443AE" w:rsidRPr="004F2031" w:rsidRDefault="00F443AE" w:rsidP="00355C4A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Attendance and discussion during the classes based on the obligatory literature , Students presentation , </w:t>
            </w:r>
            <w:r w:rsidR="002360A5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Practical project, Case study</w:t>
            </w:r>
          </w:p>
        </w:tc>
        <w:tc>
          <w:tcPr>
            <w:tcW w:w="2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1AACD25" w14:textId="77777777" w:rsidR="00F443AE" w:rsidRDefault="00F443AE">
            <w:r w:rsidRPr="00DF2F29">
              <w:rPr>
                <w:rFonts w:ascii="Corbel" w:hAnsi="Corbel" w:cs="Tahoma"/>
                <w:color w:val="auto"/>
                <w:szCs w:val="24"/>
                <w:lang w:val="en-GB" w:eastAsia="pl-PL"/>
              </w:rPr>
              <w:t>classes</w:t>
            </w:r>
          </w:p>
        </w:tc>
      </w:tr>
    </w:tbl>
    <w:p w14:paraId="57ED59AE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47964A84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6BB58FC7" w14:textId="77777777" w:rsidR="00AA1FCD" w:rsidRPr="004F2031" w:rsidRDefault="004F2031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>
        <w:rPr>
          <w:rFonts w:ascii="Corbel" w:hAnsi="Corbel" w:cs="Tahoma"/>
          <w:smallCaps w:val="0"/>
          <w:color w:val="auto"/>
          <w:szCs w:val="24"/>
          <w:lang w:val="en-GB"/>
        </w:rPr>
        <w:t xml:space="preserve">4.2 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 xml:space="preserve">Course assessment criteria </w:t>
      </w:r>
    </w:p>
    <w:p w14:paraId="2F59BFBA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tbl>
      <w:tblPr>
        <w:tblW w:w="0" w:type="auto"/>
        <w:tblInd w:w="52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9244"/>
      </w:tblGrid>
      <w:tr w:rsidR="00AA1FCD" w:rsidRPr="008D463D" w14:paraId="4A658448" w14:textId="77777777">
        <w:tc>
          <w:tcPr>
            <w:tcW w:w="9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11D14EB" w14:textId="77777777" w:rsidR="007F524C" w:rsidRPr="007F524C" w:rsidRDefault="007F524C" w:rsidP="007F524C">
            <w:pPr>
              <w:pStyle w:val="Bezodstpw"/>
              <w:rPr>
                <w:rFonts w:ascii="Corbel" w:hAnsi="Corbel"/>
                <w:lang w:val="en-US"/>
              </w:rPr>
            </w:pPr>
            <w:r>
              <w:rPr>
                <w:rFonts w:ascii="Corbel" w:hAnsi="Corbel"/>
                <w:b/>
                <w:lang w:val="en-GB"/>
              </w:rPr>
              <w:t xml:space="preserve">1. </w:t>
            </w:r>
            <w:r w:rsidRPr="007F524C">
              <w:rPr>
                <w:rFonts w:ascii="Corbel" w:hAnsi="Corbel"/>
                <w:b/>
                <w:lang w:val="en-US"/>
              </w:rPr>
              <w:t>Final test:</w:t>
            </w:r>
            <w:r w:rsidRPr="007F524C">
              <w:rPr>
                <w:rFonts w:ascii="Corbel" w:hAnsi="Corbel" w:cs="Tahoma"/>
                <w:b/>
                <w:smallCaps/>
                <w:color w:val="auto"/>
                <w:szCs w:val="20"/>
                <w:lang w:val="en-GB" w:eastAsia="pl-PL"/>
              </w:rPr>
              <w:t xml:space="preserve"> </w:t>
            </w:r>
            <w:r>
              <w:rPr>
                <w:rFonts w:ascii="Corbel" w:hAnsi="Corbel"/>
                <w:lang w:val="en-US"/>
              </w:rPr>
              <w:t>There will be a</w:t>
            </w:r>
            <w:r w:rsidRPr="007F524C">
              <w:rPr>
                <w:rFonts w:ascii="Corbel" w:hAnsi="Corbel"/>
                <w:lang w:val="en-US"/>
              </w:rPr>
              <w:t xml:space="preserve">  </w:t>
            </w:r>
            <w:r>
              <w:rPr>
                <w:rFonts w:ascii="Corbel" w:hAnsi="Corbel"/>
                <w:lang w:val="en-US"/>
              </w:rPr>
              <w:t>test</w:t>
            </w:r>
            <w:r w:rsidRPr="007F524C">
              <w:rPr>
                <w:rFonts w:ascii="Corbel" w:hAnsi="Corbel"/>
                <w:lang w:val="en-US"/>
              </w:rPr>
              <w:t xml:space="preserve"> at the end </w:t>
            </w:r>
            <w:r>
              <w:rPr>
                <w:rFonts w:ascii="Corbel" w:hAnsi="Corbel"/>
                <w:lang w:val="en-US"/>
              </w:rPr>
              <w:t xml:space="preserve">of the classes </w:t>
            </w:r>
            <w:r w:rsidRPr="007F524C">
              <w:rPr>
                <w:rFonts w:ascii="Corbel" w:hAnsi="Corbel"/>
                <w:lang w:val="en-US"/>
              </w:rPr>
              <w:t>(test: multiple choice, true/false and open cloze)</w:t>
            </w:r>
            <w:r>
              <w:rPr>
                <w:rFonts w:ascii="Corbel" w:hAnsi="Corbel"/>
                <w:lang w:val="en-US"/>
              </w:rPr>
              <w:t>. The test</w:t>
            </w:r>
            <w:r w:rsidRPr="007F524C">
              <w:rPr>
                <w:rFonts w:ascii="Corbel" w:hAnsi="Corbel"/>
                <w:lang w:val="en-US"/>
              </w:rPr>
              <w:t xml:space="preserve"> will cover the text and lecture material</w:t>
            </w:r>
            <w:r>
              <w:rPr>
                <w:rFonts w:ascii="Corbel" w:hAnsi="Corbel"/>
                <w:lang w:val="en-US"/>
              </w:rPr>
              <w:t>.</w:t>
            </w:r>
          </w:p>
          <w:p w14:paraId="73B846BF" w14:textId="77777777" w:rsidR="007F524C" w:rsidRPr="007F524C" w:rsidRDefault="007F524C" w:rsidP="007F524C">
            <w:pPr>
              <w:pStyle w:val="Bezodstpw"/>
              <w:rPr>
                <w:rFonts w:ascii="Corbel" w:hAnsi="Corbel"/>
                <w:lang w:val="en-US"/>
              </w:rPr>
            </w:pPr>
            <w:r w:rsidRPr="007F524C">
              <w:rPr>
                <w:rFonts w:ascii="Corbel" w:hAnsi="Corbel"/>
                <w:lang w:val="en-US"/>
              </w:rPr>
              <w:t>0-50% - 2.0  50-59%-3.0 60-69% -3.5</w:t>
            </w:r>
          </w:p>
          <w:p w14:paraId="7F7F033F" w14:textId="77777777" w:rsidR="007F524C" w:rsidRPr="007F524C" w:rsidRDefault="007F524C" w:rsidP="007F524C">
            <w:pPr>
              <w:pStyle w:val="Bezodstpw"/>
              <w:rPr>
                <w:rFonts w:ascii="Corbel" w:hAnsi="Corbel"/>
                <w:lang w:val="en-US"/>
              </w:rPr>
            </w:pPr>
            <w:r w:rsidRPr="007F524C">
              <w:rPr>
                <w:rFonts w:ascii="Corbel" w:hAnsi="Corbel"/>
                <w:lang w:val="en-US"/>
              </w:rPr>
              <w:t xml:space="preserve">70-79%-4.0    80-89% - 4.5  90-100%-5.0 </w:t>
            </w:r>
          </w:p>
          <w:p w14:paraId="46AC7D73" w14:textId="77777777" w:rsidR="002360A5" w:rsidRDefault="007F524C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2. </w:t>
            </w:r>
            <w:r w:rsidRPr="007F524C">
              <w:rPr>
                <w:rFonts w:ascii="Corbel" w:hAnsi="Corbel" w:cs="Tahoma"/>
                <w:smallCaps w:val="0"/>
                <w:color w:val="auto"/>
                <w:szCs w:val="20"/>
                <w:lang w:val="en-GB" w:eastAsia="pl-PL"/>
              </w:rPr>
              <w:t>Individual Project</w:t>
            </w: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 – students’ p</w:t>
            </w:r>
            <w:r w:rsidR="002360A5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resentation : Based on the literature student will have to prepare a presentation on the selected issue i.e. theory of stress or  coping </w:t>
            </w:r>
          </w:p>
          <w:p w14:paraId="62557E77" w14:textId="77777777" w:rsidR="002360A5" w:rsidRDefault="007F524C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3. </w:t>
            </w:r>
            <w:r w:rsidRPr="007F524C">
              <w:rPr>
                <w:rFonts w:ascii="Corbel" w:hAnsi="Corbel" w:cs="Tahoma"/>
                <w:smallCaps w:val="0"/>
                <w:color w:val="auto"/>
                <w:szCs w:val="20"/>
                <w:lang w:val="en-GB" w:eastAsia="pl-PL"/>
              </w:rPr>
              <w:t>Practical project</w:t>
            </w: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 - </w:t>
            </w:r>
            <w:r w:rsidR="002360A5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Case Study: Student will write a case report of a person struggling with exam stress and propose ways of supporting  </w:t>
            </w:r>
          </w:p>
          <w:p w14:paraId="04E18555" w14:textId="77777777" w:rsidR="002360A5" w:rsidRDefault="007F524C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  <w:t xml:space="preserve">4. </w:t>
            </w:r>
            <w:r w:rsidR="002360A5" w:rsidRPr="007F524C">
              <w:rPr>
                <w:rFonts w:ascii="Corbel" w:hAnsi="Corbel" w:cs="Tahoma"/>
                <w:smallCaps w:val="0"/>
                <w:color w:val="auto"/>
                <w:szCs w:val="20"/>
                <w:lang w:val="en-US" w:eastAsia="pl-PL"/>
              </w:rPr>
              <w:t>Attendance</w:t>
            </w:r>
            <w:r w:rsidR="002360A5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  <w:t>: 100% attendance on classes</w:t>
            </w:r>
          </w:p>
          <w:p w14:paraId="5AC4C925" w14:textId="77777777" w:rsidR="002360A5" w:rsidRPr="002360A5" w:rsidRDefault="007F524C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  <w:t xml:space="preserve">5. </w:t>
            </w:r>
            <w:r w:rsidR="002360A5" w:rsidRPr="007F524C">
              <w:rPr>
                <w:rFonts w:ascii="Corbel" w:hAnsi="Corbel" w:cs="Tahoma"/>
                <w:smallCaps w:val="0"/>
                <w:color w:val="auto"/>
                <w:szCs w:val="20"/>
                <w:lang w:val="en-US" w:eastAsia="pl-PL"/>
              </w:rPr>
              <w:t>Active participation</w:t>
            </w:r>
            <w:r w:rsidR="002360A5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  <w:t xml:space="preserve"> in exercises during classes</w:t>
            </w:r>
          </w:p>
        </w:tc>
      </w:tr>
    </w:tbl>
    <w:p w14:paraId="339090F4" w14:textId="77777777" w:rsidR="00AA1FCD" w:rsidRPr="002360A5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US"/>
        </w:rPr>
      </w:pPr>
    </w:p>
    <w:p w14:paraId="4C15AF77" w14:textId="77777777" w:rsidR="00AA1FCD" w:rsidRPr="004F2031" w:rsidRDefault="002D7484">
      <w:pPr>
        <w:pStyle w:val="Punktygwne"/>
        <w:spacing w:before="0" w:after="0"/>
        <w:ind w:left="284" w:hanging="284"/>
        <w:rPr>
          <w:rFonts w:ascii="Corbel" w:hAnsi="Corbel" w:cs="Tahoma"/>
          <w:smallCaps w:val="0"/>
          <w:color w:val="auto"/>
          <w:szCs w:val="24"/>
          <w:lang w:val="en-GB"/>
        </w:rPr>
      </w:pPr>
      <w:r w:rsidRPr="004F2031">
        <w:rPr>
          <w:rFonts w:ascii="Corbel" w:hAnsi="Corbel" w:cs="Tahoma"/>
          <w:smallCaps w:val="0"/>
          <w:color w:val="auto"/>
          <w:szCs w:val="24"/>
          <w:lang w:val="en-GB"/>
        </w:rPr>
        <w:t xml:space="preserve">5. Total student workload needed to achieve the intended learning outcomes </w:t>
      </w:r>
    </w:p>
    <w:p w14:paraId="76F9455D" w14:textId="77777777" w:rsidR="00AA1FCD" w:rsidRPr="004F2031" w:rsidRDefault="002D7484" w:rsidP="00F32FE2">
      <w:pPr>
        <w:pStyle w:val="Punktygwne"/>
        <w:spacing w:before="0" w:after="0"/>
        <w:ind w:left="284"/>
        <w:rPr>
          <w:rFonts w:ascii="Corbel" w:hAnsi="Corbel" w:cs="Tahoma"/>
          <w:smallCaps w:val="0"/>
          <w:color w:val="auto"/>
          <w:szCs w:val="24"/>
          <w:lang w:val="en-GB"/>
        </w:rPr>
      </w:pPr>
      <w:r w:rsidRPr="004F2031">
        <w:rPr>
          <w:rFonts w:ascii="Corbel" w:hAnsi="Corbel" w:cs="Tahoma"/>
          <w:smallCaps w:val="0"/>
          <w:color w:val="auto"/>
          <w:szCs w:val="24"/>
          <w:lang w:val="en-GB"/>
        </w:rPr>
        <w:t xml:space="preserve">– number of hours and ECTS credits </w:t>
      </w:r>
    </w:p>
    <w:p w14:paraId="53E6F885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5ED8EA58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tbl>
      <w:tblPr>
        <w:tblW w:w="0" w:type="auto"/>
        <w:tblInd w:w="48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4375"/>
        <w:gridCol w:w="4375"/>
      </w:tblGrid>
      <w:tr w:rsidR="00AA1FCD" w:rsidRPr="004F2031" w14:paraId="010B77F6" w14:textId="77777777">
        <w:trPr>
          <w:trHeight w:val="455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2A31E9D" w14:textId="77777777" w:rsidR="00AA1FCD" w:rsidRPr="004F2031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Activity</w:t>
            </w:r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6DA556A" w14:textId="77777777" w:rsidR="00AA1FCD" w:rsidRPr="004F2031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>Number of hours</w:t>
            </w:r>
          </w:p>
        </w:tc>
      </w:tr>
      <w:tr w:rsidR="00AA1FCD" w:rsidRPr="004F2031" w14:paraId="5CEF8CA8" w14:textId="77777777">
        <w:trPr>
          <w:trHeight w:val="426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005D18A" w14:textId="77777777" w:rsidR="00AA1FCD" w:rsidRPr="004F2031" w:rsidRDefault="001C3AB5" w:rsidP="001C3AB5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4"/>
                <w:lang w:eastAsia="pl-PL"/>
              </w:rPr>
              <w:t>C</w:t>
            </w:r>
            <w:r w:rsidR="002D7484"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eastAsia="pl-PL"/>
              </w:rPr>
              <w:t xml:space="preserve">ourse </w:t>
            </w:r>
            <w:proofErr w:type="spellStart"/>
            <w:r w:rsidR="002D7484"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eastAsia="pl-PL"/>
              </w:rPr>
              <w:t>hours</w:t>
            </w:r>
            <w:proofErr w:type="spellEnd"/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A446550" w14:textId="77777777" w:rsidR="00AA1FCD" w:rsidRPr="004F2031" w:rsidRDefault="002360A5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eastAsia="pl-PL"/>
              </w:rPr>
              <w:t>10</w:t>
            </w:r>
          </w:p>
        </w:tc>
      </w:tr>
      <w:tr w:rsidR="00AA1FCD" w:rsidRPr="000654E2" w14:paraId="68FD7501" w14:textId="77777777">
        <w:trPr>
          <w:trHeight w:val="455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CF4026A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>Other contact hours involving the teacher (consultation hours, examinations)</w:t>
            </w:r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80D803C" w14:textId="77777777" w:rsidR="00AA1FCD" w:rsidRPr="004F2031" w:rsidRDefault="007F524C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  <w:t>5</w:t>
            </w:r>
          </w:p>
        </w:tc>
      </w:tr>
      <w:tr w:rsidR="003D6854" w:rsidRPr="000654E2" w14:paraId="3BCB1945" w14:textId="77777777">
        <w:trPr>
          <w:trHeight w:val="455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E7EA730" w14:textId="77777777" w:rsidR="003D6854" w:rsidRPr="004F2031" w:rsidRDefault="003D6854" w:rsidP="00F976E5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>Non-contact hours - student's own work (</w:t>
            </w:r>
            <w:r w:rsidRPr="00B251F7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 xml:space="preserve">collected material </w:t>
            </w:r>
            <w:r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 xml:space="preserve">and </w:t>
            </w: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>preparation for classes)</w:t>
            </w:r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BE0D7FF" w14:textId="77777777" w:rsidR="003D6854" w:rsidRPr="004F2031" w:rsidRDefault="003D6854" w:rsidP="00F976E5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  <w:t>15</w:t>
            </w:r>
          </w:p>
        </w:tc>
      </w:tr>
      <w:tr w:rsidR="003D6854" w:rsidRPr="007D4FA9" w14:paraId="273A43DD" w14:textId="77777777" w:rsidTr="00F976E5">
        <w:trPr>
          <w:trHeight w:val="455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995386A" w14:textId="77777777" w:rsidR="003D6854" w:rsidRPr="004F2031" w:rsidRDefault="003D6854" w:rsidP="003D685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>Non-contact hours - student's own work</w:t>
            </w:r>
            <w:r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 xml:space="preserve">: </w:t>
            </w:r>
            <w:r w:rsidRPr="00B251F7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>on the basis of the collected material to prepare a</w:t>
            </w:r>
            <w:r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 xml:space="preserve"> case study</w:t>
            </w:r>
            <w:r w:rsidRPr="00B251F7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 xml:space="preserve"> based on the given criteria.</w:t>
            </w:r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CA23E3B" w14:textId="77777777" w:rsidR="003D6854" w:rsidRDefault="003D6854" w:rsidP="00F976E5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  <w:t>20</w:t>
            </w:r>
          </w:p>
        </w:tc>
      </w:tr>
      <w:tr w:rsidR="00AA1FCD" w:rsidRPr="004F2031" w14:paraId="048C0BEE" w14:textId="77777777">
        <w:trPr>
          <w:trHeight w:val="455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14A3474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Total number of hours</w:t>
            </w:r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6CAFE57" w14:textId="77777777" w:rsidR="00AA1FCD" w:rsidRPr="004F2031" w:rsidRDefault="002360A5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5</w:t>
            </w:r>
            <w:r w:rsidR="007F524C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0</w:t>
            </w:r>
          </w:p>
        </w:tc>
      </w:tr>
      <w:tr w:rsidR="00AA1FCD" w:rsidRPr="000654E2" w14:paraId="7A062926" w14:textId="77777777">
        <w:trPr>
          <w:trHeight w:val="455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BB24A8C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Total number of ECTS credits</w:t>
            </w:r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1E2849C" w14:textId="77777777" w:rsidR="00AA1FCD" w:rsidRPr="004F2031" w:rsidRDefault="007F524C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2</w:t>
            </w:r>
          </w:p>
        </w:tc>
      </w:tr>
    </w:tbl>
    <w:p w14:paraId="5965A278" w14:textId="77777777" w:rsidR="003E7104" w:rsidRPr="00104F3E" w:rsidRDefault="002D7484" w:rsidP="00104F3E">
      <w:pPr>
        <w:pStyle w:val="Punktygwne"/>
        <w:spacing w:before="0" w:after="0"/>
        <w:ind w:firstLine="708"/>
        <w:rPr>
          <w:rFonts w:ascii="Corbel" w:hAnsi="Corbel" w:cs="Tahoma"/>
          <w:b w:val="0"/>
          <w:smallCaps w:val="0"/>
          <w:color w:val="auto"/>
          <w:szCs w:val="24"/>
          <w:lang w:val="en-US"/>
        </w:rPr>
      </w:pPr>
      <w:r w:rsidRPr="004F2031">
        <w:rPr>
          <w:rFonts w:ascii="Corbel" w:hAnsi="Corbel" w:cs="Tahoma"/>
          <w:b w:val="0"/>
          <w:smallCaps w:val="0"/>
          <w:color w:val="auto"/>
          <w:szCs w:val="24"/>
          <w:lang w:val="en-US"/>
        </w:rPr>
        <w:t>* One ECTS point corresponds to 25-30 hours of total student workload</w:t>
      </w:r>
    </w:p>
    <w:p w14:paraId="2B16C59D" w14:textId="77777777" w:rsidR="003E7104" w:rsidRDefault="003E7104" w:rsidP="00F32FE2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</w:p>
    <w:p w14:paraId="23A7E0B8" w14:textId="77777777" w:rsidR="003E7104" w:rsidRDefault="003E7104" w:rsidP="00F32FE2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</w:p>
    <w:p w14:paraId="7A64ADA9" w14:textId="77777777" w:rsidR="00AA1FCD" w:rsidRPr="004F2031" w:rsidRDefault="00F32FE2" w:rsidP="00F32FE2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>
        <w:rPr>
          <w:rFonts w:ascii="Corbel" w:hAnsi="Corbel" w:cs="Tahoma"/>
          <w:smallCaps w:val="0"/>
          <w:color w:val="auto"/>
          <w:szCs w:val="24"/>
          <w:lang w:val="en-GB"/>
        </w:rPr>
        <w:t xml:space="preserve">6. 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>Internships related to the course/module</w:t>
      </w:r>
    </w:p>
    <w:p w14:paraId="03671CCA" w14:textId="77777777" w:rsidR="00AA1FCD" w:rsidRPr="004F2031" w:rsidRDefault="00AA1FCD">
      <w:pPr>
        <w:pStyle w:val="Punktygwne"/>
        <w:spacing w:before="0" w:after="0"/>
        <w:ind w:left="360"/>
        <w:rPr>
          <w:rFonts w:ascii="Corbel" w:hAnsi="Corbel" w:cs="Tahoma"/>
          <w:smallCaps w:val="0"/>
          <w:color w:val="auto"/>
          <w:szCs w:val="24"/>
          <w:lang w:val="en-GB"/>
        </w:rPr>
      </w:pPr>
    </w:p>
    <w:tbl>
      <w:tblPr>
        <w:tblW w:w="0" w:type="auto"/>
        <w:tblInd w:w="35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3857"/>
        <w:gridCol w:w="4148"/>
      </w:tblGrid>
      <w:tr w:rsidR="00AA1FCD" w:rsidRPr="004F2031" w14:paraId="2B8FC3C0" w14:textId="77777777">
        <w:trPr>
          <w:trHeight w:val="234"/>
        </w:trPr>
        <w:tc>
          <w:tcPr>
            <w:tcW w:w="3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5C8368B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Number of hours</w:t>
            </w:r>
          </w:p>
          <w:p w14:paraId="0CE13F14" w14:textId="77777777" w:rsidR="00AA1FCD" w:rsidRPr="004F2031" w:rsidRDefault="00AA1FCD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</w:p>
        </w:tc>
        <w:tc>
          <w:tcPr>
            <w:tcW w:w="41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83D87CE" w14:textId="77777777" w:rsidR="00AA1FCD" w:rsidRPr="004F2031" w:rsidRDefault="008D0752">
            <w:pPr>
              <w:pStyle w:val="Punktygwne"/>
              <w:spacing w:before="0" w:after="0"/>
              <w:rPr>
                <w:rFonts w:ascii="Corbel" w:hAnsi="Corbel" w:cs="Tahoma"/>
                <w:b w:val="0"/>
                <w:i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i/>
                <w:smallCaps w:val="0"/>
                <w:color w:val="auto"/>
                <w:szCs w:val="20"/>
                <w:lang w:val="en-GB" w:eastAsia="pl-PL"/>
              </w:rPr>
              <w:t>-</w:t>
            </w:r>
          </w:p>
        </w:tc>
      </w:tr>
      <w:tr w:rsidR="00AA1FCD" w:rsidRPr="004F2031" w14:paraId="67BE862E" w14:textId="77777777">
        <w:trPr>
          <w:trHeight w:val="515"/>
        </w:trPr>
        <w:tc>
          <w:tcPr>
            <w:tcW w:w="3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5557564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Internship regulations and procedures</w:t>
            </w:r>
          </w:p>
        </w:tc>
        <w:tc>
          <w:tcPr>
            <w:tcW w:w="41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A855298" w14:textId="77777777" w:rsidR="00AA1FCD" w:rsidRPr="004F2031" w:rsidRDefault="008D0752">
            <w:pPr>
              <w:pStyle w:val="Punktygwne"/>
              <w:spacing w:before="0" w:after="0"/>
              <w:rPr>
                <w:rFonts w:ascii="Corbel" w:hAnsi="Corbel" w:cs="Tahoma"/>
                <w:b w:val="0"/>
                <w:i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i/>
                <w:smallCaps w:val="0"/>
                <w:color w:val="auto"/>
                <w:szCs w:val="20"/>
                <w:lang w:val="en-GB" w:eastAsia="pl-PL"/>
              </w:rPr>
              <w:t>-</w:t>
            </w:r>
          </w:p>
        </w:tc>
      </w:tr>
    </w:tbl>
    <w:p w14:paraId="132E8162" w14:textId="77777777" w:rsidR="00AA1FCD" w:rsidRPr="004F2031" w:rsidRDefault="00AA1FCD">
      <w:pPr>
        <w:pStyle w:val="Punktygwne"/>
        <w:spacing w:before="0" w:after="0"/>
        <w:ind w:left="720"/>
        <w:rPr>
          <w:rFonts w:ascii="Corbel" w:hAnsi="Corbel" w:cs="Tahoma"/>
          <w:smallCaps w:val="0"/>
          <w:color w:val="auto"/>
          <w:szCs w:val="24"/>
          <w:lang w:val="en-GB"/>
        </w:rPr>
      </w:pPr>
    </w:p>
    <w:p w14:paraId="7A264AF0" w14:textId="77777777" w:rsidR="00F24FE4" w:rsidRDefault="00F24FE4" w:rsidP="00F32FE2">
      <w:pPr>
        <w:pStyle w:val="Punktygwne"/>
        <w:tabs>
          <w:tab w:val="left" w:pos="284"/>
        </w:tabs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</w:p>
    <w:p w14:paraId="2A15DE30" w14:textId="77777777" w:rsidR="00F24FE4" w:rsidRDefault="00F24FE4" w:rsidP="00F32FE2">
      <w:pPr>
        <w:pStyle w:val="Punktygwne"/>
        <w:tabs>
          <w:tab w:val="left" w:pos="284"/>
        </w:tabs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</w:p>
    <w:p w14:paraId="23F99ACD" w14:textId="77777777" w:rsidR="00F24FE4" w:rsidRDefault="00F24FE4" w:rsidP="00F32FE2">
      <w:pPr>
        <w:pStyle w:val="Punktygwne"/>
        <w:tabs>
          <w:tab w:val="left" w:pos="284"/>
        </w:tabs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</w:p>
    <w:p w14:paraId="39B46943" w14:textId="77777777" w:rsidR="00AA1FCD" w:rsidRPr="004F2031" w:rsidRDefault="00F32FE2" w:rsidP="00F32FE2">
      <w:pPr>
        <w:pStyle w:val="Punktygwne"/>
        <w:tabs>
          <w:tab w:val="left" w:pos="284"/>
        </w:tabs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>
        <w:rPr>
          <w:rFonts w:ascii="Corbel" w:hAnsi="Corbel" w:cs="Tahoma"/>
          <w:smallCaps w:val="0"/>
          <w:color w:val="auto"/>
          <w:szCs w:val="24"/>
          <w:lang w:val="en-GB"/>
        </w:rPr>
        <w:t xml:space="preserve">7. 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>Instructional materials</w:t>
      </w:r>
    </w:p>
    <w:p w14:paraId="5937116B" w14:textId="77777777" w:rsidR="00AA1FCD" w:rsidRPr="004F2031" w:rsidRDefault="00AA1FCD">
      <w:pPr>
        <w:pStyle w:val="Punktygwne"/>
        <w:spacing w:before="0" w:after="0"/>
        <w:ind w:left="720"/>
        <w:rPr>
          <w:rFonts w:ascii="Corbel" w:hAnsi="Corbel" w:cs="Tahoma"/>
          <w:smallCaps w:val="0"/>
          <w:color w:val="auto"/>
          <w:szCs w:val="24"/>
          <w:lang w:val="en-GB"/>
        </w:rPr>
      </w:pPr>
    </w:p>
    <w:tbl>
      <w:tblPr>
        <w:tblW w:w="0" w:type="auto"/>
        <w:tblInd w:w="35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7992"/>
      </w:tblGrid>
      <w:tr w:rsidR="00AA1FCD" w:rsidRPr="008D463D" w14:paraId="417245B4" w14:textId="77777777">
        <w:trPr>
          <w:trHeight w:val="532"/>
        </w:trPr>
        <w:tc>
          <w:tcPr>
            <w:tcW w:w="7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0A42D28" w14:textId="77777777" w:rsidR="00AA1FCD" w:rsidRPr="008D0752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8D0752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Compulsory literature:</w:t>
            </w:r>
          </w:p>
          <w:p w14:paraId="256537F7" w14:textId="77777777" w:rsidR="008D0752" w:rsidRPr="003D6854" w:rsidRDefault="008D0752" w:rsidP="008D0752">
            <w:pPr>
              <w:pStyle w:val="Akapitzlist"/>
              <w:numPr>
                <w:ilvl w:val="0"/>
                <w:numId w:val="7"/>
              </w:numPr>
              <w:suppressAutoHyphens w:val="0"/>
              <w:spacing w:after="0" w:line="240" w:lineRule="auto"/>
              <w:rPr>
                <w:rFonts w:ascii="Corbel" w:hAnsi="Corbel"/>
                <w:lang w:val="en-US"/>
              </w:rPr>
            </w:pPr>
            <w:r w:rsidRPr="003D6854">
              <w:rPr>
                <w:rFonts w:ascii="Corbel" w:eastAsia="Times New Roman" w:hAnsi="Corbel"/>
                <w:color w:val="auto"/>
                <w:szCs w:val="24"/>
                <w:lang w:val="en-US" w:eastAsia="pl-PL"/>
              </w:rPr>
              <w:t xml:space="preserve">Adrian Kennedy, Savita Date. </w:t>
            </w:r>
            <w:r w:rsidRPr="003D6854">
              <w:rPr>
                <w:rFonts w:ascii="Corbel" w:hAnsi="Corbel"/>
                <w:i/>
                <w:lang w:val="en-US"/>
              </w:rPr>
              <w:t>Health Psychology &amp; Stress Management</w:t>
            </w:r>
            <w:r w:rsidRPr="003D6854">
              <w:rPr>
                <w:rFonts w:ascii="Corbel" w:hAnsi="Corbel"/>
                <w:lang w:val="en-US"/>
              </w:rPr>
              <w:t>.</w:t>
            </w:r>
          </w:p>
          <w:p w14:paraId="3720CFCE" w14:textId="77777777" w:rsidR="008D0752" w:rsidRPr="003D6854" w:rsidRDefault="008D0752" w:rsidP="008D0752">
            <w:pPr>
              <w:pStyle w:val="Akapitzlist"/>
              <w:numPr>
                <w:ilvl w:val="0"/>
                <w:numId w:val="7"/>
              </w:numPr>
              <w:suppressAutoHyphens w:val="0"/>
              <w:spacing w:after="0" w:line="240" w:lineRule="auto"/>
              <w:rPr>
                <w:rFonts w:ascii="Corbel" w:hAnsi="Corbel"/>
                <w:i/>
                <w:lang w:val="en-US"/>
              </w:rPr>
            </w:pPr>
            <w:r w:rsidRPr="003D6854">
              <w:rPr>
                <w:rFonts w:ascii="Corbel" w:hAnsi="Corbel"/>
                <w:lang w:val="en-US"/>
              </w:rPr>
              <w:t>Cary L. Cooper and James Campbell Quick</w:t>
            </w:r>
            <w:r w:rsidRPr="003D6854">
              <w:rPr>
                <w:rFonts w:ascii="Corbel" w:hAnsi="Corbel" w:cs="Tahoma"/>
                <w:smallCaps/>
                <w:lang w:val="en-GB" w:eastAsia="pl-PL"/>
              </w:rPr>
              <w:t xml:space="preserve"> , </w:t>
            </w:r>
            <w:r w:rsidRPr="003D6854">
              <w:rPr>
                <w:rFonts w:ascii="Corbel" w:hAnsi="Corbel"/>
                <w:i/>
                <w:lang w:val="en-US"/>
              </w:rPr>
              <w:t xml:space="preserve">The handbook of stress and health. A guide to research and practice. </w:t>
            </w:r>
          </w:p>
          <w:p w14:paraId="00D0D9D9" w14:textId="77777777" w:rsidR="00045CDA" w:rsidRPr="003D6854" w:rsidRDefault="008D0752" w:rsidP="008D0752">
            <w:pPr>
              <w:pStyle w:val="Akapitzlist"/>
              <w:numPr>
                <w:ilvl w:val="0"/>
                <w:numId w:val="7"/>
              </w:numPr>
              <w:suppressAutoHyphens w:val="0"/>
              <w:spacing w:after="0" w:line="240" w:lineRule="auto"/>
              <w:rPr>
                <w:rFonts w:ascii="Corbel" w:hAnsi="Corbel"/>
                <w:i/>
                <w:szCs w:val="24"/>
                <w:lang w:val="en-US"/>
              </w:rPr>
            </w:pPr>
            <w:r w:rsidRPr="003D6854">
              <w:rPr>
                <w:rFonts w:ascii="Corbel" w:eastAsia="SimSun" w:hAnsi="Corbel" w:cs="Arial"/>
                <w:bCs/>
                <w:color w:val="auto"/>
                <w:szCs w:val="24"/>
                <w:lang w:val="en-US"/>
              </w:rPr>
              <w:t xml:space="preserve">Verane </w:t>
            </w:r>
            <w:proofErr w:type="spellStart"/>
            <w:r w:rsidRPr="003D6854">
              <w:rPr>
                <w:rFonts w:ascii="Corbel" w:eastAsia="SimSun" w:hAnsi="Corbel" w:cs="Arial"/>
                <w:bCs/>
                <w:color w:val="auto"/>
                <w:szCs w:val="24"/>
                <w:lang w:val="en-US"/>
              </w:rPr>
              <w:t>Braissand</w:t>
            </w:r>
            <w:proofErr w:type="spellEnd"/>
            <w:r w:rsidR="00045CDA" w:rsidRPr="003D6854">
              <w:rPr>
                <w:rFonts w:ascii="Corbel" w:eastAsia="SimSun" w:hAnsi="Corbel" w:cs="Arial"/>
                <w:b/>
                <w:bCs/>
                <w:color w:val="auto"/>
                <w:szCs w:val="24"/>
                <w:lang w:val="en-US"/>
              </w:rPr>
              <w:t xml:space="preserve">. </w:t>
            </w:r>
            <w:r w:rsidRPr="003D6854">
              <w:rPr>
                <w:rFonts w:ascii="Corbel" w:eastAsia="SimSun" w:hAnsi="Corbel" w:cs="MinionPro-SemiboldCnItCapt"/>
                <w:iCs/>
                <w:color w:val="1A1A1A"/>
                <w:szCs w:val="24"/>
                <w:lang w:val="en-US"/>
              </w:rPr>
              <w:t>Stress Management. Approaches for preventing and reducing stress</w:t>
            </w:r>
            <w:r w:rsidR="00045CDA" w:rsidRPr="003D6854">
              <w:rPr>
                <w:rFonts w:ascii="Corbel" w:eastAsia="SimSun" w:hAnsi="Corbel" w:cs="MinionPro-SemiboldCnItCapt"/>
                <w:iCs/>
                <w:color w:val="1A1A1A"/>
                <w:szCs w:val="24"/>
                <w:lang w:val="en-US"/>
              </w:rPr>
              <w:t xml:space="preserve">. </w:t>
            </w:r>
            <w:r w:rsidR="00045CDA" w:rsidRPr="003D6854">
              <w:rPr>
                <w:rFonts w:ascii="Corbel" w:eastAsia="SimSun" w:hAnsi="Corbel" w:cs="HelveticaNeueLTStd-Roman"/>
                <w:color w:val="auto"/>
                <w:szCs w:val="24"/>
              </w:rPr>
              <w:t xml:space="preserve">Harvard </w:t>
            </w:r>
            <w:proofErr w:type="spellStart"/>
            <w:r w:rsidR="00045CDA" w:rsidRPr="003D6854">
              <w:rPr>
                <w:rFonts w:ascii="Corbel" w:eastAsia="SimSun" w:hAnsi="Corbel" w:cs="HelveticaNeueLTStd-Roman"/>
                <w:color w:val="auto"/>
                <w:szCs w:val="24"/>
              </w:rPr>
              <w:t>Health</w:t>
            </w:r>
            <w:proofErr w:type="spellEnd"/>
            <w:r w:rsidR="00045CDA" w:rsidRPr="003D6854">
              <w:rPr>
                <w:rFonts w:ascii="Corbel" w:eastAsia="SimSun" w:hAnsi="Corbel" w:cs="HelveticaNeueLTStd-Roman"/>
                <w:color w:val="auto"/>
                <w:szCs w:val="24"/>
              </w:rPr>
              <w:t xml:space="preserve"> Publications</w:t>
            </w:r>
          </w:p>
          <w:p w14:paraId="6741FC4C" w14:textId="77777777" w:rsidR="00045CDA" w:rsidRPr="003D6854" w:rsidRDefault="00045CDA" w:rsidP="008D0752">
            <w:pPr>
              <w:pStyle w:val="Akapitzlist"/>
              <w:numPr>
                <w:ilvl w:val="0"/>
                <w:numId w:val="7"/>
              </w:numPr>
              <w:suppressAutoHyphens w:val="0"/>
              <w:spacing w:after="0" w:line="240" w:lineRule="auto"/>
              <w:rPr>
                <w:rFonts w:ascii="Corbel" w:hAnsi="Corbel"/>
                <w:i/>
                <w:szCs w:val="24"/>
                <w:lang w:val="en-US"/>
              </w:rPr>
            </w:pPr>
            <w:r w:rsidRPr="003D6854">
              <w:rPr>
                <w:rFonts w:ascii="Corbel" w:hAnsi="Corbel"/>
                <w:szCs w:val="24"/>
                <w:lang w:val="en-US"/>
              </w:rPr>
              <w:t>Keller Hellen</w:t>
            </w:r>
            <w:r w:rsidRPr="003D6854">
              <w:rPr>
                <w:rFonts w:ascii="Corbel" w:hAnsi="Corbel"/>
                <w:i/>
                <w:szCs w:val="24"/>
                <w:lang w:val="en-US"/>
              </w:rPr>
              <w:t xml:space="preserve"> The Nature of Stress. Chapter 1.</w:t>
            </w:r>
          </w:p>
          <w:p w14:paraId="6978DEBA" w14:textId="77777777" w:rsidR="00975794" w:rsidRDefault="00975794" w:rsidP="008D0752">
            <w:pPr>
              <w:pStyle w:val="Akapitzlist"/>
              <w:numPr>
                <w:ilvl w:val="0"/>
                <w:numId w:val="7"/>
              </w:numPr>
              <w:suppressAutoHyphens w:val="0"/>
              <w:spacing w:after="0" w:line="240" w:lineRule="auto"/>
              <w:rPr>
                <w:rFonts w:ascii="Corbel" w:hAnsi="Corbel"/>
                <w:i/>
                <w:szCs w:val="24"/>
                <w:lang w:val="en-US"/>
              </w:rPr>
            </w:pPr>
            <w:r w:rsidRPr="003D6854">
              <w:rPr>
                <w:rFonts w:ascii="Corbel" w:hAnsi="Corbel"/>
                <w:lang w:val="en-US"/>
              </w:rPr>
              <w:t>Charles Stangor and Jennifer Walinga</w:t>
            </w:r>
            <w:r w:rsidRPr="003D6854">
              <w:rPr>
                <w:rFonts w:ascii="Corbel" w:hAnsi="Corbel"/>
                <w:i/>
                <w:szCs w:val="24"/>
                <w:lang w:val="en-US"/>
              </w:rPr>
              <w:t xml:space="preserve">, Introduction to Psychology, Chapter 16: Health, Stress and Coping. </w:t>
            </w:r>
            <w:hyperlink r:id="rId8" w:history="1">
              <w:r w:rsidRPr="003D6854">
                <w:rPr>
                  <w:rStyle w:val="Hipercze"/>
                  <w:rFonts w:ascii="Corbel" w:hAnsi="Corbel"/>
                  <w:i/>
                  <w:szCs w:val="24"/>
                  <w:lang w:val="en-US"/>
                </w:rPr>
                <w:t>https://opentextbc.ca/introductiontopsychology/chapter/15-2-stress-and-coping/</w:t>
              </w:r>
            </w:hyperlink>
            <w:r w:rsidRPr="003D6854">
              <w:rPr>
                <w:rFonts w:ascii="Corbel" w:hAnsi="Corbel"/>
                <w:i/>
                <w:szCs w:val="24"/>
                <w:lang w:val="en-US"/>
              </w:rPr>
              <w:t xml:space="preserve"> </w:t>
            </w:r>
          </w:p>
          <w:p w14:paraId="5D05792F" w14:textId="77777777" w:rsidR="00AA72C9" w:rsidRPr="00AA72C9" w:rsidRDefault="00AA72C9" w:rsidP="00AA72C9">
            <w:pPr>
              <w:pStyle w:val="Akapitzlist"/>
              <w:numPr>
                <w:ilvl w:val="0"/>
                <w:numId w:val="7"/>
              </w:numPr>
              <w:suppressAutoHyphens w:val="0"/>
              <w:spacing w:after="0" w:line="240" w:lineRule="auto"/>
              <w:jc w:val="both"/>
              <w:rPr>
                <w:rFonts w:ascii="Corbel" w:hAnsi="Corbel"/>
                <w:i/>
                <w:szCs w:val="24"/>
                <w:lang w:val="en-US"/>
              </w:rPr>
            </w:pPr>
            <w:r w:rsidRPr="00AA72C9">
              <w:rPr>
                <w:rFonts w:ascii="Corbel" w:hAnsi="Corbel"/>
                <w:lang w:val="en-US"/>
              </w:rPr>
              <w:t xml:space="preserve">Crum, A.J.; Salovey, P.; Achor, S. </w:t>
            </w:r>
            <w:r>
              <w:rPr>
                <w:rFonts w:ascii="Corbel" w:hAnsi="Corbel"/>
                <w:lang w:val="en-US"/>
              </w:rPr>
              <w:t xml:space="preserve">(2013). </w:t>
            </w:r>
            <w:r w:rsidRPr="00AA72C9">
              <w:rPr>
                <w:rFonts w:ascii="Corbel" w:hAnsi="Corbel"/>
                <w:lang w:val="en-US"/>
              </w:rPr>
              <w:t xml:space="preserve">Rethinking stress: The role of mindsets in determining the stress response. </w:t>
            </w:r>
            <w:r w:rsidRPr="00AA72C9">
              <w:rPr>
                <w:rStyle w:val="html-italic"/>
                <w:rFonts w:ascii="Corbel" w:hAnsi="Corbel"/>
                <w:lang w:val="en-US"/>
              </w:rPr>
              <w:t>J. Personal. Soc. Psychol.</w:t>
            </w:r>
            <w:r>
              <w:rPr>
                <w:rFonts w:ascii="Corbel" w:hAnsi="Corbel"/>
                <w:lang w:val="en-US"/>
              </w:rPr>
              <w:t xml:space="preserve">, </w:t>
            </w:r>
            <w:r w:rsidRPr="00AA72C9">
              <w:rPr>
                <w:rStyle w:val="html-italic"/>
                <w:rFonts w:ascii="Corbel" w:hAnsi="Corbel"/>
                <w:lang w:val="en-US"/>
              </w:rPr>
              <w:t>104</w:t>
            </w:r>
            <w:r w:rsidRPr="00AA72C9">
              <w:rPr>
                <w:rFonts w:ascii="Corbel" w:hAnsi="Corbel"/>
                <w:lang w:val="en-US"/>
              </w:rPr>
              <w:t>, 716–733.</w:t>
            </w:r>
          </w:p>
          <w:p w14:paraId="3606E454" w14:textId="77777777" w:rsidR="008D0752" w:rsidRPr="00045CDA" w:rsidRDefault="008D0752" w:rsidP="00045CDA">
            <w:pPr>
              <w:pStyle w:val="Akapitzlist"/>
              <w:numPr>
                <w:ilvl w:val="0"/>
                <w:numId w:val="7"/>
              </w:numPr>
              <w:suppressAutoHyphens w:val="0"/>
              <w:spacing w:after="0" w:line="240" w:lineRule="auto"/>
              <w:rPr>
                <w:rFonts w:ascii="Corbel" w:hAnsi="Corbel"/>
                <w:i/>
                <w:szCs w:val="24"/>
                <w:lang w:val="en-US"/>
              </w:rPr>
            </w:pPr>
            <w:r w:rsidRPr="003D6854">
              <w:rPr>
                <w:rFonts w:ascii="Corbel" w:hAnsi="Corbel" w:cs="Tahoma"/>
                <w:color w:val="auto"/>
                <w:szCs w:val="24"/>
                <w:lang w:val="en-GB" w:eastAsia="pl-PL"/>
              </w:rPr>
              <w:t>Articles prepared by the lecturer</w:t>
            </w:r>
          </w:p>
        </w:tc>
      </w:tr>
      <w:tr w:rsidR="00AA1FCD" w:rsidRPr="008D463D" w14:paraId="392E4D07" w14:textId="77777777">
        <w:trPr>
          <w:trHeight w:val="532"/>
        </w:trPr>
        <w:tc>
          <w:tcPr>
            <w:tcW w:w="7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7E8E667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 xml:space="preserve">Complementary literature: </w:t>
            </w:r>
          </w:p>
          <w:p w14:paraId="1CDBD95C" w14:textId="77777777" w:rsidR="00AA1FCD" w:rsidRPr="004F2031" w:rsidRDefault="00045CDA" w:rsidP="00045CDA">
            <w:pPr>
              <w:pStyle w:val="Punktygwne"/>
              <w:numPr>
                <w:ilvl w:val="0"/>
                <w:numId w:val="9"/>
              </w:numPr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045CDA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Articles prepared by the lecturer</w:t>
            </w:r>
          </w:p>
        </w:tc>
      </w:tr>
    </w:tbl>
    <w:p w14:paraId="404DDEA2" w14:textId="77777777" w:rsidR="00AA1FCD" w:rsidRPr="004F2031" w:rsidRDefault="00AA1FCD">
      <w:pPr>
        <w:pStyle w:val="Punktygwne"/>
        <w:spacing w:before="0" w:after="0"/>
        <w:ind w:left="36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0662C592" w14:textId="77777777" w:rsidR="00AA1FCD" w:rsidRPr="004F2031" w:rsidRDefault="00AA1FCD">
      <w:pPr>
        <w:pStyle w:val="Punktygwne"/>
        <w:spacing w:before="0" w:after="0"/>
        <w:ind w:left="36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164227EA" w14:textId="77777777" w:rsidR="00AA1FCD" w:rsidRPr="004F2031" w:rsidRDefault="00AA1FCD">
      <w:pPr>
        <w:pStyle w:val="Punktygwne"/>
        <w:spacing w:before="0" w:after="0"/>
        <w:ind w:left="36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0302067E" w14:textId="77777777" w:rsidR="00AA1FCD" w:rsidRPr="004F2031" w:rsidRDefault="00AA1FCD">
      <w:pPr>
        <w:pStyle w:val="Punktygwne"/>
        <w:spacing w:before="0" w:after="0"/>
        <w:ind w:left="36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7FBFB203" w14:textId="77777777" w:rsidR="00AA1FCD" w:rsidRPr="004F2031" w:rsidRDefault="002D7484">
      <w:pPr>
        <w:pStyle w:val="Punktygwne"/>
        <w:spacing w:before="0" w:after="0"/>
        <w:ind w:left="36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  <w:r w:rsidRPr="004F2031">
        <w:rPr>
          <w:rFonts w:ascii="Corbel" w:hAnsi="Corbel" w:cs="Tahoma"/>
          <w:b w:val="0"/>
          <w:smallCaps w:val="0"/>
          <w:color w:val="auto"/>
          <w:szCs w:val="24"/>
          <w:lang w:val="en-GB"/>
        </w:rPr>
        <w:t>Approved by the Head of the Department or an authorised person</w:t>
      </w:r>
    </w:p>
    <w:p w14:paraId="781D1DAB" w14:textId="77777777" w:rsidR="00AA1FCD" w:rsidRPr="004F2031" w:rsidRDefault="00AA1FCD">
      <w:pPr>
        <w:rPr>
          <w:rFonts w:ascii="Corbel" w:hAnsi="Corbel"/>
          <w:color w:val="auto"/>
          <w:lang w:val="en-US"/>
        </w:rPr>
      </w:pPr>
    </w:p>
    <w:p w14:paraId="10080E5A" w14:textId="77777777" w:rsidR="004F2031" w:rsidRPr="004F2031" w:rsidRDefault="004F2031">
      <w:pPr>
        <w:rPr>
          <w:rFonts w:ascii="Corbel" w:hAnsi="Corbel"/>
          <w:color w:val="auto"/>
          <w:lang w:val="en-US"/>
        </w:rPr>
      </w:pPr>
    </w:p>
    <w:sectPr w:rsidR="004F2031" w:rsidRPr="004F2031" w:rsidSect="00E009B1">
      <w:footerReference w:type="default" r:id="rId9"/>
      <w:pgSz w:w="11906" w:h="16838"/>
      <w:pgMar w:top="1134" w:right="1134" w:bottom="1134" w:left="1134" w:header="0" w:footer="709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725FF" w14:textId="77777777" w:rsidR="00330BBF" w:rsidRDefault="00330BBF">
      <w:pPr>
        <w:spacing w:after="0" w:line="240" w:lineRule="auto"/>
      </w:pPr>
      <w:r>
        <w:separator/>
      </w:r>
    </w:p>
  </w:endnote>
  <w:endnote w:type="continuationSeparator" w:id="0">
    <w:p w14:paraId="42F5D6CE" w14:textId="77777777" w:rsidR="00330BBF" w:rsidRDefault="00330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vOT3b30f6db.B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nionPro-SemiboldCnItCapt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HelveticaNeueLTStd-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4A926" w14:textId="77777777" w:rsidR="00AA1FCD" w:rsidRDefault="0099681C">
    <w:pPr>
      <w:pStyle w:val="Stopka"/>
      <w:spacing w:after="0" w:line="240" w:lineRule="auto"/>
      <w:jc w:val="center"/>
    </w:pPr>
    <w:r>
      <w:fldChar w:fldCharType="begin"/>
    </w:r>
    <w:r w:rsidR="002D7484">
      <w:instrText>PAGE</w:instrText>
    </w:r>
    <w:r>
      <w:fldChar w:fldCharType="separate"/>
    </w:r>
    <w:r w:rsidR="0008512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D2C5E" w14:textId="77777777" w:rsidR="00330BBF" w:rsidRDefault="00330BBF">
      <w:pPr>
        <w:spacing w:after="0" w:line="240" w:lineRule="auto"/>
      </w:pPr>
      <w:r>
        <w:separator/>
      </w:r>
    </w:p>
  </w:footnote>
  <w:footnote w:type="continuationSeparator" w:id="0">
    <w:p w14:paraId="78082C39" w14:textId="77777777" w:rsidR="00330BBF" w:rsidRDefault="00330B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B37F3"/>
    <w:multiLevelType w:val="hybridMultilevel"/>
    <w:tmpl w:val="7B8AD7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6E1C83"/>
    <w:multiLevelType w:val="multilevel"/>
    <w:tmpl w:val="2EA8360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00000A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2" w15:restartNumberingAfterBreak="0">
    <w:nsid w:val="3D397B17"/>
    <w:multiLevelType w:val="hybridMultilevel"/>
    <w:tmpl w:val="B3DC9448"/>
    <w:lvl w:ilvl="0" w:tplc="31167638">
      <w:numFmt w:val="bullet"/>
      <w:lvlText w:val=""/>
      <w:lvlJc w:val="left"/>
      <w:pPr>
        <w:ind w:left="720" w:hanging="360"/>
      </w:pPr>
      <w:rPr>
        <w:rFonts w:ascii="Corbel" w:eastAsia="Times New Roman" w:hAnsi="Corbel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9956CA"/>
    <w:multiLevelType w:val="hybridMultilevel"/>
    <w:tmpl w:val="8DE648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A63A3D"/>
    <w:multiLevelType w:val="multilevel"/>
    <w:tmpl w:val="F6D278FC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01868E0"/>
    <w:multiLevelType w:val="multilevel"/>
    <w:tmpl w:val="2D4C0D1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729F17D5"/>
    <w:multiLevelType w:val="multilevel"/>
    <w:tmpl w:val="EA3EFEDA"/>
    <w:lvl w:ilvl="0">
      <w:start w:val="1"/>
      <w:numFmt w:val="decimal"/>
      <w:lvlText w:val="%1."/>
      <w:lvlJc w:val="left"/>
      <w:pPr>
        <w:ind w:left="720" w:hanging="360"/>
      </w:pPr>
      <w:rPr>
        <w:color w:val="00000A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625A29"/>
    <w:multiLevelType w:val="multilevel"/>
    <w:tmpl w:val="49B881B8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4754A8"/>
    <w:multiLevelType w:val="multilevel"/>
    <w:tmpl w:val="C88E9978"/>
    <w:lvl w:ilvl="0">
      <w:start w:val="3"/>
      <w:numFmt w:val="decimal"/>
      <w:lvlText w:val="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862" w:hanging="720"/>
      </w:pPr>
      <w:rPr>
        <w:b/>
        <w:i w:val="0"/>
        <w:color w:val="00000A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800" w:hanging="180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num w:numId="1" w16cid:durableId="132649650">
    <w:abstractNumId w:val="1"/>
  </w:num>
  <w:num w:numId="2" w16cid:durableId="115564443">
    <w:abstractNumId w:val="4"/>
  </w:num>
  <w:num w:numId="3" w16cid:durableId="333461451">
    <w:abstractNumId w:val="8"/>
  </w:num>
  <w:num w:numId="4" w16cid:durableId="1705980254">
    <w:abstractNumId w:val="7"/>
  </w:num>
  <w:num w:numId="5" w16cid:durableId="1047536049">
    <w:abstractNumId w:val="6"/>
  </w:num>
  <w:num w:numId="6" w16cid:durableId="1857035544">
    <w:abstractNumId w:val="5"/>
  </w:num>
  <w:num w:numId="7" w16cid:durableId="1993363505">
    <w:abstractNumId w:val="3"/>
  </w:num>
  <w:num w:numId="8" w16cid:durableId="1881744185">
    <w:abstractNumId w:val="2"/>
  </w:num>
  <w:num w:numId="9" w16cid:durableId="933245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1FCD"/>
    <w:rsid w:val="00045CDA"/>
    <w:rsid w:val="000654E2"/>
    <w:rsid w:val="00085128"/>
    <w:rsid w:val="0009695C"/>
    <w:rsid w:val="000F3E2A"/>
    <w:rsid w:val="00104BED"/>
    <w:rsid w:val="00104F3E"/>
    <w:rsid w:val="001C26A0"/>
    <w:rsid w:val="001C3AB5"/>
    <w:rsid w:val="00233746"/>
    <w:rsid w:val="002360A5"/>
    <w:rsid w:val="0028211C"/>
    <w:rsid w:val="00283A9F"/>
    <w:rsid w:val="002D7484"/>
    <w:rsid w:val="00300BF3"/>
    <w:rsid w:val="00330BBF"/>
    <w:rsid w:val="003730E0"/>
    <w:rsid w:val="003A5A93"/>
    <w:rsid w:val="003D6854"/>
    <w:rsid w:val="003E7104"/>
    <w:rsid w:val="0040702E"/>
    <w:rsid w:val="004F2031"/>
    <w:rsid w:val="00537C66"/>
    <w:rsid w:val="005A2E90"/>
    <w:rsid w:val="005C3444"/>
    <w:rsid w:val="005D465F"/>
    <w:rsid w:val="005E7A1D"/>
    <w:rsid w:val="005F3199"/>
    <w:rsid w:val="006A0CD4"/>
    <w:rsid w:val="006F238A"/>
    <w:rsid w:val="007104FE"/>
    <w:rsid w:val="00732C29"/>
    <w:rsid w:val="0075119D"/>
    <w:rsid w:val="007F524C"/>
    <w:rsid w:val="00852EB5"/>
    <w:rsid w:val="00853884"/>
    <w:rsid w:val="00856630"/>
    <w:rsid w:val="008844DA"/>
    <w:rsid w:val="008D0752"/>
    <w:rsid w:val="008D463D"/>
    <w:rsid w:val="008F5216"/>
    <w:rsid w:val="00975794"/>
    <w:rsid w:val="0098353C"/>
    <w:rsid w:val="009920D1"/>
    <w:rsid w:val="0099681C"/>
    <w:rsid w:val="009C3325"/>
    <w:rsid w:val="009F7732"/>
    <w:rsid w:val="00A03D58"/>
    <w:rsid w:val="00A10A42"/>
    <w:rsid w:val="00AA1FCD"/>
    <w:rsid w:val="00AA72C9"/>
    <w:rsid w:val="00AF23BF"/>
    <w:rsid w:val="00B14E66"/>
    <w:rsid w:val="00B8107A"/>
    <w:rsid w:val="00C82BBC"/>
    <w:rsid w:val="00CD2D1E"/>
    <w:rsid w:val="00CE07E5"/>
    <w:rsid w:val="00D00B2D"/>
    <w:rsid w:val="00DC219B"/>
    <w:rsid w:val="00DF0D5F"/>
    <w:rsid w:val="00E009B1"/>
    <w:rsid w:val="00E154AF"/>
    <w:rsid w:val="00EA249D"/>
    <w:rsid w:val="00F24FE4"/>
    <w:rsid w:val="00F32FE2"/>
    <w:rsid w:val="00F443AE"/>
    <w:rsid w:val="00F572B3"/>
    <w:rsid w:val="00F6761B"/>
    <w:rsid w:val="00FA1C61"/>
    <w:rsid w:val="00FA7495"/>
    <w:rsid w:val="00FE33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7CBE61"/>
  <w15:docId w15:val="{1D449B91-9D4E-4008-A755-21F08118D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310D"/>
    <w:pPr>
      <w:suppressAutoHyphens/>
      <w:spacing w:after="200" w:line="276" w:lineRule="auto"/>
    </w:pPr>
    <w:rPr>
      <w:rFonts w:eastAsia="Calibri"/>
      <w:color w:val="00000A"/>
      <w:szCs w:val="2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7579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F0D5F"/>
    <w:pPr>
      <w:keepNext/>
      <w:keepLines/>
      <w:suppressAutoHyphens w:val="0"/>
      <w:spacing w:before="200" w:after="0" w:line="240" w:lineRule="auto"/>
      <w:outlineLvl w:val="5"/>
    </w:pPr>
    <w:rPr>
      <w:rFonts w:ascii="Cambria" w:eastAsia="Times New Roman" w:hAnsi="Cambria"/>
      <w:i/>
      <w:iCs/>
      <w:color w:val="243F60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uiPriority w:val="99"/>
    <w:rsid w:val="00B3310D"/>
    <w:rPr>
      <w:rFonts w:eastAsia="Calibri"/>
      <w:szCs w:val="22"/>
    </w:rPr>
  </w:style>
  <w:style w:type="character" w:styleId="Numerstrony">
    <w:name w:val="page number"/>
    <w:basedOn w:val="Domylnaczcionkaakapitu"/>
    <w:semiHidden/>
    <w:rsid w:val="00B3310D"/>
  </w:style>
  <w:style w:type="character" w:customStyle="1" w:styleId="TekstpodstawowyZnak">
    <w:name w:val="Tekst podstawowy Znak"/>
    <w:basedOn w:val="Domylnaczcionkaakapitu"/>
    <w:link w:val="Tretekstu"/>
    <w:uiPriority w:val="99"/>
    <w:semiHidden/>
    <w:rsid w:val="00B3310D"/>
    <w:rPr>
      <w:rFonts w:eastAsia="Calibri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83EA7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83EA7"/>
    <w:rPr>
      <w:rFonts w:eastAsia="Calibri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83EA7"/>
    <w:rPr>
      <w:rFonts w:eastAsia="Calibri"/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3EA7"/>
    <w:rPr>
      <w:rFonts w:ascii="Tahoma" w:eastAsia="Calibri" w:hAnsi="Tahoma" w:cs="Tahoma"/>
      <w:sz w:val="16"/>
      <w:szCs w:val="16"/>
    </w:rPr>
  </w:style>
  <w:style w:type="character" w:customStyle="1" w:styleId="ListLabel1">
    <w:name w:val="ListLabel 1"/>
    <w:rsid w:val="006A0CD4"/>
    <w:rPr>
      <w:b/>
      <w:color w:val="00000A"/>
    </w:rPr>
  </w:style>
  <w:style w:type="character" w:customStyle="1" w:styleId="ListLabel2">
    <w:name w:val="ListLabel 2"/>
    <w:rsid w:val="006A0CD4"/>
    <w:rPr>
      <w:i w:val="0"/>
    </w:rPr>
  </w:style>
  <w:style w:type="character" w:customStyle="1" w:styleId="ListLabel3">
    <w:name w:val="ListLabel 3"/>
    <w:rsid w:val="006A0CD4"/>
    <w:rPr>
      <w:b w:val="0"/>
      <w:i w:val="0"/>
      <w:color w:val="00000A"/>
    </w:rPr>
  </w:style>
  <w:style w:type="character" w:customStyle="1" w:styleId="ListLabel4">
    <w:name w:val="ListLabel 4"/>
    <w:rsid w:val="006A0CD4"/>
    <w:rPr>
      <w:color w:val="00000A"/>
    </w:rPr>
  </w:style>
  <w:style w:type="character" w:customStyle="1" w:styleId="ListLabel5">
    <w:name w:val="ListLabel 5"/>
    <w:rsid w:val="006A0CD4"/>
    <w:rPr>
      <w:b/>
      <w:i w:val="0"/>
      <w:color w:val="00000A"/>
    </w:rPr>
  </w:style>
  <w:style w:type="character" w:customStyle="1" w:styleId="ListLabel6">
    <w:name w:val="ListLabel 6"/>
    <w:rsid w:val="006A0CD4"/>
    <w:rPr>
      <w:color w:val="00000A"/>
      <w:sz w:val="24"/>
    </w:rPr>
  </w:style>
  <w:style w:type="character" w:customStyle="1" w:styleId="ListLabel7">
    <w:name w:val="ListLabel 7"/>
    <w:rsid w:val="006A0CD4"/>
    <w:rPr>
      <w:b/>
      <w:color w:val="00000A"/>
    </w:rPr>
  </w:style>
  <w:style w:type="character" w:customStyle="1" w:styleId="ListLabel8">
    <w:name w:val="ListLabel 8"/>
    <w:rsid w:val="006A0CD4"/>
    <w:rPr>
      <w:i w:val="0"/>
    </w:rPr>
  </w:style>
  <w:style w:type="character" w:customStyle="1" w:styleId="ListLabel9">
    <w:name w:val="ListLabel 9"/>
    <w:rsid w:val="006A0CD4"/>
    <w:rPr>
      <w:b w:val="0"/>
      <w:i w:val="0"/>
      <w:color w:val="00000A"/>
    </w:rPr>
  </w:style>
  <w:style w:type="character" w:customStyle="1" w:styleId="ListLabel10">
    <w:name w:val="ListLabel 10"/>
    <w:rsid w:val="006A0CD4"/>
    <w:rPr>
      <w:color w:val="00000A"/>
      <w:sz w:val="24"/>
    </w:rPr>
  </w:style>
  <w:style w:type="paragraph" w:styleId="Nagwek">
    <w:name w:val="header"/>
    <w:basedOn w:val="Normalny"/>
    <w:next w:val="Tretekstu"/>
    <w:rsid w:val="006A0CD4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retekstu">
    <w:name w:val="Treść tekstu"/>
    <w:basedOn w:val="Normalny"/>
    <w:link w:val="TekstpodstawowyZnak"/>
    <w:uiPriority w:val="99"/>
    <w:semiHidden/>
    <w:unhideWhenUsed/>
    <w:rsid w:val="00B3310D"/>
    <w:pPr>
      <w:spacing w:after="120" w:line="288" w:lineRule="auto"/>
    </w:pPr>
  </w:style>
  <w:style w:type="paragraph" w:styleId="Lista">
    <w:name w:val="List"/>
    <w:basedOn w:val="Tretekstu"/>
    <w:rsid w:val="006A0CD4"/>
    <w:rPr>
      <w:rFonts w:cs="Arial"/>
    </w:rPr>
  </w:style>
  <w:style w:type="paragraph" w:styleId="Podpis">
    <w:name w:val="Signature"/>
    <w:basedOn w:val="Normalny"/>
    <w:rsid w:val="006A0CD4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ny"/>
    <w:rsid w:val="006A0CD4"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B3310D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rsid w:val="00B3310D"/>
    <w:pPr>
      <w:tabs>
        <w:tab w:val="center" w:pos="4536"/>
        <w:tab w:val="right" w:pos="9072"/>
      </w:tabs>
    </w:pPr>
  </w:style>
  <w:style w:type="paragraph" w:customStyle="1" w:styleId="Punktygwne">
    <w:name w:val="Punkty główne"/>
    <w:basedOn w:val="Normalny"/>
    <w:rsid w:val="00B3310D"/>
    <w:pPr>
      <w:spacing w:before="240" w:after="60" w:line="240" w:lineRule="auto"/>
    </w:pPr>
    <w:rPr>
      <w:b/>
      <w:smallCaps/>
    </w:rPr>
  </w:style>
  <w:style w:type="paragraph" w:customStyle="1" w:styleId="Pytania">
    <w:name w:val="Pytania"/>
    <w:basedOn w:val="Tretekstu"/>
    <w:rsid w:val="00B3310D"/>
    <w:pPr>
      <w:tabs>
        <w:tab w:val="left" w:pos="-5643"/>
      </w:tabs>
      <w:overflowPunct w:val="0"/>
      <w:spacing w:before="40" w:after="40" w:line="240" w:lineRule="auto"/>
      <w:jc w:val="both"/>
      <w:textAlignment w:val="baseline"/>
    </w:pPr>
    <w:rPr>
      <w:rFonts w:eastAsia="Times New Roman"/>
      <w:sz w:val="20"/>
      <w:szCs w:val="20"/>
      <w:lang w:eastAsia="pl-PL"/>
    </w:rPr>
  </w:style>
  <w:style w:type="paragraph" w:customStyle="1" w:styleId="Odpowiedzi">
    <w:name w:val="Odpowiedzi"/>
    <w:basedOn w:val="Normalny"/>
    <w:rsid w:val="00B3310D"/>
    <w:pPr>
      <w:spacing w:before="40" w:after="40" w:line="240" w:lineRule="auto"/>
    </w:pPr>
    <w:rPr>
      <w:b/>
      <w:color w:val="000000"/>
      <w:sz w:val="20"/>
    </w:rPr>
  </w:style>
  <w:style w:type="paragraph" w:customStyle="1" w:styleId="Podpunkty">
    <w:name w:val="Podpunkty"/>
    <w:basedOn w:val="Tretekstu"/>
    <w:rsid w:val="00B3310D"/>
    <w:pPr>
      <w:tabs>
        <w:tab w:val="left" w:pos="-5814"/>
      </w:tabs>
      <w:overflowPunct w:val="0"/>
      <w:spacing w:after="0" w:line="240" w:lineRule="auto"/>
      <w:ind w:left="360"/>
      <w:jc w:val="both"/>
      <w:textAlignment w:val="baseline"/>
    </w:pPr>
    <w:rPr>
      <w:rFonts w:eastAsia="Times New Roman"/>
      <w:b/>
      <w:sz w:val="22"/>
      <w:szCs w:val="20"/>
      <w:lang w:eastAsia="pl-PL"/>
    </w:rPr>
  </w:style>
  <w:style w:type="paragraph" w:customStyle="1" w:styleId="Cele">
    <w:name w:val="Cele"/>
    <w:basedOn w:val="Tretekstu"/>
    <w:rsid w:val="00B3310D"/>
    <w:pPr>
      <w:tabs>
        <w:tab w:val="left" w:pos="-5814"/>
        <w:tab w:val="left" w:pos="720"/>
      </w:tabs>
      <w:overflowPunct w:val="0"/>
      <w:spacing w:before="120" w:after="0" w:line="240" w:lineRule="auto"/>
      <w:ind w:left="900" w:hanging="540"/>
      <w:jc w:val="both"/>
      <w:textAlignment w:val="baseline"/>
    </w:pPr>
    <w:rPr>
      <w:rFonts w:eastAsia="Times New Roman"/>
      <w:sz w:val="20"/>
      <w:szCs w:val="20"/>
      <w:lang w:eastAsia="pl-PL"/>
    </w:rPr>
  </w:style>
  <w:style w:type="paragraph" w:customStyle="1" w:styleId="Nagwkitablic">
    <w:name w:val="Nagłówki tablic"/>
    <w:basedOn w:val="Tretekstu"/>
    <w:uiPriority w:val="99"/>
    <w:rsid w:val="00B3310D"/>
  </w:style>
  <w:style w:type="paragraph" w:customStyle="1" w:styleId="centralniewrubryce">
    <w:name w:val="centralnie w rubryce"/>
    <w:basedOn w:val="Normalny"/>
    <w:rsid w:val="00B3310D"/>
    <w:pPr>
      <w:tabs>
        <w:tab w:val="left" w:pos="-5814"/>
      </w:tabs>
      <w:overflowPunct w:val="0"/>
      <w:spacing w:before="40" w:after="40" w:line="240" w:lineRule="auto"/>
      <w:jc w:val="center"/>
    </w:pPr>
    <w:rPr>
      <w:rFonts w:eastAsia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83EA7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rsid w:val="00783EA7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3EA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Zawartoramki">
    <w:name w:val="Zawartość ramki"/>
    <w:basedOn w:val="Normalny"/>
    <w:rsid w:val="006A0CD4"/>
  </w:style>
  <w:style w:type="table" w:styleId="Tabela-Siatka">
    <w:name w:val="Table Grid"/>
    <w:basedOn w:val="Standardowy"/>
    <w:uiPriority w:val="59"/>
    <w:rsid w:val="00B3310D"/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C82BBC"/>
    <w:rPr>
      <w:i/>
      <w:iCs/>
    </w:rPr>
  </w:style>
  <w:style w:type="character" w:styleId="Hipercze">
    <w:name w:val="Hyperlink"/>
    <w:basedOn w:val="Domylnaczcionkaakapitu"/>
    <w:uiPriority w:val="99"/>
    <w:unhideWhenUsed/>
    <w:rsid w:val="008D0752"/>
    <w:rPr>
      <w:color w:val="0000FF"/>
      <w:u w:val="single"/>
    </w:rPr>
  </w:style>
  <w:style w:type="paragraph" w:styleId="Bezodstpw">
    <w:name w:val="No Spacing"/>
    <w:uiPriority w:val="1"/>
    <w:qFormat/>
    <w:rsid w:val="008D0752"/>
    <w:pPr>
      <w:suppressAutoHyphens/>
    </w:pPr>
    <w:rPr>
      <w:rFonts w:eastAsia="Calibri"/>
      <w:color w:val="00000A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F0D5F"/>
    <w:rPr>
      <w:rFonts w:ascii="Cambria" w:eastAsia="Times New Roman" w:hAnsi="Cambria"/>
      <w:i/>
      <w:iCs/>
      <w:color w:val="243F60"/>
      <w:lang w:eastAsia="pl-PL"/>
    </w:rPr>
  </w:style>
  <w:style w:type="paragraph" w:styleId="Tytu">
    <w:name w:val="Title"/>
    <w:basedOn w:val="Normalny"/>
    <w:link w:val="TytuZnak"/>
    <w:qFormat/>
    <w:rsid w:val="00DF0D5F"/>
    <w:pPr>
      <w:suppressAutoHyphens w:val="0"/>
      <w:spacing w:after="0" w:line="240" w:lineRule="auto"/>
      <w:jc w:val="center"/>
    </w:pPr>
    <w:rPr>
      <w:rFonts w:eastAsia="Times New Roman"/>
      <w:b/>
      <w:bCs/>
      <w:color w:val="auto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DF0D5F"/>
    <w:rPr>
      <w:rFonts w:eastAsia="Times New Roman"/>
      <w:b/>
      <w:bCs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975794"/>
    <w:rPr>
      <w:rFonts w:asciiTheme="majorHAnsi" w:eastAsiaTheme="majorEastAsia" w:hAnsiTheme="majorHAnsi" w:cstheme="majorBidi"/>
      <w:b/>
      <w:bCs/>
      <w:color w:val="4F81BD" w:themeColor="accent1"/>
      <w:szCs w:val="22"/>
    </w:rPr>
  </w:style>
  <w:style w:type="character" w:styleId="Pogrubienie">
    <w:name w:val="Strong"/>
    <w:basedOn w:val="Domylnaczcionkaakapitu"/>
    <w:uiPriority w:val="22"/>
    <w:qFormat/>
    <w:rsid w:val="00975794"/>
    <w:rPr>
      <w:b/>
      <w:bCs/>
    </w:rPr>
  </w:style>
  <w:style w:type="paragraph" w:styleId="NormalnyWeb">
    <w:name w:val="Normal (Web)"/>
    <w:basedOn w:val="Normalny"/>
    <w:rsid w:val="007F524C"/>
    <w:pPr>
      <w:suppressAutoHyphens w:val="0"/>
      <w:spacing w:before="100" w:beforeAutospacing="1" w:after="100" w:afterAutospacing="1" w:line="240" w:lineRule="auto"/>
    </w:pPr>
    <w:rPr>
      <w:rFonts w:eastAsia="Times New Roman"/>
      <w:color w:val="auto"/>
      <w:szCs w:val="24"/>
      <w:lang w:eastAsia="pl-PL"/>
    </w:rPr>
  </w:style>
  <w:style w:type="character" w:customStyle="1" w:styleId="html-italic">
    <w:name w:val="html-italic"/>
    <w:basedOn w:val="Domylnaczcionkaakapitu"/>
    <w:rsid w:val="00AA72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5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4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4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entextbc.ca/introductiontopsychology/chapter/15-2-stress-and-coping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17F676-4EE1-477C-82EB-56C31601E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1125</Words>
  <Characters>6752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 EB</cp:lastModifiedBy>
  <cp:revision>6</cp:revision>
  <cp:lastPrinted>2024-01-10T10:21:00Z</cp:lastPrinted>
  <dcterms:created xsi:type="dcterms:W3CDTF">2024-03-03T11:00:00Z</dcterms:created>
  <dcterms:modified xsi:type="dcterms:W3CDTF">2026-10-25T20:51:00Z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534673c6-2cd5-4eeb-8d07-8e209b8775f7</vt:lpwstr>
  </property>
</Properties>
</file>