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09145AC9"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65293F">
        <w:rPr>
          <w:rFonts w:ascii="Corbel" w:hAnsi="Corbel" w:cs="Tahoma"/>
          <w:b/>
          <w:bCs/>
          <w:smallCaps/>
          <w:color w:val="auto"/>
          <w:szCs w:val="24"/>
          <w:lang w:val="en-GB"/>
        </w:rPr>
        <w:t xml:space="preserve">2026 </w:t>
      </w:r>
      <w:r w:rsidRPr="004F2031">
        <w:rPr>
          <w:rFonts w:ascii="Corbel" w:hAnsi="Corbel" w:cs="Tahoma"/>
          <w:b/>
          <w:bCs/>
          <w:smallCaps/>
          <w:color w:val="auto"/>
          <w:szCs w:val="24"/>
          <w:lang w:val="en-GB"/>
        </w:rPr>
        <w:t>TO</w:t>
      </w:r>
      <w:r w:rsidR="002C5ED6">
        <w:rPr>
          <w:rFonts w:ascii="Corbel" w:hAnsi="Corbel" w:cs="Tahoma"/>
          <w:b/>
          <w:bCs/>
          <w:smallCaps/>
          <w:color w:val="auto"/>
          <w:szCs w:val="24"/>
          <w:lang w:val="en-GB"/>
        </w:rPr>
        <w:t xml:space="preserve"> 2029</w:t>
      </w:r>
      <w:bookmarkStart w:id="0" w:name="_GoBack"/>
      <w:bookmarkEnd w:id="0"/>
    </w:p>
    <w:p w14:paraId="6D07B161" w14:textId="04A7B066"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65293F">
        <w:rPr>
          <w:rFonts w:ascii="Corbel" w:hAnsi="Corbel" w:cs="Tahoma"/>
          <w:b/>
          <w:bCs/>
          <w:smallCaps/>
          <w:color w:val="auto"/>
          <w:szCs w:val="24"/>
          <w:lang w:val="en-GB"/>
        </w:rPr>
        <w:t>2026/2027</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1C26A0"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628740AD" w:rsidR="00AA1FCD" w:rsidRPr="00F074BF" w:rsidRDefault="0065293F">
            <w:pPr>
              <w:pStyle w:val="Odpowiedzi"/>
              <w:rPr>
                <w:rFonts w:ascii="Corbel" w:hAnsi="Corbel" w:cs="Tahoma"/>
                <w:b w:val="0"/>
                <w:color w:val="auto"/>
                <w:szCs w:val="20"/>
                <w:lang w:val="en-GB"/>
              </w:rPr>
            </w:pPr>
            <w:r w:rsidRPr="00F074BF">
              <w:rPr>
                <w:rFonts w:ascii="Corbel" w:hAnsi="Corbel"/>
                <w:b w:val="0"/>
                <w:szCs w:val="20"/>
              </w:rPr>
              <w:t>Introduction to Law</w:t>
            </w:r>
          </w:p>
        </w:tc>
      </w:tr>
      <w:tr w:rsidR="00AA1FCD" w:rsidRPr="001C26A0"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F074BF" w:rsidRDefault="00AA1FCD">
            <w:pPr>
              <w:pStyle w:val="Odpowiedzi"/>
              <w:rPr>
                <w:rFonts w:ascii="Corbel" w:hAnsi="Corbel" w:cs="Tahoma"/>
                <w:b w:val="0"/>
                <w:i/>
                <w:color w:val="auto"/>
                <w:szCs w:val="20"/>
                <w:lang w:val="en-GB"/>
              </w:rPr>
            </w:pPr>
          </w:p>
        </w:tc>
      </w:tr>
      <w:tr w:rsidR="00AA1FCD" w:rsidRPr="004F2031"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5568792F" w:rsidR="00AA1FCD" w:rsidRPr="00F074BF" w:rsidRDefault="003530D1">
            <w:pPr>
              <w:pStyle w:val="Odpowiedzi"/>
              <w:rPr>
                <w:rFonts w:ascii="Corbel" w:hAnsi="Corbel" w:cs="Tahoma"/>
                <w:b w:val="0"/>
                <w:i/>
                <w:color w:val="auto"/>
                <w:szCs w:val="20"/>
                <w:lang w:val="en-US"/>
              </w:rPr>
            </w:pPr>
            <w:proofErr w:type="spellStart"/>
            <w:r w:rsidRPr="00F074BF">
              <w:rPr>
                <w:rFonts w:ascii="Corbel" w:hAnsi="Corbel"/>
                <w:b w:val="0"/>
                <w:szCs w:val="20"/>
              </w:rPr>
              <w:t>Faculty</w:t>
            </w:r>
            <w:proofErr w:type="spellEnd"/>
            <w:r w:rsidRPr="00F074BF">
              <w:rPr>
                <w:rFonts w:ascii="Corbel" w:hAnsi="Corbel"/>
                <w:b w:val="0"/>
                <w:szCs w:val="20"/>
              </w:rPr>
              <w:t xml:space="preserve"> of </w:t>
            </w:r>
            <w:proofErr w:type="spellStart"/>
            <w:r w:rsidRPr="00F074BF">
              <w:rPr>
                <w:rFonts w:ascii="Corbel" w:hAnsi="Corbel"/>
                <w:b w:val="0"/>
                <w:szCs w:val="20"/>
              </w:rPr>
              <w:t>Social</w:t>
            </w:r>
            <w:proofErr w:type="spellEnd"/>
            <w:r w:rsidRPr="00F074BF">
              <w:rPr>
                <w:rFonts w:ascii="Corbel" w:hAnsi="Corbel"/>
                <w:b w:val="0"/>
                <w:szCs w:val="20"/>
              </w:rPr>
              <w:t xml:space="preserve"> </w:t>
            </w:r>
            <w:proofErr w:type="spellStart"/>
            <w:r w:rsidRPr="00F074BF">
              <w:rPr>
                <w:rFonts w:ascii="Corbel" w:hAnsi="Corbel"/>
                <w:b w:val="0"/>
                <w:szCs w:val="20"/>
              </w:rPr>
              <w:t>Sciences</w:t>
            </w:r>
            <w:proofErr w:type="spellEnd"/>
          </w:p>
        </w:tc>
      </w:tr>
      <w:tr w:rsidR="00AA1FCD" w:rsidRPr="002C5ED6"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1807A9E3" w:rsidR="00AA1FCD" w:rsidRPr="00F074BF" w:rsidRDefault="003530D1">
            <w:pPr>
              <w:pStyle w:val="Odpowiedzi"/>
              <w:rPr>
                <w:rFonts w:ascii="Corbel" w:hAnsi="Corbel" w:cs="Tahoma"/>
                <w:b w:val="0"/>
                <w:color w:val="auto"/>
                <w:szCs w:val="20"/>
                <w:lang w:val="en-GB"/>
              </w:rPr>
            </w:pPr>
            <w:r w:rsidRPr="00F074BF">
              <w:rPr>
                <w:rFonts w:ascii="Corbel" w:hAnsi="Corbel" w:cs="Tahoma"/>
                <w:b w:val="0"/>
                <w:color w:val="auto"/>
                <w:szCs w:val="20"/>
                <w:lang w:val="en-GB"/>
              </w:rPr>
              <w:t>Institute of Political and Security Sciences</w:t>
            </w:r>
          </w:p>
        </w:tc>
      </w:tr>
      <w:tr w:rsidR="00AA1FCD" w:rsidRPr="004F2031"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152A7821" w:rsidR="00AA1FCD" w:rsidRPr="00F074BF" w:rsidRDefault="00F074BF">
            <w:pPr>
              <w:pStyle w:val="Odpowiedzi"/>
              <w:rPr>
                <w:rFonts w:ascii="Corbel" w:hAnsi="Corbel" w:cs="Tahoma"/>
                <w:b w:val="0"/>
                <w:color w:val="auto"/>
                <w:szCs w:val="20"/>
                <w:lang w:val="en-GB"/>
              </w:rPr>
            </w:pPr>
            <w:r w:rsidRPr="00F074BF">
              <w:rPr>
                <w:rFonts w:ascii="Corbel" w:hAnsi="Corbel" w:cs="Tahoma"/>
                <w:b w:val="0"/>
                <w:color w:val="auto"/>
                <w:szCs w:val="20"/>
                <w:lang w:val="en-GB"/>
              </w:rPr>
              <w:t>International relations</w:t>
            </w:r>
          </w:p>
        </w:tc>
      </w:tr>
      <w:tr w:rsidR="00AA1FCD" w:rsidRPr="004F2031"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24ABCE2C" w:rsidR="00AA1FCD" w:rsidRPr="00F074BF" w:rsidRDefault="00F074BF">
            <w:pPr>
              <w:pStyle w:val="Odpowiedzi"/>
              <w:rPr>
                <w:rFonts w:ascii="Corbel" w:hAnsi="Corbel" w:cs="Tahoma"/>
                <w:b w:val="0"/>
                <w:color w:val="auto"/>
                <w:szCs w:val="20"/>
                <w:lang w:val="en-GB"/>
              </w:rPr>
            </w:pPr>
            <w:r w:rsidRPr="00F074BF">
              <w:rPr>
                <w:rFonts w:ascii="Corbel" w:hAnsi="Corbel" w:cs="Tahoma"/>
                <w:b w:val="0"/>
                <w:color w:val="auto"/>
                <w:szCs w:val="20"/>
                <w:lang w:val="en-GB"/>
              </w:rPr>
              <w:t>BA</w:t>
            </w:r>
          </w:p>
        </w:tc>
      </w:tr>
      <w:tr w:rsidR="00AA1FCD" w:rsidRPr="004F2031"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4EC24BB5" w:rsidR="00AA1FCD" w:rsidRPr="00F074BF" w:rsidRDefault="00F074BF">
            <w:pPr>
              <w:pStyle w:val="Odpowiedzi"/>
              <w:rPr>
                <w:rFonts w:ascii="Corbel" w:hAnsi="Corbel" w:cs="Tahoma"/>
                <w:b w:val="0"/>
                <w:i/>
                <w:color w:val="auto"/>
                <w:szCs w:val="20"/>
                <w:lang w:val="en-GB"/>
              </w:rPr>
            </w:pPr>
            <w:r w:rsidRPr="00F074BF">
              <w:rPr>
                <w:rFonts w:ascii="Corbel" w:hAnsi="Corbel" w:cs="Tahoma"/>
                <w:b w:val="0"/>
                <w:i/>
                <w:color w:val="auto"/>
                <w:szCs w:val="20"/>
                <w:lang w:val="en-GB"/>
              </w:rPr>
              <w:t xml:space="preserve">Academic </w:t>
            </w:r>
          </w:p>
        </w:tc>
      </w:tr>
      <w:tr w:rsidR="00AA1FCD" w:rsidRPr="004F2031"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5B439F27" w:rsidR="00AA1FCD" w:rsidRPr="00F074BF" w:rsidRDefault="00F074BF">
            <w:pPr>
              <w:pStyle w:val="Odpowiedzi"/>
              <w:rPr>
                <w:rFonts w:ascii="Corbel" w:hAnsi="Corbel" w:cs="Tahoma"/>
                <w:b w:val="0"/>
                <w:i/>
                <w:color w:val="auto"/>
                <w:szCs w:val="20"/>
                <w:lang w:val="en-GB"/>
              </w:rPr>
            </w:pPr>
            <w:r w:rsidRPr="00F074BF">
              <w:rPr>
                <w:rFonts w:ascii="Corbel" w:hAnsi="Corbel" w:cs="Tahoma"/>
                <w:b w:val="0"/>
                <w:i/>
                <w:color w:val="auto"/>
                <w:szCs w:val="20"/>
                <w:lang w:val="en-GB"/>
              </w:rPr>
              <w:t xml:space="preserve">Stationary </w:t>
            </w:r>
          </w:p>
        </w:tc>
      </w:tr>
      <w:tr w:rsidR="00AA1FCD" w:rsidRPr="004F2031"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F074BF" w:rsidRDefault="002D7484">
            <w:pPr>
              <w:pStyle w:val="Pytania"/>
              <w:jc w:val="left"/>
              <w:rPr>
                <w:rFonts w:ascii="Corbel" w:hAnsi="Corbel" w:cs="Tahoma"/>
                <w:color w:val="auto"/>
                <w:sz w:val="24"/>
                <w:szCs w:val="24"/>
                <w:lang w:val="en-GB"/>
              </w:rPr>
            </w:pPr>
            <w:r w:rsidRPr="00F074BF">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5D84C4D8" w:rsidR="00AA1FCD" w:rsidRPr="00F074BF" w:rsidRDefault="00F074BF" w:rsidP="00F074BF">
            <w:pPr>
              <w:pStyle w:val="Odpowiedzi"/>
              <w:rPr>
                <w:rFonts w:ascii="Corbel" w:hAnsi="Corbel" w:cs="Tahoma"/>
                <w:b w:val="0"/>
                <w:color w:val="auto"/>
                <w:szCs w:val="20"/>
                <w:lang w:val="en-GB"/>
              </w:rPr>
            </w:pPr>
            <w:r w:rsidRPr="00F074BF">
              <w:rPr>
                <w:rFonts w:ascii="Corbel" w:hAnsi="Corbel" w:cs="Tahoma"/>
                <w:b w:val="0"/>
                <w:color w:val="auto"/>
                <w:szCs w:val="20"/>
                <w:lang w:val="en-GB"/>
              </w:rPr>
              <w:t xml:space="preserve">summer semester </w:t>
            </w:r>
            <w:r w:rsidRPr="00F074BF">
              <w:rPr>
                <w:rStyle w:val="Pogrubienie"/>
                <w:rFonts w:ascii="Corbel" w:hAnsi="Corbel"/>
                <w:szCs w:val="20"/>
              </w:rPr>
              <w:t>2026/2027</w:t>
            </w:r>
          </w:p>
        </w:tc>
      </w:tr>
      <w:tr w:rsidR="00AA1FCD" w:rsidRPr="004F2031"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64DA25F5" w:rsidR="00AA1FCD" w:rsidRPr="00F074BF" w:rsidRDefault="00F074BF">
            <w:pPr>
              <w:pStyle w:val="Odpowiedzi"/>
              <w:rPr>
                <w:rFonts w:ascii="Corbel" w:hAnsi="Corbel" w:cs="Tahoma"/>
                <w:b w:val="0"/>
                <w:i/>
                <w:color w:val="auto"/>
                <w:szCs w:val="20"/>
                <w:lang w:val="en-GB"/>
              </w:rPr>
            </w:pPr>
            <w:proofErr w:type="spellStart"/>
            <w:r w:rsidRPr="00F074BF">
              <w:rPr>
                <w:rFonts w:ascii="Corbel" w:hAnsi="Corbel"/>
                <w:b w:val="0"/>
                <w:szCs w:val="20"/>
              </w:rPr>
              <w:t>Obligatory</w:t>
            </w:r>
            <w:proofErr w:type="spellEnd"/>
            <w:r w:rsidRPr="00F074BF">
              <w:rPr>
                <w:rFonts w:ascii="Corbel" w:hAnsi="Corbel"/>
                <w:b w:val="0"/>
                <w:szCs w:val="20"/>
              </w:rPr>
              <w:t xml:space="preserve"> </w:t>
            </w:r>
          </w:p>
        </w:tc>
      </w:tr>
      <w:tr w:rsidR="00AA1FCD" w:rsidRPr="004F2031"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2FB24EDB" w:rsidR="00AA1FCD" w:rsidRPr="00F074BF" w:rsidRDefault="003530D1">
            <w:pPr>
              <w:pStyle w:val="Odpowiedzi"/>
              <w:rPr>
                <w:rFonts w:ascii="Corbel" w:hAnsi="Corbel" w:cs="Tahoma"/>
                <w:b w:val="0"/>
                <w:color w:val="auto"/>
                <w:szCs w:val="20"/>
                <w:lang w:val="en-GB"/>
              </w:rPr>
            </w:pPr>
            <w:r w:rsidRPr="00F074BF">
              <w:rPr>
                <w:rFonts w:ascii="Corbel" w:hAnsi="Corbel"/>
                <w:b w:val="0"/>
                <w:szCs w:val="20"/>
              </w:rPr>
              <w:t>English</w:t>
            </w:r>
          </w:p>
        </w:tc>
      </w:tr>
      <w:tr w:rsidR="00AA1FCD" w:rsidRPr="004F2031"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408E76BC" w:rsidR="00AA1FCD" w:rsidRPr="00F074BF" w:rsidRDefault="003530D1">
            <w:pPr>
              <w:pStyle w:val="Odpowiedzi"/>
              <w:rPr>
                <w:rFonts w:ascii="Corbel" w:hAnsi="Corbel" w:cs="Tahoma"/>
                <w:b w:val="0"/>
                <w:color w:val="auto"/>
                <w:szCs w:val="20"/>
                <w:lang w:val="en-GB"/>
              </w:rPr>
            </w:pPr>
            <w:proofErr w:type="spellStart"/>
            <w:r w:rsidRPr="00F074BF">
              <w:rPr>
                <w:rFonts w:ascii="Corbel" w:hAnsi="Corbel" w:cs="Tahoma"/>
                <w:b w:val="0"/>
                <w:color w:val="auto"/>
                <w:szCs w:val="20"/>
                <w:lang w:val="en-GB"/>
              </w:rPr>
              <w:t>dr</w:t>
            </w:r>
            <w:proofErr w:type="spellEnd"/>
            <w:r w:rsidRPr="00F074BF">
              <w:rPr>
                <w:rFonts w:ascii="Corbel" w:hAnsi="Corbel" w:cs="Tahoma"/>
                <w:b w:val="0"/>
                <w:color w:val="auto"/>
                <w:szCs w:val="20"/>
                <w:lang w:val="en-GB"/>
              </w:rPr>
              <w:t xml:space="preserve"> Anna </w:t>
            </w:r>
            <w:proofErr w:type="spellStart"/>
            <w:r w:rsidRPr="00F074BF">
              <w:rPr>
                <w:rFonts w:ascii="Corbel" w:hAnsi="Corbel" w:cs="Tahoma"/>
                <w:b w:val="0"/>
                <w:color w:val="auto"/>
                <w:szCs w:val="20"/>
                <w:lang w:val="en-GB"/>
              </w:rPr>
              <w:t>Szluz</w:t>
            </w:r>
            <w:proofErr w:type="spellEnd"/>
            <w:r w:rsidRPr="00F074BF">
              <w:rPr>
                <w:rFonts w:ascii="Corbel" w:hAnsi="Corbel" w:cs="Tahoma"/>
                <w:b w:val="0"/>
                <w:color w:val="auto"/>
                <w:szCs w:val="20"/>
                <w:lang w:val="en-GB"/>
              </w:rPr>
              <w:t xml:space="preserve"> </w:t>
            </w:r>
          </w:p>
        </w:tc>
      </w:tr>
      <w:tr w:rsidR="00AA1FCD" w:rsidRPr="004F2031"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57935280" w:rsidR="00AA1FCD" w:rsidRPr="00F074BF" w:rsidRDefault="003530D1">
            <w:pPr>
              <w:pStyle w:val="Odpowiedzi"/>
              <w:rPr>
                <w:rFonts w:ascii="Corbel" w:hAnsi="Corbel" w:cs="Tahoma"/>
                <w:b w:val="0"/>
                <w:color w:val="auto"/>
                <w:szCs w:val="20"/>
                <w:lang w:val="en-GB"/>
              </w:rPr>
            </w:pPr>
            <w:proofErr w:type="spellStart"/>
            <w:r w:rsidRPr="00F074BF">
              <w:rPr>
                <w:rFonts w:ascii="Corbel" w:hAnsi="Corbel" w:cs="Tahoma"/>
                <w:b w:val="0"/>
                <w:color w:val="auto"/>
                <w:szCs w:val="20"/>
                <w:lang w:val="en-GB"/>
              </w:rPr>
              <w:t>dr</w:t>
            </w:r>
            <w:proofErr w:type="spellEnd"/>
            <w:r w:rsidRPr="00F074BF">
              <w:rPr>
                <w:rFonts w:ascii="Corbel" w:hAnsi="Corbel" w:cs="Tahoma"/>
                <w:b w:val="0"/>
                <w:color w:val="auto"/>
                <w:szCs w:val="20"/>
                <w:lang w:val="en-GB"/>
              </w:rPr>
              <w:t xml:space="preserve"> Anna </w:t>
            </w:r>
            <w:proofErr w:type="spellStart"/>
            <w:r w:rsidRPr="00F074BF">
              <w:rPr>
                <w:rFonts w:ascii="Corbel" w:hAnsi="Corbel" w:cs="Tahoma"/>
                <w:b w:val="0"/>
                <w:color w:val="auto"/>
                <w:szCs w:val="20"/>
                <w:lang w:val="en-GB"/>
              </w:rPr>
              <w:t>Szluz</w:t>
            </w:r>
            <w:proofErr w:type="spellEnd"/>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77777777" w:rsidR="00FA1C61" w:rsidRPr="004F2031" w:rsidRDefault="00FA1C61">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77777777" w:rsidR="00FA1C61" w:rsidRPr="004F2031" w:rsidRDefault="00FA1C61">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3B23C1E2" w:rsidR="00FA1C61" w:rsidRPr="004F2031" w:rsidRDefault="003530D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77777777" w:rsidR="00FA1C61" w:rsidRPr="004F2031" w:rsidRDefault="00FA1C61">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422EB530" w:rsidR="00FA1C61" w:rsidRPr="004F2031" w:rsidRDefault="003530D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3530D1" w:rsidRDefault="002D7484">
      <w:pPr>
        <w:pStyle w:val="Punktygwne"/>
        <w:spacing w:before="0" w:after="0"/>
        <w:rPr>
          <w:rFonts w:ascii="Corbel" w:hAnsi="Corbel" w:cs="Tahoma"/>
          <w:smallCaps w:val="0"/>
          <w:color w:val="auto"/>
          <w:szCs w:val="24"/>
          <w:u w:val="single"/>
          <w:lang w:val="en-US"/>
        </w:rPr>
      </w:pPr>
      <w:r w:rsidRPr="003530D1">
        <w:rPr>
          <w:rFonts w:ascii="Corbel" w:hAnsi="Corbel" w:cs="Tahoma"/>
          <w:smallCaps w:val="0"/>
          <w:color w:val="auto"/>
          <w:szCs w:val="24"/>
          <w:u w:val="single"/>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53407111" w:rsidR="00AA1FCD" w:rsidRPr="004F2031" w:rsidRDefault="0014455A">
      <w:pPr>
        <w:pStyle w:val="Punktygwne"/>
        <w:spacing w:before="0" w:after="0"/>
        <w:rPr>
          <w:rFonts w:ascii="Corbel" w:hAnsi="Corbel" w:cs="Tahoma"/>
          <w:b w:val="0"/>
          <w:color w:val="auto"/>
          <w:szCs w:val="24"/>
          <w:lang w:val="en-GB"/>
        </w:rPr>
      </w:pPr>
      <w:r w:rsidRPr="0014455A">
        <w:rPr>
          <w:rFonts w:ascii="Corbel" w:hAnsi="Corbel" w:cs="Tahoma"/>
          <w:b w:val="0"/>
          <w:color w:val="auto"/>
          <w:szCs w:val="24"/>
          <w:lang w:val="en-GB"/>
        </w:rPr>
        <w:t>pass with</w:t>
      </w:r>
      <w:r w:rsidR="008F596D">
        <w:rPr>
          <w:rFonts w:ascii="Corbel" w:hAnsi="Corbel" w:cs="Tahoma"/>
          <w:b w:val="0"/>
          <w:color w:val="auto"/>
          <w:szCs w:val="24"/>
          <w:lang w:val="en-GB"/>
        </w:rPr>
        <w:t xml:space="preserve"> </w:t>
      </w:r>
      <w:r w:rsidRPr="0014455A">
        <w:rPr>
          <w:rFonts w:ascii="Corbel" w:hAnsi="Corbel" w:cs="Tahoma"/>
          <w:b w:val="0"/>
          <w:color w:val="auto"/>
          <w:szCs w:val="24"/>
          <w:lang w:val="en-GB"/>
        </w:rPr>
        <w:t>a grade</w:t>
      </w: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6EE3C388" w14:textId="77777777" w:rsidTr="0014455A">
        <w:trPr>
          <w:trHeight w:val="404"/>
        </w:trPr>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0F0CD3BF" w:rsidR="00AA1FCD" w:rsidRPr="0014455A" w:rsidRDefault="0014455A">
            <w:pPr>
              <w:pStyle w:val="Punktygwne"/>
              <w:spacing w:before="40" w:after="40"/>
              <w:rPr>
                <w:rFonts w:ascii="Corbel" w:hAnsi="Corbel"/>
              </w:rPr>
            </w:pPr>
            <w:r w:rsidRPr="0014455A">
              <w:rPr>
                <w:rFonts w:ascii="Corbel" w:hAnsi="Corbel"/>
              </w:rPr>
              <w:t xml:space="preserve">BASIC KNOWLEDGE OF LAW. </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F3199" w14:paraId="3D48585B" w14:textId="77777777" w:rsidTr="0014455A">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1190C55C" w:rsidR="00AA1FCD" w:rsidRPr="0014455A" w:rsidRDefault="0014455A">
            <w:pPr>
              <w:pStyle w:val="Podpunkty"/>
              <w:spacing w:before="40" w:after="40"/>
              <w:ind w:left="0"/>
              <w:jc w:val="left"/>
              <w:rPr>
                <w:rFonts w:ascii="Corbel" w:eastAsia="Calibri" w:hAnsi="Corbel" w:cs="Tahoma"/>
                <w:color w:val="auto"/>
                <w:sz w:val="24"/>
                <w:szCs w:val="24"/>
                <w:lang w:val="en-GB"/>
              </w:rPr>
            </w:pPr>
            <w:r w:rsidRPr="0014455A">
              <w:rPr>
                <w:rStyle w:val="Pogrubienie"/>
                <w:rFonts w:ascii="Corbel" w:hAnsi="Corbel"/>
                <w:sz w:val="24"/>
                <w:szCs w:val="24"/>
              </w:rPr>
              <w:t xml:space="preserve">Introduction to </w:t>
            </w:r>
            <w:proofErr w:type="spellStart"/>
            <w:r w:rsidRPr="0014455A">
              <w:rPr>
                <w:rStyle w:val="Pogrubienie"/>
                <w:rFonts w:ascii="Corbel" w:hAnsi="Corbel"/>
                <w:sz w:val="24"/>
                <w:szCs w:val="24"/>
              </w:rPr>
              <w:t>legal</w:t>
            </w:r>
            <w:proofErr w:type="spellEnd"/>
            <w:r w:rsidRPr="0014455A">
              <w:rPr>
                <w:rStyle w:val="Pogrubienie"/>
                <w:rFonts w:ascii="Corbel" w:hAnsi="Corbel"/>
                <w:sz w:val="24"/>
                <w:szCs w:val="24"/>
              </w:rPr>
              <w:t xml:space="preserve"> </w:t>
            </w:r>
            <w:proofErr w:type="spellStart"/>
            <w:r w:rsidRPr="0014455A">
              <w:rPr>
                <w:rStyle w:val="Pogrubienie"/>
                <w:rFonts w:ascii="Corbel" w:hAnsi="Corbel"/>
                <w:sz w:val="24"/>
                <w:szCs w:val="24"/>
              </w:rPr>
              <w:t>terminology</w:t>
            </w:r>
            <w:proofErr w:type="spellEnd"/>
            <w:r w:rsidRPr="0014455A">
              <w:rPr>
                <w:rStyle w:val="Pogrubienie"/>
                <w:rFonts w:ascii="Corbel" w:hAnsi="Corbel"/>
                <w:sz w:val="24"/>
                <w:szCs w:val="24"/>
              </w:rPr>
              <w:t>.</w:t>
            </w:r>
          </w:p>
        </w:tc>
      </w:tr>
      <w:tr w:rsidR="00AA1FCD" w:rsidRPr="002C5ED6" w14:paraId="14AD3E3A" w14:textId="77777777" w:rsidTr="0014455A">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301A25DD" w:rsidR="00AA1FCD" w:rsidRPr="004F2031" w:rsidRDefault="0014455A">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4E8BB866" w:rsidR="00AA1FCD" w:rsidRPr="0014455A" w:rsidRDefault="0014455A">
            <w:pPr>
              <w:pStyle w:val="Podpunkty"/>
              <w:spacing w:before="40" w:after="40"/>
              <w:ind w:left="0"/>
              <w:jc w:val="left"/>
              <w:rPr>
                <w:rFonts w:ascii="Corbel" w:eastAsia="Calibri" w:hAnsi="Corbel" w:cs="Tahoma"/>
                <w:b w:val="0"/>
                <w:color w:val="auto"/>
                <w:sz w:val="24"/>
                <w:szCs w:val="24"/>
                <w:lang w:val="en-GB"/>
              </w:rPr>
            </w:pPr>
            <w:r w:rsidRPr="002C5ED6">
              <w:rPr>
                <w:rFonts w:ascii="Corbel" w:hAnsi="Corbel"/>
                <w:b w:val="0"/>
                <w:sz w:val="24"/>
                <w:szCs w:val="24"/>
                <w:lang w:val="en-US"/>
              </w:rPr>
              <w:t>Training in the use of legal instruments.</w:t>
            </w:r>
          </w:p>
        </w:tc>
      </w:tr>
    </w:tbl>
    <w:p w14:paraId="27F903D0" w14:textId="2DD01513"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2C5ED6" w14:paraId="0827CF6D" w14:textId="77777777" w:rsidTr="00275AE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2C5ED6" w14:paraId="0506617D" w14:textId="77777777" w:rsidTr="00275AE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4D2E1239" w:rsidR="00AA1FCD" w:rsidRPr="002C5ED6" w:rsidRDefault="00A763B5" w:rsidP="00A763B5">
            <w:pPr>
              <w:pStyle w:val="NormalnyWeb"/>
              <w:rPr>
                <w:rFonts w:ascii="Garamond" w:hAnsi="Garamond"/>
                <w:lang w:val="en-US"/>
              </w:rPr>
            </w:pPr>
            <w:r w:rsidRPr="002C5ED6">
              <w:rPr>
                <w:rFonts w:ascii="Garamond" w:hAnsi="Garamond"/>
                <w:lang w:val="en-US"/>
              </w:rPr>
              <w:t>The student is able to identify the different ways the term “law” is used. The student can explain the main approaches to understanding law. The student can distinguish between law and other normative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2C5ED6" w14:paraId="799DB30C" w14:textId="77777777" w:rsidTr="00275AE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7E0BEE" w14:textId="77F7F667" w:rsidR="00A763B5" w:rsidRPr="002C5ED6" w:rsidRDefault="00A763B5" w:rsidP="00A763B5">
            <w:pPr>
              <w:pStyle w:val="NormalnyWeb"/>
              <w:rPr>
                <w:rFonts w:ascii="Garamond" w:hAnsi="Garamond"/>
                <w:lang w:val="en-US"/>
              </w:rPr>
            </w:pPr>
            <w:r w:rsidRPr="002C5ED6">
              <w:rPr>
                <w:rFonts w:ascii="Garamond" w:hAnsi="Garamond"/>
                <w:lang w:val="en-US"/>
              </w:rPr>
              <w:t>The student has basic knowledge of the concept of a legal norm, legal provision, the validity and creation of law, as well as its functions. The student is able to describe the elements of a legal relationship.</w:t>
            </w:r>
          </w:p>
          <w:p w14:paraId="250046FC" w14:textId="77777777" w:rsidR="00AA1FCD" w:rsidRPr="00A763B5" w:rsidRDefault="00AA1FCD">
            <w:pPr>
              <w:pStyle w:val="Punktygwne"/>
              <w:spacing w:before="0" w:after="0"/>
              <w:rPr>
                <w:rFonts w:ascii="Garamond" w:hAnsi="Garamond" w:cs="Tahoma"/>
                <w:b w:val="0"/>
                <w:smallCaps w:val="0"/>
                <w:color w:val="auto"/>
                <w:szCs w:val="20"/>
                <w:lang w:val="en-GB"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1D6EEC96" w14:textId="10E38879" w:rsidR="00AA1FCD" w:rsidRPr="0014455A" w:rsidRDefault="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7B65D1" w:rsidRDefault="002D7484">
            <w:pPr>
              <w:pStyle w:val="Akapitzlist"/>
              <w:spacing w:after="0" w:line="240" w:lineRule="auto"/>
              <w:ind w:left="708" w:hanging="708"/>
              <w:rPr>
                <w:rFonts w:ascii="Corbel" w:hAnsi="Corbel" w:cs="Tahoma"/>
                <w:color w:val="auto"/>
                <w:szCs w:val="24"/>
                <w:lang w:val="en-GB"/>
              </w:rPr>
            </w:pPr>
            <w:r w:rsidRPr="007B65D1">
              <w:rPr>
                <w:rFonts w:ascii="Corbel" w:hAnsi="Corbel" w:cs="Tahoma"/>
                <w:color w:val="auto"/>
                <w:szCs w:val="24"/>
                <w:lang w:val="en-GB"/>
              </w:rPr>
              <w:t xml:space="preserve">Content outline </w:t>
            </w:r>
          </w:p>
        </w:tc>
      </w:tr>
      <w:tr w:rsidR="007B65D1" w:rsidRPr="004F2031" w14:paraId="2D5C655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E6D3E9" w14:textId="0F635554" w:rsidR="007B65D1" w:rsidRPr="008F596D" w:rsidRDefault="008F596D" w:rsidP="008F596D">
            <w:pPr>
              <w:spacing w:after="0" w:line="240" w:lineRule="auto"/>
              <w:rPr>
                <w:rFonts w:ascii="Corbel" w:hAnsi="Corbel" w:cs="Tahoma"/>
                <w:color w:val="auto"/>
                <w:szCs w:val="24"/>
                <w:lang w:val="en-GB"/>
              </w:rPr>
            </w:pPr>
            <w:r>
              <w:rPr>
                <w:rFonts w:ascii="Corbel" w:hAnsi="Corbel" w:cs="Tahoma"/>
                <w:color w:val="auto"/>
                <w:szCs w:val="24"/>
                <w:lang w:val="en-GB"/>
              </w:rPr>
              <w:t>1.</w:t>
            </w:r>
            <w:r w:rsidR="007B65D1" w:rsidRPr="008F596D">
              <w:rPr>
                <w:rFonts w:ascii="Corbel" w:hAnsi="Corbel" w:cs="Tahoma"/>
                <w:color w:val="auto"/>
                <w:szCs w:val="24"/>
                <w:lang w:val="en-GB"/>
              </w:rPr>
              <w:t xml:space="preserve">Understanding the term </w:t>
            </w:r>
            <w:r w:rsidR="007B65D1" w:rsidRPr="008F596D">
              <w:rPr>
                <w:rFonts w:ascii="Corbel" w:hAnsi="Corbel" w:cs="Tahoma"/>
                <w:i/>
                <w:color w:val="auto"/>
                <w:szCs w:val="24"/>
                <w:lang w:val="en-GB"/>
              </w:rPr>
              <w:t>law</w:t>
            </w:r>
            <w:r w:rsidR="007B65D1" w:rsidRPr="008F596D">
              <w:rPr>
                <w:rFonts w:ascii="Corbel" w:hAnsi="Corbel" w:cs="Tahoma"/>
                <w:color w:val="auto"/>
                <w:szCs w:val="24"/>
                <w:lang w:val="en-GB"/>
              </w:rPr>
              <w:t>.</w:t>
            </w:r>
          </w:p>
        </w:tc>
      </w:tr>
      <w:tr w:rsidR="00AA1FCD" w:rsidRPr="004F2031"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2CFEFA4C" w:rsidR="00AA1FCD" w:rsidRPr="007B65D1" w:rsidRDefault="007B65D1" w:rsidP="0014455A">
            <w:pPr>
              <w:spacing w:after="0" w:line="240" w:lineRule="auto"/>
              <w:jc w:val="both"/>
              <w:rPr>
                <w:rFonts w:ascii="Corbel" w:hAnsi="Corbel"/>
              </w:rPr>
            </w:pPr>
            <w:r>
              <w:rPr>
                <w:rFonts w:ascii="Corbel" w:hAnsi="Corbel" w:cs="Tahoma"/>
                <w:color w:val="auto"/>
                <w:szCs w:val="24"/>
                <w:lang w:val="en-GB"/>
              </w:rPr>
              <w:t>2</w:t>
            </w:r>
            <w:r w:rsidR="0014455A" w:rsidRPr="007B65D1">
              <w:rPr>
                <w:rFonts w:ascii="Corbel" w:hAnsi="Corbel" w:cs="Tahoma"/>
                <w:color w:val="auto"/>
                <w:szCs w:val="24"/>
                <w:lang w:val="en-GB"/>
              </w:rPr>
              <w:t>.</w:t>
            </w:r>
            <w:r w:rsidR="0014455A" w:rsidRPr="007B65D1">
              <w:rPr>
                <w:rFonts w:ascii="Corbel" w:hAnsi="Corbel"/>
              </w:rPr>
              <w:t xml:space="preserve"> </w:t>
            </w:r>
            <w:proofErr w:type="spellStart"/>
            <w:r w:rsidR="0014455A" w:rsidRPr="007B65D1">
              <w:rPr>
                <w:rFonts w:ascii="Corbel" w:hAnsi="Corbel"/>
              </w:rPr>
              <w:t>Functions</w:t>
            </w:r>
            <w:proofErr w:type="spellEnd"/>
            <w:r w:rsidR="0014455A" w:rsidRPr="007B65D1">
              <w:rPr>
                <w:rFonts w:ascii="Corbel" w:hAnsi="Corbel"/>
              </w:rPr>
              <w:t xml:space="preserve"> of law.</w:t>
            </w:r>
          </w:p>
        </w:tc>
      </w:tr>
      <w:tr w:rsidR="00AA1FCD" w:rsidRPr="002C5ED6" w14:paraId="5E467A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53A751" w14:textId="54F2499D" w:rsidR="00AA1FCD" w:rsidRPr="007B65D1" w:rsidRDefault="007B65D1">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3</w:t>
            </w:r>
            <w:r w:rsidR="0014455A" w:rsidRPr="007B65D1">
              <w:rPr>
                <w:rFonts w:ascii="Corbel" w:hAnsi="Corbel" w:cs="Tahoma"/>
                <w:color w:val="auto"/>
                <w:szCs w:val="24"/>
                <w:lang w:val="en-GB"/>
              </w:rPr>
              <w:t xml:space="preserve">. Obligation, creation, and application of law. </w:t>
            </w:r>
          </w:p>
        </w:tc>
      </w:tr>
      <w:tr w:rsidR="00AA1FCD" w:rsidRPr="004F2031"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7CFD4A32" w:rsidR="00AA1FCD" w:rsidRPr="007B65D1" w:rsidRDefault="007B65D1">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4</w:t>
            </w:r>
            <w:r w:rsidR="0014455A" w:rsidRPr="007B65D1">
              <w:rPr>
                <w:rFonts w:ascii="Corbel" w:hAnsi="Corbel" w:cs="Tahoma"/>
                <w:color w:val="auto"/>
                <w:szCs w:val="24"/>
                <w:lang w:val="en-GB"/>
              </w:rPr>
              <w:t xml:space="preserve">. </w:t>
            </w:r>
            <w:proofErr w:type="spellStart"/>
            <w:r w:rsidR="0014455A" w:rsidRPr="007B65D1">
              <w:rPr>
                <w:rFonts w:ascii="Corbel" w:hAnsi="Corbel"/>
              </w:rPr>
              <w:t>Legal</w:t>
            </w:r>
            <w:proofErr w:type="spellEnd"/>
            <w:r w:rsidR="0014455A" w:rsidRPr="007B65D1">
              <w:rPr>
                <w:rFonts w:ascii="Corbel" w:hAnsi="Corbel"/>
              </w:rPr>
              <w:t xml:space="preserve"> relations.</w:t>
            </w:r>
          </w:p>
        </w:tc>
      </w:tr>
      <w:tr w:rsidR="00AA1FCD" w:rsidRPr="004F2031"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5F0DB88F" w:rsidR="00AA1FCD" w:rsidRPr="007B65D1" w:rsidRDefault="007B65D1" w:rsidP="0014455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5</w:t>
            </w:r>
            <w:r w:rsidR="0014455A" w:rsidRPr="007B65D1">
              <w:rPr>
                <w:rFonts w:ascii="Corbel" w:hAnsi="Corbel" w:cs="Tahoma"/>
                <w:color w:val="auto"/>
                <w:szCs w:val="24"/>
                <w:lang w:val="en-GB"/>
              </w:rPr>
              <w:t>.</w:t>
            </w:r>
            <w:r w:rsidR="002D7484" w:rsidRPr="007B65D1">
              <w:rPr>
                <w:rFonts w:ascii="Corbel" w:hAnsi="Corbel" w:cs="Tahoma"/>
                <w:color w:val="auto"/>
                <w:szCs w:val="24"/>
                <w:lang w:val="en-GB"/>
              </w:rPr>
              <w:t xml:space="preserve"> </w:t>
            </w:r>
            <w:proofErr w:type="spellStart"/>
            <w:r w:rsidRPr="007B65D1">
              <w:rPr>
                <w:rFonts w:ascii="Corbel" w:hAnsi="Corbel"/>
              </w:rPr>
              <w:t>Legal</w:t>
            </w:r>
            <w:proofErr w:type="spellEnd"/>
            <w:r w:rsidRPr="007B65D1">
              <w:rPr>
                <w:rFonts w:ascii="Corbel" w:hAnsi="Corbel"/>
              </w:rPr>
              <w:t xml:space="preserve"> </w:t>
            </w:r>
            <w:proofErr w:type="spellStart"/>
            <w:r w:rsidRPr="007B65D1">
              <w:rPr>
                <w:rFonts w:ascii="Corbel" w:hAnsi="Corbel"/>
              </w:rPr>
              <w:t>responsibility</w:t>
            </w:r>
            <w:proofErr w:type="spellEnd"/>
            <w:r w:rsidRPr="007B65D1">
              <w:rPr>
                <w:rFonts w:ascii="Corbel" w:hAnsi="Corbel"/>
              </w:rPr>
              <w:t>.</w:t>
            </w:r>
            <w:r w:rsidR="002D7484" w:rsidRPr="007B65D1">
              <w:rPr>
                <w:rFonts w:ascii="Corbel" w:hAnsi="Corbel" w:cs="Tahoma"/>
                <w:color w:val="auto"/>
                <w:szCs w:val="24"/>
                <w:lang w:val="en-GB"/>
              </w:rPr>
              <w:t xml:space="preserve">     </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5CEF5FEA" w:rsidR="00AA1FCD"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63F8C91" w14:textId="2C38DCBE" w:rsidR="00A41CC7" w:rsidRDefault="00A41CC7" w:rsidP="001C26A0">
      <w:pPr>
        <w:pStyle w:val="Punktygwne"/>
        <w:spacing w:before="0" w:after="0"/>
        <w:rPr>
          <w:rFonts w:ascii="Corbel" w:hAnsi="Corbel" w:cs="Tahoma"/>
          <w:smallCaps w:val="0"/>
          <w:color w:val="auto"/>
          <w:szCs w:val="24"/>
          <w:lang w:val="en-GB"/>
        </w:rPr>
      </w:pPr>
    </w:p>
    <w:p w14:paraId="1C793580" w14:textId="04176B59" w:rsidR="00A41CC7" w:rsidRPr="00A41CC7" w:rsidRDefault="00A41CC7" w:rsidP="001C26A0">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w:t>
      </w:r>
      <w:r w:rsidRPr="00A41CC7">
        <w:rPr>
          <w:rFonts w:ascii="Corbel" w:hAnsi="Corbel" w:cs="Tahoma"/>
          <w:b w:val="0"/>
          <w:smallCaps w:val="0"/>
          <w:color w:val="auto"/>
          <w:szCs w:val="24"/>
          <w:lang w:val="en-GB"/>
        </w:rPr>
        <w:t xml:space="preserve">ase study, </w:t>
      </w:r>
      <w:r>
        <w:rPr>
          <w:rFonts w:ascii="Corbel" w:hAnsi="Corbel" w:cs="Tahoma"/>
          <w:b w:val="0"/>
          <w:smallCaps w:val="0"/>
          <w:color w:val="auto"/>
          <w:szCs w:val="24"/>
          <w:lang w:val="en-GB"/>
        </w:rPr>
        <w:t xml:space="preserve">discussion, project work </w:t>
      </w:r>
    </w:p>
    <w:p w14:paraId="5EC121A0" w14:textId="77777777" w:rsidR="00A41CC7" w:rsidRPr="004F2031" w:rsidRDefault="00A41CC7" w:rsidP="001C26A0">
      <w:pPr>
        <w:pStyle w:val="Punktygwne"/>
        <w:spacing w:before="0" w:after="0"/>
        <w:rPr>
          <w:rFonts w:ascii="Corbel" w:hAnsi="Corbel" w:cs="Tahoma"/>
          <w:smallCaps w:val="0"/>
          <w:color w:val="auto"/>
          <w:szCs w:val="24"/>
          <w:lang w:val="en-GB"/>
        </w:rPr>
      </w:pPr>
    </w:p>
    <w:p w14:paraId="53836DB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74148D58"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37F6BF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A5CE9D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B2040F6" w14:textId="558747B8" w:rsidR="00AA1FCD" w:rsidRPr="004F2031" w:rsidRDefault="00AA1FCD">
      <w:pPr>
        <w:pStyle w:val="Punktygwne"/>
        <w:spacing w:before="0" w:after="0"/>
        <w:rPr>
          <w:rFonts w:ascii="Corbel" w:hAnsi="Corbel" w:cs="Tahoma"/>
          <w:b w:val="0"/>
          <w:smallCaps w:val="0"/>
          <w:color w:val="auto"/>
          <w:szCs w:val="24"/>
          <w:lang w:val="en-GB"/>
        </w:rPr>
      </w:pPr>
    </w:p>
    <w:p w14:paraId="5F690045" w14:textId="623F0F39"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837E8B5" w14:textId="77777777" w:rsidR="00891DC2" w:rsidRPr="004F2031" w:rsidRDefault="00891DC2" w:rsidP="00F32FE2">
      <w:pPr>
        <w:pStyle w:val="Punktygwne"/>
        <w:spacing w:before="0" w:after="0"/>
        <w:rPr>
          <w:rFonts w:ascii="Corbel" w:hAnsi="Corbel" w:cs="Tahoma"/>
          <w:smallCaps w:val="0"/>
          <w:color w:val="auto"/>
          <w:szCs w:val="24"/>
          <w:lang w:val="en-GB"/>
        </w:rPr>
      </w:pPr>
    </w:p>
    <w:p w14:paraId="02277E5C" w14:textId="5BE5DA90" w:rsidR="00891DC2" w:rsidRPr="004F2031" w:rsidRDefault="00891DC2">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28EAA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160EA7EC" w:rsidR="00AA1FCD" w:rsidRPr="004431D9" w:rsidRDefault="004431D9">
            <w:pPr>
              <w:pStyle w:val="Punktygwne"/>
              <w:spacing w:before="0" w:after="0"/>
              <w:rPr>
                <w:rFonts w:ascii="Corbel" w:hAnsi="Corbel"/>
                <w:b w:val="0"/>
                <w:color w:val="auto"/>
                <w:szCs w:val="20"/>
                <w:lang w:val="en-GB" w:eastAsia="pl-PL"/>
              </w:rPr>
            </w:pPr>
            <w:r w:rsidRPr="004431D9">
              <w:rPr>
                <w:rFonts w:ascii="Corbel" w:hAnsi="Corbel"/>
                <w:b w:val="0"/>
                <w:color w:val="auto"/>
                <w:szCs w:val="20"/>
                <w:lang w:val="en-GB" w:eastAsia="pl-PL"/>
              </w:rPr>
              <w:t>project,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2F516C12" w:rsidR="00AA1FCD" w:rsidRPr="004F2031" w:rsidRDefault="004431D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AA1FCD" w:rsidRPr="004F2031" w14:paraId="46FCA20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3E567C99" w:rsidR="00AA1FCD" w:rsidRPr="004431D9" w:rsidRDefault="004431D9">
            <w:pPr>
              <w:pStyle w:val="Punktygwne"/>
              <w:spacing w:before="0" w:after="0"/>
              <w:rPr>
                <w:rFonts w:ascii="Corbel" w:hAnsi="Corbel"/>
                <w:b w:val="0"/>
                <w:color w:val="auto"/>
                <w:szCs w:val="20"/>
                <w:lang w:val="en-GB" w:eastAsia="pl-PL"/>
              </w:rPr>
            </w:pPr>
            <w:r w:rsidRPr="004431D9">
              <w:rPr>
                <w:rFonts w:ascii="Corbel" w:hAnsi="Corbel"/>
                <w:b w:val="0"/>
                <w:color w:val="auto"/>
                <w:szCs w:val="20"/>
                <w:lang w:val="en-GB" w:eastAsia="pl-PL"/>
              </w:rPr>
              <w:t>project,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47D98120" w:rsidR="00AA1FCD" w:rsidRPr="004F2031" w:rsidRDefault="004431D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2C5ED6"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1719D6" w14:textId="12BFE496" w:rsidR="004431D9" w:rsidRPr="002C5ED6" w:rsidRDefault="004431D9" w:rsidP="004431D9">
            <w:pPr>
              <w:pStyle w:val="Punktygwne"/>
              <w:spacing w:before="0" w:after="0"/>
              <w:rPr>
                <w:rFonts w:ascii="Corbel" w:hAnsi="Corbel"/>
                <w:szCs w:val="24"/>
                <w:lang w:val="en-US"/>
              </w:rPr>
            </w:pPr>
            <w:r w:rsidRPr="002C5ED6">
              <w:rPr>
                <w:rFonts w:ascii="Corbel" w:hAnsi="Corbel"/>
                <w:szCs w:val="24"/>
                <w:lang w:val="en-US"/>
              </w:rPr>
              <w:t>Project work and observation during classes</w:t>
            </w:r>
            <w:r w:rsidR="008F596D" w:rsidRPr="002C5ED6">
              <w:rPr>
                <w:rFonts w:ascii="Corbel" w:hAnsi="Corbel"/>
                <w:szCs w:val="24"/>
                <w:lang w:val="en-US"/>
              </w:rPr>
              <w:t>, pass the test</w:t>
            </w:r>
            <w:r w:rsidRPr="002C5ED6">
              <w:rPr>
                <w:rFonts w:ascii="Corbel" w:hAnsi="Corbel"/>
                <w:szCs w:val="24"/>
                <w:lang w:val="en-US"/>
              </w:rPr>
              <w:t>.</w:t>
            </w:r>
          </w:p>
          <w:p w14:paraId="3171E67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4E417358" w:rsidR="00AA1FCD" w:rsidRPr="004F2031" w:rsidRDefault="004431D9" w:rsidP="004431D9">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10</w:t>
            </w:r>
          </w:p>
        </w:tc>
      </w:tr>
      <w:tr w:rsidR="00AA1FCD" w:rsidRPr="004F2031"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4AAA6A39" w:rsidR="00AA1FCD" w:rsidRPr="004F2031" w:rsidRDefault="004431D9" w:rsidP="004431D9">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4F2031"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3B135244" w:rsidR="00AA1FCD" w:rsidRPr="004F2031" w:rsidRDefault="004431D9" w:rsidP="004431D9">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85</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792327B5" w:rsidR="00AA1FCD" w:rsidRPr="004F2031" w:rsidRDefault="004431D9" w:rsidP="004431D9">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100</w:t>
            </w:r>
          </w:p>
        </w:tc>
      </w:tr>
      <w:tr w:rsidR="00AA1FCD" w:rsidRPr="004F2031"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255E2790" w:rsidR="00AA1FCD" w:rsidRPr="004F2031" w:rsidRDefault="004431D9" w:rsidP="004431D9">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37FABFF0" w:rsidR="00AA1FCD" w:rsidRPr="004F2031" w:rsidRDefault="004431D9">
            <w:pPr>
              <w:pStyle w:val="Punktygwne"/>
              <w:spacing w:before="0" w:after="0"/>
              <w:rPr>
                <w:rFonts w:ascii="Corbel" w:hAnsi="Corbel" w:cs="Tahoma"/>
                <w:b w:val="0"/>
                <w:i/>
                <w:smallCaps w:val="0"/>
                <w:color w:val="auto"/>
                <w:szCs w:val="20"/>
                <w:lang w:val="en-GB" w:eastAsia="pl-PL"/>
              </w:rPr>
            </w:pPr>
            <w:r>
              <w:t xml:space="preserve">Not </w:t>
            </w:r>
            <w:proofErr w:type="spellStart"/>
            <w:r>
              <w:t>applicable</w:t>
            </w:r>
            <w:proofErr w:type="spellEnd"/>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673EF22A" w:rsidR="00AA1FCD" w:rsidRPr="004F2031" w:rsidRDefault="004431D9">
            <w:pPr>
              <w:pStyle w:val="Punktygwne"/>
              <w:spacing w:before="0" w:after="0"/>
              <w:rPr>
                <w:rFonts w:ascii="Corbel" w:hAnsi="Corbel" w:cs="Tahoma"/>
                <w:b w:val="0"/>
                <w:i/>
                <w:smallCaps w:val="0"/>
                <w:color w:val="auto"/>
                <w:szCs w:val="20"/>
                <w:lang w:val="en-GB" w:eastAsia="pl-PL"/>
              </w:rPr>
            </w:pPr>
            <w:r>
              <w:t xml:space="preserve">Not </w:t>
            </w:r>
            <w:proofErr w:type="spellStart"/>
            <w:r>
              <w:t>applicable</w:t>
            </w:r>
            <w:proofErr w:type="spellEnd"/>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2C5ED6"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45EEF" w14:textId="44AF8903" w:rsidR="00275AEE" w:rsidRPr="00D154C7" w:rsidRDefault="002D7484" w:rsidP="00D154C7">
            <w:pPr>
              <w:pStyle w:val="Punktygwne"/>
              <w:spacing w:before="0" w:after="0"/>
              <w:rPr>
                <w:rFonts w:ascii="Corbel" w:hAnsi="Corbel" w:cs="Tahoma"/>
                <w:b w:val="0"/>
                <w:smallCaps w:val="0"/>
                <w:color w:val="auto"/>
                <w:szCs w:val="24"/>
                <w:lang w:val="en-GB" w:eastAsia="pl-PL"/>
              </w:rPr>
            </w:pPr>
            <w:r w:rsidRPr="00D154C7">
              <w:rPr>
                <w:rFonts w:ascii="Corbel" w:hAnsi="Corbel" w:cs="Tahoma"/>
                <w:b w:val="0"/>
                <w:smallCaps w:val="0"/>
                <w:color w:val="auto"/>
                <w:szCs w:val="24"/>
                <w:lang w:val="en-GB" w:eastAsia="pl-PL"/>
              </w:rPr>
              <w:t>Compulsory literature:</w:t>
            </w:r>
          </w:p>
          <w:p w14:paraId="1D281C32" w14:textId="77777777" w:rsidR="00D154C7" w:rsidRPr="00D154C7" w:rsidRDefault="00D154C7" w:rsidP="00D154C7">
            <w:pPr>
              <w:pStyle w:val="Punktygwne"/>
              <w:spacing w:before="0" w:after="0"/>
              <w:rPr>
                <w:rFonts w:ascii="Corbel" w:hAnsi="Corbel" w:cs="Tahoma"/>
                <w:b w:val="0"/>
                <w:smallCaps w:val="0"/>
                <w:color w:val="auto"/>
                <w:szCs w:val="24"/>
                <w:lang w:val="en-GB" w:eastAsia="pl-PL"/>
              </w:rPr>
            </w:pPr>
          </w:p>
          <w:p w14:paraId="330A9693" w14:textId="6B8BC449" w:rsidR="00275AEE" w:rsidRPr="002C5ED6" w:rsidRDefault="00275AEE" w:rsidP="00D154C7">
            <w:pPr>
              <w:pStyle w:val="Punktygwne"/>
              <w:spacing w:before="0" w:after="0"/>
              <w:rPr>
                <w:rFonts w:ascii="Corbel" w:eastAsia="Times New Roman" w:hAnsi="Corbel"/>
                <w:b w:val="0"/>
                <w:color w:val="auto"/>
                <w:szCs w:val="24"/>
                <w:lang w:val="en-US" w:eastAsia="pl-PL"/>
              </w:rPr>
            </w:pPr>
            <w:proofErr w:type="spellStart"/>
            <w:r w:rsidRPr="002C5ED6">
              <w:rPr>
                <w:rFonts w:ascii="Corbel" w:eastAsia="Times New Roman" w:hAnsi="Corbel"/>
                <w:b w:val="0"/>
                <w:color w:val="auto"/>
                <w:szCs w:val="24"/>
                <w:lang w:val="en-US" w:eastAsia="pl-PL"/>
              </w:rPr>
              <w:t>Jolanta</w:t>
            </w:r>
            <w:proofErr w:type="spellEnd"/>
            <w:r w:rsidRPr="002C5ED6">
              <w:rPr>
                <w:rFonts w:ascii="Corbel" w:eastAsia="Times New Roman" w:hAnsi="Corbel"/>
                <w:b w:val="0"/>
                <w:color w:val="auto"/>
                <w:szCs w:val="24"/>
                <w:lang w:val="en-US" w:eastAsia="pl-PL"/>
              </w:rPr>
              <w:t xml:space="preserve"> </w:t>
            </w:r>
            <w:proofErr w:type="spellStart"/>
            <w:r w:rsidRPr="002C5ED6">
              <w:rPr>
                <w:rFonts w:ascii="Corbel" w:eastAsia="Times New Roman" w:hAnsi="Corbel"/>
                <w:b w:val="0"/>
                <w:color w:val="auto"/>
                <w:szCs w:val="24"/>
                <w:lang w:val="en-US" w:eastAsia="pl-PL"/>
              </w:rPr>
              <w:t>Jabłońska-Bonca</w:t>
            </w:r>
            <w:proofErr w:type="spellEnd"/>
            <w:r w:rsidRPr="002C5ED6">
              <w:rPr>
                <w:rFonts w:ascii="Corbel" w:eastAsia="Times New Roman" w:hAnsi="Corbel"/>
                <w:b w:val="0"/>
                <w:color w:val="auto"/>
                <w:szCs w:val="24"/>
                <w:lang w:val="en-US" w:eastAsia="pl-PL"/>
              </w:rPr>
              <w:t xml:space="preserve">, </w:t>
            </w:r>
            <w:r w:rsidRPr="002C5ED6">
              <w:rPr>
                <w:rFonts w:ascii="Corbel" w:eastAsia="Times New Roman" w:hAnsi="Corbel"/>
                <w:b w:val="0"/>
                <w:bCs/>
                <w:i/>
                <w:color w:val="auto"/>
                <w:kern w:val="36"/>
                <w:szCs w:val="24"/>
                <w:lang w:val="en-US" w:eastAsia="pl-PL"/>
              </w:rPr>
              <w:t>Introduction to law</w:t>
            </w:r>
            <w:r w:rsidRPr="002C5ED6">
              <w:rPr>
                <w:rFonts w:ascii="Corbel" w:eastAsia="Times New Roman" w:hAnsi="Corbel"/>
                <w:b w:val="0"/>
                <w:bCs/>
                <w:color w:val="auto"/>
                <w:kern w:val="36"/>
                <w:szCs w:val="24"/>
                <w:lang w:val="en-US" w:eastAsia="pl-PL"/>
              </w:rPr>
              <w:t xml:space="preserve">, </w:t>
            </w:r>
            <w:r w:rsidRPr="002C5ED6">
              <w:rPr>
                <w:rFonts w:ascii="Corbel" w:eastAsia="Times New Roman" w:hAnsi="Corbel"/>
                <w:b w:val="0"/>
                <w:color w:val="auto"/>
                <w:szCs w:val="24"/>
                <w:lang w:val="en-US" w:eastAsia="pl-PL"/>
              </w:rPr>
              <w:t>LexisNexis, 2008</w:t>
            </w:r>
          </w:p>
          <w:p w14:paraId="6FF234A8" w14:textId="797FC576" w:rsidR="00B402B7" w:rsidRPr="00B402B7" w:rsidRDefault="00B402B7" w:rsidP="00D154C7">
            <w:pPr>
              <w:pStyle w:val="Punktygwne"/>
              <w:spacing w:before="0" w:after="0"/>
              <w:rPr>
                <w:rFonts w:ascii="Corbel" w:hAnsi="Corbel" w:cs="Tahoma"/>
                <w:b w:val="0"/>
                <w:smallCaps w:val="0"/>
                <w:color w:val="auto"/>
                <w:szCs w:val="24"/>
                <w:lang w:val="en-GB" w:eastAsia="pl-PL"/>
              </w:rPr>
            </w:pPr>
            <w:proofErr w:type="spellStart"/>
            <w:r w:rsidRPr="00D154C7">
              <w:rPr>
                <w:rFonts w:ascii="Corbel" w:hAnsi="Corbel" w:cs="Tahoma"/>
                <w:b w:val="0"/>
                <w:smallCaps w:val="0"/>
                <w:color w:val="auto"/>
                <w:szCs w:val="24"/>
                <w:lang w:val="en-GB" w:eastAsia="pl-PL"/>
              </w:rPr>
              <w:lastRenderedPageBreak/>
              <w:t>Jaap</w:t>
            </w:r>
            <w:proofErr w:type="spellEnd"/>
            <w:r w:rsidRPr="00D154C7">
              <w:rPr>
                <w:rFonts w:ascii="Corbel" w:hAnsi="Corbel" w:cs="Tahoma"/>
                <w:b w:val="0"/>
                <w:smallCaps w:val="0"/>
                <w:color w:val="auto"/>
                <w:szCs w:val="24"/>
                <w:lang w:val="en-GB" w:eastAsia="pl-PL"/>
              </w:rPr>
              <w:t xml:space="preserve"> </w:t>
            </w:r>
            <w:proofErr w:type="spellStart"/>
            <w:r w:rsidRPr="00D154C7">
              <w:rPr>
                <w:rFonts w:ascii="Corbel" w:hAnsi="Corbel" w:cs="Tahoma"/>
                <w:b w:val="0"/>
                <w:smallCaps w:val="0"/>
                <w:color w:val="auto"/>
                <w:szCs w:val="24"/>
                <w:lang w:val="en-GB" w:eastAsia="pl-PL"/>
              </w:rPr>
              <w:t>Hage</w:t>
            </w:r>
            <w:proofErr w:type="spellEnd"/>
            <w:r w:rsidRPr="00D154C7">
              <w:rPr>
                <w:rFonts w:ascii="Corbel" w:hAnsi="Corbel" w:cs="Tahoma"/>
                <w:b w:val="0"/>
                <w:smallCaps w:val="0"/>
                <w:color w:val="auto"/>
                <w:szCs w:val="24"/>
                <w:lang w:val="en-GB" w:eastAsia="pl-PL"/>
              </w:rPr>
              <w:t xml:space="preserve">, </w:t>
            </w:r>
            <w:r w:rsidRPr="002C5ED6">
              <w:rPr>
                <w:rFonts w:ascii="Corbel" w:eastAsia="Times New Roman" w:hAnsi="Corbel"/>
                <w:b w:val="0"/>
                <w:bCs/>
                <w:i/>
                <w:color w:val="auto"/>
                <w:kern w:val="36"/>
                <w:szCs w:val="24"/>
                <w:lang w:val="en-US" w:eastAsia="pl-PL"/>
              </w:rPr>
              <w:t xml:space="preserve">Introduction to Law,  </w:t>
            </w:r>
            <w:hyperlink r:id="rId8" w:tooltip="Wyświetl wszystkie produkty od Springer International Publishing AG" w:history="1">
              <w:r w:rsidRPr="002C5ED6">
                <w:rPr>
                  <w:rStyle w:val="Hipercze"/>
                  <w:rFonts w:ascii="Corbel" w:hAnsi="Corbel"/>
                  <w:b w:val="0"/>
                  <w:color w:val="auto"/>
                  <w:szCs w:val="24"/>
                  <w:u w:val="none"/>
                  <w:lang w:val="en-US"/>
                </w:rPr>
                <w:t>Springer International Publishing AG</w:t>
              </w:r>
            </w:hyperlink>
            <w:r w:rsidRPr="002C5ED6">
              <w:rPr>
                <w:rFonts w:ascii="Corbel" w:hAnsi="Corbel"/>
                <w:b w:val="0"/>
                <w:color w:val="auto"/>
                <w:szCs w:val="24"/>
                <w:lang w:val="en-US"/>
              </w:rPr>
              <w:t>, 2017</w:t>
            </w:r>
          </w:p>
          <w:p w14:paraId="4947B7B6" w14:textId="59290158" w:rsidR="00AA1FCD" w:rsidRPr="00D154C7" w:rsidRDefault="00AA1FCD" w:rsidP="00D154C7">
            <w:pPr>
              <w:pStyle w:val="Punktygwne"/>
              <w:spacing w:before="0" w:after="0"/>
              <w:rPr>
                <w:rFonts w:ascii="Corbel" w:hAnsi="Corbel" w:cs="Tahoma"/>
                <w:b w:val="0"/>
                <w:smallCaps w:val="0"/>
                <w:color w:val="auto"/>
                <w:szCs w:val="24"/>
                <w:lang w:val="en-GB" w:eastAsia="pl-PL"/>
              </w:rPr>
            </w:pPr>
          </w:p>
        </w:tc>
      </w:tr>
      <w:tr w:rsidR="00AA1FCD" w:rsidRPr="002C5ED6"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54CCD1E9" w:rsidR="00AA1FCD" w:rsidRPr="00D154C7" w:rsidRDefault="002D7484" w:rsidP="00D154C7">
            <w:pPr>
              <w:pStyle w:val="Punktygwne"/>
              <w:spacing w:before="0" w:after="0"/>
              <w:rPr>
                <w:rFonts w:ascii="Corbel" w:hAnsi="Corbel" w:cs="Tahoma"/>
                <w:b w:val="0"/>
                <w:smallCaps w:val="0"/>
                <w:color w:val="auto"/>
                <w:szCs w:val="24"/>
                <w:lang w:val="en-GB" w:eastAsia="pl-PL"/>
              </w:rPr>
            </w:pPr>
            <w:r w:rsidRPr="00D154C7">
              <w:rPr>
                <w:rFonts w:ascii="Corbel" w:hAnsi="Corbel" w:cs="Tahoma"/>
                <w:b w:val="0"/>
                <w:smallCaps w:val="0"/>
                <w:color w:val="auto"/>
                <w:szCs w:val="24"/>
                <w:lang w:val="en-GB" w:eastAsia="pl-PL"/>
              </w:rPr>
              <w:lastRenderedPageBreak/>
              <w:t xml:space="preserve">Complementary literature: </w:t>
            </w:r>
          </w:p>
          <w:p w14:paraId="56DDD1AE" w14:textId="0242E524" w:rsidR="00D154C7" w:rsidRPr="002C5ED6" w:rsidRDefault="00B402B7" w:rsidP="00D154C7">
            <w:pPr>
              <w:pStyle w:val="Nagwek3"/>
              <w:rPr>
                <w:rFonts w:ascii="Corbel" w:eastAsia="Times New Roman" w:hAnsi="Corbel" w:cs="Times New Roman"/>
                <w:bCs/>
                <w:color w:val="auto"/>
                <w:lang w:val="en-US" w:eastAsia="pl-PL"/>
              </w:rPr>
            </w:pPr>
            <w:r w:rsidRPr="00D154C7">
              <w:rPr>
                <w:rFonts w:ascii="Corbel" w:hAnsi="Corbel" w:cs="Tahoma"/>
                <w:smallCaps/>
                <w:color w:val="auto"/>
                <w:lang w:val="en-GB" w:eastAsia="pl-PL"/>
              </w:rPr>
              <w:t xml:space="preserve">K.M. </w:t>
            </w:r>
            <w:r w:rsidR="00D154C7" w:rsidRPr="00D154C7">
              <w:rPr>
                <w:rFonts w:ascii="Corbel" w:hAnsi="Corbel" w:cs="Tahoma"/>
                <w:smallCaps/>
                <w:color w:val="auto"/>
                <w:lang w:val="en-GB" w:eastAsia="pl-PL"/>
              </w:rPr>
              <w:t xml:space="preserve">Ehrenberg, </w:t>
            </w:r>
            <w:hyperlink r:id="rId9" w:history="1">
              <w:r w:rsidR="00D154C7" w:rsidRPr="002C5ED6">
                <w:rPr>
                  <w:rFonts w:ascii="Corbel" w:eastAsia="Times New Roman" w:hAnsi="Corbel" w:cs="Times New Roman"/>
                  <w:bCs/>
                  <w:i/>
                  <w:color w:val="auto"/>
                  <w:lang w:val="en-US" w:eastAsia="pl-PL"/>
                </w:rPr>
                <w:t>THE FUNCTIONS OF LAW</w:t>
              </w:r>
            </w:hyperlink>
            <w:r w:rsidR="00D154C7" w:rsidRPr="002C5ED6">
              <w:rPr>
                <w:rFonts w:ascii="Corbel" w:eastAsia="Times New Roman" w:hAnsi="Corbel" w:cs="Times New Roman"/>
                <w:bCs/>
                <w:color w:val="auto"/>
                <w:lang w:val="en-US" w:eastAsia="pl-PL"/>
              </w:rPr>
              <w:t>, Oxford, 2008</w:t>
            </w:r>
          </w:p>
          <w:p w14:paraId="1596D26D" w14:textId="63024F57" w:rsidR="00AA1FCD" w:rsidRPr="002C5ED6" w:rsidRDefault="00D154C7" w:rsidP="00D154C7">
            <w:pPr>
              <w:rPr>
                <w:rFonts w:ascii="Corbel" w:hAnsi="Corbel"/>
                <w:szCs w:val="24"/>
                <w:lang w:val="en-US" w:eastAsia="pl-PL"/>
              </w:rPr>
            </w:pPr>
            <w:r w:rsidRPr="002C5ED6">
              <w:rPr>
                <w:rFonts w:ascii="Corbel" w:hAnsi="Corbel"/>
                <w:szCs w:val="24"/>
                <w:lang w:val="en-US"/>
              </w:rPr>
              <w:t xml:space="preserve">N. JANSEN, </w:t>
            </w:r>
            <w:r w:rsidRPr="002C5ED6">
              <w:rPr>
                <w:rFonts w:ascii="Corbel" w:hAnsi="Corbel"/>
                <w:i/>
                <w:szCs w:val="24"/>
                <w:lang w:val="en-US"/>
              </w:rPr>
              <w:t>THE IDEA OF LEGAL RESPONSIBILITY</w:t>
            </w:r>
            <w:r w:rsidRPr="002C5ED6">
              <w:rPr>
                <w:rFonts w:ascii="Corbel" w:hAnsi="Corbel"/>
                <w:szCs w:val="24"/>
                <w:lang w:val="en-US"/>
              </w:rPr>
              <w:t>, Oxford Journal of Legal Studies , Vol. 34, No. 2 (Summer 2014), pp. 221-252, Oxford University Press, 2014</w:t>
            </w: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10"/>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40762" w14:textId="77777777" w:rsidR="00760663" w:rsidRDefault="00760663">
      <w:pPr>
        <w:spacing w:after="0" w:line="240" w:lineRule="auto"/>
      </w:pPr>
      <w:r>
        <w:separator/>
      </w:r>
    </w:p>
  </w:endnote>
  <w:endnote w:type="continuationSeparator" w:id="0">
    <w:p w14:paraId="4769708C" w14:textId="77777777" w:rsidR="00760663" w:rsidRDefault="00760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E974" w14:textId="74BCDBD4" w:rsidR="00AA1FCD" w:rsidRDefault="002D7484">
    <w:pPr>
      <w:pStyle w:val="Stopka"/>
      <w:spacing w:after="0" w:line="240" w:lineRule="auto"/>
      <w:jc w:val="center"/>
    </w:pPr>
    <w:r>
      <w:fldChar w:fldCharType="begin"/>
    </w:r>
    <w:r>
      <w:instrText>PAGE</w:instrText>
    </w:r>
    <w:r>
      <w:fldChar w:fldCharType="separate"/>
    </w:r>
    <w:r w:rsidR="002C5ED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B6E12" w14:textId="77777777" w:rsidR="00760663" w:rsidRDefault="00760663">
      <w:pPr>
        <w:spacing w:after="0" w:line="240" w:lineRule="auto"/>
      </w:pPr>
      <w:r>
        <w:separator/>
      </w:r>
    </w:p>
  </w:footnote>
  <w:footnote w:type="continuationSeparator" w:id="0">
    <w:p w14:paraId="55659A15" w14:textId="77777777" w:rsidR="00760663" w:rsidRDefault="00760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CD"/>
    <w:rsid w:val="00104F3E"/>
    <w:rsid w:val="00107EE5"/>
    <w:rsid w:val="0014455A"/>
    <w:rsid w:val="001C26A0"/>
    <w:rsid w:val="001C3AB5"/>
    <w:rsid w:val="00275AEE"/>
    <w:rsid w:val="0028211C"/>
    <w:rsid w:val="002C5A86"/>
    <w:rsid w:val="002C5ED6"/>
    <w:rsid w:val="002D7484"/>
    <w:rsid w:val="002E5A53"/>
    <w:rsid w:val="00300BF3"/>
    <w:rsid w:val="003530D1"/>
    <w:rsid w:val="003730E0"/>
    <w:rsid w:val="003E7104"/>
    <w:rsid w:val="0040702E"/>
    <w:rsid w:val="004431D9"/>
    <w:rsid w:val="004F2031"/>
    <w:rsid w:val="005E7A1D"/>
    <w:rsid w:val="005F3199"/>
    <w:rsid w:val="0065293F"/>
    <w:rsid w:val="007104FE"/>
    <w:rsid w:val="0075119D"/>
    <w:rsid w:val="00760663"/>
    <w:rsid w:val="00791066"/>
    <w:rsid w:val="007B65D1"/>
    <w:rsid w:val="00852EB5"/>
    <w:rsid w:val="00891DC2"/>
    <w:rsid w:val="008F5216"/>
    <w:rsid w:val="008F596D"/>
    <w:rsid w:val="009920D1"/>
    <w:rsid w:val="009F7732"/>
    <w:rsid w:val="00A03D58"/>
    <w:rsid w:val="00A41CC7"/>
    <w:rsid w:val="00A763B5"/>
    <w:rsid w:val="00AA1FCD"/>
    <w:rsid w:val="00B14E66"/>
    <w:rsid w:val="00B402B7"/>
    <w:rsid w:val="00BD516A"/>
    <w:rsid w:val="00C867A3"/>
    <w:rsid w:val="00D14CEA"/>
    <w:rsid w:val="00D154C7"/>
    <w:rsid w:val="00E154AF"/>
    <w:rsid w:val="00E6659B"/>
    <w:rsid w:val="00EA249D"/>
    <w:rsid w:val="00EF6196"/>
    <w:rsid w:val="00F074BF"/>
    <w:rsid w:val="00F32FE2"/>
    <w:rsid w:val="00FA1C61"/>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94143D09-7501-4222-AC31-3985576B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3">
    <w:name w:val="heading 3"/>
    <w:basedOn w:val="Normalny"/>
    <w:next w:val="Normalny"/>
    <w:link w:val="Nagwek3Znak"/>
    <w:uiPriority w:val="9"/>
    <w:semiHidden/>
    <w:unhideWhenUsed/>
    <w:qFormat/>
    <w:rsid w:val="00D154C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14455A"/>
    <w:rPr>
      <w:b/>
      <w:bCs/>
    </w:rPr>
  </w:style>
  <w:style w:type="character" w:styleId="Hipercze">
    <w:name w:val="Hyperlink"/>
    <w:basedOn w:val="Domylnaczcionkaakapitu"/>
    <w:uiPriority w:val="99"/>
    <w:semiHidden/>
    <w:unhideWhenUsed/>
    <w:rsid w:val="00B402B7"/>
    <w:rPr>
      <w:color w:val="0000FF"/>
      <w:u w:val="single"/>
    </w:rPr>
  </w:style>
  <w:style w:type="character" w:customStyle="1" w:styleId="Nagwek3Znak">
    <w:name w:val="Nagłówek 3 Znak"/>
    <w:basedOn w:val="Domylnaczcionkaakapitu"/>
    <w:link w:val="Nagwek3"/>
    <w:uiPriority w:val="9"/>
    <w:semiHidden/>
    <w:rsid w:val="00D154C7"/>
    <w:rPr>
      <w:rFonts w:asciiTheme="majorHAnsi" w:eastAsiaTheme="majorEastAsia" w:hAnsiTheme="majorHAnsi" w:cstheme="majorBidi"/>
      <w:color w:val="243F60" w:themeColor="accent1" w:themeShade="7F"/>
    </w:rPr>
  </w:style>
  <w:style w:type="paragraph" w:styleId="NormalnyWeb">
    <w:name w:val="Normal (Web)"/>
    <w:basedOn w:val="Normalny"/>
    <w:uiPriority w:val="99"/>
    <w:unhideWhenUsed/>
    <w:rsid w:val="00A763B5"/>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9016">
      <w:bodyDiv w:val="1"/>
      <w:marLeft w:val="0"/>
      <w:marRight w:val="0"/>
      <w:marTop w:val="0"/>
      <w:marBottom w:val="0"/>
      <w:divBdr>
        <w:top w:val="none" w:sz="0" w:space="0" w:color="auto"/>
        <w:left w:val="none" w:sz="0" w:space="0" w:color="auto"/>
        <w:bottom w:val="none" w:sz="0" w:space="0" w:color="auto"/>
        <w:right w:val="none" w:sz="0" w:space="0" w:color="auto"/>
      </w:divBdr>
    </w:div>
    <w:div w:id="149951192">
      <w:bodyDiv w:val="1"/>
      <w:marLeft w:val="0"/>
      <w:marRight w:val="0"/>
      <w:marTop w:val="0"/>
      <w:marBottom w:val="0"/>
      <w:divBdr>
        <w:top w:val="none" w:sz="0" w:space="0" w:color="auto"/>
        <w:left w:val="none" w:sz="0" w:space="0" w:color="auto"/>
        <w:bottom w:val="none" w:sz="0" w:space="0" w:color="auto"/>
        <w:right w:val="none" w:sz="0" w:space="0" w:color="auto"/>
      </w:divBdr>
      <w:divsChild>
        <w:div w:id="1101993889">
          <w:marLeft w:val="0"/>
          <w:marRight w:val="0"/>
          <w:marTop w:val="0"/>
          <w:marBottom w:val="0"/>
          <w:divBdr>
            <w:top w:val="none" w:sz="0" w:space="0" w:color="auto"/>
            <w:left w:val="none" w:sz="0" w:space="0" w:color="auto"/>
            <w:bottom w:val="none" w:sz="0" w:space="0" w:color="auto"/>
            <w:right w:val="none" w:sz="0" w:space="0" w:color="auto"/>
          </w:divBdr>
        </w:div>
        <w:div w:id="2006394100">
          <w:marLeft w:val="0"/>
          <w:marRight w:val="0"/>
          <w:marTop w:val="0"/>
          <w:marBottom w:val="0"/>
          <w:divBdr>
            <w:top w:val="none" w:sz="0" w:space="0" w:color="auto"/>
            <w:left w:val="none" w:sz="0" w:space="0" w:color="auto"/>
            <w:bottom w:val="none" w:sz="0" w:space="0" w:color="auto"/>
            <w:right w:val="none" w:sz="0" w:space="0" w:color="auto"/>
          </w:divBdr>
        </w:div>
      </w:divsChild>
    </w:div>
    <w:div w:id="511798402">
      <w:bodyDiv w:val="1"/>
      <w:marLeft w:val="0"/>
      <w:marRight w:val="0"/>
      <w:marTop w:val="0"/>
      <w:marBottom w:val="0"/>
      <w:divBdr>
        <w:top w:val="none" w:sz="0" w:space="0" w:color="auto"/>
        <w:left w:val="none" w:sz="0" w:space="0" w:color="auto"/>
        <w:bottom w:val="none" w:sz="0" w:space="0" w:color="auto"/>
        <w:right w:val="none" w:sz="0" w:space="0" w:color="auto"/>
      </w:divBdr>
    </w:div>
    <w:div w:id="1232277759">
      <w:bodyDiv w:val="1"/>
      <w:marLeft w:val="0"/>
      <w:marRight w:val="0"/>
      <w:marTop w:val="0"/>
      <w:marBottom w:val="0"/>
      <w:divBdr>
        <w:top w:val="none" w:sz="0" w:space="0" w:color="auto"/>
        <w:left w:val="none" w:sz="0" w:space="0" w:color="auto"/>
        <w:bottom w:val="none" w:sz="0" w:space="0" w:color="auto"/>
        <w:right w:val="none" w:sz="0" w:space="0" w:color="auto"/>
      </w:divBdr>
    </w:div>
    <w:div w:id="1633830064">
      <w:bodyDiv w:val="1"/>
      <w:marLeft w:val="0"/>
      <w:marRight w:val="0"/>
      <w:marTop w:val="0"/>
      <w:marBottom w:val="0"/>
      <w:divBdr>
        <w:top w:val="none" w:sz="0" w:space="0" w:color="auto"/>
        <w:left w:val="none" w:sz="0" w:space="0" w:color="auto"/>
        <w:bottom w:val="none" w:sz="0" w:space="0" w:color="auto"/>
        <w:right w:val="none" w:sz="0" w:space="0" w:color="auto"/>
      </w:divBdr>
    </w:div>
    <w:div w:id="1643342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gaksiazki.pl/20000246_springer-international-publishing-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ooks.google.com/books?hl=pl&amp;lr=&amp;id=XqjnCwAAQBAJ&amp;oi=fnd&amp;pg=PP1&amp;dq=function+of+law&amp;ots=8OKlmTHcmd&amp;sig=yHLJmwuE9njgg1FzwxoY2q9i3i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2757-2E3D-4338-AD68-9ACA467D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4231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cp:lastModifiedBy>
  <cp:revision>3</cp:revision>
  <cp:lastPrinted>2024-01-10T10:21:00Z</cp:lastPrinted>
  <dcterms:created xsi:type="dcterms:W3CDTF">2026-03-14T16:53:00Z</dcterms:created>
  <dcterms:modified xsi:type="dcterms:W3CDTF">2026-03-14T17:01:00Z</dcterms:modified>
  <dc:language>pl-PL</dc:language>
</cp:coreProperties>
</file>