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206F" w14:textId="6F224C88" w:rsidR="003F717B" w:rsidRPr="00402591" w:rsidRDefault="00AF4D48" w:rsidP="00F66768">
      <w:pPr>
        <w:pStyle w:val="Tekstpodstawowy"/>
        <w:spacing w:before="71"/>
        <w:ind w:left="136"/>
        <w:jc w:val="right"/>
        <w:rPr>
          <w:i/>
          <w:iCs/>
          <w:color w:val="202020"/>
        </w:rPr>
      </w:pPr>
      <w:r w:rsidRPr="00402591">
        <w:rPr>
          <w:i/>
          <w:iCs/>
          <w:color w:val="202020"/>
        </w:rPr>
        <w:t>Appendix</w:t>
      </w:r>
      <w:r w:rsidRPr="00402591">
        <w:rPr>
          <w:i/>
          <w:iCs/>
          <w:color w:val="202020"/>
          <w:spacing w:val="-4"/>
        </w:rPr>
        <w:t xml:space="preserve"> </w:t>
      </w:r>
      <w:r w:rsidRPr="00402591">
        <w:rPr>
          <w:i/>
          <w:iCs/>
          <w:color w:val="202020"/>
        </w:rPr>
        <w:t>number 1.5</w:t>
      </w:r>
      <w:r w:rsidRPr="00402591">
        <w:rPr>
          <w:i/>
          <w:iCs/>
          <w:color w:val="202020"/>
          <w:spacing w:val="-4"/>
        </w:rPr>
        <w:t xml:space="preserve"> </w:t>
      </w:r>
      <w:r w:rsidRPr="00402591">
        <w:rPr>
          <w:i/>
          <w:iCs/>
          <w:color w:val="202020"/>
        </w:rPr>
        <w:t>to</w:t>
      </w:r>
      <w:r w:rsidRPr="00402591">
        <w:rPr>
          <w:i/>
          <w:iCs/>
          <w:color w:val="202020"/>
          <w:spacing w:val="-4"/>
        </w:rPr>
        <w:t xml:space="preserve"> </w:t>
      </w:r>
      <w:r w:rsidRPr="00402591">
        <w:rPr>
          <w:i/>
          <w:iCs/>
          <w:color w:val="202020"/>
        </w:rPr>
        <w:t>The</w:t>
      </w:r>
      <w:r w:rsidRPr="00402591">
        <w:rPr>
          <w:i/>
          <w:iCs/>
          <w:color w:val="202020"/>
          <w:spacing w:val="-1"/>
        </w:rPr>
        <w:t xml:space="preserve"> </w:t>
      </w:r>
      <w:r w:rsidRPr="00402591">
        <w:rPr>
          <w:i/>
          <w:iCs/>
          <w:color w:val="202020"/>
        </w:rPr>
        <w:t>Rector</w:t>
      </w:r>
      <w:r w:rsidRPr="00402591">
        <w:rPr>
          <w:i/>
          <w:iCs/>
          <w:color w:val="202020"/>
          <w:spacing w:val="-1"/>
        </w:rPr>
        <w:t xml:space="preserve"> </w:t>
      </w:r>
      <w:r w:rsidRPr="00402591">
        <w:rPr>
          <w:i/>
          <w:iCs/>
          <w:color w:val="202020"/>
        </w:rPr>
        <w:t>UR</w:t>
      </w:r>
      <w:r w:rsidRPr="00402591">
        <w:rPr>
          <w:i/>
          <w:iCs/>
          <w:color w:val="202020"/>
          <w:spacing w:val="-2"/>
        </w:rPr>
        <w:t xml:space="preserve"> </w:t>
      </w:r>
      <w:r w:rsidRPr="00402591">
        <w:rPr>
          <w:i/>
          <w:iCs/>
          <w:color w:val="202020"/>
        </w:rPr>
        <w:t>Resolution</w:t>
      </w:r>
      <w:r w:rsidRPr="00402591">
        <w:rPr>
          <w:i/>
          <w:iCs/>
          <w:color w:val="202020"/>
          <w:spacing w:val="-1"/>
        </w:rPr>
        <w:t xml:space="preserve"> </w:t>
      </w:r>
      <w:r w:rsidRPr="00402591">
        <w:rPr>
          <w:i/>
          <w:iCs/>
          <w:color w:val="202020"/>
        </w:rPr>
        <w:t>No.</w:t>
      </w:r>
      <w:r w:rsidRPr="00402591">
        <w:rPr>
          <w:i/>
          <w:iCs/>
          <w:color w:val="202020"/>
          <w:spacing w:val="-1"/>
        </w:rPr>
        <w:t xml:space="preserve"> </w:t>
      </w:r>
      <w:r w:rsidR="00BA2C14" w:rsidRPr="00402591">
        <w:rPr>
          <w:i/>
          <w:iCs/>
          <w:color w:val="202020"/>
        </w:rPr>
        <w:t>61</w:t>
      </w:r>
      <w:r w:rsidRPr="00402591">
        <w:rPr>
          <w:i/>
          <w:iCs/>
          <w:color w:val="202020"/>
        </w:rPr>
        <w:t>/20</w:t>
      </w:r>
      <w:r w:rsidR="00BA2C14" w:rsidRPr="00402591">
        <w:rPr>
          <w:i/>
          <w:iCs/>
          <w:color w:val="202020"/>
        </w:rPr>
        <w:t>25</w:t>
      </w:r>
    </w:p>
    <w:p w14:paraId="74E90981" w14:textId="77777777" w:rsidR="00CA3195" w:rsidRPr="00402591" w:rsidRDefault="00CA3195">
      <w:pPr>
        <w:pStyle w:val="Tekstpodstawowy"/>
        <w:spacing w:before="71"/>
        <w:ind w:left="136"/>
      </w:pPr>
    </w:p>
    <w:p w14:paraId="505CAC19" w14:textId="2CCD6581" w:rsidR="00CA3195" w:rsidRPr="00402591" w:rsidRDefault="00F66768" w:rsidP="00F66768">
      <w:pPr>
        <w:pStyle w:val="Tekstpodstawowy"/>
        <w:spacing w:before="182"/>
        <w:ind w:right="3253"/>
        <w:jc w:val="center"/>
        <w:rPr>
          <w:b/>
          <w:bCs/>
          <w:color w:val="202020"/>
        </w:rPr>
      </w:pPr>
      <w:r w:rsidRPr="00402591">
        <w:rPr>
          <w:b/>
          <w:bCs/>
          <w:color w:val="202020"/>
        </w:rPr>
        <w:t xml:space="preserve">                                </w:t>
      </w:r>
      <w:r w:rsidR="00AF4D48" w:rsidRPr="00402591">
        <w:rPr>
          <w:b/>
          <w:bCs/>
          <w:color w:val="202020"/>
        </w:rPr>
        <w:t>SYLLABUS</w:t>
      </w:r>
    </w:p>
    <w:p w14:paraId="2E51D4D4" w14:textId="115F7365" w:rsidR="003F717B" w:rsidRPr="00402591" w:rsidRDefault="00F66768" w:rsidP="00F66768">
      <w:pPr>
        <w:spacing w:before="184"/>
        <w:ind w:right="3253"/>
        <w:jc w:val="center"/>
        <w:rPr>
          <w:bCs/>
        </w:rPr>
      </w:pPr>
      <w:r w:rsidRPr="00402591">
        <w:rPr>
          <w:bCs/>
          <w:color w:val="202020"/>
        </w:rPr>
        <w:t xml:space="preserve">                        CONCERNING THE CYCLE OF EDUCATIO</w:t>
      </w:r>
      <w:r w:rsidR="00A32823">
        <w:rPr>
          <w:bCs/>
          <w:color w:val="202020"/>
        </w:rPr>
        <w:t>N 2025-2030</w:t>
      </w:r>
    </w:p>
    <w:p w14:paraId="145E9DEA" w14:textId="01E88879" w:rsidR="003F717B" w:rsidRPr="00402591" w:rsidRDefault="00F66768" w:rsidP="00F66768">
      <w:pPr>
        <w:pStyle w:val="Tekstpodstawowy"/>
        <w:spacing w:before="176"/>
        <w:ind w:right="784"/>
      </w:pPr>
      <w:r w:rsidRPr="00402591">
        <w:rPr>
          <w:color w:val="202020"/>
        </w:rPr>
        <w:t xml:space="preserve">                                                       ACADEMIC YEAR 20</w:t>
      </w:r>
      <w:r w:rsidR="00BA2C14" w:rsidRPr="00402591">
        <w:rPr>
          <w:color w:val="202020"/>
        </w:rPr>
        <w:t>2</w:t>
      </w:r>
      <w:r w:rsidR="00FE6A98">
        <w:rPr>
          <w:color w:val="202020"/>
        </w:rPr>
        <w:t>6</w:t>
      </w:r>
      <w:r w:rsidR="00A32823">
        <w:rPr>
          <w:color w:val="202020"/>
        </w:rPr>
        <w:t>/</w:t>
      </w:r>
      <w:r w:rsidR="00BA2C14" w:rsidRPr="00402591">
        <w:rPr>
          <w:color w:val="202020"/>
        </w:rPr>
        <w:t>20</w:t>
      </w:r>
      <w:r w:rsidR="00FE6A98">
        <w:rPr>
          <w:color w:val="202020"/>
        </w:rPr>
        <w:t>27</w:t>
      </w:r>
    </w:p>
    <w:p w14:paraId="0CDCC5C5" w14:textId="77777777" w:rsidR="003F717B" w:rsidRPr="00402591" w:rsidRDefault="003F717B">
      <w:pPr>
        <w:pStyle w:val="Tekstpodstawowy"/>
        <w:rPr>
          <w:sz w:val="24"/>
        </w:rPr>
      </w:pPr>
    </w:p>
    <w:p w14:paraId="0C9BCD0B" w14:textId="0350D530" w:rsidR="003F717B" w:rsidRPr="00402591" w:rsidRDefault="00AF4D48" w:rsidP="00BA2C14">
      <w:pPr>
        <w:pStyle w:val="Nagwek1"/>
        <w:numPr>
          <w:ilvl w:val="0"/>
          <w:numId w:val="19"/>
        </w:numPr>
        <w:tabs>
          <w:tab w:val="left" w:pos="1216"/>
          <w:tab w:val="left" w:pos="1217"/>
        </w:tabs>
        <w:spacing w:before="163"/>
      </w:pPr>
      <w:r w:rsidRPr="00402591">
        <w:rPr>
          <w:spacing w:val="-1"/>
        </w:rPr>
        <w:t>BASIC</w:t>
      </w:r>
      <w:r w:rsidRPr="00402591">
        <w:rPr>
          <w:spacing w:val="-10"/>
        </w:rPr>
        <w:t xml:space="preserve"> </w:t>
      </w:r>
      <w:r w:rsidRPr="00402591">
        <w:rPr>
          <w:spacing w:val="-1"/>
        </w:rPr>
        <w:t>INFORMATION</w:t>
      </w:r>
      <w:r w:rsidRPr="00402591">
        <w:rPr>
          <w:spacing w:val="-12"/>
        </w:rPr>
        <w:t xml:space="preserve"> </w:t>
      </w:r>
      <w:r w:rsidRPr="00402591">
        <w:t>CONCERNING</w:t>
      </w:r>
      <w:r w:rsidRPr="00402591">
        <w:rPr>
          <w:spacing w:val="-11"/>
        </w:rPr>
        <w:t xml:space="preserve"> </w:t>
      </w:r>
      <w:r w:rsidRPr="00402591">
        <w:t>THIS</w:t>
      </w:r>
      <w:r w:rsidRPr="00402591">
        <w:rPr>
          <w:spacing w:val="-8"/>
        </w:rPr>
        <w:t xml:space="preserve"> </w:t>
      </w:r>
      <w:r w:rsidRPr="00402591">
        <w:t>SUBJECT</w:t>
      </w:r>
      <w:r w:rsidRPr="00402591">
        <w:rPr>
          <w:spacing w:val="-10"/>
        </w:rPr>
        <w:t xml:space="preserve"> </w:t>
      </w:r>
      <w:r w:rsidRPr="00402591">
        <w:t>/</w:t>
      </w:r>
      <w:r w:rsidRPr="00402591">
        <w:rPr>
          <w:spacing w:val="-10"/>
        </w:rPr>
        <w:t xml:space="preserve"> </w:t>
      </w:r>
      <w:r w:rsidRPr="00402591">
        <w:t>MODULE</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088"/>
      </w:tblGrid>
      <w:tr w:rsidR="003F717B" w:rsidRPr="00402591" w14:paraId="5A0E4DED" w14:textId="77777777">
        <w:trPr>
          <w:trHeight w:val="333"/>
        </w:trPr>
        <w:tc>
          <w:tcPr>
            <w:tcW w:w="2693" w:type="dxa"/>
          </w:tcPr>
          <w:p w14:paraId="5015D47F" w14:textId="77777777" w:rsidR="003F717B" w:rsidRPr="00402591" w:rsidRDefault="00AF4D48">
            <w:pPr>
              <w:pStyle w:val="TableParagraph"/>
              <w:spacing w:before="32"/>
            </w:pPr>
            <w:r w:rsidRPr="00402591">
              <w:t>Subject</w:t>
            </w:r>
            <w:r w:rsidRPr="00402591">
              <w:rPr>
                <w:spacing w:val="-3"/>
              </w:rPr>
              <w:t xml:space="preserve"> </w:t>
            </w:r>
            <w:r w:rsidRPr="00402591">
              <w:t>/</w:t>
            </w:r>
            <w:r w:rsidRPr="00402591">
              <w:rPr>
                <w:spacing w:val="1"/>
              </w:rPr>
              <w:t xml:space="preserve"> </w:t>
            </w:r>
            <w:r w:rsidRPr="00402591">
              <w:t>Module</w:t>
            </w:r>
          </w:p>
        </w:tc>
        <w:tc>
          <w:tcPr>
            <w:tcW w:w="7088" w:type="dxa"/>
          </w:tcPr>
          <w:p w14:paraId="7085DA22" w14:textId="2A097BF7" w:rsidR="003F717B" w:rsidRPr="00402591" w:rsidRDefault="00AF4D48">
            <w:pPr>
              <w:pStyle w:val="TableParagraph"/>
              <w:spacing w:before="37"/>
              <w:ind w:left="110"/>
              <w:rPr>
                <w:b/>
              </w:rPr>
            </w:pPr>
            <w:r w:rsidRPr="00402591">
              <w:rPr>
                <w:b/>
              </w:rPr>
              <w:t>Microbiolo</w:t>
            </w:r>
            <w:r w:rsidR="00BA2C14" w:rsidRPr="00402591">
              <w:rPr>
                <w:b/>
              </w:rPr>
              <w:t>gical Diagnostics</w:t>
            </w:r>
          </w:p>
        </w:tc>
      </w:tr>
      <w:tr w:rsidR="003F717B" w:rsidRPr="00402591" w14:paraId="7227B9A5" w14:textId="77777777">
        <w:trPr>
          <w:trHeight w:val="333"/>
        </w:trPr>
        <w:tc>
          <w:tcPr>
            <w:tcW w:w="2693" w:type="dxa"/>
          </w:tcPr>
          <w:p w14:paraId="71D0556F" w14:textId="77777777" w:rsidR="003F717B" w:rsidRPr="00402591" w:rsidRDefault="00AF4D48">
            <w:pPr>
              <w:pStyle w:val="TableParagraph"/>
              <w:spacing w:before="32"/>
            </w:pPr>
            <w:r w:rsidRPr="00402591">
              <w:t>Course</w:t>
            </w:r>
            <w:r w:rsidRPr="00402591">
              <w:rPr>
                <w:spacing w:val="-2"/>
              </w:rPr>
              <w:t xml:space="preserve"> </w:t>
            </w:r>
            <w:r w:rsidRPr="00402591">
              <w:t>code</w:t>
            </w:r>
            <w:r w:rsidRPr="00402591">
              <w:rPr>
                <w:spacing w:val="-2"/>
              </w:rPr>
              <w:t xml:space="preserve"> </w:t>
            </w:r>
            <w:r w:rsidRPr="00402591">
              <w:t>/</w:t>
            </w:r>
            <w:r w:rsidRPr="00402591">
              <w:rPr>
                <w:spacing w:val="1"/>
              </w:rPr>
              <w:t xml:space="preserve"> </w:t>
            </w:r>
            <w:r w:rsidRPr="00402591">
              <w:t>module</w:t>
            </w:r>
            <w:r w:rsidRPr="00402591">
              <w:rPr>
                <w:spacing w:val="1"/>
              </w:rPr>
              <w:t xml:space="preserve"> </w:t>
            </w:r>
            <w:r w:rsidRPr="00402591">
              <w:t>*</w:t>
            </w:r>
          </w:p>
        </w:tc>
        <w:tc>
          <w:tcPr>
            <w:tcW w:w="7088" w:type="dxa"/>
          </w:tcPr>
          <w:p w14:paraId="606A8972" w14:textId="45F24F6C" w:rsidR="003F717B" w:rsidRPr="00402591" w:rsidRDefault="00BA2C14">
            <w:pPr>
              <w:pStyle w:val="TableParagraph"/>
              <w:spacing w:before="37"/>
              <w:ind w:left="110"/>
              <w:rPr>
                <w:b/>
              </w:rPr>
            </w:pPr>
            <w:proofErr w:type="spellStart"/>
            <w:r w:rsidRPr="00402591">
              <w:rPr>
                <w:b/>
              </w:rPr>
              <w:t>MiD</w:t>
            </w:r>
            <w:proofErr w:type="spellEnd"/>
          </w:p>
        </w:tc>
      </w:tr>
      <w:tr w:rsidR="003F717B" w:rsidRPr="00402591" w14:paraId="20D5D74A" w14:textId="77777777">
        <w:trPr>
          <w:trHeight w:val="585"/>
        </w:trPr>
        <w:tc>
          <w:tcPr>
            <w:tcW w:w="2693" w:type="dxa"/>
          </w:tcPr>
          <w:p w14:paraId="7909E9F8" w14:textId="05309AC4" w:rsidR="003F717B" w:rsidRPr="00402591" w:rsidRDefault="00081BB8">
            <w:pPr>
              <w:pStyle w:val="TableParagraph"/>
              <w:spacing w:before="34"/>
              <w:ind w:right="491"/>
            </w:pPr>
            <w:r w:rsidRPr="00402591">
              <w:t>Name of the institution leading the course</w:t>
            </w:r>
          </w:p>
        </w:tc>
        <w:tc>
          <w:tcPr>
            <w:tcW w:w="7088" w:type="dxa"/>
          </w:tcPr>
          <w:p w14:paraId="0C61D931" w14:textId="7B9FBE39" w:rsidR="003F717B" w:rsidRPr="00402591" w:rsidRDefault="00BA2C14">
            <w:pPr>
              <w:pStyle w:val="TableParagraph"/>
              <w:spacing w:before="164"/>
              <w:ind w:left="110"/>
              <w:rPr>
                <w:b/>
              </w:rPr>
            </w:pPr>
            <w:r w:rsidRPr="00402591">
              <w:rPr>
                <w:b/>
              </w:rPr>
              <w:t xml:space="preserve">Collegium </w:t>
            </w:r>
            <w:proofErr w:type="spellStart"/>
            <w:r w:rsidRPr="00402591">
              <w:rPr>
                <w:b/>
              </w:rPr>
              <w:t>Medicum</w:t>
            </w:r>
            <w:proofErr w:type="spellEnd"/>
            <w:r w:rsidRPr="00402591">
              <w:rPr>
                <w:b/>
              </w:rPr>
              <w:t>, Faculty of Medicine</w:t>
            </w:r>
          </w:p>
        </w:tc>
      </w:tr>
      <w:tr w:rsidR="003F717B" w:rsidRPr="00402591" w14:paraId="34517CA8" w14:textId="77777777">
        <w:trPr>
          <w:trHeight w:val="333"/>
        </w:trPr>
        <w:tc>
          <w:tcPr>
            <w:tcW w:w="2693" w:type="dxa"/>
          </w:tcPr>
          <w:p w14:paraId="46B0E4FC" w14:textId="77777777" w:rsidR="003F717B" w:rsidRPr="00402591" w:rsidRDefault="00AF4D48">
            <w:pPr>
              <w:pStyle w:val="TableParagraph"/>
              <w:spacing w:before="32"/>
            </w:pPr>
            <w:r w:rsidRPr="00402591">
              <w:t>Department</w:t>
            </w:r>
            <w:r w:rsidRPr="00402591">
              <w:rPr>
                <w:spacing w:val="-3"/>
              </w:rPr>
              <w:t xml:space="preserve"> </w:t>
            </w:r>
            <w:r w:rsidRPr="00402591">
              <w:t>Name</w:t>
            </w:r>
          </w:p>
        </w:tc>
        <w:tc>
          <w:tcPr>
            <w:tcW w:w="7088" w:type="dxa"/>
          </w:tcPr>
          <w:p w14:paraId="0B4D6CBE" w14:textId="7D2DBD99" w:rsidR="003F717B" w:rsidRPr="00402591" w:rsidRDefault="00BA2C14">
            <w:pPr>
              <w:pStyle w:val="TableParagraph"/>
              <w:spacing w:before="37"/>
              <w:ind w:left="110"/>
              <w:rPr>
                <w:b/>
              </w:rPr>
            </w:pPr>
            <w:r w:rsidRPr="00402591">
              <w:rPr>
                <w:b/>
              </w:rPr>
              <w:t>Department</w:t>
            </w:r>
            <w:r w:rsidRPr="00402591">
              <w:rPr>
                <w:b/>
                <w:spacing w:val="-3"/>
              </w:rPr>
              <w:t xml:space="preserve"> </w:t>
            </w:r>
            <w:r w:rsidRPr="00402591">
              <w:rPr>
                <w:b/>
              </w:rPr>
              <w:t>of</w:t>
            </w:r>
            <w:r w:rsidRPr="00402591">
              <w:rPr>
                <w:b/>
                <w:spacing w:val="-2"/>
              </w:rPr>
              <w:t xml:space="preserve"> </w:t>
            </w:r>
            <w:r w:rsidRPr="00402591">
              <w:rPr>
                <w:b/>
              </w:rPr>
              <w:t>Microbiology</w:t>
            </w:r>
          </w:p>
        </w:tc>
      </w:tr>
      <w:tr w:rsidR="003F717B" w:rsidRPr="00402591" w14:paraId="0E188CA6" w14:textId="77777777">
        <w:trPr>
          <w:trHeight w:val="333"/>
        </w:trPr>
        <w:tc>
          <w:tcPr>
            <w:tcW w:w="2693" w:type="dxa"/>
          </w:tcPr>
          <w:p w14:paraId="35280562" w14:textId="77777777" w:rsidR="003F717B" w:rsidRPr="00402591" w:rsidRDefault="00AF4D48">
            <w:pPr>
              <w:pStyle w:val="TableParagraph"/>
              <w:spacing w:before="32"/>
            </w:pPr>
            <w:r w:rsidRPr="00402591">
              <w:t>Field of</w:t>
            </w:r>
            <w:r w:rsidRPr="00402591">
              <w:rPr>
                <w:spacing w:val="-3"/>
              </w:rPr>
              <w:t xml:space="preserve"> </w:t>
            </w:r>
            <w:r w:rsidRPr="00402591">
              <w:t>study</w:t>
            </w:r>
          </w:p>
        </w:tc>
        <w:tc>
          <w:tcPr>
            <w:tcW w:w="7088" w:type="dxa"/>
          </w:tcPr>
          <w:p w14:paraId="5B635DF6" w14:textId="607E6BC8" w:rsidR="003F717B" w:rsidRPr="00402591" w:rsidRDefault="00BA2C14">
            <w:pPr>
              <w:pStyle w:val="TableParagraph"/>
              <w:spacing w:before="37"/>
              <w:ind w:left="110"/>
              <w:rPr>
                <w:b/>
              </w:rPr>
            </w:pPr>
            <w:r w:rsidRPr="00402591">
              <w:rPr>
                <w:b/>
              </w:rPr>
              <w:t>Medical Analytics</w:t>
            </w:r>
          </w:p>
        </w:tc>
      </w:tr>
      <w:tr w:rsidR="003F717B" w:rsidRPr="00402591" w14:paraId="0BFC264C" w14:textId="77777777">
        <w:trPr>
          <w:trHeight w:val="333"/>
        </w:trPr>
        <w:tc>
          <w:tcPr>
            <w:tcW w:w="2693" w:type="dxa"/>
          </w:tcPr>
          <w:p w14:paraId="5ED86D75" w14:textId="77777777" w:rsidR="003F717B" w:rsidRPr="00402591" w:rsidRDefault="00AF4D48">
            <w:pPr>
              <w:pStyle w:val="TableParagraph"/>
              <w:spacing w:before="32"/>
            </w:pPr>
            <w:r w:rsidRPr="00402591">
              <w:t>Level</w:t>
            </w:r>
            <w:r w:rsidRPr="00402591">
              <w:rPr>
                <w:spacing w:val="-1"/>
              </w:rPr>
              <w:t xml:space="preserve"> </w:t>
            </w:r>
            <w:r w:rsidRPr="00402591">
              <w:t>of</w:t>
            </w:r>
            <w:r w:rsidRPr="00402591">
              <w:rPr>
                <w:spacing w:val="-1"/>
              </w:rPr>
              <w:t xml:space="preserve"> </w:t>
            </w:r>
            <w:r w:rsidRPr="00402591">
              <w:t>education</w:t>
            </w:r>
          </w:p>
        </w:tc>
        <w:tc>
          <w:tcPr>
            <w:tcW w:w="7088" w:type="dxa"/>
          </w:tcPr>
          <w:p w14:paraId="2FEC0157" w14:textId="77777777" w:rsidR="003F717B" w:rsidRPr="00402591" w:rsidRDefault="00AF4D48">
            <w:pPr>
              <w:pStyle w:val="TableParagraph"/>
              <w:spacing w:before="37"/>
              <w:ind w:left="110"/>
              <w:rPr>
                <w:b/>
              </w:rPr>
            </w:pPr>
            <w:r w:rsidRPr="00402591">
              <w:rPr>
                <w:b/>
              </w:rPr>
              <w:t>uniform</w:t>
            </w:r>
            <w:r w:rsidRPr="00402591">
              <w:rPr>
                <w:b/>
                <w:spacing w:val="-3"/>
              </w:rPr>
              <w:t xml:space="preserve"> </w:t>
            </w:r>
            <w:r w:rsidRPr="00402591">
              <w:rPr>
                <w:b/>
              </w:rPr>
              <w:t>master's</w:t>
            </w:r>
            <w:r w:rsidRPr="00402591">
              <w:rPr>
                <w:b/>
                <w:spacing w:val="-3"/>
              </w:rPr>
              <w:t xml:space="preserve"> </w:t>
            </w:r>
            <w:r w:rsidRPr="00402591">
              <w:rPr>
                <w:b/>
              </w:rPr>
              <w:t>studies</w:t>
            </w:r>
          </w:p>
        </w:tc>
      </w:tr>
      <w:tr w:rsidR="003F717B" w:rsidRPr="00402591" w14:paraId="1B603710" w14:textId="77777777">
        <w:trPr>
          <w:trHeight w:val="333"/>
        </w:trPr>
        <w:tc>
          <w:tcPr>
            <w:tcW w:w="2693" w:type="dxa"/>
          </w:tcPr>
          <w:p w14:paraId="6355F438" w14:textId="77777777" w:rsidR="003F717B" w:rsidRPr="00402591" w:rsidRDefault="00AF4D48">
            <w:pPr>
              <w:pStyle w:val="TableParagraph"/>
              <w:spacing w:before="32"/>
            </w:pPr>
            <w:r w:rsidRPr="00402591">
              <w:t>Profile</w:t>
            </w:r>
          </w:p>
        </w:tc>
        <w:tc>
          <w:tcPr>
            <w:tcW w:w="7088" w:type="dxa"/>
          </w:tcPr>
          <w:p w14:paraId="7386F48A" w14:textId="1A01ABD6" w:rsidR="003F717B" w:rsidRPr="00402591" w:rsidRDefault="00081BB8">
            <w:pPr>
              <w:pStyle w:val="TableParagraph"/>
              <w:spacing w:before="37"/>
              <w:ind w:left="110"/>
              <w:rPr>
                <w:b/>
              </w:rPr>
            </w:pPr>
            <w:r w:rsidRPr="00402591">
              <w:rPr>
                <w:b/>
              </w:rPr>
              <w:t>general academic profile</w:t>
            </w:r>
          </w:p>
        </w:tc>
      </w:tr>
      <w:tr w:rsidR="003F717B" w:rsidRPr="00402591" w14:paraId="4208675D" w14:textId="77777777">
        <w:trPr>
          <w:trHeight w:val="333"/>
        </w:trPr>
        <w:tc>
          <w:tcPr>
            <w:tcW w:w="2693" w:type="dxa"/>
          </w:tcPr>
          <w:p w14:paraId="552D2E10" w14:textId="77777777" w:rsidR="003F717B" w:rsidRPr="00402591" w:rsidRDefault="00AF4D48">
            <w:pPr>
              <w:pStyle w:val="TableParagraph"/>
              <w:spacing w:before="32"/>
            </w:pPr>
            <w:r w:rsidRPr="00402591">
              <w:t>Form</w:t>
            </w:r>
            <w:r w:rsidRPr="00402591">
              <w:rPr>
                <w:spacing w:val="-3"/>
              </w:rPr>
              <w:t xml:space="preserve"> </w:t>
            </w:r>
            <w:r w:rsidRPr="00402591">
              <w:t>of</w:t>
            </w:r>
            <w:r w:rsidRPr="00402591">
              <w:rPr>
                <w:spacing w:val="2"/>
              </w:rPr>
              <w:t xml:space="preserve"> </w:t>
            </w:r>
            <w:r w:rsidRPr="00402591">
              <w:t>study</w:t>
            </w:r>
          </w:p>
        </w:tc>
        <w:tc>
          <w:tcPr>
            <w:tcW w:w="7088" w:type="dxa"/>
          </w:tcPr>
          <w:p w14:paraId="414D0011" w14:textId="2186E50B" w:rsidR="003F717B" w:rsidRPr="00402591" w:rsidRDefault="00AF4D48">
            <w:pPr>
              <w:pStyle w:val="TableParagraph"/>
              <w:spacing w:before="37"/>
              <w:ind w:left="110"/>
              <w:rPr>
                <w:b/>
              </w:rPr>
            </w:pPr>
            <w:r w:rsidRPr="00402591">
              <w:rPr>
                <w:b/>
              </w:rPr>
              <w:t>stationary</w:t>
            </w:r>
            <w:r w:rsidRPr="00402591">
              <w:rPr>
                <w:b/>
                <w:spacing w:val="-2"/>
              </w:rPr>
              <w:t xml:space="preserve"> </w:t>
            </w:r>
          </w:p>
        </w:tc>
      </w:tr>
      <w:tr w:rsidR="003F717B" w:rsidRPr="00402591" w14:paraId="30B3FD54" w14:textId="77777777">
        <w:trPr>
          <w:trHeight w:val="330"/>
        </w:trPr>
        <w:tc>
          <w:tcPr>
            <w:tcW w:w="2693" w:type="dxa"/>
          </w:tcPr>
          <w:p w14:paraId="577236CC" w14:textId="77777777" w:rsidR="003F717B" w:rsidRPr="00402591" w:rsidRDefault="00AF4D48">
            <w:pPr>
              <w:pStyle w:val="TableParagraph"/>
              <w:spacing w:before="32"/>
            </w:pPr>
            <w:r w:rsidRPr="00402591">
              <w:t>Year</w:t>
            </w:r>
            <w:r w:rsidRPr="00402591">
              <w:rPr>
                <w:spacing w:val="-2"/>
              </w:rPr>
              <w:t xml:space="preserve"> </w:t>
            </w:r>
            <w:r w:rsidRPr="00402591">
              <w:t>and</w:t>
            </w:r>
            <w:r w:rsidRPr="00402591">
              <w:rPr>
                <w:spacing w:val="-1"/>
              </w:rPr>
              <w:t xml:space="preserve"> </w:t>
            </w:r>
            <w:r w:rsidRPr="00402591">
              <w:t>semester</w:t>
            </w:r>
          </w:p>
        </w:tc>
        <w:tc>
          <w:tcPr>
            <w:tcW w:w="7088" w:type="dxa"/>
          </w:tcPr>
          <w:p w14:paraId="53AD0C0C" w14:textId="4BAC535D" w:rsidR="003F717B" w:rsidRPr="00402591" w:rsidRDefault="00AF4D48">
            <w:pPr>
              <w:pStyle w:val="TableParagraph"/>
              <w:spacing w:before="37"/>
              <w:ind w:left="110"/>
              <w:rPr>
                <w:b/>
              </w:rPr>
            </w:pPr>
            <w:proofErr w:type="gramStart"/>
            <w:r w:rsidRPr="00402591">
              <w:rPr>
                <w:b/>
              </w:rPr>
              <w:t>year</w:t>
            </w:r>
            <w:proofErr w:type="gramEnd"/>
            <w:r w:rsidRPr="00402591">
              <w:rPr>
                <w:b/>
                <w:spacing w:val="-1"/>
              </w:rPr>
              <w:t xml:space="preserve"> </w:t>
            </w:r>
            <w:r w:rsidR="00BA2C14" w:rsidRPr="00402591">
              <w:rPr>
                <w:b/>
              </w:rPr>
              <w:t>IV</w:t>
            </w:r>
            <w:r w:rsidRPr="00402591">
              <w:rPr>
                <w:b/>
              </w:rPr>
              <w:t>, semester</w:t>
            </w:r>
            <w:r w:rsidR="000B4972" w:rsidRPr="00402591">
              <w:rPr>
                <w:b/>
              </w:rPr>
              <w:t xml:space="preserve"> </w:t>
            </w:r>
            <w:r w:rsidR="00BA2C14" w:rsidRPr="00402591">
              <w:rPr>
                <w:b/>
              </w:rPr>
              <w:t>7</w:t>
            </w:r>
          </w:p>
        </w:tc>
      </w:tr>
      <w:tr w:rsidR="003F717B" w:rsidRPr="00402591" w14:paraId="4911C16B" w14:textId="77777777">
        <w:trPr>
          <w:trHeight w:val="333"/>
        </w:trPr>
        <w:tc>
          <w:tcPr>
            <w:tcW w:w="2693" w:type="dxa"/>
          </w:tcPr>
          <w:p w14:paraId="040A589C" w14:textId="77777777" w:rsidR="003F717B" w:rsidRPr="00402591" w:rsidRDefault="00AF4D48">
            <w:pPr>
              <w:pStyle w:val="TableParagraph"/>
              <w:spacing w:before="34"/>
            </w:pPr>
            <w:r w:rsidRPr="00402591">
              <w:t>Type of</w:t>
            </w:r>
            <w:r w:rsidRPr="00402591">
              <w:rPr>
                <w:spacing w:val="-2"/>
              </w:rPr>
              <w:t xml:space="preserve"> </w:t>
            </w:r>
            <w:r w:rsidRPr="00402591">
              <w:t>course</w:t>
            </w:r>
          </w:p>
        </w:tc>
        <w:tc>
          <w:tcPr>
            <w:tcW w:w="7088" w:type="dxa"/>
          </w:tcPr>
          <w:p w14:paraId="1BF60B07" w14:textId="77777777" w:rsidR="003F717B" w:rsidRPr="00402591" w:rsidRDefault="00AF4D48">
            <w:pPr>
              <w:pStyle w:val="TableParagraph"/>
              <w:spacing w:before="50"/>
              <w:ind w:left="110"/>
              <w:rPr>
                <w:b/>
                <w:sz w:val="20"/>
              </w:rPr>
            </w:pPr>
            <w:r w:rsidRPr="00402591">
              <w:rPr>
                <w:b/>
                <w:sz w:val="20"/>
              </w:rPr>
              <w:t>obligatory</w:t>
            </w:r>
          </w:p>
        </w:tc>
      </w:tr>
      <w:tr w:rsidR="00BA2C14" w:rsidRPr="00402591" w14:paraId="62FE70D9" w14:textId="77777777">
        <w:trPr>
          <w:trHeight w:val="333"/>
        </w:trPr>
        <w:tc>
          <w:tcPr>
            <w:tcW w:w="2693" w:type="dxa"/>
          </w:tcPr>
          <w:p w14:paraId="425B1DCA" w14:textId="313ABCAA" w:rsidR="00BA2C14" w:rsidRPr="00402591" w:rsidRDefault="00BA2C14">
            <w:pPr>
              <w:pStyle w:val="TableParagraph"/>
              <w:spacing w:before="34"/>
            </w:pPr>
            <w:r w:rsidRPr="00402591">
              <w:t>Language of instruction</w:t>
            </w:r>
          </w:p>
        </w:tc>
        <w:tc>
          <w:tcPr>
            <w:tcW w:w="7088" w:type="dxa"/>
          </w:tcPr>
          <w:p w14:paraId="3C92B389" w14:textId="469BF973" w:rsidR="00BA2C14" w:rsidRPr="00402591" w:rsidRDefault="00BA2C14">
            <w:pPr>
              <w:pStyle w:val="TableParagraph"/>
              <w:spacing w:before="50"/>
              <w:ind w:left="110"/>
              <w:rPr>
                <w:b/>
                <w:sz w:val="20"/>
              </w:rPr>
            </w:pPr>
            <w:r w:rsidRPr="00402591">
              <w:rPr>
                <w:b/>
                <w:sz w:val="20"/>
              </w:rPr>
              <w:t>English</w:t>
            </w:r>
          </w:p>
        </w:tc>
      </w:tr>
      <w:tr w:rsidR="003F717B" w:rsidRPr="00A11324" w14:paraId="376AE530" w14:textId="77777777">
        <w:trPr>
          <w:trHeight w:val="333"/>
        </w:trPr>
        <w:tc>
          <w:tcPr>
            <w:tcW w:w="2693" w:type="dxa"/>
          </w:tcPr>
          <w:p w14:paraId="4935F059" w14:textId="77777777" w:rsidR="003F717B" w:rsidRPr="00402591" w:rsidRDefault="00AF4D48">
            <w:pPr>
              <w:pStyle w:val="TableParagraph"/>
              <w:spacing w:before="34"/>
            </w:pPr>
            <w:r w:rsidRPr="00402591">
              <w:t>Coordinator</w:t>
            </w:r>
          </w:p>
        </w:tc>
        <w:tc>
          <w:tcPr>
            <w:tcW w:w="7088" w:type="dxa"/>
          </w:tcPr>
          <w:p w14:paraId="3552754D" w14:textId="2DD3D6E9" w:rsidR="003F717B" w:rsidRPr="00402591" w:rsidRDefault="00AF4D48">
            <w:pPr>
              <w:pStyle w:val="TableParagraph"/>
              <w:spacing w:before="39"/>
              <w:ind w:left="110"/>
              <w:rPr>
                <w:b/>
                <w:lang w:val="pl-PL"/>
              </w:rPr>
            </w:pPr>
            <w:r w:rsidRPr="00402591">
              <w:rPr>
                <w:b/>
                <w:lang w:val="pl-PL"/>
              </w:rPr>
              <w:t>dr</w:t>
            </w:r>
            <w:r w:rsidRPr="00402591">
              <w:rPr>
                <w:b/>
                <w:spacing w:val="-2"/>
                <w:lang w:val="pl-PL"/>
              </w:rPr>
              <w:t xml:space="preserve"> </w:t>
            </w:r>
            <w:r w:rsidRPr="00402591">
              <w:rPr>
                <w:b/>
                <w:lang w:val="pl-PL"/>
              </w:rPr>
              <w:t>hab.</w:t>
            </w:r>
            <w:r w:rsidRPr="00402591">
              <w:rPr>
                <w:b/>
                <w:spacing w:val="-1"/>
                <w:lang w:val="pl-PL"/>
              </w:rPr>
              <w:t xml:space="preserve"> </w:t>
            </w:r>
            <w:r w:rsidRPr="00402591">
              <w:rPr>
                <w:b/>
                <w:lang w:val="pl-PL"/>
              </w:rPr>
              <w:t>n.</w:t>
            </w:r>
            <w:r w:rsidRPr="00402591">
              <w:rPr>
                <w:b/>
                <w:spacing w:val="-4"/>
                <w:lang w:val="pl-PL"/>
              </w:rPr>
              <w:t xml:space="preserve"> </w:t>
            </w:r>
            <w:r w:rsidRPr="00402591">
              <w:rPr>
                <w:b/>
                <w:lang w:val="pl-PL"/>
              </w:rPr>
              <w:t>med.</w:t>
            </w:r>
            <w:r w:rsidRPr="00402591">
              <w:rPr>
                <w:b/>
                <w:spacing w:val="-1"/>
                <w:lang w:val="pl-PL"/>
              </w:rPr>
              <w:t xml:space="preserve"> </w:t>
            </w:r>
            <w:r w:rsidR="000B4972" w:rsidRPr="00402591">
              <w:rPr>
                <w:b/>
                <w:lang w:val="pl-PL"/>
              </w:rPr>
              <w:t>Dominika Giżycka</w:t>
            </w:r>
            <w:r w:rsidR="00D45598" w:rsidRPr="00402591">
              <w:rPr>
                <w:b/>
                <w:lang w:val="pl-PL"/>
              </w:rPr>
              <w:t>, prof. UR</w:t>
            </w:r>
          </w:p>
        </w:tc>
      </w:tr>
      <w:tr w:rsidR="003F717B" w:rsidRPr="00A11324" w14:paraId="55F3C4AD" w14:textId="77777777">
        <w:trPr>
          <w:trHeight w:val="626"/>
        </w:trPr>
        <w:tc>
          <w:tcPr>
            <w:tcW w:w="2693" w:type="dxa"/>
          </w:tcPr>
          <w:p w14:paraId="1AE73097" w14:textId="77777777" w:rsidR="003F717B" w:rsidRPr="00402591" w:rsidRDefault="00AF4D48">
            <w:pPr>
              <w:pStyle w:val="TableParagraph"/>
              <w:spacing w:before="56"/>
              <w:ind w:right="203"/>
            </w:pPr>
            <w:r w:rsidRPr="00402591">
              <w:t>First and Last Name of the</w:t>
            </w:r>
            <w:r w:rsidRPr="00402591">
              <w:rPr>
                <w:spacing w:val="-52"/>
              </w:rPr>
              <w:t xml:space="preserve"> </w:t>
            </w:r>
            <w:r w:rsidRPr="00402591">
              <w:t>Teacher</w:t>
            </w:r>
          </w:p>
        </w:tc>
        <w:tc>
          <w:tcPr>
            <w:tcW w:w="7088" w:type="dxa"/>
          </w:tcPr>
          <w:p w14:paraId="323FD5A4" w14:textId="4FC70F06" w:rsidR="003F717B" w:rsidRPr="00402591" w:rsidRDefault="00AF4D48" w:rsidP="00BA2C14">
            <w:pPr>
              <w:pStyle w:val="TableParagraph"/>
              <w:spacing w:before="37"/>
              <w:ind w:left="110"/>
              <w:rPr>
                <w:b/>
                <w:lang w:val="pl-PL"/>
              </w:rPr>
            </w:pPr>
            <w:r w:rsidRPr="00402591">
              <w:rPr>
                <w:b/>
                <w:lang w:val="pl-PL"/>
              </w:rPr>
              <w:t>dr</w:t>
            </w:r>
            <w:r w:rsidRPr="00402591">
              <w:rPr>
                <w:b/>
                <w:spacing w:val="-1"/>
                <w:lang w:val="pl-PL"/>
              </w:rPr>
              <w:t xml:space="preserve"> </w:t>
            </w:r>
            <w:r w:rsidRPr="00402591">
              <w:rPr>
                <w:b/>
                <w:lang w:val="pl-PL"/>
              </w:rPr>
              <w:t>hab.</w:t>
            </w:r>
            <w:r w:rsidR="000B4972" w:rsidRPr="00402591">
              <w:rPr>
                <w:b/>
                <w:lang w:val="pl-PL"/>
              </w:rPr>
              <w:t xml:space="preserve"> n. med.</w:t>
            </w:r>
            <w:r w:rsidRPr="00402591">
              <w:rPr>
                <w:b/>
                <w:lang w:val="pl-PL"/>
              </w:rPr>
              <w:t xml:space="preserve"> </w:t>
            </w:r>
            <w:r w:rsidR="000B4972" w:rsidRPr="00402591">
              <w:rPr>
                <w:b/>
                <w:lang w:val="pl-PL"/>
              </w:rPr>
              <w:t>Dominika Giżycka</w:t>
            </w:r>
            <w:r w:rsidRPr="00402591">
              <w:rPr>
                <w:b/>
                <w:lang w:val="pl-PL"/>
              </w:rPr>
              <w:t>,</w:t>
            </w:r>
            <w:r w:rsidR="002E7459" w:rsidRPr="00402591">
              <w:rPr>
                <w:b/>
                <w:lang w:val="pl-PL"/>
              </w:rPr>
              <w:t xml:space="preserve"> </w:t>
            </w:r>
            <w:r w:rsidR="00D45598" w:rsidRPr="00402591">
              <w:rPr>
                <w:b/>
                <w:lang w:val="pl-PL"/>
              </w:rPr>
              <w:t>prof. UR</w:t>
            </w:r>
            <w:r w:rsidR="00917755" w:rsidRPr="00402591">
              <w:rPr>
                <w:b/>
                <w:lang w:val="pl-PL"/>
              </w:rPr>
              <w:t xml:space="preserve">, </w:t>
            </w:r>
          </w:p>
        </w:tc>
      </w:tr>
    </w:tbl>
    <w:p w14:paraId="03CD015C" w14:textId="77777777" w:rsidR="003F717B" w:rsidRPr="00402591" w:rsidRDefault="00AF4D48">
      <w:pPr>
        <w:pStyle w:val="Tekstpodstawowy"/>
        <w:ind w:left="136"/>
      </w:pPr>
      <w:r w:rsidRPr="00402591">
        <w:t>*</w:t>
      </w:r>
      <w:r w:rsidRPr="00402591">
        <w:rPr>
          <w:spacing w:val="-1"/>
        </w:rPr>
        <w:t xml:space="preserve"> </w:t>
      </w:r>
      <w:r w:rsidRPr="00402591">
        <w:t>-</w:t>
      </w:r>
      <w:r w:rsidRPr="00402591">
        <w:rPr>
          <w:spacing w:val="-4"/>
        </w:rPr>
        <w:t xml:space="preserve"> </w:t>
      </w:r>
      <w:r w:rsidRPr="00402591">
        <w:t>According</w:t>
      </w:r>
      <w:r w:rsidRPr="00402591">
        <w:rPr>
          <w:spacing w:val="-4"/>
        </w:rPr>
        <w:t xml:space="preserve"> </w:t>
      </w:r>
      <w:r w:rsidRPr="00402591">
        <w:t>to the</w:t>
      </w:r>
      <w:r w:rsidRPr="00402591">
        <w:rPr>
          <w:spacing w:val="1"/>
        </w:rPr>
        <w:t xml:space="preserve"> </w:t>
      </w:r>
      <w:r w:rsidRPr="00402591">
        <w:t>resolutions</w:t>
      </w:r>
      <w:r w:rsidRPr="00402591">
        <w:rPr>
          <w:spacing w:val="-1"/>
        </w:rPr>
        <w:t xml:space="preserve"> </w:t>
      </w:r>
      <w:r w:rsidRPr="00402591">
        <w:t>of</w:t>
      </w:r>
      <w:r w:rsidRPr="00402591">
        <w:rPr>
          <w:spacing w:val="-2"/>
        </w:rPr>
        <w:t xml:space="preserve"> </w:t>
      </w:r>
      <w:r w:rsidRPr="00402591">
        <w:t>the</w:t>
      </w:r>
      <w:r w:rsidRPr="00402591">
        <w:rPr>
          <w:spacing w:val="-1"/>
        </w:rPr>
        <w:t xml:space="preserve"> </w:t>
      </w:r>
      <w:r w:rsidRPr="00402591">
        <w:t>Faculty</w:t>
      </w:r>
      <w:r w:rsidRPr="00402591">
        <w:rPr>
          <w:spacing w:val="-3"/>
        </w:rPr>
        <w:t xml:space="preserve"> </w:t>
      </w:r>
      <w:r w:rsidRPr="00402591">
        <w:t>of Medicine</w:t>
      </w:r>
    </w:p>
    <w:p w14:paraId="6AB9D819" w14:textId="77777777" w:rsidR="003F717B" w:rsidRPr="00402591" w:rsidRDefault="003F717B">
      <w:pPr>
        <w:pStyle w:val="Tekstpodstawowy"/>
        <w:rPr>
          <w:sz w:val="24"/>
        </w:rPr>
      </w:pPr>
    </w:p>
    <w:p w14:paraId="76A42154" w14:textId="77777777" w:rsidR="003F717B" w:rsidRPr="00402591" w:rsidRDefault="00AF4D48">
      <w:pPr>
        <w:pStyle w:val="Nagwek1"/>
        <w:numPr>
          <w:ilvl w:val="1"/>
          <w:numId w:val="10"/>
        </w:numPr>
        <w:tabs>
          <w:tab w:val="left" w:pos="521"/>
        </w:tabs>
        <w:spacing w:before="156" w:after="3"/>
        <w:ind w:left="520" w:hanging="385"/>
        <w:jc w:val="left"/>
      </w:pPr>
      <w:r w:rsidRPr="00402591">
        <w:t>Forms</w:t>
      </w:r>
      <w:r w:rsidRPr="00402591">
        <w:rPr>
          <w:spacing w:val="-1"/>
        </w:rPr>
        <w:t xml:space="preserve"> </w:t>
      </w:r>
      <w:r w:rsidRPr="00402591">
        <w:t>of</w:t>
      </w:r>
      <w:r w:rsidRPr="00402591">
        <w:rPr>
          <w:spacing w:val="-2"/>
        </w:rPr>
        <w:t xml:space="preserve"> </w:t>
      </w:r>
      <w:r w:rsidRPr="00402591">
        <w:t>classes,</w:t>
      </w:r>
      <w:r w:rsidRPr="00402591">
        <w:rPr>
          <w:spacing w:val="-1"/>
        </w:rPr>
        <w:t xml:space="preserve"> </w:t>
      </w:r>
      <w:r w:rsidRPr="00402591">
        <w:t>number</w:t>
      </w:r>
      <w:r w:rsidRPr="00402591">
        <w:rPr>
          <w:spacing w:val="-1"/>
        </w:rPr>
        <w:t xml:space="preserve"> </w:t>
      </w:r>
      <w:r w:rsidRPr="00402591">
        <w:t>of</w:t>
      </w:r>
      <w:r w:rsidRPr="00402591">
        <w:rPr>
          <w:spacing w:val="2"/>
        </w:rPr>
        <w:t xml:space="preserve"> </w:t>
      </w:r>
      <w:r w:rsidRPr="00402591">
        <w:t>hours</w:t>
      </w:r>
      <w:r w:rsidRPr="00402591">
        <w:rPr>
          <w:spacing w:val="-3"/>
        </w:rPr>
        <w:t xml:space="preserve"> </w:t>
      </w:r>
      <w:r w:rsidRPr="00402591">
        <w:t>and</w:t>
      </w:r>
      <w:r w:rsidRPr="00402591">
        <w:rPr>
          <w:spacing w:val="-2"/>
        </w:rPr>
        <w:t xml:space="preserve"> </w:t>
      </w:r>
      <w:r w:rsidRPr="00402591">
        <w:t>ECTS</w:t>
      </w:r>
    </w:p>
    <w:tbl>
      <w:tblPr>
        <w:tblStyle w:val="TableNormal"/>
        <w:tblW w:w="997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898"/>
        <w:gridCol w:w="975"/>
        <w:gridCol w:w="1391"/>
        <w:gridCol w:w="1194"/>
        <w:gridCol w:w="952"/>
        <w:gridCol w:w="522"/>
        <w:gridCol w:w="988"/>
        <w:gridCol w:w="1012"/>
        <w:gridCol w:w="1142"/>
      </w:tblGrid>
      <w:tr w:rsidR="000B4972" w:rsidRPr="00402591" w14:paraId="039E3C9A" w14:textId="77777777" w:rsidTr="00BA2C14">
        <w:trPr>
          <w:trHeight w:val="993"/>
        </w:trPr>
        <w:tc>
          <w:tcPr>
            <w:tcW w:w="898" w:type="dxa"/>
          </w:tcPr>
          <w:p w14:paraId="33AFEA14" w14:textId="77777777" w:rsidR="000B4972" w:rsidRPr="00402591" w:rsidRDefault="000B4972" w:rsidP="000B4972">
            <w:pPr>
              <w:pStyle w:val="Nagwkitablic"/>
              <w:spacing w:line="240" w:lineRule="auto"/>
              <w:jc w:val="center"/>
              <w:rPr>
                <w:sz w:val="22"/>
                <w:lang w:val="en-GB"/>
              </w:rPr>
            </w:pPr>
          </w:p>
          <w:p w14:paraId="7F3A7731" w14:textId="7EB3C273" w:rsidR="000B4972" w:rsidRPr="00402591" w:rsidRDefault="000B4972" w:rsidP="000B4972">
            <w:pPr>
              <w:pStyle w:val="Nagwkitablic"/>
              <w:spacing w:line="240" w:lineRule="auto"/>
              <w:jc w:val="center"/>
              <w:rPr>
                <w:sz w:val="22"/>
                <w:lang w:val="en-GB"/>
              </w:rPr>
            </w:pPr>
            <w:r w:rsidRPr="00402591">
              <w:rPr>
                <w:sz w:val="22"/>
                <w:lang w:val="en-GB"/>
              </w:rPr>
              <w:t>Semester No.</w:t>
            </w:r>
          </w:p>
        </w:tc>
        <w:tc>
          <w:tcPr>
            <w:tcW w:w="898" w:type="dxa"/>
          </w:tcPr>
          <w:p w14:paraId="119F8316" w14:textId="77F7F9E3" w:rsidR="000B4972" w:rsidRPr="00402591" w:rsidRDefault="000B4972">
            <w:pPr>
              <w:pStyle w:val="TableParagraph"/>
              <w:spacing w:before="8"/>
              <w:ind w:left="0"/>
              <w:rPr>
                <w:b/>
                <w:sz w:val="24"/>
              </w:rPr>
            </w:pPr>
          </w:p>
          <w:p w14:paraId="2F74A84D" w14:textId="77777777" w:rsidR="000B4972" w:rsidRPr="00402591" w:rsidRDefault="000B4972">
            <w:pPr>
              <w:pStyle w:val="TableParagraph"/>
              <w:ind w:left="90" w:right="85"/>
              <w:jc w:val="center"/>
            </w:pPr>
            <w:r w:rsidRPr="00402591">
              <w:t>Lecture</w:t>
            </w:r>
          </w:p>
        </w:tc>
        <w:tc>
          <w:tcPr>
            <w:tcW w:w="975" w:type="dxa"/>
          </w:tcPr>
          <w:p w14:paraId="29696C7D" w14:textId="77777777" w:rsidR="000B4972" w:rsidRPr="00402591" w:rsidRDefault="000B4972">
            <w:pPr>
              <w:pStyle w:val="TableParagraph"/>
              <w:spacing w:before="8"/>
              <w:ind w:left="0"/>
              <w:rPr>
                <w:b/>
                <w:sz w:val="24"/>
              </w:rPr>
            </w:pPr>
          </w:p>
          <w:p w14:paraId="4C73BB12" w14:textId="77777777" w:rsidR="000B4972" w:rsidRPr="00402591" w:rsidRDefault="000B4972">
            <w:pPr>
              <w:pStyle w:val="TableParagraph"/>
              <w:ind w:left="88" w:right="79"/>
              <w:jc w:val="center"/>
            </w:pPr>
            <w:r w:rsidRPr="00402591">
              <w:t>Exercise</w:t>
            </w:r>
          </w:p>
        </w:tc>
        <w:tc>
          <w:tcPr>
            <w:tcW w:w="1391" w:type="dxa"/>
          </w:tcPr>
          <w:p w14:paraId="0EDC7C35" w14:textId="77777777" w:rsidR="000B4972" w:rsidRPr="00402591" w:rsidRDefault="000B4972">
            <w:pPr>
              <w:pStyle w:val="TableParagraph"/>
              <w:spacing w:before="8"/>
              <w:ind w:left="0"/>
              <w:rPr>
                <w:b/>
                <w:sz w:val="24"/>
              </w:rPr>
            </w:pPr>
          </w:p>
          <w:p w14:paraId="3B95A87D" w14:textId="77777777" w:rsidR="000B4972" w:rsidRPr="00402591" w:rsidRDefault="000B4972">
            <w:pPr>
              <w:pStyle w:val="TableParagraph"/>
              <w:ind w:left="106"/>
            </w:pPr>
            <w:r w:rsidRPr="00402591">
              <w:t>Conversation</w:t>
            </w:r>
          </w:p>
        </w:tc>
        <w:tc>
          <w:tcPr>
            <w:tcW w:w="1194" w:type="dxa"/>
          </w:tcPr>
          <w:p w14:paraId="776D95D4" w14:textId="77777777" w:rsidR="000B4972" w:rsidRPr="00402591" w:rsidRDefault="000B4972">
            <w:pPr>
              <w:pStyle w:val="TableParagraph"/>
              <w:spacing w:before="8"/>
              <w:ind w:left="0"/>
              <w:rPr>
                <w:b/>
                <w:sz w:val="24"/>
              </w:rPr>
            </w:pPr>
          </w:p>
          <w:p w14:paraId="4219DEBA" w14:textId="77777777" w:rsidR="000B4972" w:rsidRPr="00402591" w:rsidRDefault="000B4972">
            <w:pPr>
              <w:pStyle w:val="TableParagraph"/>
              <w:ind w:left="105"/>
            </w:pPr>
            <w:r w:rsidRPr="00402591">
              <w:t>Laboratory</w:t>
            </w:r>
          </w:p>
        </w:tc>
        <w:tc>
          <w:tcPr>
            <w:tcW w:w="952" w:type="dxa"/>
          </w:tcPr>
          <w:p w14:paraId="75825105" w14:textId="77777777" w:rsidR="000B4972" w:rsidRPr="00402591" w:rsidRDefault="000B4972">
            <w:pPr>
              <w:pStyle w:val="TableParagraph"/>
              <w:spacing w:line="247" w:lineRule="exact"/>
              <w:ind w:left="86" w:right="81"/>
              <w:jc w:val="center"/>
            </w:pPr>
            <w:r w:rsidRPr="00402591">
              <w:t>Seminar</w:t>
            </w:r>
          </w:p>
        </w:tc>
        <w:tc>
          <w:tcPr>
            <w:tcW w:w="522" w:type="dxa"/>
          </w:tcPr>
          <w:p w14:paraId="236B29A6" w14:textId="77777777" w:rsidR="000B4972" w:rsidRPr="00402591" w:rsidRDefault="000B4972">
            <w:pPr>
              <w:pStyle w:val="TableParagraph"/>
              <w:spacing w:before="8"/>
              <w:ind w:left="0"/>
              <w:rPr>
                <w:b/>
                <w:sz w:val="24"/>
              </w:rPr>
            </w:pPr>
          </w:p>
          <w:p w14:paraId="61299075" w14:textId="77777777" w:rsidR="000B4972" w:rsidRPr="00402591" w:rsidRDefault="000B4972">
            <w:pPr>
              <w:pStyle w:val="TableParagraph"/>
              <w:ind w:left="105"/>
            </w:pPr>
            <w:r w:rsidRPr="00402591">
              <w:t>ZP</w:t>
            </w:r>
          </w:p>
        </w:tc>
        <w:tc>
          <w:tcPr>
            <w:tcW w:w="988" w:type="dxa"/>
          </w:tcPr>
          <w:p w14:paraId="1297B977" w14:textId="77777777" w:rsidR="000B4972" w:rsidRPr="00402591" w:rsidRDefault="000B4972">
            <w:pPr>
              <w:pStyle w:val="TableParagraph"/>
              <w:spacing w:before="8"/>
              <w:ind w:left="0"/>
              <w:rPr>
                <w:b/>
                <w:sz w:val="24"/>
              </w:rPr>
            </w:pPr>
          </w:p>
          <w:p w14:paraId="61B2BF5A" w14:textId="77777777" w:rsidR="000B4972" w:rsidRPr="00402591" w:rsidRDefault="000B4972">
            <w:pPr>
              <w:pStyle w:val="TableParagraph"/>
              <w:ind w:left="102"/>
            </w:pPr>
            <w:r w:rsidRPr="00402591">
              <w:t>Practical</w:t>
            </w:r>
          </w:p>
        </w:tc>
        <w:tc>
          <w:tcPr>
            <w:tcW w:w="1012" w:type="dxa"/>
          </w:tcPr>
          <w:p w14:paraId="2163D795" w14:textId="77777777" w:rsidR="000B4972" w:rsidRPr="00402591" w:rsidRDefault="000B4972">
            <w:pPr>
              <w:pStyle w:val="TableParagraph"/>
              <w:spacing w:before="138" w:line="278" w:lineRule="auto"/>
              <w:ind w:left="103" w:right="158"/>
            </w:pPr>
            <w:r w:rsidRPr="00402591">
              <w:t>Self-</w:t>
            </w:r>
            <w:r w:rsidRPr="00402591">
              <w:rPr>
                <w:spacing w:val="1"/>
              </w:rPr>
              <w:t xml:space="preserve"> </w:t>
            </w:r>
            <w:r w:rsidRPr="00402591">
              <w:t>learning</w:t>
            </w:r>
          </w:p>
        </w:tc>
        <w:tc>
          <w:tcPr>
            <w:tcW w:w="1142" w:type="dxa"/>
          </w:tcPr>
          <w:p w14:paraId="0E523A96" w14:textId="77777777" w:rsidR="000B4972" w:rsidRPr="00402591" w:rsidRDefault="000B4972">
            <w:pPr>
              <w:pStyle w:val="TableParagraph"/>
              <w:spacing w:line="276" w:lineRule="auto"/>
              <w:ind w:left="102" w:right="212"/>
              <w:jc w:val="both"/>
              <w:rPr>
                <w:b/>
              </w:rPr>
            </w:pPr>
            <w:r w:rsidRPr="00402591">
              <w:rPr>
                <w:b/>
              </w:rPr>
              <w:t>Number</w:t>
            </w:r>
            <w:r w:rsidRPr="00402591">
              <w:rPr>
                <w:b/>
                <w:spacing w:val="-53"/>
              </w:rPr>
              <w:t xml:space="preserve"> </w:t>
            </w:r>
            <w:r w:rsidRPr="00402591">
              <w:rPr>
                <w:b/>
              </w:rPr>
              <w:t>of points</w:t>
            </w:r>
            <w:r w:rsidRPr="00402591">
              <w:rPr>
                <w:b/>
                <w:spacing w:val="-52"/>
              </w:rPr>
              <w:t xml:space="preserve"> </w:t>
            </w:r>
            <w:r w:rsidRPr="00402591">
              <w:rPr>
                <w:b/>
              </w:rPr>
              <w:t>ECTS</w:t>
            </w:r>
          </w:p>
        </w:tc>
      </w:tr>
      <w:tr w:rsidR="000B4972" w:rsidRPr="00402591" w14:paraId="6E830A05" w14:textId="77777777" w:rsidTr="00E03B29">
        <w:trPr>
          <w:trHeight w:val="453"/>
        </w:trPr>
        <w:tc>
          <w:tcPr>
            <w:tcW w:w="898" w:type="dxa"/>
          </w:tcPr>
          <w:p w14:paraId="4D186C8F" w14:textId="565D056F" w:rsidR="000B4972" w:rsidRPr="00402591" w:rsidRDefault="00BA2C14">
            <w:pPr>
              <w:pStyle w:val="TableParagraph"/>
              <w:spacing w:before="92"/>
              <w:ind w:left="90" w:right="76"/>
              <w:jc w:val="center"/>
            </w:pPr>
            <w:r w:rsidRPr="00402591">
              <w:t>7</w:t>
            </w:r>
          </w:p>
        </w:tc>
        <w:tc>
          <w:tcPr>
            <w:tcW w:w="898" w:type="dxa"/>
          </w:tcPr>
          <w:p w14:paraId="68878495" w14:textId="55E65596" w:rsidR="000B4972" w:rsidRPr="00402591" w:rsidRDefault="00BA2C14">
            <w:pPr>
              <w:pStyle w:val="TableParagraph"/>
              <w:spacing w:before="92"/>
              <w:ind w:left="90" w:right="76"/>
              <w:jc w:val="center"/>
            </w:pPr>
            <w:r w:rsidRPr="00402591">
              <w:t>30</w:t>
            </w:r>
          </w:p>
        </w:tc>
        <w:tc>
          <w:tcPr>
            <w:tcW w:w="975" w:type="dxa"/>
          </w:tcPr>
          <w:p w14:paraId="31F64184" w14:textId="3175008C" w:rsidR="000B4972" w:rsidRPr="00402591" w:rsidRDefault="000B4972">
            <w:pPr>
              <w:pStyle w:val="TableParagraph"/>
              <w:spacing w:before="92"/>
              <w:ind w:left="87" w:right="79"/>
              <w:jc w:val="center"/>
            </w:pPr>
          </w:p>
        </w:tc>
        <w:tc>
          <w:tcPr>
            <w:tcW w:w="1391" w:type="dxa"/>
          </w:tcPr>
          <w:p w14:paraId="4F3C2252" w14:textId="77777777" w:rsidR="000B4972" w:rsidRPr="00402591" w:rsidRDefault="000B4972">
            <w:pPr>
              <w:pStyle w:val="TableParagraph"/>
              <w:ind w:left="0"/>
            </w:pPr>
          </w:p>
        </w:tc>
        <w:tc>
          <w:tcPr>
            <w:tcW w:w="1194" w:type="dxa"/>
            <w:vAlign w:val="center"/>
          </w:tcPr>
          <w:p w14:paraId="50FD7490" w14:textId="2B0AFB0A" w:rsidR="00BA2C14" w:rsidRPr="00402591" w:rsidRDefault="00E03B29" w:rsidP="00E03B29">
            <w:pPr>
              <w:pStyle w:val="TableParagraph"/>
              <w:ind w:left="0"/>
              <w:jc w:val="center"/>
            </w:pPr>
            <w:r>
              <w:t>60</w:t>
            </w:r>
          </w:p>
        </w:tc>
        <w:tc>
          <w:tcPr>
            <w:tcW w:w="952" w:type="dxa"/>
          </w:tcPr>
          <w:p w14:paraId="266D8ACF" w14:textId="3D5A9F0E" w:rsidR="000B4972" w:rsidRPr="00402591" w:rsidRDefault="00BA2C14">
            <w:pPr>
              <w:pStyle w:val="TableParagraph"/>
              <w:spacing w:before="92"/>
              <w:ind w:left="6"/>
              <w:jc w:val="center"/>
            </w:pPr>
            <w:r w:rsidRPr="00402591">
              <w:t>15</w:t>
            </w:r>
          </w:p>
        </w:tc>
        <w:tc>
          <w:tcPr>
            <w:tcW w:w="522" w:type="dxa"/>
          </w:tcPr>
          <w:p w14:paraId="53730083" w14:textId="77777777" w:rsidR="000B4972" w:rsidRPr="00402591" w:rsidRDefault="000B4972">
            <w:pPr>
              <w:pStyle w:val="TableParagraph"/>
              <w:ind w:left="0"/>
            </w:pPr>
          </w:p>
        </w:tc>
        <w:tc>
          <w:tcPr>
            <w:tcW w:w="988" w:type="dxa"/>
          </w:tcPr>
          <w:p w14:paraId="7DE78F35" w14:textId="77777777" w:rsidR="000B4972" w:rsidRPr="00402591" w:rsidRDefault="000B4972">
            <w:pPr>
              <w:pStyle w:val="TableParagraph"/>
              <w:ind w:left="0"/>
            </w:pPr>
          </w:p>
        </w:tc>
        <w:tc>
          <w:tcPr>
            <w:tcW w:w="1012" w:type="dxa"/>
          </w:tcPr>
          <w:p w14:paraId="376DDA7E" w14:textId="77777777" w:rsidR="000B4972" w:rsidRPr="00402591" w:rsidRDefault="000B4972">
            <w:pPr>
              <w:pStyle w:val="TableParagraph"/>
              <w:ind w:left="0"/>
            </w:pPr>
          </w:p>
        </w:tc>
        <w:tc>
          <w:tcPr>
            <w:tcW w:w="1142" w:type="dxa"/>
          </w:tcPr>
          <w:p w14:paraId="0C63DF88" w14:textId="202EA1F9" w:rsidR="000B4972" w:rsidRPr="00402591" w:rsidRDefault="00BA2C14">
            <w:pPr>
              <w:pStyle w:val="TableParagraph"/>
              <w:spacing w:before="92"/>
              <w:ind w:left="0" w:right="4"/>
              <w:jc w:val="center"/>
            </w:pPr>
            <w:r w:rsidRPr="00402591">
              <w:t>8</w:t>
            </w:r>
          </w:p>
        </w:tc>
      </w:tr>
    </w:tbl>
    <w:p w14:paraId="342442B3" w14:textId="77777777" w:rsidR="003F717B" w:rsidRPr="00402591" w:rsidRDefault="003F717B">
      <w:pPr>
        <w:pStyle w:val="Tekstpodstawowy"/>
        <w:rPr>
          <w:b/>
          <w:sz w:val="24"/>
        </w:rPr>
      </w:pPr>
    </w:p>
    <w:p w14:paraId="6E1FA19E" w14:textId="77777777" w:rsidR="003F717B" w:rsidRPr="00402591" w:rsidRDefault="003F717B">
      <w:pPr>
        <w:pStyle w:val="Tekstpodstawowy"/>
        <w:spacing w:before="8"/>
        <w:rPr>
          <w:b/>
          <w:sz w:val="19"/>
        </w:rPr>
      </w:pPr>
    </w:p>
    <w:p w14:paraId="4E882D5F" w14:textId="77777777" w:rsidR="003F717B" w:rsidRPr="00402591" w:rsidRDefault="00AF4D48">
      <w:pPr>
        <w:pStyle w:val="Akapitzlist"/>
        <w:numPr>
          <w:ilvl w:val="1"/>
          <w:numId w:val="10"/>
        </w:numPr>
        <w:tabs>
          <w:tab w:val="left" w:pos="579"/>
        </w:tabs>
        <w:spacing w:line="252" w:lineRule="exact"/>
        <w:ind w:left="578" w:hanging="443"/>
        <w:jc w:val="left"/>
        <w:rPr>
          <w:b/>
        </w:rPr>
      </w:pPr>
      <w:r w:rsidRPr="00402591">
        <w:rPr>
          <w:b/>
        </w:rPr>
        <w:t>The</w:t>
      </w:r>
      <w:r w:rsidRPr="00402591">
        <w:rPr>
          <w:b/>
          <w:spacing w:val="-5"/>
        </w:rPr>
        <w:t xml:space="preserve"> </w:t>
      </w:r>
      <w:r w:rsidRPr="00402591">
        <w:rPr>
          <w:b/>
        </w:rPr>
        <w:t>form</w:t>
      </w:r>
      <w:r w:rsidRPr="00402591">
        <w:rPr>
          <w:b/>
          <w:spacing w:val="-2"/>
        </w:rPr>
        <w:t xml:space="preserve"> </w:t>
      </w:r>
      <w:r w:rsidRPr="00402591">
        <w:rPr>
          <w:b/>
        </w:rPr>
        <w:t>of class</w:t>
      </w:r>
      <w:r w:rsidRPr="00402591">
        <w:rPr>
          <w:b/>
          <w:spacing w:val="-1"/>
        </w:rPr>
        <w:t xml:space="preserve"> </w:t>
      </w:r>
      <w:r w:rsidRPr="00402591">
        <w:rPr>
          <w:b/>
        </w:rPr>
        <w:t>activities</w:t>
      </w:r>
    </w:p>
    <w:p w14:paraId="594182D5" w14:textId="77777777" w:rsidR="003F717B" w:rsidRPr="00402591" w:rsidRDefault="00AF4D48">
      <w:pPr>
        <w:pStyle w:val="Tekstpodstawowy"/>
        <w:spacing w:line="292" w:lineRule="exact"/>
        <w:ind w:left="182"/>
      </w:pPr>
      <w:r w:rsidRPr="00402591">
        <w:rPr>
          <w:rFonts w:ascii="Segoe UI Symbol" w:hAnsi="Segoe UI Symbol" w:cs="Segoe UI Symbol"/>
        </w:rPr>
        <w:t>☒</w:t>
      </w:r>
      <w:r w:rsidRPr="00402591">
        <w:t>classes</w:t>
      </w:r>
      <w:r w:rsidRPr="00402591">
        <w:rPr>
          <w:spacing w:val="-1"/>
        </w:rPr>
        <w:t xml:space="preserve"> </w:t>
      </w:r>
      <w:r w:rsidRPr="00402591">
        <w:t>are</w:t>
      </w:r>
      <w:r w:rsidRPr="00402591">
        <w:rPr>
          <w:spacing w:val="-3"/>
        </w:rPr>
        <w:t xml:space="preserve"> </w:t>
      </w:r>
      <w:r w:rsidRPr="00402591">
        <w:t>in</w:t>
      </w:r>
      <w:r w:rsidRPr="00402591">
        <w:rPr>
          <w:spacing w:val="-1"/>
        </w:rPr>
        <w:t xml:space="preserve"> </w:t>
      </w:r>
      <w:r w:rsidRPr="00402591">
        <w:t>the</w:t>
      </w:r>
      <w:r w:rsidRPr="00402591">
        <w:rPr>
          <w:spacing w:val="-1"/>
        </w:rPr>
        <w:t xml:space="preserve"> </w:t>
      </w:r>
      <w:r w:rsidRPr="00402591">
        <w:t>traditional</w:t>
      </w:r>
      <w:r w:rsidRPr="00402591">
        <w:rPr>
          <w:spacing w:val="-4"/>
        </w:rPr>
        <w:t xml:space="preserve"> </w:t>
      </w:r>
      <w:r w:rsidRPr="00402591">
        <w:t>form</w:t>
      </w:r>
    </w:p>
    <w:p w14:paraId="4144FFBE" w14:textId="3F3C1810" w:rsidR="003F717B" w:rsidRPr="00402591" w:rsidRDefault="00BA2C14" w:rsidP="00BA2C14">
      <w:pPr>
        <w:tabs>
          <w:tab w:val="left" w:pos="374"/>
        </w:tabs>
        <w:ind w:left="141"/>
      </w:pPr>
      <w:r w:rsidRPr="00402591">
        <w:rPr>
          <w:rFonts w:ascii="Segoe UI Symbol" w:hAnsi="Segoe UI Symbol" w:cs="Segoe UI Symbol"/>
        </w:rPr>
        <w:t>☒</w:t>
      </w:r>
      <w:r w:rsidR="00AF4D48" w:rsidRPr="00402591">
        <w:t>classes</w:t>
      </w:r>
      <w:r w:rsidR="00AF4D48" w:rsidRPr="00402591">
        <w:rPr>
          <w:spacing w:val="-1"/>
        </w:rPr>
        <w:t xml:space="preserve"> </w:t>
      </w:r>
      <w:r w:rsidR="00AF4D48" w:rsidRPr="00402591">
        <w:t>are</w:t>
      </w:r>
      <w:r w:rsidR="00AF4D48" w:rsidRPr="00402591">
        <w:rPr>
          <w:spacing w:val="-3"/>
        </w:rPr>
        <w:t xml:space="preserve"> </w:t>
      </w:r>
      <w:r w:rsidR="00AF4D48" w:rsidRPr="00402591">
        <w:t>implemented</w:t>
      </w:r>
      <w:r w:rsidR="00AF4D48" w:rsidRPr="00402591">
        <w:rPr>
          <w:spacing w:val="-1"/>
        </w:rPr>
        <w:t xml:space="preserve"> </w:t>
      </w:r>
      <w:r w:rsidR="00AF4D48" w:rsidRPr="00402591">
        <w:t>using</w:t>
      </w:r>
      <w:r w:rsidR="00AF4D48" w:rsidRPr="00402591">
        <w:rPr>
          <w:spacing w:val="-4"/>
        </w:rPr>
        <w:t xml:space="preserve"> </w:t>
      </w:r>
      <w:r w:rsidR="00AF4D48" w:rsidRPr="00402591">
        <w:t>methods</w:t>
      </w:r>
      <w:r w:rsidR="00AF4D48" w:rsidRPr="00402591">
        <w:rPr>
          <w:spacing w:val="-1"/>
        </w:rPr>
        <w:t xml:space="preserve"> </w:t>
      </w:r>
      <w:r w:rsidR="00AF4D48" w:rsidRPr="00402591">
        <w:t>and</w:t>
      </w:r>
      <w:r w:rsidR="00AF4D48" w:rsidRPr="00402591">
        <w:rPr>
          <w:spacing w:val="-4"/>
        </w:rPr>
        <w:t xml:space="preserve"> </w:t>
      </w:r>
      <w:r w:rsidR="00AF4D48" w:rsidRPr="00402591">
        <w:t>techniques</w:t>
      </w:r>
      <w:r w:rsidR="00AF4D48" w:rsidRPr="00402591">
        <w:rPr>
          <w:spacing w:val="-1"/>
        </w:rPr>
        <w:t xml:space="preserve"> </w:t>
      </w:r>
      <w:r w:rsidR="00AF4D48" w:rsidRPr="00402591">
        <w:t>of</w:t>
      </w:r>
      <w:r w:rsidR="00AF4D48" w:rsidRPr="00402591">
        <w:rPr>
          <w:spacing w:val="-1"/>
        </w:rPr>
        <w:t xml:space="preserve"> </w:t>
      </w:r>
      <w:r w:rsidR="00AF4D48" w:rsidRPr="00402591">
        <w:t>distance</w:t>
      </w:r>
      <w:r w:rsidR="00AF4D48" w:rsidRPr="00402591">
        <w:rPr>
          <w:spacing w:val="-3"/>
        </w:rPr>
        <w:t xml:space="preserve"> </w:t>
      </w:r>
      <w:r w:rsidR="00AF4D48" w:rsidRPr="00402591">
        <w:t>learning</w:t>
      </w:r>
    </w:p>
    <w:p w14:paraId="0F13F81D" w14:textId="77777777" w:rsidR="003F717B" w:rsidRPr="00402591" w:rsidRDefault="003F717B">
      <w:pPr>
        <w:pStyle w:val="Tekstpodstawowy"/>
        <w:rPr>
          <w:sz w:val="28"/>
        </w:rPr>
      </w:pPr>
    </w:p>
    <w:p w14:paraId="0C222D15" w14:textId="77777777" w:rsidR="003F717B" w:rsidRPr="00402591" w:rsidRDefault="00AF4D48">
      <w:pPr>
        <w:pStyle w:val="Akapitzlist"/>
        <w:numPr>
          <w:ilvl w:val="1"/>
          <w:numId w:val="10"/>
        </w:numPr>
        <w:tabs>
          <w:tab w:val="left" w:pos="523"/>
        </w:tabs>
        <w:spacing w:before="181"/>
        <w:ind w:left="522" w:hanging="387"/>
        <w:jc w:val="left"/>
      </w:pPr>
      <w:r w:rsidRPr="00402591">
        <w:rPr>
          <w:b/>
        </w:rPr>
        <w:t>Examination</w:t>
      </w:r>
      <w:r w:rsidRPr="00402591">
        <w:rPr>
          <w:b/>
          <w:spacing w:val="-4"/>
        </w:rPr>
        <w:t xml:space="preserve"> </w:t>
      </w:r>
      <w:r w:rsidRPr="00402591">
        <w:rPr>
          <w:b/>
        </w:rPr>
        <w:t>Forms</w:t>
      </w:r>
      <w:r w:rsidRPr="00402591">
        <w:rPr>
          <w:b/>
          <w:spacing w:val="-1"/>
        </w:rPr>
        <w:t xml:space="preserve"> </w:t>
      </w:r>
      <w:r w:rsidRPr="00402591">
        <w:rPr>
          <w:b/>
        </w:rPr>
        <w:t>/</w:t>
      </w:r>
      <w:r w:rsidRPr="00402591">
        <w:rPr>
          <w:b/>
          <w:spacing w:val="-3"/>
        </w:rPr>
        <w:t xml:space="preserve"> </w:t>
      </w:r>
      <w:r w:rsidRPr="00402591">
        <w:rPr>
          <w:b/>
        </w:rPr>
        <w:t>module</w:t>
      </w:r>
      <w:r w:rsidRPr="00402591">
        <w:rPr>
          <w:b/>
          <w:spacing w:val="-1"/>
        </w:rPr>
        <w:t xml:space="preserve"> </w:t>
      </w:r>
      <w:r w:rsidRPr="00402591">
        <w:t>(</w:t>
      </w:r>
      <w:r w:rsidRPr="00402591">
        <w:rPr>
          <w:b/>
          <w:u w:val="thick"/>
        </w:rPr>
        <w:t>exam</w:t>
      </w:r>
      <w:r w:rsidRPr="00402591">
        <w:t>,</w:t>
      </w:r>
      <w:r w:rsidRPr="00402591">
        <w:rPr>
          <w:spacing w:val="-1"/>
        </w:rPr>
        <w:t xml:space="preserve"> </w:t>
      </w:r>
      <w:r w:rsidRPr="00402591">
        <w:t>credit with</w:t>
      </w:r>
      <w:r w:rsidRPr="00402591">
        <w:rPr>
          <w:spacing w:val="-4"/>
        </w:rPr>
        <w:t xml:space="preserve"> </w:t>
      </w:r>
      <w:r w:rsidRPr="00402591">
        <w:t>grade</w:t>
      </w:r>
      <w:r w:rsidRPr="00402591">
        <w:rPr>
          <w:spacing w:val="-1"/>
        </w:rPr>
        <w:t xml:space="preserve"> </w:t>
      </w:r>
      <w:r w:rsidRPr="00402591">
        <w:t>or</w:t>
      </w:r>
      <w:r w:rsidRPr="00402591">
        <w:rPr>
          <w:spacing w:val="-3"/>
        </w:rPr>
        <w:t xml:space="preserve"> </w:t>
      </w:r>
      <w:r w:rsidRPr="00402591">
        <w:t>credit without</w:t>
      </w:r>
      <w:r w:rsidRPr="00402591">
        <w:rPr>
          <w:spacing w:val="-3"/>
        </w:rPr>
        <w:t xml:space="preserve"> </w:t>
      </w:r>
      <w:r w:rsidRPr="00402591">
        <w:t>grade)</w:t>
      </w:r>
    </w:p>
    <w:p w14:paraId="1628291E" w14:textId="77777777" w:rsidR="003F717B" w:rsidRPr="00402591" w:rsidRDefault="003F717B">
      <w:pPr>
        <w:pStyle w:val="Tekstpodstawowy"/>
        <w:spacing w:before="1"/>
        <w:rPr>
          <w:sz w:val="13"/>
        </w:rPr>
      </w:pPr>
    </w:p>
    <w:p w14:paraId="3096B5CC" w14:textId="77777777" w:rsidR="003F717B" w:rsidRPr="00402591" w:rsidRDefault="003F717B">
      <w:pPr>
        <w:pStyle w:val="Tekstpodstawowy"/>
        <w:spacing w:before="5"/>
      </w:pPr>
    </w:p>
    <w:p w14:paraId="20C91F77" w14:textId="77777777" w:rsidR="003F717B" w:rsidRPr="00402591" w:rsidRDefault="00AF4D48">
      <w:pPr>
        <w:pStyle w:val="Nagwek1"/>
        <w:numPr>
          <w:ilvl w:val="0"/>
          <w:numId w:val="8"/>
        </w:numPr>
        <w:tabs>
          <w:tab w:val="left" w:pos="348"/>
        </w:tabs>
        <w:spacing w:after="4"/>
      </w:pPr>
      <w:r w:rsidRPr="00402591">
        <w:t>REQUIREMENTS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3F717B" w:rsidRPr="00402591" w14:paraId="58C2CA59" w14:textId="77777777" w:rsidTr="00E03B29">
        <w:trPr>
          <w:trHeight w:val="251"/>
        </w:trPr>
        <w:tc>
          <w:tcPr>
            <w:tcW w:w="9064" w:type="dxa"/>
            <w:vAlign w:val="center"/>
          </w:tcPr>
          <w:p w14:paraId="5EC8CF3A" w14:textId="5F4D821A" w:rsidR="00F66768" w:rsidRPr="00402591" w:rsidRDefault="00BA2C14" w:rsidP="00E03B29">
            <w:pPr>
              <w:pStyle w:val="TableParagraph"/>
              <w:spacing w:line="232" w:lineRule="exact"/>
              <w:ind w:left="110"/>
            </w:pPr>
            <w:r w:rsidRPr="00402591">
              <w:t>Knowledge of chemistry and biology at an advanced high school level. Passing anatomy, medical biology, general analytics, and immunology.</w:t>
            </w:r>
          </w:p>
        </w:tc>
      </w:tr>
    </w:tbl>
    <w:p w14:paraId="43D98FD9" w14:textId="77777777" w:rsidR="003F717B" w:rsidRPr="00402591" w:rsidRDefault="003F717B">
      <w:pPr>
        <w:pStyle w:val="Tekstpodstawowy"/>
        <w:rPr>
          <w:b/>
          <w:sz w:val="24"/>
        </w:rPr>
      </w:pPr>
    </w:p>
    <w:p w14:paraId="0C7057AB" w14:textId="77777777" w:rsidR="003F717B" w:rsidRPr="00402591" w:rsidRDefault="00AF4D48">
      <w:pPr>
        <w:pStyle w:val="Akapitzlist"/>
        <w:numPr>
          <w:ilvl w:val="0"/>
          <w:numId w:val="8"/>
        </w:numPr>
        <w:tabs>
          <w:tab w:val="left" w:pos="348"/>
        </w:tabs>
        <w:spacing w:before="157" w:line="256" w:lineRule="auto"/>
        <w:ind w:left="136" w:right="1796" w:firstLine="0"/>
        <w:rPr>
          <w:b/>
        </w:rPr>
      </w:pPr>
      <w:r w:rsidRPr="00402591">
        <w:rPr>
          <w:b/>
          <w:spacing w:val="-1"/>
        </w:rPr>
        <w:t>OBJECTIVES,</w:t>
      </w:r>
      <w:r w:rsidRPr="00402591">
        <w:rPr>
          <w:b/>
          <w:spacing w:val="-13"/>
        </w:rPr>
        <w:t xml:space="preserve"> </w:t>
      </w:r>
      <w:r w:rsidRPr="00402591">
        <w:rPr>
          <w:b/>
          <w:spacing w:val="-1"/>
        </w:rPr>
        <w:t>OUTCOMES,</w:t>
      </w:r>
      <w:r w:rsidRPr="00402591">
        <w:rPr>
          <w:b/>
          <w:spacing w:val="-8"/>
        </w:rPr>
        <w:t xml:space="preserve"> </w:t>
      </w:r>
      <w:r w:rsidRPr="00402591">
        <w:rPr>
          <w:b/>
        </w:rPr>
        <w:t>AND</w:t>
      </w:r>
      <w:r w:rsidRPr="00402591">
        <w:rPr>
          <w:b/>
          <w:spacing w:val="-13"/>
        </w:rPr>
        <w:t xml:space="preserve"> </w:t>
      </w:r>
      <w:r w:rsidRPr="00402591">
        <w:rPr>
          <w:b/>
        </w:rPr>
        <w:t>PROGRAM</w:t>
      </w:r>
      <w:r w:rsidRPr="00402591">
        <w:rPr>
          <w:b/>
          <w:spacing w:val="-10"/>
        </w:rPr>
        <w:t xml:space="preserve"> </w:t>
      </w:r>
      <w:r w:rsidRPr="00402591">
        <w:rPr>
          <w:b/>
        </w:rPr>
        <w:t>CONTENT</w:t>
      </w:r>
      <w:r w:rsidRPr="00402591">
        <w:rPr>
          <w:b/>
          <w:spacing w:val="-10"/>
        </w:rPr>
        <w:t xml:space="preserve"> </w:t>
      </w:r>
      <w:r w:rsidRPr="00402591">
        <w:rPr>
          <w:b/>
        </w:rPr>
        <w:t>USED</w:t>
      </w:r>
      <w:r w:rsidRPr="00402591">
        <w:rPr>
          <w:b/>
          <w:spacing w:val="-10"/>
        </w:rPr>
        <w:t xml:space="preserve"> </w:t>
      </w:r>
      <w:r w:rsidRPr="00402591">
        <w:rPr>
          <w:b/>
        </w:rPr>
        <w:t>IN</w:t>
      </w:r>
      <w:r w:rsidRPr="00402591">
        <w:rPr>
          <w:b/>
          <w:spacing w:val="-10"/>
        </w:rPr>
        <w:t xml:space="preserve"> </w:t>
      </w:r>
      <w:r w:rsidRPr="00402591">
        <w:rPr>
          <w:b/>
        </w:rPr>
        <w:t>TEACHING</w:t>
      </w:r>
      <w:r w:rsidRPr="00402591">
        <w:rPr>
          <w:b/>
          <w:spacing w:val="-52"/>
        </w:rPr>
        <w:t xml:space="preserve"> </w:t>
      </w:r>
      <w:r w:rsidRPr="00402591">
        <w:rPr>
          <w:b/>
        </w:rPr>
        <w:t>METHODS</w:t>
      </w:r>
    </w:p>
    <w:p w14:paraId="4CDFFACF" w14:textId="77777777" w:rsidR="003F717B" w:rsidRPr="00402591" w:rsidRDefault="003F717B">
      <w:pPr>
        <w:spacing w:line="256" w:lineRule="auto"/>
        <w:sectPr w:rsidR="003F717B" w:rsidRPr="00402591">
          <w:type w:val="continuous"/>
          <w:pgSz w:w="11910" w:h="16840"/>
          <w:pgMar w:top="1320" w:right="620" w:bottom="280" w:left="1280" w:header="708" w:footer="708" w:gutter="0"/>
          <w:cols w:space="708"/>
        </w:sectPr>
      </w:pPr>
    </w:p>
    <w:p w14:paraId="47A5C02C" w14:textId="77777777" w:rsidR="003F717B" w:rsidRPr="00402591" w:rsidRDefault="00AF4D48">
      <w:pPr>
        <w:pStyle w:val="Nagwek1"/>
        <w:numPr>
          <w:ilvl w:val="1"/>
          <w:numId w:val="8"/>
        </w:numPr>
        <w:tabs>
          <w:tab w:val="left" w:pos="552"/>
        </w:tabs>
        <w:spacing w:before="76"/>
      </w:pPr>
      <w:r w:rsidRPr="00402591">
        <w:lastRenderedPageBreak/>
        <w:t>Objectives</w:t>
      </w:r>
      <w:r w:rsidRPr="00402591">
        <w:rPr>
          <w:spacing w:val="-3"/>
        </w:rPr>
        <w:t xml:space="preserve"> </w:t>
      </w:r>
      <w:r w:rsidRPr="00402591">
        <w:t>of</w:t>
      </w:r>
      <w:r w:rsidRPr="00402591">
        <w:rPr>
          <w:spacing w:val="-2"/>
        </w:rPr>
        <w:t xml:space="preserve"> </w:t>
      </w:r>
      <w:r w:rsidRPr="00402591">
        <w:t>this</w:t>
      </w:r>
      <w:r w:rsidRPr="00402591">
        <w:rPr>
          <w:spacing w:val="-2"/>
        </w:rPr>
        <w:t xml:space="preserve"> </w:t>
      </w:r>
      <w:r w:rsidRPr="00402591">
        <w:t>course/module</w:t>
      </w:r>
    </w:p>
    <w:p w14:paraId="3CCA442E" w14:textId="77777777" w:rsidR="003F717B" w:rsidRPr="00402591" w:rsidRDefault="003F717B">
      <w:pPr>
        <w:pStyle w:val="Tekstpodstawowy"/>
        <w:spacing w:before="10"/>
        <w:rPr>
          <w:b/>
          <w:sz w:val="21"/>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8404"/>
      </w:tblGrid>
      <w:tr w:rsidR="003F717B" w:rsidRPr="00402591" w14:paraId="5F40FE5D" w14:textId="77777777" w:rsidTr="00E03B29">
        <w:trPr>
          <w:trHeight w:val="673"/>
        </w:trPr>
        <w:tc>
          <w:tcPr>
            <w:tcW w:w="660" w:type="dxa"/>
          </w:tcPr>
          <w:p w14:paraId="36A67DA4" w14:textId="77777777" w:rsidR="003F717B" w:rsidRPr="00402591" w:rsidRDefault="003F717B" w:rsidP="00E03B29">
            <w:pPr>
              <w:pStyle w:val="TableParagraph"/>
              <w:ind w:left="0"/>
              <w:rPr>
                <w:b/>
                <w:sz w:val="19"/>
              </w:rPr>
            </w:pPr>
          </w:p>
          <w:p w14:paraId="2C2EC9C1" w14:textId="77777777" w:rsidR="003F717B" w:rsidRPr="00402591" w:rsidRDefault="00AF4D48" w:rsidP="00E03B29">
            <w:pPr>
              <w:pStyle w:val="TableParagraph"/>
              <w:ind w:left="0"/>
            </w:pPr>
            <w:r w:rsidRPr="00402591">
              <w:t>C1</w:t>
            </w:r>
          </w:p>
        </w:tc>
        <w:tc>
          <w:tcPr>
            <w:tcW w:w="8404" w:type="dxa"/>
          </w:tcPr>
          <w:p w14:paraId="19FECE67" w14:textId="1E65B101" w:rsidR="003F717B" w:rsidRPr="00402591" w:rsidRDefault="00BA2C14">
            <w:pPr>
              <w:pStyle w:val="TableParagraph"/>
              <w:spacing w:line="259" w:lineRule="auto"/>
              <w:ind w:right="1235"/>
            </w:pPr>
            <w:r w:rsidRPr="00402591">
              <w:t>To familiarize students with selected pathogenic microorganisms responsible for human infections.</w:t>
            </w:r>
          </w:p>
        </w:tc>
      </w:tr>
      <w:tr w:rsidR="003F717B" w:rsidRPr="00402591" w14:paraId="4666DEE0" w14:textId="77777777" w:rsidTr="00E03B29">
        <w:trPr>
          <w:trHeight w:val="399"/>
        </w:trPr>
        <w:tc>
          <w:tcPr>
            <w:tcW w:w="660" w:type="dxa"/>
          </w:tcPr>
          <w:p w14:paraId="5B6B116C" w14:textId="77777777" w:rsidR="003F717B" w:rsidRPr="00402591" w:rsidRDefault="00AF4D48" w:rsidP="00E03B29">
            <w:pPr>
              <w:pStyle w:val="TableParagraph"/>
              <w:spacing w:before="82"/>
              <w:ind w:left="0"/>
            </w:pPr>
            <w:r w:rsidRPr="00402591">
              <w:t>C2</w:t>
            </w:r>
          </w:p>
        </w:tc>
        <w:tc>
          <w:tcPr>
            <w:tcW w:w="8404" w:type="dxa"/>
          </w:tcPr>
          <w:p w14:paraId="35883BB2" w14:textId="76FA7023" w:rsidR="003F717B" w:rsidRPr="00402591" w:rsidRDefault="00BA2C14">
            <w:pPr>
              <w:pStyle w:val="TableParagraph"/>
              <w:spacing w:line="249" w:lineRule="exact"/>
            </w:pPr>
            <w:r w:rsidRPr="00402591">
              <w:t>To familiarize students with microbiological diagnostic procedures.</w:t>
            </w:r>
          </w:p>
        </w:tc>
      </w:tr>
      <w:tr w:rsidR="003F717B" w:rsidRPr="00402591" w14:paraId="274931F6" w14:textId="77777777" w:rsidTr="00E03B29">
        <w:trPr>
          <w:trHeight w:val="601"/>
        </w:trPr>
        <w:tc>
          <w:tcPr>
            <w:tcW w:w="660" w:type="dxa"/>
          </w:tcPr>
          <w:p w14:paraId="73810E97" w14:textId="77777777" w:rsidR="003F717B" w:rsidRPr="00402591" w:rsidRDefault="00AF4D48" w:rsidP="00E03B29">
            <w:pPr>
              <w:pStyle w:val="TableParagraph"/>
              <w:spacing w:before="82"/>
              <w:ind w:left="0"/>
            </w:pPr>
            <w:r w:rsidRPr="00402591">
              <w:t>C3</w:t>
            </w:r>
          </w:p>
        </w:tc>
        <w:tc>
          <w:tcPr>
            <w:tcW w:w="8404" w:type="dxa"/>
          </w:tcPr>
          <w:p w14:paraId="3919A12E" w14:textId="786CAAAC" w:rsidR="003F717B" w:rsidRPr="00402591" w:rsidRDefault="00BA2C14">
            <w:pPr>
              <w:pStyle w:val="TableParagraph"/>
              <w:spacing w:line="247" w:lineRule="exact"/>
            </w:pPr>
            <w:r w:rsidRPr="00402591">
              <w:t>To familiarize students with methods of determining the sensitivity of microorganisms to antibiotics and chemotherapeutic agents.</w:t>
            </w:r>
          </w:p>
        </w:tc>
      </w:tr>
      <w:tr w:rsidR="003F717B" w:rsidRPr="00402591" w14:paraId="49C7F894" w14:textId="77777777" w:rsidTr="00E03B29">
        <w:trPr>
          <w:trHeight w:val="395"/>
        </w:trPr>
        <w:tc>
          <w:tcPr>
            <w:tcW w:w="660" w:type="dxa"/>
          </w:tcPr>
          <w:p w14:paraId="4B497593" w14:textId="77777777" w:rsidR="003F717B" w:rsidRPr="00402591" w:rsidRDefault="00AF4D48" w:rsidP="00E03B29">
            <w:pPr>
              <w:pStyle w:val="TableParagraph"/>
              <w:spacing w:before="1"/>
              <w:ind w:left="0"/>
            </w:pPr>
            <w:r w:rsidRPr="00402591">
              <w:t>C4</w:t>
            </w:r>
          </w:p>
        </w:tc>
        <w:tc>
          <w:tcPr>
            <w:tcW w:w="8404" w:type="dxa"/>
          </w:tcPr>
          <w:p w14:paraId="5C307366" w14:textId="7C90DDD9" w:rsidR="003F717B" w:rsidRPr="00402591" w:rsidRDefault="00BA2C14" w:rsidP="004909FF">
            <w:pPr>
              <w:pStyle w:val="TableParagraph"/>
              <w:spacing w:line="256" w:lineRule="auto"/>
              <w:ind w:right="367"/>
            </w:pPr>
            <w:r w:rsidRPr="00402591">
              <w:t>To familiarize students with selected mechanisms of microbial resistance to drugs.</w:t>
            </w:r>
          </w:p>
        </w:tc>
      </w:tr>
      <w:tr w:rsidR="003F717B" w:rsidRPr="00402591" w14:paraId="05EA49FB" w14:textId="77777777" w:rsidTr="00E03B29">
        <w:trPr>
          <w:trHeight w:val="371"/>
        </w:trPr>
        <w:tc>
          <w:tcPr>
            <w:tcW w:w="660" w:type="dxa"/>
          </w:tcPr>
          <w:p w14:paraId="443D553F" w14:textId="3B85069F" w:rsidR="003F717B" w:rsidRPr="00402591" w:rsidRDefault="00AF4D48" w:rsidP="00E03B29">
            <w:pPr>
              <w:pStyle w:val="TableParagraph"/>
              <w:ind w:left="0"/>
            </w:pPr>
            <w:r w:rsidRPr="00402591">
              <w:t>C5</w:t>
            </w:r>
          </w:p>
        </w:tc>
        <w:tc>
          <w:tcPr>
            <w:tcW w:w="8404" w:type="dxa"/>
          </w:tcPr>
          <w:p w14:paraId="7FFC1CD0" w14:textId="5BB62DFF" w:rsidR="003F717B" w:rsidRPr="00402591" w:rsidRDefault="00BA2C14" w:rsidP="00947F52">
            <w:pPr>
              <w:pStyle w:val="TableParagraph"/>
              <w:spacing w:line="259" w:lineRule="auto"/>
            </w:pPr>
            <w:r w:rsidRPr="00402591">
              <w:t>Preparing students to correctly interpret the results of microbiological tests.</w:t>
            </w:r>
          </w:p>
        </w:tc>
      </w:tr>
      <w:tr w:rsidR="003F717B" w:rsidRPr="00402591" w14:paraId="38275606" w14:textId="77777777" w:rsidTr="00E03B29">
        <w:trPr>
          <w:trHeight w:val="595"/>
        </w:trPr>
        <w:tc>
          <w:tcPr>
            <w:tcW w:w="660" w:type="dxa"/>
          </w:tcPr>
          <w:p w14:paraId="0A41EDC2" w14:textId="795BE02B" w:rsidR="003F717B" w:rsidRPr="00402591" w:rsidRDefault="00AF4D48" w:rsidP="00E03B29">
            <w:pPr>
              <w:pStyle w:val="TableParagraph"/>
              <w:ind w:left="0"/>
            </w:pPr>
            <w:r w:rsidRPr="00402591">
              <w:t>C6</w:t>
            </w:r>
          </w:p>
        </w:tc>
        <w:tc>
          <w:tcPr>
            <w:tcW w:w="8404" w:type="dxa"/>
          </w:tcPr>
          <w:p w14:paraId="1E4AD703" w14:textId="27417D51" w:rsidR="003F717B" w:rsidRPr="00402591" w:rsidRDefault="00E17AF2" w:rsidP="00947F52">
            <w:pPr>
              <w:pStyle w:val="TableParagraph"/>
              <w:spacing w:line="259" w:lineRule="auto"/>
              <w:ind w:right="263"/>
            </w:pPr>
            <w:r w:rsidRPr="00402591">
              <w:t>To familiarize students with methods of sterilization, disinfection, and prevention of nosocomial infections.</w:t>
            </w:r>
          </w:p>
        </w:tc>
      </w:tr>
      <w:tr w:rsidR="003F717B" w:rsidRPr="00402591" w14:paraId="67E7D8CF" w14:textId="77777777" w:rsidTr="00E03B29">
        <w:trPr>
          <w:trHeight w:val="419"/>
        </w:trPr>
        <w:tc>
          <w:tcPr>
            <w:tcW w:w="660" w:type="dxa"/>
          </w:tcPr>
          <w:p w14:paraId="415500DF" w14:textId="77777777" w:rsidR="003F717B" w:rsidRPr="00402591" w:rsidRDefault="00AF4D48" w:rsidP="00E03B29">
            <w:pPr>
              <w:pStyle w:val="TableParagraph"/>
              <w:ind w:left="0"/>
            </w:pPr>
            <w:r w:rsidRPr="00402591">
              <w:t>C7</w:t>
            </w:r>
          </w:p>
        </w:tc>
        <w:tc>
          <w:tcPr>
            <w:tcW w:w="8404" w:type="dxa"/>
          </w:tcPr>
          <w:p w14:paraId="750F52C9" w14:textId="7B4B7A18" w:rsidR="003F717B" w:rsidRPr="00402591" w:rsidRDefault="00E17AF2" w:rsidP="00947F52">
            <w:pPr>
              <w:pStyle w:val="TableParagraph"/>
              <w:spacing w:line="259" w:lineRule="auto"/>
              <w:ind w:right="15"/>
            </w:pPr>
            <w:r w:rsidRPr="00402591">
              <w:t>To familiarize students with methods of selecting optimal and rational antibiotic therapy.</w:t>
            </w:r>
          </w:p>
        </w:tc>
      </w:tr>
    </w:tbl>
    <w:p w14:paraId="44757DB4" w14:textId="77777777" w:rsidR="003F717B" w:rsidRPr="00402591" w:rsidRDefault="003F717B">
      <w:pPr>
        <w:pStyle w:val="Tekstpodstawowy"/>
        <w:spacing w:before="5"/>
        <w:rPr>
          <w:b/>
          <w:sz w:val="37"/>
        </w:rPr>
      </w:pPr>
    </w:p>
    <w:p w14:paraId="1F9BB54F" w14:textId="0B03FE01" w:rsidR="003F717B" w:rsidRPr="00402591" w:rsidRDefault="00AF4D48" w:rsidP="00E17AF2">
      <w:pPr>
        <w:pStyle w:val="Akapitzlist"/>
        <w:numPr>
          <w:ilvl w:val="1"/>
          <w:numId w:val="7"/>
        </w:numPr>
        <w:tabs>
          <w:tab w:val="left" w:pos="502"/>
        </w:tabs>
        <w:spacing w:before="1"/>
        <w:ind w:right="1996" w:firstLine="0"/>
        <w:rPr>
          <w:b/>
        </w:rPr>
      </w:pPr>
      <w:r w:rsidRPr="00402591">
        <w:rPr>
          <w:b/>
          <w:spacing w:val="-1"/>
        </w:rPr>
        <w:t>OUTCOMES</w:t>
      </w:r>
      <w:r w:rsidRPr="00402591">
        <w:rPr>
          <w:b/>
          <w:spacing w:val="-13"/>
        </w:rPr>
        <w:t xml:space="preserve"> </w:t>
      </w:r>
      <w:r w:rsidRPr="00402591">
        <w:rPr>
          <w:b/>
          <w:spacing w:val="-1"/>
        </w:rPr>
        <w:t>FOR</w:t>
      </w:r>
      <w:r w:rsidRPr="00402591">
        <w:rPr>
          <w:b/>
          <w:spacing w:val="-10"/>
        </w:rPr>
        <w:t xml:space="preserve"> </w:t>
      </w:r>
      <w:r w:rsidRPr="00402591">
        <w:rPr>
          <w:b/>
        </w:rPr>
        <w:t>THE</w:t>
      </w:r>
      <w:r w:rsidRPr="00402591">
        <w:rPr>
          <w:b/>
          <w:spacing w:val="-10"/>
        </w:rPr>
        <w:t xml:space="preserve"> </w:t>
      </w:r>
      <w:r w:rsidRPr="00402591">
        <w:rPr>
          <w:b/>
        </w:rPr>
        <w:t>COURSE</w:t>
      </w:r>
      <w:r w:rsidRPr="00402591">
        <w:rPr>
          <w:b/>
          <w:spacing w:val="-13"/>
        </w:rPr>
        <w:t xml:space="preserve"> </w:t>
      </w:r>
      <w:r w:rsidRPr="00402591">
        <w:rPr>
          <w:b/>
        </w:rPr>
        <w:t>/</w:t>
      </w:r>
      <w:r w:rsidRPr="00402591">
        <w:rPr>
          <w:b/>
          <w:spacing w:val="-9"/>
        </w:rPr>
        <w:t xml:space="preserve"> </w:t>
      </w:r>
      <w:r w:rsidRPr="00402591">
        <w:rPr>
          <w:b/>
        </w:rPr>
        <w:t>MODULE</w:t>
      </w:r>
      <w:r w:rsidRPr="00402591">
        <w:rPr>
          <w:b/>
          <w:spacing w:val="-10"/>
        </w:rPr>
        <w:t xml:space="preserve"> </w:t>
      </w:r>
    </w:p>
    <w:p w14:paraId="71E44AB5" w14:textId="77777777" w:rsidR="00E17AF2" w:rsidRPr="00402591" w:rsidRDefault="00E17AF2" w:rsidP="00E17AF2">
      <w:pPr>
        <w:pStyle w:val="Akapitzlist"/>
        <w:tabs>
          <w:tab w:val="left" w:pos="502"/>
        </w:tabs>
        <w:spacing w:before="1"/>
        <w:ind w:left="136" w:right="1996" w:firstLine="0"/>
        <w:rPr>
          <w:b/>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6477"/>
        <w:gridCol w:w="1271"/>
      </w:tblGrid>
      <w:tr w:rsidR="003F717B" w:rsidRPr="00402591" w14:paraId="180AB34B" w14:textId="77777777" w:rsidTr="001A2FE9">
        <w:trPr>
          <w:trHeight w:val="1266"/>
        </w:trPr>
        <w:tc>
          <w:tcPr>
            <w:tcW w:w="1210" w:type="dxa"/>
          </w:tcPr>
          <w:p w14:paraId="3387676D" w14:textId="77777777" w:rsidR="003F717B" w:rsidRPr="00402591" w:rsidRDefault="00AF4D48">
            <w:pPr>
              <w:pStyle w:val="TableParagraph"/>
              <w:ind w:right="144"/>
            </w:pPr>
            <w:r w:rsidRPr="00402591">
              <w:rPr>
                <w:b/>
              </w:rPr>
              <w:t xml:space="preserve">EK </w:t>
            </w:r>
            <w:r w:rsidRPr="00402591">
              <w:t>(the</w:t>
            </w:r>
            <w:r w:rsidRPr="00402591">
              <w:rPr>
                <w:spacing w:val="1"/>
              </w:rPr>
              <w:t xml:space="preserve"> </w:t>
            </w:r>
            <w:r w:rsidRPr="00402591">
              <w:t>effect of</w:t>
            </w:r>
            <w:r w:rsidRPr="00402591">
              <w:rPr>
                <w:spacing w:val="1"/>
              </w:rPr>
              <w:t xml:space="preserve"> </w:t>
            </w:r>
            <w:r w:rsidRPr="00402591">
              <w:t>education)</w:t>
            </w:r>
          </w:p>
        </w:tc>
        <w:tc>
          <w:tcPr>
            <w:tcW w:w="6477" w:type="dxa"/>
          </w:tcPr>
          <w:p w14:paraId="6C977E43" w14:textId="77777777" w:rsidR="003F717B" w:rsidRPr="00402591" w:rsidRDefault="00AF4D48">
            <w:pPr>
              <w:pStyle w:val="TableParagraph"/>
              <w:spacing w:line="249" w:lineRule="exact"/>
              <w:ind w:left="109"/>
            </w:pPr>
            <w:r w:rsidRPr="00402591">
              <w:t>The</w:t>
            </w:r>
            <w:r w:rsidRPr="00402591">
              <w:rPr>
                <w:spacing w:val="-3"/>
              </w:rPr>
              <w:t xml:space="preserve"> </w:t>
            </w:r>
            <w:r w:rsidRPr="00402591">
              <w:t>content of</w:t>
            </w:r>
            <w:r w:rsidRPr="00402591">
              <w:rPr>
                <w:spacing w:val="-3"/>
              </w:rPr>
              <w:t xml:space="preserve"> </w:t>
            </w:r>
            <w:r w:rsidRPr="00402591">
              <w:t>the</w:t>
            </w:r>
            <w:r w:rsidRPr="00402591">
              <w:rPr>
                <w:spacing w:val="-1"/>
              </w:rPr>
              <w:t xml:space="preserve"> </w:t>
            </w:r>
            <w:r w:rsidRPr="00402591">
              <w:t>learning</w:t>
            </w:r>
            <w:r w:rsidRPr="00402591">
              <w:rPr>
                <w:spacing w:val="-4"/>
              </w:rPr>
              <w:t xml:space="preserve"> </w:t>
            </w:r>
            <w:r w:rsidRPr="00402591">
              <w:t>effect</w:t>
            </w:r>
            <w:r w:rsidRPr="00402591">
              <w:rPr>
                <w:spacing w:val="-3"/>
              </w:rPr>
              <w:t xml:space="preserve"> </w:t>
            </w:r>
            <w:r w:rsidRPr="00402591">
              <w:t>defined</w:t>
            </w:r>
            <w:r w:rsidRPr="00402591">
              <w:rPr>
                <w:spacing w:val="-1"/>
              </w:rPr>
              <w:t xml:space="preserve"> </w:t>
            </w:r>
            <w:r w:rsidRPr="00402591">
              <w:t>for</w:t>
            </w:r>
            <w:r w:rsidRPr="00402591">
              <w:rPr>
                <w:spacing w:val="-1"/>
              </w:rPr>
              <w:t xml:space="preserve"> </w:t>
            </w:r>
            <w:r w:rsidRPr="00402591">
              <w:t>the</w:t>
            </w:r>
            <w:r w:rsidRPr="00402591">
              <w:rPr>
                <w:spacing w:val="-1"/>
              </w:rPr>
              <w:t xml:space="preserve"> </w:t>
            </w:r>
            <w:r w:rsidRPr="00402591">
              <w:t>subject (module)</w:t>
            </w:r>
          </w:p>
        </w:tc>
        <w:tc>
          <w:tcPr>
            <w:tcW w:w="1271" w:type="dxa"/>
          </w:tcPr>
          <w:p w14:paraId="7805F812" w14:textId="3525C92F" w:rsidR="003F717B" w:rsidRPr="00402591" w:rsidRDefault="00AF4D48" w:rsidP="00E17AF2">
            <w:pPr>
              <w:pStyle w:val="TableParagraph"/>
              <w:ind w:left="106" w:right="194"/>
            </w:pPr>
            <w:r w:rsidRPr="00402591">
              <w:t>Reference</w:t>
            </w:r>
            <w:r w:rsidRPr="00402591">
              <w:rPr>
                <w:spacing w:val="-52"/>
              </w:rPr>
              <w:t xml:space="preserve"> </w:t>
            </w:r>
            <w:r w:rsidRPr="00402591">
              <w:t>to</w:t>
            </w:r>
            <w:r w:rsidRPr="00402591">
              <w:rPr>
                <w:spacing w:val="1"/>
              </w:rPr>
              <w:t xml:space="preserve"> </w:t>
            </w:r>
            <w:r w:rsidRPr="00402591">
              <w:t>directional</w:t>
            </w:r>
            <w:r w:rsidRPr="00402591">
              <w:rPr>
                <w:spacing w:val="-52"/>
              </w:rPr>
              <w:t xml:space="preserve"> </w:t>
            </w:r>
            <w:r w:rsidRPr="00402591">
              <w:t>effects</w:t>
            </w:r>
          </w:p>
        </w:tc>
      </w:tr>
      <w:tr w:rsidR="00095EE3" w:rsidRPr="00402591" w14:paraId="1142FA54" w14:textId="77777777" w:rsidTr="001A2FE9">
        <w:trPr>
          <w:trHeight w:val="535"/>
        </w:trPr>
        <w:tc>
          <w:tcPr>
            <w:tcW w:w="1210" w:type="dxa"/>
          </w:tcPr>
          <w:p w14:paraId="2265FC49" w14:textId="115AF6D0" w:rsidR="00095EE3" w:rsidRPr="00402591" w:rsidRDefault="00095EE3" w:rsidP="00095EE3">
            <w:pPr>
              <w:pStyle w:val="TableParagraph"/>
              <w:spacing w:line="247" w:lineRule="exact"/>
            </w:pPr>
            <w:r w:rsidRPr="00402591">
              <w:t>EK_01</w:t>
            </w:r>
          </w:p>
        </w:tc>
        <w:tc>
          <w:tcPr>
            <w:tcW w:w="6477" w:type="dxa"/>
          </w:tcPr>
          <w:p w14:paraId="3D8C516A" w14:textId="3812841B" w:rsidR="00095EE3" w:rsidRPr="00402591" w:rsidRDefault="00E17AF2" w:rsidP="00095EE3">
            <w:pPr>
              <w:pStyle w:val="Default"/>
              <w:rPr>
                <w:sz w:val="22"/>
                <w:szCs w:val="22"/>
                <w:lang w:val="en-GB"/>
              </w:rPr>
            </w:pPr>
            <w:r w:rsidRPr="00402591">
              <w:rPr>
                <w:lang w:val="en-GB"/>
              </w:rPr>
              <w:t>The student knows the basic problems of the pre-analytical, analytical and post-analytical phase of research.</w:t>
            </w:r>
          </w:p>
        </w:tc>
        <w:tc>
          <w:tcPr>
            <w:tcW w:w="1271" w:type="dxa"/>
          </w:tcPr>
          <w:p w14:paraId="4B1C21A1" w14:textId="3616ED73" w:rsidR="00095EE3" w:rsidRPr="00402591" w:rsidRDefault="00E17AF2" w:rsidP="00095EE3">
            <w:pPr>
              <w:pStyle w:val="TableParagraph"/>
              <w:spacing w:line="247" w:lineRule="exact"/>
              <w:ind w:left="162"/>
            </w:pPr>
            <w:proofErr w:type="gramStart"/>
            <w:r w:rsidRPr="00402591">
              <w:rPr>
                <w:szCs w:val="24"/>
              </w:rPr>
              <w:t>F.W</w:t>
            </w:r>
            <w:proofErr w:type="gramEnd"/>
            <w:r w:rsidRPr="00402591">
              <w:rPr>
                <w:szCs w:val="24"/>
              </w:rPr>
              <w:t>1</w:t>
            </w:r>
          </w:p>
        </w:tc>
      </w:tr>
      <w:tr w:rsidR="00095EE3" w:rsidRPr="00402591" w14:paraId="0B6D5378" w14:textId="77777777" w:rsidTr="001A2FE9">
        <w:trPr>
          <w:trHeight w:val="535"/>
        </w:trPr>
        <w:tc>
          <w:tcPr>
            <w:tcW w:w="1210" w:type="dxa"/>
          </w:tcPr>
          <w:p w14:paraId="6D8CF552" w14:textId="69BB553D" w:rsidR="00095EE3" w:rsidRPr="00402591" w:rsidRDefault="00095EE3" w:rsidP="00095EE3">
            <w:pPr>
              <w:pStyle w:val="TableParagraph"/>
              <w:spacing w:line="247" w:lineRule="exact"/>
            </w:pPr>
            <w:r w:rsidRPr="00402591">
              <w:t>EK_02</w:t>
            </w:r>
          </w:p>
        </w:tc>
        <w:tc>
          <w:tcPr>
            <w:tcW w:w="6477" w:type="dxa"/>
          </w:tcPr>
          <w:p w14:paraId="53AC4A04" w14:textId="50E7F44B" w:rsidR="00095EE3" w:rsidRPr="00402591" w:rsidRDefault="00E17AF2" w:rsidP="00095EE3">
            <w:pPr>
              <w:pStyle w:val="Default"/>
              <w:rPr>
                <w:lang w:val="en-GB"/>
              </w:rPr>
            </w:pPr>
            <w:r w:rsidRPr="00402591">
              <w:rPr>
                <w:lang w:val="en-GB"/>
              </w:rPr>
              <w:t>The student knows the factors influencing the reliability of laboratory test results.</w:t>
            </w:r>
          </w:p>
        </w:tc>
        <w:tc>
          <w:tcPr>
            <w:tcW w:w="1271" w:type="dxa"/>
          </w:tcPr>
          <w:p w14:paraId="13A065C8" w14:textId="3543BD94" w:rsidR="00095EE3" w:rsidRPr="00402591" w:rsidRDefault="00E17AF2" w:rsidP="00095EE3">
            <w:pPr>
              <w:pStyle w:val="TableParagraph"/>
              <w:spacing w:line="247" w:lineRule="exact"/>
              <w:ind w:left="162"/>
            </w:pPr>
            <w:proofErr w:type="gramStart"/>
            <w:r w:rsidRPr="00402591">
              <w:rPr>
                <w:szCs w:val="24"/>
              </w:rPr>
              <w:t>F.W</w:t>
            </w:r>
            <w:proofErr w:type="gramEnd"/>
            <w:r w:rsidRPr="00402591">
              <w:rPr>
                <w:szCs w:val="24"/>
              </w:rPr>
              <w:t>2</w:t>
            </w:r>
          </w:p>
        </w:tc>
      </w:tr>
      <w:tr w:rsidR="00095EE3" w:rsidRPr="00402591" w14:paraId="03497EDC" w14:textId="77777777" w:rsidTr="00E17AF2">
        <w:trPr>
          <w:trHeight w:val="469"/>
        </w:trPr>
        <w:tc>
          <w:tcPr>
            <w:tcW w:w="1210" w:type="dxa"/>
          </w:tcPr>
          <w:p w14:paraId="7C27E3B4" w14:textId="52C1F088" w:rsidR="00095EE3" w:rsidRPr="00402591" w:rsidRDefault="00095EE3" w:rsidP="00095EE3">
            <w:pPr>
              <w:pStyle w:val="TableParagraph"/>
              <w:spacing w:line="247" w:lineRule="exact"/>
            </w:pPr>
            <w:r w:rsidRPr="00402591">
              <w:t>EK_03</w:t>
            </w:r>
          </w:p>
        </w:tc>
        <w:tc>
          <w:tcPr>
            <w:tcW w:w="6477" w:type="dxa"/>
          </w:tcPr>
          <w:p w14:paraId="21576AAD" w14:textId="3D7EC6F4" w:rsidR="00095EE3" w:rsidRPr="00402591" w:rsidRDefault="00E17AF2" w:rsidP="00095EE3">
            <w:pPr>
              <w:pStyle w:val="TableParagraph"/>
              <w:spacing w:line="259" w:lineRule="auto"/>
              <w:ind w:left="0" w:right="760"/>
            </w:pPr>
            <w:r w:rsidRPr="00402591">
              <w:t>The student knows the elements of diagnostic characteristics of tests.</w:t>
            </w:r>
          </w:p>
        </w:tc>
        <w:tc>
          <w:tcPr>
            <w:tcW w:w="1271" w:type="dxa"/>
          </w:tcPr>
          <w:p w14:paraId="31A4331C" w14:textId="78E2477D"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3</w:t>
            </w:r>
          </w:p>
        </w:tc>
      </w:tr>
      <w:tr w:rsidR="00095EE3" w:rsidRPr="00402591" w14:paraId="1FDBB330" w14:textId="77777777" w:rsidTr="00E03B29">
        <w:trPr>
          <w:trHeight w:val="608"/>
        </w:trPr>
        <w:tc>
          <w:tcPr>
            <w:tcW w:w="1210" w:type="dxa"/>
          </w:tcPr>
          <w:p w14:paraId="35946E8D" w14:textId="75357668" w:rsidR="00095EE3" w:rsidRPr="00402591" w:rsidRDefault="00095EE3" w:rsidP="00095EE3">
            <w:pPr>
              <w:pStyle w:val="TableParagraph"/>
              <w:spacing w:line="247" w:lineRule="exact"/>
            </w:pPr>
            <w:r w:rsidRPr="00402591">
              <w:t>EK_04</w:t>
            </w:r>
          </w:p>
        </w:tc>
        <w:tc>
          <w:tcPr>
            <w:tcW w:w="6477" w:type="dxa"/>
          </w:tcPr>
          <w:p w14:paraId="1A61ECA5" w14:textId="16198AB4" w:rsidR="00095EE3" w:rsidRPr="00402591" w:rsidRDefault="00E17AF2" w:rsidP="00095EE3">
            <w:pPr>
              <w:pStyle w:val="TableParagraph"/>
              <w:spacing w:line="259" w:lineRule="auto"/>
              <w:ind w:left="0" w:right="313"/>
            </w:pPr>
            <w:r w:rsidRPr="00402591">
              <w:t>The student knows the types and characteristics of biological material used for virological, microbiological and parasitological research.</w:t>
            </w:r>
          </w:p>
        </w:tc>
        <w:tc>
          <w:tcPr>
            <w:tcW w:w="1271" w:type="dxa"/>
          </w:tcPr>
          <w:p w14:paraId="39C0431E" w14:textId="5FFD5EF7"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6</w:t>
            </w:r>
          </w:p>
        </w:tc>
      </w:tr>
      <w:tr w:rsidR="00095EE3" w:rsidRPr="00402591" w14:paraId="1741370A" w14:textId="77777777" w:rsidTr="001A2FE9">
        <w:trPr>
          <w:trHeight w:val="707"/>
        </w:trPr>
        <w:tc>
          <w:tcPr>
            <w:tcW w:w="1210" w:type="dxa"/>
          </w:tcPr>
          <w:p w14:paraId="73CB0395" w14:textId="1F0C6E4B" w:rsidR="00095EE3" w:rsidRPr="00402591" w:rsidRDefault="00095EE3" w:rsidP="00095EE3">
            <w:pPr>
              <w:pStyle w:val="TableParagraph"/>
              <w:spacing w:line="247" w:lineRule="exact"/>
            </w:pPr>
            <w:r w:rsidRPr="00402591">
              <w:t>EK_05</w:t>
            </w:r>
          </w:p>
        </w:tc>
        <w:tc>
          <w:tcPr>
            <w:tcW w:w="6477" w:type="dxa"/>
          </w:tcPr>
          <w:p w14:paraId="4E555873" w14:textId="68789A61" w:rsidR="00095EE3" w:rsidRPr="00402591" w:rsidRDefault="00E17AF2" w:rsidP="00095EE3">
            <w:pPr>
              <w:pStyle w:val="TableParagraph"/>
              <w:spacing w:line="259" w:lineRule="auto"/>
              <w:ind w:left="0" w:right="313"/>
            </w:pPr>
            <w:r w:rsidRPr="00402591">
              <w:t xml:space="preserve">The student knows the principles and techniques of collecting biological material, including blood, urine, feces, cerebrospinal and synovial </w:t>
            </w:r>
            <w:proofErr w:type="gramStart"/>
            <w:r w:rsidRPr="00402591">
              <w:t>fluid</w:t>
            </w:r>
            <w:proofErr w:type="gramEnd"/>
            <w:r w:rsidRPr="00402591">
              <w:t xml:space="preserve">, fluids from body cavities, gastric and duodenal contents, as well as swabs, </w:t>
            </w:r>
            <w:proofErr w:type="gramStart"/>
            <w:r w:rsidRPr="00402591">
              <w:t>washings</w:t>
            </w:r>
            <w:proofErr w:type="gramEnd"/>
            <w:r w:rsidRPr="00402591">
              <w:t xml:space="preserve"> and scrapings.</w:t>
            </w:r>
          </w:p>
        </w:tc>
        <w:tc>
          <w:tcPr>
            <w:tcW w:w="1271" w:type="dxa"/>
          </w:tcPr>
          <w:p w14:paraId="3B2F0E37" w14:textId="1EC7FE9E"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7</w:t>
            </w:r>
          </w:p>
        </w:tc>
      </w:tr>
      <w:tr w:rsidR="00095EE3" w:rsidRPr="00402591" w14:paraId="456A85F9" w14:textId="77777777" w:rsidTr="00E03B29">
        <w:trPr>
          <w:trHeight w:val="621"/>
        </w:trPr>
        <w:tc>
          <w:tcPr>
            <w:tcW w:w="1210" w:type="dxa"/>
          </w:tcPr>
          <w:p w14:paraId="4A75F162" w14:textId="3AEFE61F" w:rsidR="00095EE3" w:rsidRPr="00402591" w:rsidRDefault="00095EE3" w:rsidP="00095EE3">
            <w:pPr>
              <w:pStyle w:val="TableParagraph"/>
              <w:spacing w:line="247" w:lineRule="exact"/>
            </w:pPr>
            <w:r w:rsidRPr="00402591">
              <w:t>EK_06</w:t>
            </w:r>
          </w:p>
        </w:tc>
        <w:tc>
          <w:tcPr>
            <w:tcW w:w="6477" w:type="dxa"/>
          </w:tcPr>
          <w:p w14:paraId="29BA183E" w14:textId="68842441" w:rsidR="00095EE3" w:rsidRPr="00402591" w:rsidRDefault="00E17AF2" w:rsidP="00095EE3">
            <w:pPr>
              <w:pStyle w:val="TableParagraph"/>
              <w:spacing w:line="259" w:lineRule="auto"/>
              <w:ind w:left="0" w:right="1015"/>
              <w:jc w:val="both"/>
            </w:pPr>
            <w:r w:rsidRPr="00402591">
              <w:t>The student knows the guidelines for transporting, storing, and preparing biological material for analysis.</w:t>
            </w:r>
          </w:p>
        </w:tc>
        <w:tc>
          <w:tcPr>
            <w:tcW w:w="1271" w:type="dxa"/>
          </w:tcPr>
          <w:p w14:paraId="6340BB9E" w14:textId="5D09BD0D"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8</w:t>
            </w:r>
          </w:p>
        </w:tc>
      </w:tr>
      <w:tr w:rsidR="00095EE3" w:rsidRPr="00402591" w14:paraId="63E36D12" w14:textId="77777777" w:rsidTr="001A2FE9">
        <w:trPr>
          <w:trHeight w:val="705"/>
        </w:trPr>
        <w:tc>
          <w:tcPr>
            <w:tcW w:w="1210" w:type="dxa"/>
          </w:tcPr>
          <w:p w14:paraId="1EBF8410" w14:textId="205C19EA" w:rsidR="00095EE3" w:rsidRPr="00402591" w:rsidRDefault="00095EE3" w:rsidP="00095EE3">
            <w:pPr>
              <w:pStyle w:val="TableParagraph"/>
              <w:spacing w:line="247" w:lineRule="exact"/>
            </w:pPr>
            <w:r w:rsidRPr="00402591">
              <w:t>EK_07</w:t>
            </w:r>
          </w:p>
        </w:tc>
        <w:tc>
          <w:tcPr>
            <w:tcW w:w="6477" w:type="dxa"/>
          </w:tcPr>
          <w:p w14:paraId="343A1621" w14:textId="65836785" w:rsidR="00095EE3" w:rsidRPr="00402591" w:rsidRDefault="00E17AF2" w:rsidP="00095EE3">
            <w:pPr>
              <w:pStyle w:val="TableParagraph"/>
              <w:spacing w:line="259" w:lineRule="auto"/>
              <w:ind w:left="0" w:right="423"/>
            </w:pPr>
            <w:r w:rsidRPr="00402591">
              <w:t>The student knows the morphology, physiology, metabolism, genetics, pathogenicity mechanisms and general principles of taxonomy of viruses, bacteria, fungi and parasites.</w:t>
            </w:r>
          </w:p>
        </w:tc>
        <w:tc>
          <w:tcPr>
            <w:tcW w:w="1271" w:type="dxa"/>
          </w:tcPr>
          <w:p w14:paraId="336FD24C" w14:textId="438E9F9F"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15</w:t>
            </w:r>
          </w:p>
        </w:tc>
      </w:tr>
      <w:tr w:rsidR="00095EE3" w:rsidRPr="00402591" w14:paraId="7BF33AB1" w14:textId="77777777" w:rsidTr="001A2FE9">
        <w:trPr>
          <w:trHeight w:val="705"/>
        </w:trPr>
        <w:tc>
          <w:tcPr>
            <w:tcW w:w="1210" w:type="dxa"/>
          </w:tcPr>
          <w:p w14:paraId="73DC0E5E" w14:textId="085AFA02" w:rsidR="00095EE3" w:rsidRPr="00402591" w:rsidRDefault="00095EE3" w:rsidP="00095EE3">
            <w:pPr>
              <w:pStyle w:val="TableParagraph"/>
              <w:spacing w:line="247" w:lineRule="exact"/>
            </w:pPr>
            <w:r w:rsidRPr="00402591">
              <w:t>EK_08</w:t>
            </w:r>
          </w:p>
        </w:tc>
        <w:tc>
          <w:tcPr>
            <w:tcW w:w="6477" w:type="dxa"/>
          </w:tcPr>
          <w:p w14:paraId="5C2033B1" w14:textId="1425E5AB" w:rsidR="00095EE3" w:rsidRPr="00402591" w:rsidRDefault="00E17AF2" w:rsidP="00095EE3">
            <w:pPr>
              <w:pStyle w:val="TableParagraph"/>
              <w:spacing w:line="259" w:lineRule="auto"/>
              <w:ind w:left="0" w:right="423"/>
            </w:pPr>
            <w:r w:rsidRPr="00402591">
              <w:t xml:space="preserve">The student knows the principles of diagnostics of </w:t>
            </w:r>
            <w:proofErr w:type="gramStart"/>
            <w:r w:rsidRPr="00402591">
              <w:t>particular types</w:t>
            </w:r>
            <w:proofErr w:type="gramEnd"/>
            <w:r w:rsidRPr="00402591">
              <w:t xml:space="preserve"> of microorganisms, including the principles of selecting appropriate media and diagnostic methods for the species identification of microorganisms and parasites.</w:t>
            </w:r>
          </w:p>
        </w:tc>
        <w:tc>
          <w:tcPr>
            <w:tcW w:w="1271" w:type="dxa"/>
          </w:tcPr>
          <w:p w14:paraId="5A6BFDC4" w14:textId="73DFBF02" w:rsidR="00095EE3" w:rsidRPr="00402591" w:rsidRDefault="00E17AF2" w:rsidP="00095EE3">
            <w:pPr>
              <w:pStyle w:val="TableParagraph"/>
              <w:spacing w:line="247" w:lineRule="exact"/>
              <w:ind w:left="106"/>
            </w:pPr>
            <w:proofErr w:type="gramStart"/>
            <w:r w:rsidRPr="00402591">
              <w:rPr>
                <w:szCs w:val="24"/>
              </w:rPr>
              <w:t>F.W</w:t>
            </w:r>
            <w:proofErr w:type="gramEnd"/>
            <w:r w:rsidRPr="00402591">
              <w:rPr>
                <w:szCs w:val="24"/>
              </w:rPr>
              <w:t>16</w:t>
            </w:r>
          </w:p>
        </w:tc>
      </w:tr>
      <w:tr w:rsidR="00095EE3" w:rsidRPr="00402591" w14:paraId="4EA525A7" w14:textId="77777777" w:rsidTr="001A2FE9">
        <w:trPr>
          <w:trHeight w:val="705"/>
        </w:trPr>
        <w:tc>
          <w:tcPr>
            <w:tcW w:w="1210" w:type="dxa"/>
          </w:tcPr>
          <w:p w14:paraId="30964B95" w14:textId="2535C398" w:rsidR="00095EE3" w:rsidRPr="00402591" w:rsidRDefault="00095EE3" w:rsidP="00095EE3">
            <w:pPr>
              <w:pStyle w:val="TableParagraph"/>
              <w:spacing w:line="247" w:lineRule="exact"/>
            </w:pPr>
            <w:r w:rsidRPr="00402591">
              <w:t>EK_09</w:t>
            </w:r>
          </w:p>
        </w:tc>
        <w:tc>
          <w:tcPr>
            <w:tcW w:w="6477" w:type="dxa"/>
          </w:tcPr>
          <w:p w14:paraId="10DE6614" w14:textId="0B5CB47D" w:rsidR="00095EE3" w:rsidRPr="00402591" w:rsidRDefault="00E17AF2" w:rsidP="00095EE3">
            <w:pPr>
              <w:pStyle w:val="TableParagraph"/>
              <w:spacing w:line="259" w:lineRule="auto"/>
              <w:ind w:left="0" w:right="423"/>
            </w:pPr>
            <w:r w:rsidRPr="00402591">
              <w:t xml:space="preserve">The student </w:t>
            </w:r>
            <w:proofErr w:type="gramStart"/>
            <w:r w:rsidRPr="00402591">
              <w:t>is able to</w:t>
            </w:r>
            <w:proofErr w:type="gramEnd"/>
            <w:r w:rsidRPr="00402591">
              <w:t xml:space="preserve"> explain to the patient or the client the influence of pre-laboratory factors on the quality of the laboratory test result, including the need to repeat the laboratory test.</w:t>
            </w:r>
          </w:p>
        </w:tc>
        <w:tc>
          <w:tcPr>
            <w:tcW w:w="1271" w:type="dxa"/>
          </w:tcPr>
          <w:p w14:paraId="3EFEC3AA" w14:textId="624C5F6A" w:rsidR="00095EE3" w:rsidRPr="00402591" w:rsidRDefault="00E17AF2" w:rsidP="00095EE3">
            <w:pPr>
              <w:pStyle w:val="TableParagraph"/>
              <w:spacing w:line="247" w:lineRule="exact"/>
              <w:ind w:left="106"/>
            </w:pPr>
            <w:proofErr w:type="gramStart"/>
            <w:r w:rsidRPr="00402591">
              <w:t>F.U</w:t>
            </w:r>
            <w:proofErr w:type="gramEnd"/>
            <w:r w:rsidRPr="00402591">
              <w:t>1</w:t>
            </w:r>
          </w:p>
        </w:tc>
      </w:tr>
      <w:tr w:rsidR="00095EE3" w:rsidRPr="00402591" w14:paraId="357D06D7" w14:textId="77777777" w:rsidTr="001A2FE9">
        <w:trPr>
          <w:trHeight w:val="455"/>
        </w:trPr>
        <w:tc>
          <w:tcPr>
            <w:tcW w:w="1210" w:type="dxa"/>
          </w:tcPr>
          <w:p w14:paraId="29A1B669" w14:textId="1A9D5FC9" w:rsidR="00095EE3" w:rsidRPr="00402591" w:rsidRDefault="00095EE3" w:rsidP="00095EE3">
            <w:pPr>
              <w:pStyle w:val="TableParagraph"/>
              <w:spacing w:line="247" w:lineRule="exact"/>
            </w:pPr>
            <w:r w:rsidRPr="00402591">
              <w:t>EK_10</w:t>
            </w:r>
          </w:p>
        </w:tc>
        <w:tc>
          <w:tcPr>
            <w:tcW w:w="6477" w:type="dxa"/>
          </w:tcPr>
          <w:p w14:paraId="3BDFAF1D" w14:textId="1E52E15F" w:rsidR="00095EE3" w:rsidRPr="00402591" w:rsidRDefault="00E17AF2" w:rsidP="00095EE3">
            <w:pPr>
              <w:pStyle w:val="TableParagraph"/>
              <w:spacing w:line="259" w:lineRule="auto"/>
              <w:ind w:left="0" w:right="423"/>
            </w:pPr>
            <w:r w:rsidRPr="00402591">
              <w:t xml:space="preserve">The student </w:t>
            </w:r>
            <w:proofErr w:type="gramStart"/>
            <w:r w:rsidRPr="00402591">
              <w:t>is able to</w:t>
            </w:r>
            <w:proofErr w:type="gramEnd"/>
            <w:r w:rsidRPr="00402591">
              <w:t xml:space="preserve"> instruct the patient before collecting biological material for laboratory tests.</w:t>
            </w:r>
          </w:p>
        </w:tc>
        <w:tc>
          <w:tcPr>
            <w:tcW w:w="1271" w:type="dxa"/>
          </w:tcPr>
          <w:p w14:paraId="0F4DC4A1" w14:textId="189C206A" w:rsidR="00095EE3" w:rsidRPr="00402591" w:rsidRDefault="00E17AF2" w:rsidP="00095EE3">
            <w:pPr>
              <w:pStyle w:val="TableParagraph"/>
              <w:spacing w:line="247" w:lineRule="exact"/>
              <w:ind w:left="106"/>
            </w:pPr>
            <w:proofErr w:type="gramStart"/>
            <w:r w:rsidRPr="00402591">
              <w:rPr>
                <w:szCs w:val="24"/>
              </w:rPr>
              <w:t>F.U2</w:t>
            </w:r>
            <w:proofErr w:type="gramEnd"/>
          </w:p>
        </w:tc>
      </w:tr>
      <w:tr w:rsidR="00095EE3" w:rsidRPr="00402591" w14:paraId="1C7E37BB" w14:textId="77777777" w:rsidTr="001A2FE9">
        <w:trPr>
          <w:trHeight w:val="455"/>
        </w:trPr>
        <w:tc>
          <w:tcPr>
            <w:tcW w:w="1210" w:type="dxa"/>
          </w:tcPr>
          <w:p w14:paraId="0D145976" w14:textId="22705306" w:rsidR="00095EE3" w:rsidRPr="00402591" w:rsidRDefault="00095EE3" w:rsidP="00095EE3">
            <w:pPr>
              <w:pStyle w:val="TableParagraph"/>
              <w:spacing w:line="247" w:lineRule="exact"/>
            </w:pPr>
            <w:r w:rsidRPr="00402591">
              <w:t>EK_11</w:t>
            </w:r>
          </w:p>
        </w:tc>
        <w:tc>
          <w:tcPr>
            <w:tcW w:w="6477" w:type="dxa"/>
          </w:tcPr>
          <w:p w14:paraId="60B8CE1F" w14:textId="0B1B0D6F" w:rsidR="00095EE3" w:rsidRPr="00402591" w:rsidRDefault="00E17AF2" w:rsidP="00095EE3">
            <w:pPr>
              <w:pStyle w:val="TableParagraph"/>
              <w:spacing w:line="259" w:lineRule="auto"/>
              <w:ind w:left="0" w:right="423"/>
            </w:pPr>
            <w:r w:rsidRPr="00402591">
              <w:t xml:space="preserve">The student </w:t>
            </w:r>
            <w:proofErr w:type="gramStart"/>
            <w:r w:rsidRPr="00402591">
              <w:t>is able to</w:t>
            </w:r>
            <w:proofErr w:type="gramEnd"/>
            <w:r w:rsidRPr="00402591">
              <w:t xml:space="preserve"> assess the suitability of biological material for research, store it and prepare it for analysis, following the principles of Good Laboratory Practice.</w:t>
            </w:r>
          </w:p>
        </w:tc>
        <w:tc>
          <w:tcPr>
            <w:tcW w:w="1271" w:type="dxa"/>
          </w:tcPr>
          <w:p w14:paraId="2CC85554" w14:textId="1EC6AC05" w:rsidR="00095EE3" w:rsidRPr="00402591" w:rsidRDefault="00E17AF2" w:rsidP="00095EE3">
            <w:pPr>
              <w:pStyle w:val="TableParagraph"/>
              <w:spacing w:line="247" w:lineRule="exact"/>
              <w:ind w:left="106"/>
            </w:pPr>
            <w:proofErr w:type="gramStart"/>
            <w:r w:rsidRPr="00402591">
              <w:rPr>
                <w:szCs w:val="24"/>
              </w:rPr>
              <w:t>F.U</w:t>
            </w:r>
            <w:proofErr w:type="gramEnd"/>
            <w:r w:rsidRPr="00402591">
              <w:rPr>
                <w:szCs w:val="24"/>
              </w:rPr>
              <w:t>4</w:t>
            </w:r>
          </w:p>
        </w:tc>
      </w:tr>
      <w:tr w:rsidR="00A33DE8" w:rsidRPr="00402591" w14:paraId="63BC72C0" w14:textId="77777777">
        <w:trPr>
          <w:trHeight w:val="705"/>
        </w:trPr>
        <w:tc>
          <w:tcPr>
            <w:tcW w:w="1210" w:type="dxa"/>
          </w:tcPr>
          <w:p w14:paraId="2BA4050A" w14:textId="19A2BCBC" w:rsidR="00A33DE8" w:rsidRPr="00402591" w:rsidRDefault="00095EE3">
            <w:pPr>
              <w:pStyle w:val="TableParagraph"/>
              <w:spacing w:line="247" w:lineRule="exact"/>
            </w:pPr>
            <w:r w:rsidRPr="00402591">
              <w:lastRenderedPageBreak/>
              <w:t>EK_12</w:t>
            </w:r>
          </w:p>
        </w:tc>
        <w:tc>
          <w:tcPr>
            <w:tcW w:w="6477" w:type="dxa"/>
          </w:tcPr>
          <w:p w14:paraId="4E622514" w14:textId="6E2D270C" w:rsidR="00A33DE8" w:rsidRPr="00402591" w:rsidRDefault="00E17AF2" w:rsidP="006163EF">
            <w:pPr>
              <w:pStyle w:val="TableParagraph"/>
              <w:spacing w:line="259" w:lineRule="auto"/>
              <w:ind w:left="0" w:right="423"/>
            </w:pPr>
            <w:r w:rsidRPr="00402591">
              <w:t xml:space="preserve">The student </w:t>
            </w:r>
            <w:proofErr w:type="gramStart"/>
            <w:r w:rsidRPr="00402591">
              <w:t>is able to</w:t>
            </w:r>
            <w:proofErr w:type="gramEnd"/>
            <w:r w:rsidRPr="00402591">
              <w:t xml:space="preserve"> select an analytical method appropriate to the purpose of the analysis, </w:t>
            </w:r>
            <w:proofErr w:type="gramStart"/>
            <w:r w:rsidRPr="00402591">
              <w:t>taking into account</w:t>
            </w:r>
            <w:proofErr w:type="gramEnd"/>
            <w:r w:rsidRPr="00402591">
              <w:t xml:space="preserve"> the calibration method, calculation of results, required accuracy of the determination and statistical analysis, </w:t>
            </w:r>
            <w:proofErr w:type="gramStart"/>
            <w:r w:rsidRPr="00402591">
              <w:t>taking into account</w:t>
            </w:r>
            <w:proofErr w:type="gramEnd"/>
            <w:r w:rsidRPr="00402591">
              <w:t xml:space="preserve"> the analytical reliability of the results and their diagnostic </w:t>
            </w:r>
            <w:proofErr w:type="spellStart"/>
            <w:proofErr w:type="gramStart"/>
            <w:r w:rsidRPr="00402591">
              <w:t>usefulness.</w:t>
            </w:r>
            <w:r w:rsidR="00A33DE8" w:rsidRPr="00402591">
              <w:t>factors</w:t>
            </w:r>
            <w:proofErr w:type="spellEnd"/>
            <w:proofErr w:type="gramEnd"/>
            <w:r w:rsidR="00A33DE8" w:rsidRPr="00402591">
              <w:t xml:space="preserve"> in the biosphere</w:t>
            </w:r>
          </w:p>
        </w:tc>
        <w:tc>
          <w:tcPr>
            <w:tcW w:w="1271" w:type="dxa"/>
          </w:tcPr>
          <w:p w14:paraId="26353EF1" w14:textId="0F13F48D" w:rsidR="00A33DE8" w:rsidRPr="00402591" w:rsidRDefault="00E17AF2">
            <w:pPr>
              <w:pStyle w:val="TableParagraph"/>
              <w:spacing w:line="247" w:lineRule="exact"/>
              <w:ind w:left="106"/>
            </w:pPr>
            <w:proofErr w:type="gramStart"/>
            <w:r w:rsidRPr="00402591">
              <w:rPr>
                <w:szCs w:val="24"/>
              </w:rPr>
              <w:t>F.U</w:t>
            </w:r>
            <w:proofErr w:type="gramEnd"/>
            <w:r w:rsidRPr="00402591">
              <w:rPr>
                <w:szCs w:val="24"/>
              </w:rPr>
              <w:t>5</w:t>
            </w:r>
          </w:p>
        </w:tc>
      </w:tr>
      <w:tr w:rsidR="00095EE3" w:rsidRPr="00402591" w14:paraId="2FE20CFD" w14:textId="77777777">
        <w:trPr>
          <w:trHeight w:val="705"/>
        </w:trPr>
        <w:tc>
          <w:tcPr>
            <w:tcW w:w="1210" w:type="dxa"/>
          </w:tcPr>
          <w:p w14:paraId="22A278AD" w14:textId="4AE4159C" w:rsidR="00095EE3" w:rsidRPr="00402591" w:rsidRDefault="00095EE3" w:rsidP="00095EE3">
            <w:pPr>
              <w:pStyle w:val="TableParagraph"/>
              <w:spacing w:line="247" w:lineRule="exact"/>
            </w:pPr>
            <w:r w:rsidRPr="00402591">
              <w:t>EK_13</w:t>
            </w:r>
          </w:p>
        </w:tc>
        <w:tc>
          <w:tcPr>
            <w:tcW w:w="6477" w:type="dxa"/>
          </w:tcPr>
          <w:p w14:paraId="4DFC48CF" w14:textId="6F2A1BA0" w:rsidR="00095EE3" w:rsidRPr="00402591" w:rsidRDefault="00E17AF2" w:rsidP="00095EE3">
            <w:pPr>
              <w:pStyle w:val="TableParagraph"/>
              <w:spacing w:line="259" w:lineRule="auto"/>
              <w:ind w:left="0" w:right="423"/>
            </w:pPr>
            <w:r w:rsidRPr="00402591">
              <w:t xml:space="preserve">The student </w:t>
            </w:r>
            <w:proofErr w:type="gramStart"/>
            <w:r w:rsidRPr="00402591">
              <w:t>is able to</w:t>
            </w:r>
            <w:proofErr w:type="gramEnd"/>
            <w:r w:rsidRPr="00402591">
              <w:t xml:space="preserve"> use simple and technically advanced medical equipment and devices, adhering to the principles of their use and maintenance.</w:t>
            </w:r>
          </w:p>
        </w:tc>
        <w:tc>
          <w:tcPr>
            <w:tcW w:w="1271" w:type="dxa"/>
          </w:tcPr>
          <w:p w14:paraId="6281FD5F" w14:textId="229C3F61" w:rsidR="00095EE3" w:rsidRPr="00402591" w:rsidRDefault="00E17AF2" w:rsidP="00095EE3">
            <w:pPr>
              <w:pStyle w:val="TableParagraph"/>
              <w:spacing w:line="247" w:lineRule="exact"/>
              <w:ind w:left="106"/>
            </w:pPr>
            <w:proofErr w:type="gramStart"/>
            <w:r w:rsidRPr="00402591">
              <w:rPr>
                <w:szCs w:val="24"/>
              </w:rPr>
              <w:t>F.U</w:t>
            </w:r>
            <w:proofErr w:type="gramEnd"/>
            <w:r w:rsidRPr="00402591">
              <w:rPr>
                <w:szCs w:val="24"/>
              </w:rPr>
              <w:t>6</w:t>
            </w:r>
          </w:p>
        </w:tc>
      </w:tr>
      <w:tr w:rsidR="00095EE3" w:rsidRPr="00402591" w14:paraId="60240B32" w14:textId="77777777" w:rsidTr="00E00400">
        <w:trPr>
          <w:trHeight w:val="558"/>
        </w:trPr>
        <w:tc>
          <w:tcPr>
            <w:tcW w:w="1210" w:type="dxa"/>
          </w:tcPr>
          <w:p w14:paraId="5A3B2608" w14:textId="2B1DCCAD" w:rsidR="00095EE3" w:rsidRPr="00402591" w:rsidRDefault="00095EE3" w:rsidP="00095EE3">
            <w:pPr>
              <w:pStyle w:val="TableParagraph"/>
              <w:spacing w:line="249" w:lineRule="exact"/>
            </w:pPr>
            <w:r w:rsidRPr="00402591">
              <w:t>EK_14</w:t>
            </w:r>
          </w:p>
        </w:tc>
        <w:tc>
          <w:tcPr>
            <w:tcW w:w="6477" w:type="dxa"/>
          </w:tcPr>
          <w:p w14:paraId="2A2ED713" w14:textId="0394BC1B" w:rsidR="00095EE3" w:rsidRPr="00402591" w:rsidRDefault="00E17AF2" w:rsidP="00095EE3">
            <w:pPr>
              <w:pStyle w:val="Default"/>
              <w:rPr>
                <w:lang w:val="en-GB"/>
              </w:rPr>
            </w:pPr>
            <w:r w:rsidRPr="00402591">
              <w:rPr>
                <w:lang w:val="en-GB"/>
              </w:rPr>
              <w:t xml:space="preserve">The student </w:t>
            </w:r>
            <w:proofErr w:type="gramStart"/>
            <w:r w:rsidRPr="00402591">
              <w:rPr>
                <w:lang w:val="en-GB"/>
              </w:rPr>
              <w:t>is able to</w:t>
            </w:r>
            <w:proofErr w:type="gramEnd"/>
            <w:r w:rsidRPr="00402591">
              <w:rPr>
                <w:lang w:val="en-GB"/>
              </w:rPr>
              <w:t xml:space="preserve"> plan and perform laboratory tests in the field of virological, bacteriological, mycological and parasitological diagnostics, </w:t>
            </w:r>
            <w:proofErr w:type="gramStart"/>
            <w:r w:rsidRPr="00402591">
              <w:rPr>
                <w:lang w:val="en-GB"/>
              </w:rPr>
              <w:t>taking into account</w:t>
            </w:r>
            <w:proofErr w:type="gramEnd"/>
            <w:r w:rsidRPr="00402591">
              <w:rPr>
                <w:lang w:val="en-GB"/>
              </w:rPr>
              <w:t xml:space="preserve"> microscopic, culture, biochemical, serological, biological and molecular methods.</w:t>
            </w:r>
          </w:p>
        </w:tc>
        <w:tc>
          <w:tcPr>
            <w:tcW w:w="1271" w:type="dxa"/>
          </w:tcPr>
          <w:p w14:paraId="61FDC965" w14:textId="2FC2F9E4" w:rsidR="00095EE3" w:rsidRPr="00402591" w:rsidRDefault="00E17AF2" w:rsidP="00095EE3">
            <w:pPr>
              <w:pStyle w:val="TableParagraph"/>
              <w:spacing w:line="249" w:lineRule="exact"/>
              <w:ind w:left="106"/>
            </w:pPr>
            <w:proofErr w:type="gramStart"/>
            <w:r w:rsidRPr="00402591">
              <w:rPr>
                <w:szCs w:val="24"/>
              </w:rPr>
              <w:t>F.U</w:t>
            </w:r>
            <w:proofErr w:type="gramEnd"/>
            <w:r w:rsidRPr="00402591">
              <w:rPr>
                <w:szCs w:val="24"/>
              </w:rPr>
              <w:t>12</w:t>
            </w:r>
          </w:p>
        </w:tc>
      </w:tr>
      <w:tr w:rsidR="00095EE3" w:rsidRPr="00402591" w14:paraId="022D8D94" w14:textId="77777777" w:rsidTr="00E00400">
        <w:trPr>
          <w:trHeight w:val="558"/>
        </w:trPr>
        <w:tc>
          <w:tcPr>
            <w:tcW w:w="1210" w:type="dxa"/>
          </w:tcPr>
          <w:p w14:paraId="035D36DB" w14:textId="3141DBDF" w:rsidR="00095EE3" w:rsidRPr="00402591" w:rsidRDefault="00095EE3" w:rsidP="00095EE3">
            <w:pPr>
              <w:pStyle w:val="TableParagraph"/>
              <w:spacing w:line="249" w:lineRule="exact"/>
            </w:pPr>
            <w:r w:rsidRPr="00402591">
              <w:t>EK_15</w:t>
            </w:r>
          </w:p>
        </w:tc>
        <w:tc>
          <w:tcPr>
            <w:tcW w:w="6477" w:type="dxa"/>
          </w:tcPr>
          <w:p w14:paraId="2A0E1852" w14:textId="20C4F9A3" w:rsidR="00095EE3" w:rsidRPr="00402591" w:rsidRDefault="00E17AF2" w:rsidP="00095EE3">
            <w:pPr>
              <w:pStyle w:val="Default"/>
              <w:rPr>
                <w:lang w:val="en-GB"/>
              </w:rPr>
            </w:pPr>
            <w:r w:rsidRPr="00402591">
              <w:rPr>
                <w:lang w:val="en-GB"/>
              </w:rPr>
              <w:t xml:space="preserve">The student </w:t>
            </w:r>
            <w:proofErr w:type="gramStart"/>
            <w:r w:rsidRPr="00402591">
              <w:rPr>
                <w:lang w:val="en-GB"/>
              </w:rPr>
              <w:t>is able to</w:t>
            </w:r>
            <w:proofErr w:type="gramEnd"/>
            <w:r w:rsidRPr="00402591">
              <w:rPr>
                <w:lang w:val="en-GB"/>
              </w:rPr>
              <w:t xml:space="preserve"> use methods for determining the sensitivity of microorganisms to antibiotics and chemotherapeutics.</w:t>
            </w:r>
          </w:p>
        </w:tc>
        <w:tc>
          <w:tcPr>
            <w:tcW w:w="1271" w:type="dxa"/>
          </w:tcPr>
          <w:p w14:paraId="79C7D46F" w14:textId="3376D64A" w:rsidR="00095EE3" w:rsidRPr="00402591" w:rsidRDefault="00E17AF2" w:rsidP="00095EE3">
            <w:pPr>
              <w:pStyle w:val="TableParagraph"/>
              <w:spacing w:line="249" w:lineRule="exact"/>
              <w:ind w:left="106"/>
            </w:pPr>
            <w:proofErr w:type="gramStart"/>
            <w:r w:rsidRPr="00402591">
              <w:rPr>
                <w:szCs w:val="24"/>
              </w:rPr>
              <w:t>F.U</w:t>
            </w:r>
            <w:proofErr w:type="gramEnd"/>
            <w:r w:rsidRPr="00402591">
              <w:rPr>
                <w:szCs w:val="24"/>
              </w:rPr>
              <w:t>13</w:t>
            </w:r>
          </w:p>
        </w:tc>
      </w:tr>
      <w:tr w:rsidR="00095EE3" w:rsidRPr="00402591" w14:paraId="642C1A7B" w14:textId="77777777" w:rsidTr="00E00400">
        <w:trPr>
          <w:trHeight w:val="558"/>
        </w:trPr>
        <w:tc>
          <w:tcPr>
            <w:tcW w:w="1210" w:type="dxa"/>
          </w:tcPr>
          <w:p w14:paraId="0E1919D5" w14:textId="469CB761" w:rsidR="00095EE3" w:rsidRPr="00402591" w:rsidRDefault="00095EE3" w:rsidP="00095EE3">
            <w:pPr>
              <w:pStyle w:val="TableParagraph"/>
              <w:spacing w:line="249" w:lineRule="exact"/>
            </w:pPr>
            <w:r w:rsidRPr="00402591">
              <w:t>EK_16</w:t>
            </w:r>
          </w:p>
        </w:tc>
        <w:tc>
          <w:tcPr>
            <w:tcW w:w="6477" w:type="dxa"/>
          </w:tcPr>
          <w:p w14:paraId="7400C4A3" w14:textId="0122E4B2" w:rsidR="00095EE3" w:rsidRPr="00402591" w:rsidRDefault="00E17AF2" w:rsidP="00095EE3">
            <w:pPr>
              <w:pStyle w:val="Default"/>
              <w:rPr>
                <w:lang w:val="en-GB"/>
              </w:rPr>
            </w:pPr>
            <w:r w:rsidRPr="00402591">
              <w:rPr>
                <w:lang w:val="en-GB"/>
              </w:rPr>
              <w:t xml:space="preserve">The student </w:t>
            </w:r>
            <w:proofErr w:type="gramStart"/>
            <w:r w:rsidRPr="00402591">
              <w:rPr>
                <w:lang w:val="en-GB"/>
              </w:rPr>
              <w:t>is able to</w:t>
            </w:r>
            <w:proofErr w:type="gramEnd"/>
            <w:r w:rsidRPr="00402591">
              <w:rPr>
                <w:lang w:val="en-GB"/>
              </w:rPr>
              <w:t xml:space="preserve"> use methods to detect microbial resistance to antibiotics and chemotherapeutics.</w:t>
            </w:r>
          </w:p>
        </w:tc>
        <w:tc>
          <w:tcPr>
            <w:tcW w:w="1271" w:type="dxa"/>
          </w:tcPr>
          <w:p w14:paraId="5C848D43" w14:textId="4BADC0E5" w:rsidR="00095EE3" w:rsidRPr="00402591" w:rsidRDefault="00E17AF2" w:rsidP="00095EE3">
            <w:pPr>
              <w:pStyle w:val="TableParagraph"/>
              <w:spacing w:line="249" w:lineRule="exact"/>
              <w:ind w:left="106"/>
            </w:pPr>
            <w:proofErr w:type="gramStart"/>
            <w:r w:rsidRPr="00402591">
              <w:rPr>
                <w:szCs w:val="24"/>
              </w:rPr>
              <w:t>F.U</w:t>
            </w:r>
            <w:proofErr w:type="gramEnd"/>
            <w:r w:rsidRPr="00402591">
              <w:rPr>
                <w:szCs w:val="24"/>
              </w:rPr>
              <w:t>14</w:t>
            </w:r>
          </w:p>
        </w:tc>
      </w:tr>
      <w:tr w:rsidR="00095EE3" w:rsidRPr="00402591" w14:paraId="21382368" w14:textId="77777777">
        <w:trPr>
          <w:trHeight w:val="431"/>
        </w:trPr>
        <w:tc>
          <w:tcPr>
            <w:tcW w:w="1210" w:type="dxa"/>
          </w:tcPr>
          <w:p w14:paraId="548357F6" w14:textId="0533D504" w:rsidR="00095EE3" w:rsidRPr="00402591" w:rsidRDefault="00095EE3" w:rsidP="00095EE3">
            <w:pPr>
              <w:pStyle w:val="TableParagraph"/>
              <w:spacing w:line="247" w:lineRule="exact"/>
            </w:pPr>
            <w:r w:rsidRPr="00402591">
              <w:t>EK_17</w:t>
            </w:r>
          </w:p>
        </w:tc>
        <w:tc>
          <w:tcPr>
            <w:tcW w:w="6477" w:type="dxa"/>
          </w:tcPr>
          <w:p w14:paraId="4DD24A0A" w14:textId="2FBCAFAD" w:rsidR="00095EE3" w:rsidRPr="00402591" w:rsidRDefault="00E17AF2" w:rsidP="00095EE3">
            <w:pPr>
              <w:pStyle w:val="TableParagraph"/>
              <w:spacing w:line="247" w:lineRule="exact"/>
              <w:ind w:left="0"/>
            </w:pPr>
            <w:r w:rsidRPr="00402591">
              <w:t xml:space="preserve">The student </w:t>
            </w:r>
            <w:proofErr w:type="gramStart"/>
            <w:r w:rsidRPr="00402591">
              <w:t>is able to</w:t>
            </w:r>
            <w:proofErr w:type="gramEnd"/>
            <w:r w:rsidRPr="00402591">
              <w:t xml:space="preserve"> propose algorithms, profiles and diagnostic procedures in various clinical conditions, in accordance with the principles of professional ethics, the requirements of Good Laboratory Practice and evidence-based laboratory medicine.</w:t>
            </w:r>
          </w:p>
        </w:tc>
        <w:tc>
          <w:tcPr>
            <w:tcW w:w="1271" w:type="dxa"/>
          </w:tcPr>
          <w:p w14:paraId="176F3B06" w14:textId="0F6CEDFF" w:rsidR="00095EE3" w:rsidRPr="00402591" w:rsidRDefault="00E17AF2" w:rsidP="00095EE3">
            <w:pPr>
              <w:pStyle w:val="TableParagraph"/>
              <w:spacing w:line="247" w:lineRule="exact"/>
              <w:ind w:left="106"/>
            </w:pPr>
            <w:proofErr w:type="gramStart"/>
            <w:r w:rsidRPr="00402591">
              <w:rPr>
                <w:szCs w:val="24"/>
              </w:rPr>
              <w:t>F.U</w:t>
            </w:r>
            <w:proofErr w:type="gramEnd"/>
            <w:r w:rsidRPr="00402591">
              <w:rPr>
                <w:szCs w:val="24"/>
              </w:rPr>
              <w:t>21</w:t>
            </w:r>
          </w:p>
        </w:tc>
      </w:tr>
      <w:tr w:rsidR="00095EE3" w:rsidRPr="00402591" w14:paraId="79CA940A" w14:textId="77777777">
        <w:trPr>
          <w:trHeight w:val="431"/>
        </w:trPr>
        <w:tc>
          <w:tcPr>
            <w:tcW w:w="1210" w:type="dxa"/>
          </w:tcPr>
          <w:p w14:paraId="3DAA747C" w14:textId="307FA696" w:rsidR="00095EE3" w:rsidRPr="00402591" w:rsidRDefault="00095EE3" w:rsidP="00095EE3">
            <w:pPr>
              <w:pStyle w:val="TableParagraph"/>
              <w:spacing w:line="247" w:lineRule="exact"/>
            </w:pPr>
            <w:r w:rsidRPr="00402591">
              <w:t>EK_18</w:t>
            </w:r>
          </w:p>
        </w:tc>
        <w:tc>
          <w:tcPr>
            <w:tcW w:w="6477" w:type="dxa"/>
          </w:tcPr>
          <w:p w14:paraId="4F439030" w14:textId="4074C13D" w:rsidR="00095EE3" w:rsidRPr="00402591" w:rsidRDefault="00E17AF2" w:rsidP="00095EE3">
            <w:pPr>
              <w:pStyle w:val="TableParagraph"/>
              <w:spacing w:line="247" w:lineRule="exact"/>
              <w:ind w:left="0"/>
            </w:pPr>
            <w:r w:rsidRPr="00402591">
              <w:t xml:space="preserve">The student </w:t>
            </w:r>
            <w:proofErr w:type="gramStart"/>
            <w:r w:rsidRPr="00402591">
              <w:t>is able to</w:t>
            </w:r>
            <w:proofErr w:type="gramEnd"/>
            <w:r w:rsidRPr="00402591">
              <w:t xml:space="preserve"> critically analyze, synthesize and evaluate diagnostic problems, drawing conclusions that are useful to the doctor in making the right diagnosis, consistent with the progress of knowledge and economic calculations.</w:t>
            </w:r>
          </w:p>
        </w:tc>
        <w:tc>
          <w:tcPr>
            <w:tcW w:w="1271" w:type="dxa"/>
          </w:tcPr>
          <w:p w14:paraId="6DFF64CA" w14:textId="46978509" w:rsidR="00095EE3" w:rsidRPr="00402591" w:rsidRDefault="00E17AF2" w:rsidP="00095EE3">
            <w:pPr>
              <w:pStyle w:val="TableParagraph"/>
              <w:spacing w:line="247" w:lineRule="exact"/>
              <w:ind w:left="106"/>
            </w:pPr>
            <w:proofErr w:type="gramStart"/>
            <w:r w:rsidRPr="00402591">
              <w:rPr>
                <w:szCs w:val="24"/>
              </w:rPr>
              <w:t>F.U</w:t>
            </w:r>
            <w:proofErr w:type="gramEnd"/>
            <w:r w:rsidRPr="00402591">
              <w:rPr>
                <w:szCs w:val="24"/>
              </w:rPr>
              <w:t>22</w:t>
            </w:r>
          </w:p>
        </w:tc>
      </w:tr>
      <w:tr w:rsidR="00095EE3" w:rsidRPr="00402591" w14:paraId="4587EEFB" w14:textId="77777777">
        <w:trPr>
          <w:trHeight w:val="431"/>
        </w:trPr>
        <w:tc>
          <w:tcPr>
            <w:tcW w:w="1210" w:type="dxa"/>
          </w:tcPr>
          <w:p w14:paraId="275E64D2" w14:textId="2C26A1CF" w:rsidR="00095EE3" w:rsidRPr="00402591" w:rsidRDefault="00095EE3" w:rsidP="00095EE3">
            <w:pPr>
              <w:pStyle w:val="TableParagraph"/>
              <w:spacing w:line="247" w:lineRule="exact"/>
            </w:pPr>
            <w:r w:rsidRPr="00402591">
              <w:t>EK_19</w:t>
            </w:r>
          </w:p>
        </w:tc>
        <w:tc>
          <w:tcPr>
            <w:tcW w:w="6477" w:type="dxa"/>
          </w:tcPr>
          <w:p w14:paraId="6B4E8741" w14:textId="65BC4F00" w:rsidR="00095EE3" w:rsidRPr="00402591" w:rsidRDefault="00747ED1" w:rsidP="00095EE3">
            <w:pPr>
              <w:pStyle w:val="TableParagraph"/>
              <w:spacing w:line="247" w:lineRule="exact"/>
              <w:ind w:left="0"/>
            </w:pPr>
            <w:r w:rsidRPr="00402591">
              <w:t>The student is ready to notice and recognize his/her own limitations, make a self-assessment of deficits and educational needs.</w:t>
            </w:r>
          </w:p>
        </w:tc>
        <w:tc>
          <w:tcPr>
            <w:tcW w:w="1271" w:type="dxa"/>
          </w:tcPr>
          <w:p w14:paraId="3EA7C6F1" w14:textId="4D566472" w:rsidR="00095EE3" w:rsidRPr="00402591" w:rsidRDefault="00747ED1" w:rsidP="00095EE3">
            <w:pPr>
              <w:pStyle w:val="TableParagraph"/>
              <w:spacing w:line="247" w:lineRule="exact"/>
              <w:ind w:left="106"/>
            </w:pPr>
            <w:r w:rsidRPr="00402591">
              <w:rPr>
                <w:szCs w:val="24"/>
              </w:rPr>
              <w:t>K.K1*</w:t>
            </w:r>
          </w:p>
        </w:tc>
      </w:tr>
      <w:tr w:rsidR="00A33DE8" w:rsidRPr="00402591" w14:paraId="3BB650C4" w14:textId="77777777">
        <w:trPr>
          <w:trHeight w:val="431"/>
        </w:trPr>
        <w:tc>
          <w:tcPr>
            <w:tcW w:w="1210" w:type="dxa"/>
          </w:tcPr>
          <w:p w14:paraId="207D8092" w14:textId="318DF01B" w:rsidR="00A33DE8" w:rsidRPr="00402591" w:rsidRDefault="00095EE3" w:rsidP="00A33DE8">
            <w:pPr>
              <w:pStyle w:val="TableParagraph"/>
              <w:spacing w:line="247" w:lineRule="exact"/>
            </w:pPr>
            <w:r w:rsidRPr="00402591">
              <w:t>EK_20</w:t>
            </w:r>
          </w:p>
        </w:tc>
        <w:tc>
          <w:tcPr>
            <w:tcW w:w="6477" w:type="dxa"/>
          </w:tcPr>
          <w:p w14:paraId="09BA369C" w14:textId="7CE3FB39" w:rsidR="00A33DE8" w:rsidRPr="00402591" w:rsidRDefault="00747ED1" w:rsidP="00A33DE8">
            <w:pPr>
              <w:pStyle w:val="TableParagraph"/>
              <w:spacing w:line="247" w:lineRule="exact"/>
              <w:ind w:left="0"/>
            </w:pPr>
            <w:r w:rsidRPr="00402591">
              <w:t>The student is ready to implement the principles of professional camaraderie and cooperation in a team of specialists, including representatives of other medical professions, also in a multicultural and multinational environment.</w:t>
            </w:r>
          </w:p>
        </w:tc>
        <w:tc>
          <w:tcPr>
            <w:tcW w:w="1271" w:type="dxa"/>
          </w:tcPr>
          <w:p w14:paraId="47CDC2C8" w14:textId="64B77F5D" w:rsidR="00A33DE8" w:rsidRPr="00402591" w:rsidRDefault="00747ED1" w:rsidP="00A33DE8">
            <w:pPr>
              <w:pStyle w:val="TableParagraph"/>
              <w:spacing w:line="247" w:lineRule="exact"/>
              <w:ind w:left="106"/>
            </w:pPr>
            <w:r w:rsidRPr="00402591">
              <w:rPr>
                <w:szCs w:val="24"/>
              </w:rPr>
              <w:t>K.K3*</w:t>
            </w:r>
          </w:p>
        </w:tc>
      </w:tr>
      <w:tr w:rsidR="00747ED1" w:rsidRPr="00402591" w14:paraId="68C598E6" w14:textId="77777777">
        <w:trPr>
          <w:trHeight w:val="431"/>
        </w:trPr>
        <w:tc>
          <w:tcPr>
            <w:tcW w:w="1210" w:type="dxa"/>
          </w:tcPr>
          <w:p w14:paraId="7B4D7511" w14:textId="3FC4A19F" w:rsidR="00747ED1" w:rsidRPr="00402591" w:rsidRDefault="00747ED1" w:rsidP="00A33DE8">
            <w:pPr>
              <w:pStyle w:val="TableParagraph"/>
              <w:spacing w:line="247" w:lineRule="exact"/>
            </w:pPr>
            <w:r w:rsidRPr="00402591">
              <w:rPr>
                <w:szCs w:val="24"/>
              </w:rPr>
              <w:t>EK_21</w:t>
            </w:r>
          </w:p>
        </w:tc>
        <w:tc>
          <w:tcPr>
            <w:tcW w:w="6477" w:type="dxa"/>
          </w:tcPr>
          <w:p w14:paraId="659103C9" w14:textId="60880A53" w:rsidR="00747ED1" w:rsidRPr="00402591" w:rsidRDefault="00747ED1" w:rsidP="00A33DE8">
            <w:pPr>
              <w:pStyle w:val="TableParagraph"/>
              <w:spacing w:line="247" w:lineRule="exact"/>
              <w:ind w:left="0"/>
            </w:pPr>
            <w:r w:rsidRPr="00402591">
              <w:t>The student is ready to identify and resolve dilemmas related to the practice of the profession of a laboratory diagnostician based on ethical principles and to formulate opinions on various aspects of professional activity.</w:t>
            </w:r>
          </w:p>
        </w:tc>
        <w:tc>
          <w:tcPr>
            <w:tcW w:w="1271" w:type="dxa"/>
          </w:tcPr>
          <w:p w14:paraId="074B248B" w14:textId="60DFEC63" w:rsidR="00747ED1" w:rsidRPr="00402591" w:rsidRDefault="00747ED1" w:rsidP="00A33DE8">
            <w:pPr>
              <w:pStyle w:val="TableParagraph"/>
              <w:spacing w:line="247" w:lineRule="exact"/>
              <w:ind w:left="106"/>
              <w:rPr>
                <w:szCs w:val="24"/>
              </w:rPr>
            </w:pPr>
            <w:r w:rsidRPr="00402591">
              <w:rPr>
                <w:szCs w:val="24"/>
              </w:rPr>
              <w:t>K.K4*</w:t>
            </w:r>
          </w:p>
        </w:tc>
      </w:tr>
      <w:tr w:rsidR="00747ED1" w:rsidRPr="00402591" w14:paraId="21D4D1A3" w14:textId="77777777">
        <w:trPr>
          <w:trHeight w:val="431"/>
        </w:trPr>
        <w:tc>
          <w:tcPr>
            <w:tcW w:w="1210" w:type="dxa"/>
          </w:tcPr>
          <w:p w14:paraId="6F4755DA" w14:textId="0B619B7B" w:rsidR="00747ED1" w:rsidRPr="00402591" w:rsidRDefault="00747ED1" w:rsidP="00A33DE8">
            <w:pPr>
              <w:pStyle w:val="TableParagraph"/>
              <w:spacing w:line="247" w:lineRule="exact"/>
            </w:pPr>
            <w:r w:rsidRPr="00402591">
              <w:rPr>
                <w:szCs w:val="24"/>
              </w:rPr>
              <w:t>EK_22</w:t>
            </w:r>
          </w:p>
        </w:tc>
        <w:tc>
          <w:tcPr>
            <w:tcW w:w="6477" w:type="dxa"/>
          </w:tcPr>
          <w:p w14:paraId="1EB57F83" w14:textId="3D3BE90B" w:rsidR="00747ED1" w:rsidRPr="00402591" w:rsidRDefault="00747ED1" w:rsidP="00A33DE8">
            <w:pPr>
              <w:pStyle w:val="TableParagraph"/>
              <w:spacing w:line="247" w:lineRule="exact"/>
              <w:ind w:left="0"/>
            </w:pPr>
            <w:r w:rsidRPr="00402591">
              <w:t>The student is ready to respect professional confidentiality and patient rights.</w:t>
            </w:r>
          </w:p>
        </w:tc>
        <w:tc>
          <w:tcPr>
            <w:tcW w:w="1271" w:type="dxa"/>
          </w:tcPr>
          <w:p w14:paraId="33E98D0C" w14:textId="3F7EBF1B" w:rsidR="00747ED1" w:rsidRPr="00402591" w:rsidRDefault="00747ED1" w:rsidP="00A33DE8">
            <w:pPr>
              <w:pStyle w:val="TableParagraph"/>
              <w:spacing w:line="247" w:lineRule="exact"/>
              <w:ind w:left="106"/>
              <w:rPr>
                <w:szCs w:val="24"/>
              </w:rPr>
            </w:pPr>
            <w:r w:rsidRPr="00402591">
              <w:rPr>
                <w:szCs w:val="24"/>
              </w:rPr>
              <w:t>K.K5*</w:t>
            </w:r>
          </w:p>
        </w:tc>
      </w:tr>
      <w:tr w:rsidR="00747ED1" w:rsidRPr="00402591" w14:paraId="37E948C5" w14:textId="77777777">
        <w:trPr>
          <w:trHeight w:val="431"/>
        </w:trPr>
        <w:tc>
          <w:tcPr>
            <w:tcW w:w="1210" w:type="dxa"/>
          </w:tcPr>
          <w:p w14:paraId="3C5925D1" w14:textId="5084B7E4" w:rsidR="00747ED1" w:rsidRPr="00402591" w:rsidRDefault="00747ED1" w:rsidP="00A33DE8">
            <w:pPr>
              <w:pStyle w:val="TableParagraph"/>
              <w:spacing w:line="247" w:lineRule="exact"/>
            </w:pPr>
            <w:r w:rsidRPr="00402591">
              <w:rPr>
                <w:szCs w:val="24"/>
              </w:rPr>
              <w:t>EK_23</w:t>
            </w:r>
          </w:p>
        </w:tc>
        <w:tc>
          <w:tcPr>
            <w:tcW w:w="6477" w:type="dxa"/>
          </w:tcPr>
          <w:p w14:paraId="430CA65B" w14:textId="2792BC14" w:rsidR="00747ED1" w:rsidRPr="00402591" w:rsidRDefault="00747ED1" w:rsidP="00A33DE8">
            <w:pPr>
              <w:pStyle w:val="TableParagraph"/>
              <w:spacing w:line="247" w:lineRule="exact"/>
              <w:ind w:left="0"/>
            </w:pPr>
            <w:r w:rsidRPr="00402591">
              <w:t>The student is ready to use objective sources of information.</w:t>
            </w:r>
          </w:p>
        </w:tc>
        <w:tc>
          <w:tcPr>
            <w:tcW w:w="1271" w:type="dxa"/>
          </w:tcPr>
          <w:p w14:paraId="5756CC52" w14:textId="493C2071" w:rsidR="00747ED1" w:rsidRPr="00402591" w:rsidRDefault="00747ED1" w:rsidP="00A33DE8">
            <w:pPr>
              <w:pStyle w:val="TableParagraph"/>
              <w:spacing w:line="247" w:lineRule="exact"/>
              <w:ind w:left="106"/>
              <w:rPr>
                <w:szCs w:val="24"/>
              </w:rPr>
            </w:pPr>
            <w:r w:rsidRPr="00402591">
              <w:rPr>
                <w:szCs w:val="24"/>
              </w:rPr>
              <w:t>K.K6*</w:t>
            </w:r>
          </w:p>
        </w:tc>
      </w:tr>
      <w:tr w:rsidR="00747ED1" w:rsidRPr="00402591" w14:paraId="49AD7D3B" w14:textId="77777777">
        <w:trPr>
          <w:trHeight w:val="431"/>
        </w:trPr>
        <w:tc>
          <w:tcPr>
            <w:tcW w:w="1210" w:type="dxa"/>
          </w:tcPr>
          <w:p w14:paraId="23A1AB29" w14:textId="359E4763" w:rsidR="00747ED1" w:rsidRPr="00402591" w:rsidRDefault="00747ED1" w:rsidP="00A33DE8">
            <w:pPr>
              <w:pStyle w:val="TableParagraph"/>
              <w:spacing w:line="247" w:lineRule="exact"/>
            </w:pPr>
            <w:r w:rsidRPr="00402591">
              <w:rPr>
                <w:szCs w:val="24"/>
              </w:rPr>
              <w:t>EK_24</w:t>
            </w:r>
          </w:p>
        </w:tc>
        <w:tc>
          <w:tcPr>
            <w:tcW w:w="6477" w:type="dxa"/>
          </w:tcPr>
          <w:p w14:paraId="0C2FFBA5" w14:textId="5BAA7AA0" w:rsidR="00747ED1" w:rsidRPr="00402591" w:rsidRDefault="00747ED1" w:rsidP="00A33DE8">
            <w:pPr>
              <w:pStyle w:val="TableParagraph"/>
              <w:spacing w:line="247" w:lineRule="exact"/>
              <w:ind w:left="0"/>
            </w:pPr>
            <w:r w:rsidRPr="00402591">
              <w:t>The student is ready to formulate conclusions based on his/her own measurements or observations.</w:t>
            </w:r>
          </w:p>
        </w:tc>
        <w:tc>
          <w:tcPr>
            <w:tcW w:w="1271" w:type="dxa"/>
          </w:tcPr>
          <w:p w14:paraId="27D5A1D0" w14:textId="5C1C9D36" w:rsidR="00747ED1" w:rsidRPr="00402591" w:rsidRDefault="00747ED1" w:rsidP="00A33DE8">
            <w:pPr>
              <w:pStyle w:val="TableParagraph"/>
              <w:spacing w:line="247" w:lineRule="exact"/>
              <w:ind w:left="106"/>
              <w:rPr>
                <w:szCs w:val="24"/>
              </w:rPr>
            </w:pPr>
            <w:r w:rsidRPr="00402591">
              <w:rPr>
                <w:szCs w:val="24"/>
              </w:rPr>
              <w:t>K.K7*</w:t>
            </w:r>
          </w:p>
        </w:tc>
      </w:tr>
      <w:tr w:rsidR="00747ED1" w:rsidRPr="00402591" w14:paraId="03B4D675" w14:textId="77777777">
        <w:trPr>
          <w:trHeight w:val="431"/>
        </w:trPr>
        <w:tc>
          <w:tcPr>
            <w:tcW w:w="1210" w:type="dxa"/>
          </w:tcPr>
          <w:p w14:paraId="7D13C68B" w14:textId="18289035" w:rsidR="00747ED1" w:rsidRPr="00402591" w:rsidRDefault="00747ED1" w:rsidP="00A33DE8">
            <w:pPr>
              <w:pStyle w:val="TableParagraph"/>
              <w:spacing w:line="247" w:lineRule="exact"/>
            </w:pPr>
            <w:r w:rsidRPr="00402591">
              <w:rPr>
                <w:szCs w:val="24"/>
              </w:rPr>
              <w:t>EK_25</w:t>
            </w:r>
          </w:p>
        </w:tc>
        <w:tc>
          <w:tcPr>
            <w:tcW w:w="6477" w:type="dxa"/>
          </w:tcPr>
          <w:p w14:paraId="7AB4BD27" w14:textId="478197A7" w:rsidR="00747ED1" w:rsidRPr="00402591" w:rsidRDefault="00747ED1" w:rsidP="00A33DE8">
            <w:pPr>
              <w:pStyle w:val="TableParagraph"/>
              <w:spacing w:line="247" w:lineRule="exact"/>
              <w:ind w:left="0"/>
            </w:pPr>
            <w:r w:rsidRPr="00402591">
              <w:t>The student is ready to undertake professional activities with respect for their own work and that of others and to take care of the equipment entrusted to them.</w:t>
            </w:r>
          </w:p>
        </w:tc>
        <w:tc>
          <w:tcPr>
            <w:tcW w:w="1271" w:type="dxa"/>
          </w:tcPr>
          <w:p w14:paraId="02C96859" w14:textId="50FFC94F" w:rsidR="00747ED1" w:rsidRPr="00402591" w:rsidRDefault="00747ED1" w:rsidP="00A33DE8">
            <w:pPr>
              <w:pStyle w:val="TableParagraph"/>
              <w:spacing w:line="247" w:lineRule="exact"/>
              <w:ind w:left="106"/>
              <w:rPr>
                <w:szCs w:val="24"/>
              </w:rPr>
            </w:pPr>
            <w:r w:rsidRPr="00402591">
              <w:rPr>
                <w:szCs w:val="24"/>
              </w:rPr>
              <w:t>K.K8*</w:t>
            </w:r>
          </w:p>
        </w:tc>
      </w:tr>
      <w:tr w:rsidR="00747ED1" w:rsidRPr="00402591" w14:paraId="524295C7" w14:textId="77777777">
        <w:trPr>
          <w:trHeight w:val="431"/>
        </w:trPr>
        <w:tc>
          <w:tcPr>
            <w:tcW w:w="1210" w:type="dxa"/>
          </w:tcPr>
          <w:p w14:paraId="6A6C71D4" w14:textId="31778584" w:rsidR="00747ED1" w:rsidRPr="00402591" w:rsidRDefault="00747ED1" w:rsidP="00A33DE8">
            <w:pPr>
              <w:pStyle w:val="TableParagraph"/>
              <w:spacing w:line="247" w:lineRule="exact"/>
            </w:pPr>
            <w:r w:rsidRPr="00402591">
              <w:rPr>
                <w:szCs w:val="24"/>
              </w:rPr>
              <w:t>EK_26</w:t>
            </w:r>
          </w:p>
        </w:tc>
        <w:tc>
          <w:tcPr>
            <w:tcW w:w="6477" w:type="dxa"/>
          </w:tcPr>
          <w:p w14:paraId="5D57CAB9" w14:textId="39F6C6B8" w:rsidR="00747ED1" w:rsidRPr="00402591" w:rsidRDefault="00747ED1" w:rsidP="00A33DE8">
            <w:pPr>
              <w:pStyle w:val="TableParagraph"/>
              <w:spacing w:line="247" w:lineRule="exact"/>
              <w:ind w:left="0"/>
            </w:pPr>
            <w:r w:rsidRPr="00402591">
              <w:t xml:space="preserve">The student is ready to accept responsibility for decisions made </w:t>
            </w:r>
            <w:proofErr w:type="gramStart"/>
            <w:r w:rsidRPr="00402591">
              <w:t>in the course of</w:t>
            </w:r>
            <w:proofErr w:type="gramEnd"/>
            <w:r w:rsidRPr="00402591">
              <w:t xml:space="preserve"> professional activity, including those related to his/her own safety and the safety of others.</w:t>
            </w:r>
          </w:p>
        </w:tc>
        <w:tc>
          <w:tcPr>
            <w:tcW w:w="1271" w:type="dxa"/>
          </w:tcPr>
          <w:p w14:paraId="0C090CF4" w14:textId="7594FC96" w:rsidR="00747ED1" w:rsidRPr="00402591" w:rsidRDefault="00747ED1" w:rsidP="00A33DE8">
            <w:pPr>
              <w:pStyle w:val="TableParagraph"/>
              <w:spacing w:line="247" w:lineRule="exact"/>
              <w:ind w:left="106"/>
              <w:rPr>
                <w:szCs w:val="24"/>
              </w:rPr>
            </w:pPr>
            <w:r w:rsidRPr="00402591">
              <w:rPr>
                <w:szCs w:val="24"/>
              </w:rPr>
              <w:t>K.K9*</w:t>
            </w:r>
          </w:p>
        </w:tc>
      </w:tr>
    </w:tbl>
    <w:p w14:paraId="4A375636" w14:textId="77777777" w:rsidR="00DA6FF9" w:rsidRPr="00402591" w:rsidRDefault="00DA6FF9">
      <w:pPr>
        <w:pStyle w:val="Tekstpodstawowy"/>
        <w:spacing w:before="5"/>
        <w:rPr>
          <w:b/>
          <w:sz w:val="32"/>
        </w:rPr>
      </w:pPr>
    </w:p>
    <w:p w14:paraId="4EC10BBF" w14:textId="7605312F" w:rsidR="003F717B" w:rsidRPr="00402591" w:rsidRDefault="00AF4D48">
      <w:pPr>
        <w:pStyle w:val="Nagwek1"/>
        <w:numPr>
          <w:ilvl w:val="1"/>
          <w:numId w:val="7"/>
        </w:numPr>
        <w:tabs>
          <w:tab w:val="left" w:pos="468"/>
        </w:tabs>
        <w:ind w:left="467" w:hanging="332"/>
      </w:pPr>
      <w:r w:rsidRPr="00402591">
        <w:t>CONTENT</w:t>
      </w:r>
      <w:r w:rsidRPr="00402591">
        <w:rPr>
          <w:spacing w:val="-4"/>
        </w:rPr>
        <w:t xml:space="preserve"> </w:t>
      </w:r>
      <w:r w:rsidRPr="00402591">
        <w:t>CURRICULUM</w:t>
      </w:r>
      <w:r w:rsidRPr="00402591">
        <w:rPr>
          <w:spacing w:val="-2"/>
        </w:rPr>
        <w:t xml:space="preserve"> </w:t>
      </w:r>
    </w:p>
    <w:p w14:paraId="5EEC7F45" w14:textId="77777777" w:rsidR="003F717B" w:rsidRPr="00402591" w:rsidRDefault="00AF4D48">
      <w:pPr>
        <w:pStyle w:val="Akapitzlist"/>
        <w:numPr>
          <w:ilvl w:val="0"/>
          <w:numId w:val="6"/>
        </w:numPr>
        <w:tabs>
          <w:tab w:val="left" w:pos="406"/>
        </w:tabs>
        <w:spacing w:before="119"/>
        <w:ind w:hanging="270"/>
        <w:rPr>
          <w:b/>
        </w:rPr>
      </w:pPr>
      <w:r w:rsidRPr="00402591">
        <w:rPr>
          <w:b/>
        </w:rPr>
        <w:t>Lectures</w:t>
      </w:r>
    </w:p>
    <w:p w14:paraId="2CD390E5" w14:textId="77777777" w:rsidR="003F717B" w:rsidRPr="00402591" w:rsidRDefault="003F717B"/>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8"/>
      </w:tblGrid>
      <w:tr w:rsidR="00F541AF" w:rsidRPr="00402591" w14:paraId="4B725C72" w14:textId="77777777" w:rsidTr="00321929">
        <w:trPr>
          <w:trHeight w:val="20"/>
        </w:trPr>
        <w:tc>
          <w:tcPr>
            <w:tcW w:w="9098" w:type="dxa"/>
          </w:tcPr>
          <w:p w14:paraId="4B6A635A" w14:textId="18912FF4" w:rsidR="00F541AF" w:rsidRPr="00402591" w:rsidRDefault="00F541AF" w:rsidP="00F541AF">
            <w:pPr>
              <w:pStyle w:val="TableParagraph"/>
              <w:spacing w:line="360" w:lineRule="auto"/>
              <w:contextualSpacing/>
              <w:rPr>
                <w:b/>
              </w:rPr>
            </w:pPr>
            <w:r w:rsidRPr="00402591">
              <w:rPr>
                <w:b/>
              </w:rPr>
              <w:t>Course</w:t>
            </w:r>
            <w:r w:rsidRPr="00402591">
              <w:rPr>
                <w:b/>
                <w:spacing w:val="-1"/>
              </w:rPr>
              <w:t xml:space="preserve"> </w:t>
            </w:r>
            <w:r w:rsidRPr="00402591">
              <w:rPr>
                <w:b/>
              </w:rPr>
              <w:t>contents</w:t>
            </w:r>
            <w:r w:rsidR="00FE6A98">
              <w:rPr>
                <w:b/>
              </w:rPr>
              <w:t>:</w:t>
            </w:r>
          </w:p>
        </w:tc>
      </w:tr>
      <w:tr w:rsidR="00F541AF" w:rsidRPr="00402591" w14:paraId="34C4E2AF" w14:textId="77777777" w:rsidTr="00321929">
        <w:trPr>
          <w:trHeight w:val="20"/>
        </w:trPr>
        <w:tc>
          <w:tcPr>
            <w:tcW w:w="9098" w:type="dxa"/>
            <w:vAlign w:val="center"/>
          </w:tcPr>
          <w:p w14:paraId="7D5158B4" w14:textId="4C68643B" w:rsidR="00F541AF" w:rsidRPr="00402591" w:rsidRDefault="00747ED1" w:rsidP="00747ED1">
            <w:pPr>
              <w:pStyle w:val="TableParagraph"/>
              <w:numPr>
                <w:ilvl w:val="0"/>
                <w:numId w:val="12"/>
              </w:numPr>
              <w:spacing w:line="360" w:lineRule="auto"/>
              <w:contextualSpacing/>
            </w:pPr>
            <w:r w:rsidRPr="00402591">
              <w:rPr>
                <w:lang w:val="en-GB"/>
              </w:rPr>
              <w:t>History and branches of microbiology. Characteristics of the basic groups of microorganisms. Taxonomy, morphology, physiology, and genetics of bacteria.</w:t>
            </w:r>
          </w:p>
        </w:tc>
      </w:tr>
      <w:tr w:rsidR="00F541AF" w:rsidRPr="00402591" w14:paraId="2A7F24FA" w14:textId="77777777" w:rsidTr="00321929">
        <w:trPr>
          <w:trHeight w:val="20"/>
        </w:trPr>
        <w:tc>
          <w:tcPr>
            <w:tcW w:w="9098" w:type="dxa"/>
            <w:vAlign w:val="center"/>
          </w:tcPr>
          <w:p w14:paraId="00391FA1" w14:textId="26C1D46A" w:rsidR="00F541AF" w:rsidRPr="00402591" w:rsidRDefault="00747ED1" w:rsidP="00F541AF">
            <w:pPr>
              <w:pStyle w:val="TableParagraph"/>
              <w:numPr>
                <w:ilvl w:val="0"/>
                <w:numId w:val="12"/>
              </w:numPr>
              <w:spacing w:line="360" w:lineRule="auto"/>
              <w:contextualSpacing/>
            </w:pPr>
            <w:r w:rsidRPr="00402591">
              <w:rPr>
                <w:lang w:val="en-GB"/>
              </w:rPr>
              <w:t xml:space="preserve"> </w:t>
            </w:r>
            <w:proofErr w:type="spellStart"/>
            <w:r w:rsidRPr="00402591">
              <w:rPr>
                <w:lang w:val="en-GB"/>
              </w:rPr>
              <w:t>Pathomechanisms</w:t>
            </w:r>
            <w:proofErr w:type="spellEnd"/>
            <w:r w:rsidRPr="00402591">
              <w:rPr>
                <w:lang w:val="en-GB"/>
              </w:rPr>
              <w:t xml:space="preserve"> of the pathogenic action of microorganisms.</w:t>
            </w:r>
          </w:p>
        </w:tc>
      </w:tr>
      <w:tr w:rsidR="00F541AF" w:rsidRPr="00402591" w14:paraId="0A4A57C0" w14:textId="77777777" w:rsidTr="00321929">
        <w:trPr>
          <w:trHeight w:val="20"/>
        </w:trPr>
        <w:tc>
          <w:tcPr>
            <w:tcW w:w="9098" w:type="dxa"/>
            <w:vAlign w:val="center"/>
          </w:tcPr>
          <w:p w14:paraId="6ABA5B38" w14:textId="27A02C82" w:rsidR="00F541AF" w:rsidRPr="00402591" w:rsidRDefault="00747ED1" w:rsidP="00F541AF">
            <w:pPr>
              <w:pStyle w:val="TableParagraph"/>
              <w:numPr>
                <w:ilvl w:val="0"/>
                <w:numId w:val="12"/>
              </w:numPr>
              <w:spacing w:line="360" w:lineRule="auto"/>
              <w:contextualSpacing/>
            </w:pPr>
            <w:r w:rsidRPr="00402591">
              <w:t xml:space="preserve">Disinfection, antiseptic, </w:t>
            </w:r>
            <w:proofErr w:type="spellStart"/>
            <w:r w:rsidRPr="00402591">
              <w:t>aseptics</w:t>
            </w:r>
            <w:proofErr w:type="spellEnd"/>
            <w:r w:rsidRPr="00402591">
              <w:t>, sterilization – definitions and methods.</w:t>
            </w:r>
          </w:p>
        </w:tc>
      </w:tr>
      <w:tr w:rsidR="00F541AF" w:rsidRPr="00402591" w14:paraId="03002C5D" w14:textId="77777777" w:rsidTr="00321929">
        <w:trPr>
          <w:trHeight w:val="20"/>
        </w:trPr>
        <w:tc>
          <w:tcPr>
            <w:tcW w:w="9098" w:type="dxa"/>
            <w:vAlign w:val="center"/>
          </w:tcPr>
          <w:p w14:paraId="61152382" w14:textId="291AC3DD" w:rsidR="00F541AF" w:rsidRPr="00402591" w:rsidRDefault="00747ED1" w:rsidP="00F541AF">
            <w:pPr>
              <w:pStyle w:val="TableParagraph"/>
              <w:numPr>
                <w:ilvl w:val="0"/>
                <w:numId w:val="12"/>
              </w:numPr>
              <w:spacing w:line="360" w:lineRule="auto"/>
              <w:contextualSpacing/>
            </w:pPr>
            <w:r w:rsidRPr="00402591">
              <w:lastRenderedPageBreak/>
              <w:t xml:space="preserve">Antibiotics and chemotherapeutics: definitions, mechanism and spectrum of action, division: β-lactams, β-lactamase inhibitors, tetracyclines, quinolones, glycopeptides, sulfonamides, aminoglycosides, macrolides, streptogramins, </w:t>
            </w:r>
            <w:proofErr w:type="spellStart"/>
            <w:r w:rsidRPr="00402591">
              <w:t>lincosamides</w:t>
            </w:r>
            <w:proofErr w:type="spellEnd"/>
            <w:r w:rsidRPr="00402591">
              <w:t>.</w:t>
            </w:r>
          </w:p>
        </w:tc>
      </w:tr>
      <w:tr w:rsidR="00F541AF" w:rsidRPr="00402591" w14:paraId="3801DA1A" w14:textId="77777777" w:rsidTr="00321929">
        <w:trPr>
          <w:trHeight w:val="20"/>
        </w:trPr>
        <w:tc>
          <w:tcPr>
            <w:tcW w:w="9098" w:type="dxa"/>
            <w:vAlign w:val="center"/>
          </w:tcPr>
          <w:p w14:paraId="38B2A21C" w14:textId="352BD6F0" w:rsidR="00F541AF" w:rsidRPr="00402591" w:rsidRDefault="00747ED1" w:rsidP="00F541AF">
            <w:pPr>
              <w:pStyle w:val="TableParagraph"/>
              <w:numPr>
                <w:ilvl w:val="0"/>
                <w:numId w:val="12"/>
              </w:numPr>
              <w:spacing w:line="360" w:lineRule="auto"/>
              <w:contextualSpacing/>
            </w:pPr>
            <w:r w:rsidRPr="00402591">
              <w:rPr>
                <w:lang w:val="en-GB"/>
              </w:rPr>
              <w:t>New antibacterial antibiotics. Antituberculosis drugs, antifungal drugs, antiviral drugs.</w:t>
            </w:r>
          </w:p>
        </w:tc>
      </w:tr>
      <w:tr w:rsidR="00F541AF" w:rsidRPr="00402591" w14:paraId="67160FE9" w14:textId="77777777" w:rsidTr="00321929">
        <w:trPr>
          <w:trHeight w:val="20"/>
        </w:trPr>
        <w:tc>
          <w:tcPr>
            <w:tcW w:w="9098" w:type="dxa"/>
            <w:vAlign w:val="center"/>
          </w:tcPr>
          <w:p w14:paraId="3A18DE54" w14:textId="2E5AE161" w:rsidR="00F541AF" w:rsidRPr="00402591" w:rsidRDefault="00747ED1" w:rsidP="00F541AF">
            <w:pPr>
              <w:pStyle w:val="TableParagraph"/>
              <w:numPr>
                <w:ilvl w:val="0"/>
                <w:numId w:val="12"/>
              </w:numPr>
              <w:spacing w:line="360" w:lineRule="auto"/>
              <w:contextualSpacing/>
            </w:pPr>
            <w:proofErr w:type="spellStart"/>
            <w:r w:rsidRPr="00402591">
              <w:rPr>
                <w:sz w:val="24"/>
                <w:szCs w:val="24"/>
                <w:lang w:val="en-GB"/>
              </w:rPr>
              <w:t>Enterobacterales</w:t>
            </w:r>
            <w:proofErr w:type="spellEnd"/>
            <w:r w:rsidRPr="00402591">
              <w:rPr>
                <w:sz w:val="24"/>
                <w:szCs w:val="24"/>
                <w:lang w:val="en-GB"/>
              </w:rPr>
              <w:t>, non-fermenting bacilli and other Gram-negative bacteria - a discussion of the most important representatives from the point of view of human infections.</w:t>
            </w:r>
          </w:p>
        </w:tc>
      </w:tr>
      <w:tr w:rsidR="00F541AF" w:rsidRPr="00402591" w14:paraId="7332D267" w14:textId="77777777" w:rsidTr="00321929">
        <w:trPr>
          <w:trHeight w:val="20"/>
        </w:trPr>
        <w:tc>
          <w:tcPr>
            <w:tcW w:w="9098" w:type="dxa"/>
            <w:vAlign w:val="center"/>
          </w:tcPr>
          <w:p w14:paraId="3070D1F1" w14:textId="32C01726" w:rsidR="00F541AF" w:rsidRPr="00402591" w:rsidRDefault="00747ED1" w:rsidP="00747ED1">
            <w:pPr>
              <w:pStyle w:val="TableParagraph"/>
              <w:numPr>
                <w:ilvl w:val="0"/>
                <w:numId w:val="12"/>
              </w:numPr>
              <w:spacing w:line="360" w:lineRule="auto"/>
              <w:ind w:right="738"/>
              <w:contextualSpacing/>
              <w:rPr>
                <w:b/>
              </w:rPr>
            </w:pPr>
            <w:r w:rsidRPr="00402591">
              <w:t xml:space="preserve">Neisseriaceae, </w:t>
            </w:r>
            <w:proofErr w:type="spellStart"/>
            <w:r w:rsidRPr="00402591">
              <w:t>Haemophilus</w:t>
            </w:r>
            <w:proofErr w:type="spellEnd"/>
            <w:r w:rsidRPr="00402591">
              <w:t xml:space="preserve"> and others (Moraxella, </w:t>
            </w:r>
            <w:proofErr w:type="spellStart"/>
            <w:r w:rsidRPr="00402591">
              <w:t>Kingella</w:t>
            </w:r>
            <w:proofErr w:type="spellEnd"/>
            <w:r w:rsidRPr="00402591">
              <w:t>) - discussion of the most important representatives from the point of view of human infections.</w:t>
            </w:r>
          </w:p>
        </w:tc>
      </w:tr>
      <w:tr w:rsidR="00F541AF" w:rsidRPr="00402591" w14:paraId="54006DC7" w14:textId="77777777" w:rsidTr="00321929">
        <w:trPr>
          <w:trHeight w:val="20"/>
        </w:trPr>
        <w:tc>
          <w:tcPr>
            <w:tcW w:w="9098" w:type="dxa"/>
            <w:vAlign w:val="center"/>
          </w:tcPr>
          <w:p w14:paraId="7FBEC109" w14:textId="465BE0AA" w:rsidR="00F541AF" w:rsidRPr="00402591" w:rsidRDefault="00747ED1" w:rsidP="00747ED1">
            <w:pPr>
              <w:pStyle w:val="TableParagraph"/>
              <w:numPr>
                <w:ilvl w:val="0"/>
                <w:numId w:val="12"/>
              </w:numPr>
              <w:spacing w:line="360" w:lineRule="auto"/>
              <w:ind w:right="738"/>
              <w:contextualSpacing/>
              <w:rPr>
                <w:b/>
              </w:rPr>
            </w:pPr>
            <w:r w:rsidRPr="00402591">
              <w:rPr>
                <w:lang w:val="en-GB"/>
              </w:rPr>
              <w:t>Gram-positive bacteria: Staphylococcus, Streptococcus, Enterococcus. Gram-positive bacteria: Bacillus, Corynebacterium, Listeria, and others - a discussion of the most important representatives from the perspective of human infections.</w:t>
            </w:r>
          </w:p>
        </w:tc>
      </w:tr>
      <w:tr w:rsidR="00F541AF" w:rsidRPr="00402591" w14:paraId="6B0ACB6E" w14:textId="77777777" w:rsidTr="00321929">
        <w:trPr>
          <w:trHeight w:val="20"/>
        </w:trPr>
        <w:tc>
          <w:tcPr>
            <w:tcW w:w="9098" w:type="dxa"/>
            <w:vAlign w:val="center"/>
          </w:tcPr>
          <w:p w14:paraId="2F8060B5" w14:textId="472C4F13" w:rsidR="00F541AF" w:rsidRPr="00402591" w:rsidRDefault="00747ED1" w:rsidP="00747ED1">
            <w:pPr>
              <w:pStyle w:val="TableParagraph"/>
              <w:numPr>
                <w:ilvl w:val="0"/>
                <w:numId w:val="12"/>
              </w:numPr>
              <w:spacing w:line="360" w:lineRule="auto"/>
              <w:ind w:right="738"/>
              <w:contextualSpacing/>
              <w:rPr>
                <w:b/>
              </w:rPr>
            </w:pPr>
            <w:r w:rsidRPr="00402591">
              <w:t>Anaerobic bacteria - discussion of the most important representatives from the point of view of human infections.</w:t>
            </w:r>
          </w:p>
        </w:tc>
      </w:tr>
      <w:tr w:rsidR="00F541AF" w:rsidRPr="00402591" w14:paraId="4A6A6FF5" w14:textId="77777777" w:rsidTr="00321929">
        <w:trPr>
          <w:trHeight w:val="20"/>
        </w:trPr>
        <w:tc>
          <w:tcPr>
            <w:tcW w:w="9098" w:type="dxa"/>
            <w:vAlign w:val="center"/>
          </w:tcPr>
          <w:p w14:paraId="182B2656" w14:textId="16506D05" w:rsidR="00F541AF" w:rsidRPr="00402591" w:rsidRDefault="00747ED1" w:rsidP="00747ED1">
            <w:pPr>
              <w:pStyle w:val="TableParagraph"/>
              <w:numPr>
                <w:ilvl w:val="0"/>
                <w:numId w:val="12"/>
              </w:numPr>
              <w:spacing w:line="360" w:lineRule="auto"/>
              <w:ind w:right="738"/>
              <w:contextualSpacing/>
              <w:rPr>
                <w:b/>
              </w:rPr>
            </w:pPr>
            <w:r w:rsidRPr="00402591">
              <w:rPr>
                <w:lang w:val="en-GB"/>
              </w:rPr>
              <w:t xml:space="preserve">Other bacteria: Bordetella, Brucella, </w:t>
            </w:r>
            <w:proofErr w:type="spellStart"/>
            <w:r w:rsidRPr="00402591">
              <w:rPr>
                <w:lang w:val="en-GB"/>
              </w:rPr>
              <w:t>Francisella</w:t>
            </w:r>
            <w:proofErr w:type="spellEnd"/>
            <w:r w:rsidRPr="00402591">
              <w:rPr>
                <w:lang w:val="en-GB"/>
              </w:rPr>
              <w:t xml:space="preserve">, </w:t>
            </w:r>
            <w:proofErr w:type="spellStart"/>
            <w:r w:rsidRPr="00402591">
              <w:rPr>
                <w:lang w:val="en-GB"/>
              </w:rPr>
              <w:t>Pasturella</w:t>
            </w:r>
            <w:proofErr w:type="spellEnd"/>
            <w:r w:rsidRPr="00402591">
              <w:rPr>
                <w:lang w:val="en-GB"/>
              </w:rPr>
              <w:t>, Nocardia, Actinomyces, Vibrio, Campylobacter, Helicobacter - discussion of the most important representatives from the point of view of human infections.</w:t>
            </w:r>
          </w:p>
        </w:tc>
      </w:tr>
      <w:tr w:rsidR="00F541AF" w:rsidRPr="00402591" w14:paraId="2A4384F2" w14:textId="77777777" w:rsidTr="00321929">
        <w:trPr>
          <w:trHeight w:val="20"/>
        </w:trPr>
        <w:tc>
          <w:tcPr>
            <w:tcW w:w="9098" w:type="dxa"/>
            <w:vAlign w:val="center"/>
          </w:tcPr>
          <w:p w14:paraId="7055E51D" w14:textId="3630DFA1" w:rsidR="00F541AF" w:rsidRPr="00402591" w:rsidRDefault="00747ED1" w:rsidP="00747ED1">
            <w:pPr>
              <w:pStyle w:val="TableParagraph"/>
              <w:numPr>
                <w:ilvl w:val="0"/>
                <w:numId w:val="12"/>
              </w:numPr>
              <w:spacing w:line="360" w:lineRule="auto"/>
              <w:ind w:right="738"/>
              <w:contextualSpacing/>
              <w:rPr>
                <w:lang w:val="en-GB"/>
              </w:rPr>
            </w:pPr>
            <w:proofErr w:type="spellStart"/>
            <w:r w:rsidRPr="00402591">
              <w:t>Mycobacteriaceae</w:t>
            </w:r>
            <w:proofErr w:type="spellEnd"/>
            <w:r w:rsidRPr="00402591">
              <w:t>, Chlamydia, Mycoplasma, Spirochetes, Rickettsia, Legionella - discussion of the most important representatives from the point of view of human infections.</w:t>
            </w:r>
          </w:p>
        </w:tc>
      </w:tr>
      <w:tr w:rsidR="00F541AF" w:rsidRPr="00402591" w14:paraId="44F7A223" w14:textId="77777777" w:rsidTr="00321929">
        <w:trPr>
          <w:trHeight w:val="20"/>
        </w:trPr>
        <w:tc>
          <w:tcPr>
            <w:tcW w:w="9098" w:type="dxa"/>
            <w:vAlign w:val="center"/>
          </w:tcPr>
          <w:p w14:paraId="7B4FF1AE" w14:textId="34346900" w:rsidR="00F541AF" w:rsidRPr="00402591" w:rsidRDefault="00402591" w:rsidP="00402591">
            <w:pPr>
              <w:pStyle w:val="TableParagraph"/>
              <w:numPr>
                <w:ilvl w:val="0"/>
                <w:numId w:val="12"/>
              </w:numPr>
              <w:spacing w:line="360" w:lineRule="auto"/>
              <w:ind w:right="738"/>
              <w:contextualSpacing/>
            </w:pPr>
            <w:r w:rsidRPr="00402591">
              <w:t>Mycology - structure, classification, pathogenicity. Discussion of the most important representatives from the point of view of human infections.</w:t>
            </w:r>
          </w:p>
        </w:tc>
      </w:tr>
      <w:tr w:rsidR="00F541AF" w:rsidRPr="00402591" w14:paraId="771F0553" w14:textId="77777777" w:rsidTr="00321929">
        <w:trPr>
          <w:trHeight w:val="20"/>
        </w:trPr>
        <w:tc>
          <w:tcPr>
            <w:tcW w:w="9098" w:type="dxa"/>
            <w:vAlign w:val="center"/>
          </w:tcPr>
          <w:p w14:paraId="6B13F15A" w14:textId="57BE73C9" w:rsidR="00F541AF" w:rsidRPr="00402591" w:rsidRDefault="00402591" w:rsidP="00402591">
            <w:pPr>
              <w:pStyle w:val="TableParagraph"/>
              <w:numPr>
                <w:ilvl w:val="0"/>
                <w:numId w:val="12"/>
              </w:numPr>
              <w:spacing w:line="360" w:lineRule="auto"/>
              <w:ind w:right="738"/>
              <w:contextualSpacing/>
            </w:pPr>
            <w:r w:rsidRPr="00402591">
              <w:t>Viruses - structure, classification, pathogenicity. A discussion of the most important representatives from the perspective of human infections. Diagnos</w:t>
            </w:r>
            <w:r w:rsidR="00A11324">
              <w:t>tics</w:t>
            </w:r>
            <w:r w:rsidRPr="00402591">
              <w:t xml:space="preserve"> of viral infections: methods of culture and identification.</w:t>
            </w:r>
          </w:p>
        </w:tc>
      </w:tr>
      <w:tr w:rsidR="00F541AF" w:rsidRPr="00402591" w14:paraId="615AA4F2" w14:textId="77777777" w:rsidTr="00321929">
        <w:trPr>
          <w:trHeight w:val="20"/>
        </w:trPr>
        <w:tc>
          <w:tcPr>
            <w:tcW w:w="9098" w:type="dxa"/>
            <w:vAlign w:val="center"/>
          </w:tcPr>
          <w:p w14:paraId="7C1C3643" w14:textId="55C7D0BA" w:rsidR="00F541AF" w:rsidRPr="00402591" w:rsidRDefault="00402591" w:rsidP="00402591">
            <w:pPr>
              <w:pStyle w:val="TableParagraph"/>
              <w:numPr>
                <w:ilvl w:val="0"/>
                <w:numId w:val="12"/>
              </w:numPr>
              <w:spacing w:line="360" w:lineRule="auto"/>
              <w:ind w:right="738"/>
              <w:contextualSpacing/>
            </w:pPr>
            <w:r w:rsidRPr="00402591">
              <w:t>Human microbiome.</w:t>
            </w:r>
          </w:p>
        </w:tc>
      </w:tr>
      <w:tr w:rsidR="00F541AF" w:rsidRPr="00402591" w14:paraId="7DF58620" w14:textId="77777777" w:rsidTr="00321929">
        <w:trPr>
          <w:trHeight w:val="20"/>
        </w:trPr>
        <w:tc>
          <w:tcPr>
            <w:tcW w:w="9098" w:type="dxa"/>
            <w:vAlign w:val="center"/>
          </w:tcPr>
          <w:p w14:paraId="6D76B473" w14:textId="77457E18" w:rsidR="00F541AF" w:rsidRPr="00402591" w:rsidRDefault="00402591" w:rsidP="00402591">
            <w:pPr>
              <w:pStyle w:val="TableParagraph"/>
              <w:numPr>
                <w:ilvl w:val="0"/>
                <w:numId w:val="12"/>
              </w:numPr>
              <w:spacing w:line="360" w:lineRule="auto"/>
              <w:ind w:right="738"/>
              <w:contextualSpacing/>
            </w:pPr>
            <w:r w:rsidRPr="00402591">
              <w:t>Diagnosis of purulent, skin, and soft tissue infections. Diagnos</w:t>
            </w:r>
            <w:r w:rsidR="00A11324">
              <w:t>tics</w:t>
            </w:r>
            <w:r w:rsidRPr="00402591">
              <w:t xml:space="preserve"> of infections of the eyes, ears, bones, and bone marrow.</w:t>
            </w:r>
          </w:p>
        </w:tc>
      </w:tr>
    </w:tbl>
    <w:p w14:paraId="31DB6597" w14:textId="77777777" w:rsidR="00F541AF" w:rsidRPr="00402591" w:rsidRDefault="00F541AF">
      <w:pPr>
        <w:sectPr w:rsidR="00F541AF" w:rsidRPr="00402591">
          <w:pgSz w:w="11910" w:h="16840"/>
          <w:pgMar w:top="1320" w:right="620" w:bottom="280" w:left="1280" w:header="708" w:footer="708" w:gutter="0"/>
          <w:cols w:space="708"/>
        </w:sectPr>
      </w:pPr>
    </w:p>
    <w:p w14:paraId="5F7B9ED6" w14:textId="77777777" w:rsidR="003F717B" w:rsidRPr="00402591" w:rsidRDefault="003F717B">
      <w:pPr>
        <w:pStyle w:val="Tekstpodstawowy"/>
        <w:spacing w:before="7"/>
        <w:rPr>
          <w:b/>
          <w:sz w:val="23"/>
        </w:rPr>
      </w:pPr>
    </w:p>
    <w:p w14:paraId="2489516F" w14:textId="77777777" w:rsidR="003F717B" w:rsidRPr="00402591" w:rsidRDefault="00AF4D48">
      <w:pPr>
        <w:pStyle w:val="Nagwek1"/>
        <w:numPr>
          <w:ilvl w:val="0"/>
          <w:numId w:val="6"/>
        </w:numPr>
        <w:tabs>
          <w:tab w:val="left" w:pos="394"/>
        </w:tabs>
        <w:spacing w:before="92"/>
        <w:ind w:left="393" w:hanging="258"/>
      </w:pPr>
      <w:r w:rsidRPr="00402591">
        <w:t>Problems</w:t>
      </w:r>
      <w:r w:rsidRPr="00402591">
        <w:rPr>
          <w:spacing w:val="-4"/>
        </w:rPr>
        <w:t xml:space="preserve"> </w:t>
      </w:r>
      <w:r w:rsidRPr="00402591">
        <w:t>of</w:t>
      </w:r>
      <w:r w:rsidRPr="00402591">
        <w:rPr>
          <w:spacing w:val="-2"/>
        </w:rPr>
        <w:t xml:space="preserve"> </w:t>
      </w:r>
      <w:r w:rsidRPr="00402591">
        <w:t>laboratory</w:t>
      </w:r>
      <w:r w:rsidRPr="00402591">
        <w:rPr>
          <w:spacing w:val="-5"/>
        </w:rPr>
        <w:t xml:space="preserve"> </w:t>
      </w:r>
      <w:r w:rsidRPr="00402591">
        <w:t>exercises,</w:t>
      </w:r>
      <w:r w:rsidRPr="00402591">
        <w:rPr>
          <w:spacing w:val="-1"/>
        </w:rPr>
        <w:t xml:space="preserve"> </w:t>
      </w:r>
      <w:r w:rsidRPr="00402591">
        <w:t>practical</w:t>
      </w:r>
      <w:r w:rsidRPr="00402591">
        <w:rPr>
          <w:spacing w:val="-1"/>
        </w:rPr>
        <w:t xml:space="preserve"> </w:t>
      </w:r>
      <w:r w:rsidRPr="00402591">
        <w:t>classes</w:t>
      </w:r>
    </w:p>
    <w:p w14:paraId="4305D30F" w14:textId="77777777" w:rsidR="003F717B" w:rsidRPr="00402591" w:rsidRDefault="003F717B">
      <w:pPr>
        <w:pStyle w:val="Tekstpodstawowy"/>
        <w:rPr>
          <w:b/>
          <w:sz w:val="20"/>
        </w:rPr>
      </w:pPr>
    </w:p>
    <w:p w14:paraId="517EC814" w14:textId="77777777" w:rsidR="003F717B" w:rsidRPr="00402591" w:rsidRDefault="003F717B">
      <w:pPr>
        <w:pStyle w:val="Tekstpodstawowy"/>
        <w:rPr>
          <w:b/>
          <w:sz w:val="20"/>
        </w:rPr>
      </w:pPr>
    </w:p>
    <w:p w14:paraId="07CE9B1C" w14:textId="77777777" w:rsidR="003F717B" w:rsidRPr="00402591" w:rsidRDefault="003F717B">
      <w:pPr>
        <w:pStyle w:val="Tekstpodstawowy"/>
        <w:spacing w:before="10"/>
        <w:rPr>
          <w:b/>
          <w:sz w:val="1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8"/>
      </w:tblGrid>
      <w:tr w:rsidR="003F717B" w:rsidRPr="00402591" w14:paraId="3FDF6222" w14:textId="77777777">
        <w:trPr>
          <w:trHeight w:val="431"/>
        </w:trPr>
        <w:tc>
          <w:tcPr>
            <w:tcW w:w="9098" w:type="dxa"/>
          </w:tcPr>
          <w:p w14:paraId="1C212D9B" w14:textId="607E1493" w:rsidR="003F717B" w:rsidRPr="00402591" w:rsidRDefault="00AF4D48">
            <w:pPr>
              <w:pStyle w:val="TableParagraph"/>
              <w:spacing w:line="251" w:lineRule="exact"/>
              <w:rPr>
                <w:b/>
              </w:rPr>
            </w:pPr>
            <w:r w:rsidRPr="00402591">
              <w:rPr>
                <w:b/>
              </w:rPr>
              <w:t>Course</w:t>
            </w:r>
            <w:r w:rsidRPr="00402591">
              <w:rPr>
                <w:b/>
                <w:spacing w:val="-1"/>
              </w:rPr>
              <w:t xml:space="preserve"> </w:t>
            </w:r>
            <w:r w:rsidRPr="00402591">
              <w:rPr>
                <w:b/>
              </w:rPr>
              <w:t>contents</w:t>
            </w:r>
            <w:r w:rsidR="00402591" w:rsidRPr="00402591">
              <w:rPr>
                <w:b/>
                <w:spacing w:val="-2"/>
              </w:rPr>
              <w:t>:</w:t>
            </w:r>
          </w:p>
        </w:tc>
      </w:tr>
      <w:tr w:rsidR="003F717B" w:rsidRPr="00402591" w14:paraId="4AC17FC8" w14:textId="77777777">
        <w:trPr>
          <w:trHeight w:val="434"/>
        </w:trPr>
        <w:tc>
          <w:tcPr>
            <w:tcW w:w="9098" w:type="dxa"/>
          </w:tcPr>
          <w:p w14:paraId="77C48F7C" w14:textId="62780203" w:rsidR="003F717B" w:rsidRPr="00402591" w:rsidRDefault="00402591" w:rsidP="00F774E0">
            <w:pPr>
              <w:pStyle w:val="TableParagraph"/>
              <w:contextualSpacing/>
            </w:pPr>
            <w:r w:rsidRPr="00402591">
              <w:t>1. Organization and regulations of the lab. Health and safety regulations in the microbiology laboratory. Principles of microscopy. Classification of microbiological staining methods. Gram staining. Description of cell morphology.</w:t>
            </w:r>
          </w:p>
        </w:tc>
      </w:tr>
      <w:tr w:rsidR="003F717B" w:rsidRPr="00402591" w14:paraId="2410C939" w14:textId="77777777">
        <w:trPr>
          <w:trHeight w:val="433"/>
        </w:trPr>
        <w:tc>
          <w:tcPr>
            <w:tcW w:w="9098" w:type="dxa"/>
          </w:tcPr>
          <w:p w14:paraId="7C4FFFAF" w14:textId="0F32D629" w:rsidR="003F717B" w:rsidRPr="00402591" w:rsidRDefault="00402591" w:rsidP="00F774E0">
            <w:pPr>
              <w:pStyle w:val="TableParagraph"/>
              <w:contextualSpacing/>
            </w:pPr>
            <w:r w:rsidRPr="00402591">
              <w:t>2. Principles of microbial cultivation – classification of microbiological culture media, inoculation techniques. Description of colony morphology. Types of growth on liquid media.</w:t>
            </w:r>
          </w:p>
        </w:tc>
      </w:tr>
      <w:tr w:rsidR="003F717B" w:rsidRPr="00402591" w14:paraId="47C59A66" w14:textId="77777777" w:rsidTr="00D81EA0">
        <w:trPr>
          <w:trHeight w:val="305"/>
        </w:trPr>
        <w:tc>
          <w:tcPr>
            <w:tcW w:w="9098" w:type="dxa"/>
          </w:tcPr>
          <w:p w14:paraId="330451DF" w14:textId="6A550642" w:rsidR="003F717B" w:rsidRPr="00402591" w:rsidRDefault="00402591" w:rsidP="00F774E0">
            <w:pPr>
              <w:pStyle w:val="TableParagraph"/>
              <w:ind w:right="84"/>
              <w:contextualSpacing/>
            </w:pPr>
            <w:r w:rsidRPr="00402591">
              <w:t>3. Disinfection, antisepsis, asepsis, sterilization – monitoring process effectiveness. Assessment of microbiological cleanliness of surfaces and air.</w:t>
            </w:r>
          </w:p>
        </w:tc>
      </w:tr>
      <w:tr w:rsidR="003F717B" w:rsidRPr="00402591" w14:paraId="43E9AB43" w14:textId="77777777">
        <w:trPr>
          <w:trHeight w:val="432"/>
        </w:trPr>
        <w:tc>
          <w:tcPr>
            <w:tcW w:w="9098" w:type="dxa"/>
          </w:tcPr>
          <w:p w14:paraId="02C1125A" w14:textId="44390CF0" w:rsidR="003F717B" w:rsidRPr="00402591" w:rsidRDefault="00402591" w:rsidP="00F774E0">
            <w:pPr>
              <w:pStyle w:val="TableParagraph"/>
              <w:contextualSpacing/>
            </w:pPr>
            <w:r w:rsidRPr="00402591">
              <w:t>4. Qualitative, quantitative and semi-quantitative methods for determining the sensitivity of microorganisms to antibiotics and chemotherapeutics (interpretation of results).</w:t>
            </w:r>
          </w:p>
        </w:tc>
      </w:tr>
      <w:tr w:rsidR="003F717B" w:rsidRPr="00402591" w14:paraId="40E1FC2F" w14:textId="77777777">
        <w:trPr>
          <w:trHeight w:val="434"/>
        </w:trPr>
        <w:tc>
          <w:tcPr>
            <w:tcW w:w="9098" w:type="dxa"/>
          </w:tcPr>
          <w:p w14:paraId="765BF564" w14:textId="5BB22CF3" w:rsidR="003F717B" w:rsidRPr="00402591" w:rsidRDefault="00402591" w:rsidP="00F774E0">
            <w:pPr>
              <w:pStyle w:val="TableParagraph"/>
              <w:contextualSpacing/>
            </w:pPr>
            <w:r w:rsidRPr="00402591">
              <w:t>5. Methods of detecting mechanisms of bacterial resistance to antibiotics and chemotherapeutics (interpretation of results).</w:t>
            </w:r>
          </w:p>
        </w:tc>
      </w:tr>
      <w:tr w:rsidR="003F717B" w:rsidRPr="00402591" w14:paraId="2EF9727F" w14:textId="77777777" w:rsidTr="002E7459">
        <w:trPr>
          <w:trHeight w:val="576"/>
        </w:trPr>
        <w:tc>
          <w:tcPr>
            <w:tcW w:w="9098" w:type="dxa"/>
          </w:tcPr>
          <w:p w14:paraId="38945E7B" w14:textId="5D735758" w:rsidR="003F717B" w:rsidRPr="00402591" w:rsidRDefault="00402591" w:rsidP="00F774E0">
            <w:pPr>
              <w:pStyle w:val="TableParagraph"/>
              <w:ind w:right="976"/>
              <w:contextualSpacing/>
            </w:pPr>
            <w:r w:rsidRPr="00402591">
              <w:t xml:space="preserve">6. Gram-negative bacilli: </w:t>
            </w:r>
            <w:proofErr w:type="spellStart"/>
            <w:r w:rsidRPr="00402591">
              <w:t>Enterobacterales</w:t>
            </w:r>
            <w:proofErr w:type="spellEnd"/>
            <w:r w:rsidRPr="00402591">
              <w:t xml:space="preserve"> non-fermenting Gram-negative bacilli: Pseudomonas, Acinetobacter, Stenotrophomonas – diagnostics.</w:t>
            </w:r>
          </w:p>
        </w:tc>
      </w:tr>
      <w:tr w:rsidR="003F717B" w:rsidRPr="00FE6A98" w14:paraId="46D32E4A" w14:textId="77777777" w:rsidTr="00402591">
        <w:trPr>
          <w:trHeight w:val="287"/>
        </w:trPr>
        <w:tc>
          <w:tcPr>
            <w:tcW w:w="9098" w:type="dxa"/>
          </w:tcPr>
          <w:p w14:paraId="32AA3580" w14:textId="737E66EA" w:rsidR="003F717B" w:rsidRPr="00A11324" w:rsidRDefault="00A11324" w:rsidP="00402591">
            <w:pPr>
              <w:rPr>
                <w:lang w:val="en-GB"/>
              </w:rPr>
            </w:pPr>
            <w:r w:rsidRPr="00A11324">
              <w:rPr>
                <w:lang w:val="en-GB"/>
              </w:rPr>
              <w:t>7. Gram-positive cocci: Staphylococcus, Streptococcus, Enterococcus – diagnostics.</w:t>
            </w:r>
          </w:p>
        </w:tc>
      </w:tr>
      <w:tr w:rsidR="00D81EA0" w:rsidRPr="00402591" w14:paraId="1D71BE3A" w14:textId="77777777">
        <w:trPr>
          <w:trHeight w:val="433"/>
        </w:trPr>
        <w:tc>
          <w:tcPr>
            <w:tcW w:w="9098" w:type="dxa"/>
          </w:tcPr>
          <w:p w14:paraId="392D6468" w14:textId="62E69FC0" w:rsidR="00D81EA0" w:rsidRPr="00402591" w:rsidRDefault="00402591" w:rsidP="00F774E0">
            <w:pPr>
              <w:pStyle w:val="TableParagraph"/>
              <w:contextualSpacing/>
            </w:pPr>
            <w:r w:rsidRPr="00402591">
              <w:t xml:space="preserve">8. Diagnostics of other Gram-positive bacteria important in human pathogenesis, including Bacillus, Corynebacterium, and Listeria. Diagnostics of other Gram-negative bacteria </w:t>
            </w:r>
            <w:proofErr w:type="gramStart"/>
            <w:r w:rsidRPr="00402591">
              <w:t>important</w:t>
            </w:r>
            <w:proofErr w:type="gramEnd"/>
            <w:r w:rsidRPr="00402591">
              <w:t xml:space="preserve"> in human pathogenesis, including Neisseria, </w:t>
            </w:r>
            <w:proofErr w:type="spellStart"/>
            <w:r w:rsidRPr="00402591">
              <w:t>Haemophilus</w:t>
            </w:r>
            <w:proofErr w:type="spellEnd"/>
            <w:r w:rsidRPr="00402591">
              <w:t xml:space="preserve">, and </w:t>
            </w:r>
            <w:proofErr w:type="spellStart"/>
            <w:r w:rsidRPr="00402591">
              <w:t>Branhamella</w:t>
            </w:r>
            <w:proofErr w:type="spellEnd"/>
            <w:r w:rsidRPr="00402591">
              <w:t>.</w:t>
            </w:r>
          </w:p>
        </w:tc>
      </w:tr>
      <w:tr w:rsidR="00D81EA0" w:rsidRPr="00402591" w14:paraId="0CD0B71C" w14:textId="77777777" w:rsidTr="00402591">
        <w:trPr>
          <w:trHeight w:val="203"/>
        </w:trPr>
        <w:tc>
          <w:tcPr>
            <w:tcW w:w="9098" w:type="dxa"/>
          </w:tcPr>
          <w:p w14:paraId="7C66BF95" w14:textId="4CCCA83A" w:rsidR="00D81EA0" w:rsidRPr="00402591" w:rsidRDefault="00402591" w:rsidP="00F774E0">
            <w:pPr>
              <w:pStyle w:val="TableParagraph"/>
              <w:contextualSpacing/>
            </w:pPr>
            <w:r w:rsidRPr="00402591">
              <w:t>9</w:t>
            </w:r>
            <w:r>
              <w:t>.</w:t>
            </w:r>
            <w:r w:rsidRPr="00402591">
              <w:t xml:space="preserve"> Diagnostics of fungi pathogenic to humans: yeast-like, mold-like and dermatophytes.</w:t>
            </w:r>
          </w:p>
        </w:tc>
      </w:tr>
      <w:tr w:rsidR="00D81EA0" w:rsidRPr="00402591" w14:paraId="7F9975F2" w14:textId="77777777">
        <w:trPr>
          <w:trHeight w:val="433"/>
        </w:trPr>
        <w:tc>
          <w:tcPr>
            <w:tcW w:w="9098" w:type="dxa"/>
          </w:tcPr>
          <w:p w14:paraId="44515793" w14:textId="6D3E430B" w:rsidR="00D81EA0" w:rsidRPr="00402591" w:rsidRDefault="00402591" w:rsidP="00F774E0">
            <w:pPr>
              <w:pStyle w:val="TableParagraph"/>
              <w:contextualSpacing/>
            </w:pPr>
            <w:r w:rsidRPr="00402591">
              <w:t>10. Diagnos</w:t>
            </w:r>
            <w:r w:rsidR="00A11324">
              <w:t>tics</w:t>
            </w:r>
            <w:r w:rsidRPr="00402591">
              <w:t xml:space="preserve"> of urinary tract infections, sexually transmitted diseases, and perinatal infections. Analysis of clinical cases with discussion of test results.</w:t>
            </w:r>
          </w:p>
        </w:tc>
      </w:tr>
      <w:tr w:rsidR="00D81EA0" w:rsidRPr="00402591" w14:paraId="77528784" w14:textId="77777777" w:rsidTr="00F774E0">
        <w:trPr>
          <w:trHeight w:val="285"/>
        </w:trPr>
        <w:tc>
          <w:tcPr>
            <w:tcW w:w="9098" w:type="dxa"/>
          </w:tcPr>
          <w:p w14:paraId="0F3820E4" w14:textId="1EA20B0B" w:rsidR="00D81EA0" w:rsidRPr="00402591" w:rsidRDefault="00402591" w:rsidP="00F774E0">
            <w:pPr>
              <w:pStyle w:val="TableParagraph"/>
              <w:contextualSpacing/>
            </w:pPr>
            <w:r w:rsidRPr="00402591">
              <w:t>11. Diagnos</w:t>
            </w:r>
            <w:r w:rsidR="00A11324">
              <w:t>tics</w:t>
            </w:r>
            <w:r w:rsidRPr="00402591">
              <w:t xml:space="preserve"> of respiratory infections. Diagnos</w:t>
            </w:r>
            <w:r w:rsidR="00A11324">
              <w:t>tics</w:t>
            </w:r>
            <w:r w:rsidRPr="00402591">
              <w:t xml:space="preserve"> of tuberculosis. Analysis of clinical cases with discussion of test results.</w:t>
            </w:r>
          </w:p>
        </w:tc>
      </w:tr>
      <w:tr w:rsidR="002D056A" w:rsidRPr="00402591" w14:paraId="294FD001" w14:textId="77777777">
        <w:trPr>
          <w:trHeight w:val="433"/>
        </w:trPr>
        <w:tc>
          <w:tcPr>
            <w:tcW w:w="9098" w:type="dxa"/>
          </w:tcPr>
          <w:p w14:paraId="3C9B3512" w14:textId="495A8EB6" w:rsidR="002D056A" w:rsidRPr="00402591" w:rsidRDefault="00402591" w:rsidP="00F774E0">
            <w:pPr>
              <w:pStyle w:val="TableParagraph"/>
              <w:contextualSpacing/>
            </w:pPr>
            <w:r w:rsidRPr="00402591">
              <w:t>12</w:t>
            </w:r>
            <w:r>
              <w:t>.</w:t>
            </w:r>
            <w:r w:rsidRPr="00402591">
              <w:t xml:space="preserve"> Diagnostics of central nervous system infections. Analysis of clinical cases with discussion of test results.</w:t>
            </w:r>
          </w:p>
        </w:tc>
      </w:tr>
      <w:tr w:rsidR="00D81EA0" w:rsidRPr="00402591" w14:paraId="49A2C81A" w14:textId="77777777" w:rsidTr="00402591">
        <w:trPr>
          <w:trHeight w:val="243"/>
        </w:trPr>
        <w:tc>
          <w:tcPr>
            <w:tcW w:w="9098" w:type="dxa"/>
          </w:tcPr>
          <w:p w14:paraId="5CEEA0FC" w14:textId="46A441C3" w:rsidR="00D81EA0" w:rsidRPr="00402591" w:rsidRDefault="00402591" w:rsidP="00F774E0">
            <w:pPr>
              <w:pStyle w:val="TableParagraph"/>
              <w:contextualSpacing/>
            </w:pPr>
            <w:r w:rsidRPr="00402591">
              <w:t>13</w:t>
            </w:r>
            <w:r>
              <w:t>.</w:t>
            </w:r>
            <w:r w:rsidRPr="00402591">
              <w:t xml:space="preserve"> Diagnos</w:t>
            </w:r>
            <w:r w:rsidR="00A11324">
              <w:t>tics</w:t>
            </w:r>
            <w:r w:rsidRPr="00402591">
              <w:t xml:space="preserve"> of gastrointestinal infections. Analysis of clinical cases with discussion of test results.</w:t>
            </w:r>
          </w:p>
        </w:tc>
      </w:tr>
      <w:tr w:rsidR="00D81EA0" w:rsidRPr="00402591" w14:paraId="7E8A1387" w14:textId="77777777">
        <w:trPr>
          <w:trHeight w:val="433"/>
        </w:trPr>
        <w:tc>
          <w:tcPr>
            <w:tcW w:w="9098" w:type="dxa"/>
          </w:tcPr>
          <w:p w14:paraId="219F7CF9" w14:textId="725B3464" w:rsidR="00D81EA0" w:rsidRPr="00402591" w:rsidRDefault="00402591" w:rsidP="00F774E0">
            <w:pPr>
              <w:pStyle w:val="TableParagraph"/>
              <w:contextualSpacing/>
            </w:pPr>
            <w:r w:rsidRPr="00402591">
              <w:t>14. Diagnostics of bloodstream infections, sepsis, and catheter-related infections. Analysis of clinical cases with discussion of test results.</w:t>
            </w:r>
          </w:p>
        </w:tc>
      </w:tr>
      <w:tr w:rsidR="00D81EA0" w:rsidRPr="00402591" w14:paraId="1FA40CBF" w14:textId="77777777" w:rsidTr="00F774E0">
        <w:trPr>
          <w:trHeight w:val="329"/>
        </w:trPr>
        <w:tc>
          <w:tcPr>
            <w:tcW w:w="9098" w:type="dxa"/>
          </w:tcPr>
          <w:p w14:paraId="59835D6D" w14:textId="25E4AEC3" w:rsidR="00D81EA0" w:rsidRPr="00402591" w:rsidRDefault="00402591" w:rsidP="00F774E0">
            <w:pPr>
              <w:pStyle w:val="TableParagraph"/>
              <w:contextualSpacing/>
            </w:pPr>
            <w:r w:rsidRPr="00402591">
              <w:t>15</w:t>
            </w:r>
            <w:r>
              <w:t>.</w:t>
            </w:r>
            <w:r w:rsidRPr="00402591">
              <w:t xml:space="preserve"> Practical exam</w:t>
            </w:r>
          </w:p>
        </w:tc>
      </w:tr>
    </w:tbl>
    <w:p w14:paraId="29B1891A" w14:textId="77777777" w:rsidR="003F717B" w:rsidRPr="00402591" w:rsidRDefault="003F717B">
      <w:pPr>
        <w:pStyle w:val="Tekstpodstawowy"/>
        <w:spacing w:before="8"/>
        <w:rPr>
          <w:b/>
          <w:sz w:val="29"/>
        </w:rPr>
      </w:pPr>
    </w:p>
    <w:p w14:paraId="6FF8427F" w14:textId="77777777" w:rsidR="002E7459" w:rsidRPr="00402591" w:rsidRDefault="002E7459">
      <w:pPr>
        <w:pStyle w:val="Tekstpodstawowy"/>
        <w:spacing w:before="8"/>
        <w:rPr>
          <w:b/>
          <w:sz w:val="29"/>
        </w:rPr>
      </w:pPr>
    </w:p>
    <w:p w14:paraId="1AE57B85" w14:textId="55421E46" w:rsidR="003F717B" w:rsidRPr="00402591" w:rsidRDefault="00AF4D48">
      <w:pPr>
        <w:pStyle w:val="Akapitzlist"/>
        <w:numPr>
          <w:ilvl w:val="0"/>
          <w:numId w:val="6"/>
        </w:numPr>
        <w:tabs>
          <w:tab w:val="left" w:pos="406"/>
        </w:tabs>
        <w:spacing w:before="91"/>
        <w:ind w:hanging="270"/>
        <w:rPr>
          <w:b/>
        </w:rPr>
      </w:pPr>
      <w:r w:rsidRPr="00402591">
        <w:rPr>
          <w:b/>
        </w:rPr>
        <w:t>Seminar</w:t>
      </w:r>
      <w:r w:rsidR="00FE6A98">
        <w:rPr>
          <w:b/>
        </w:rPr>
        <w:t>s</w:t>
      </w:r>
    </w:p>
    <w:p w14:paraId="70C06552" w14:textId="77777777" w:rsidR="003F717B" w:rsidRPr="00402591" w:rsidRDefault="003F717B">
      <w:pPr>
        <w:pStyle w:val="Tekstpodstawowy"/>
        <w:spacing w:before="8"/>
        <w:rPr>
          <w:b/>
          <w:sz w:val="15"/>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8"/>
      </w:tblGrid>
      <w:tr w:rsidR="003F717B" w:rsidRPr="00402591" w14:paraId="1E4C314E" w14:textId="77777777">
        <w:trPr>
          <w:trHeight w:val="434"/>
        </w:trPr>
        <w:tc>
          <w:tcPr>
            <w:tcW w:w="9098" w:type="dxa"/>
          </w:tcPr>
          <w:p w14:paraId="1FFBE9FC" w14:textId="7FDE91ED" w:rsidR="003F717B" w:rsidRPr="00402591" w:rsidRDefault="00AF4D48">
            <w:pPr>
              <w:pStyle w:val="TableParagraph"/>
              <w:spacing w:line="251" w:lineRule="exact"/>
              <w:rPr>
                <w:b/>
              </w:rPr>
            </w:pPr>
            <w:r w:rsidRPr="00402591">
              <w:rPr>
                <w:b/>
              </w:rPr>
              <w:t>Course</w:t>
            </w:r>
            <w:r w:rsidRPr="00402591">
              <w:rPr>
                <w:b/>
                <w:spacing w:val="-2"/>
              </w:rPr>
              <w:t xml:space="preserve"> </w:t>
            </w:r>
            <w:r w:rsidRPr="00402591">
              <w:rPr>
                <w:b/>
              </w:rPr>
              <w:t>contents</w:t>
            </w:r>
            <w:r w:rsidR="00FE6A98">
              <w:rPr>
                <w:b/>
                <w:spacing w:val="-1"/>
              </w:rPr>
              <w:t>:</w:t>
            </w:r>
          </w:p>
        </w:tc>
      </w:tr>
      <w:tr w:rsidR="003F717B" w:rsidRPr="00402591" w14:paraId="2CDE7489" w14:textId="77777777" w:rsidTr="00402591">
        <w:trPr>
          <w:trHeight w:val="231"/>
        </w:trPr>
        <w:tc>
          <w:tcPr>
            <w:tcW w:w="9098" w:type="dxa"/>
          </w:tcPr>
          <w:p w14:paraId="6C0C3F1F" w14:textId="7203411B" w:rsidR="003F717B" w:rsidRPr="00A11324" w:rsidRDefault="00402591">
            <w:pPr>
              <w:pStyle w:val="TableParagraph"/>
              <w:spacing w:line="247" w:lineRule="exact"/>
            </w:pPr>
            <w:r w:rsidRPr="00A11324">
              <w:t>1. Biochemical, serological and genetic methods of microbial identification.</w:t>
            </w:r>
          </w:p>
        </w:tc>
      </w:tr>
      <w:tr w:rsidR="003A2D19" w:rsidRPr="00402591" w14:paraId="08808AB4" w14:textId="77777777">
        <w:trPr>
          <w:trHeight w:val="431"/>
        </w:trPr>
        <w:tc>
          <w:tcPr>
            <w:tcW w:w="9098" w:type="dxa"/>
          </w:tcPr>
          <w:p w14:paraId="65EE780D" w14:textId="7A02FCCA" w:rsidR="003A2D19" w:rsidRPr="00402591" w:rsidRDefault="00402591">
            <w:pPr>
              <w:pStyle w:val="TableParagraph"/>
              <w:spacing w:line="247" w:lineRule="exact"/>
              <w:rPr>
                <w:sz w:val="24"/>
                <w:szCs w:val="24"/>
              </w:rPr>
            </w:pPr>
            <w:r w:rsidRPr="00402591">
              <w:t>2. Methods for determining antibiotic and chemotherapeutic drug levels in body fluids. Principles of rational antibiotic therapy.</w:t>
            </w:r>
          </w:p>
        </w:tc>
      </w:tr>
      <w:tr w:rsidR="003A2D19" w:rsidRPr="00402591" w14:paraId="56F36359" w14:textId="77777777">
        <w:trPr>
          <w:trHeight w:val="431"/>
        </w:trPr>
        <w:tc>
          <w:tcPr>
            <w:tcW w:w="9098" w:type="dxa"/>
          </w:tcPr>
          <w:p w14:paraId="1F77EE08" w14:textId="01E59D54" w:rsidR="003A2D19" w:rsidRPr="00402591" w:rsidRDefault="00402591">
            <w:pPr>
              <w:pStyle w:val="TableParagraph"/>
              <w:spacing w:line="247" w:lineRule="exact"/>
            </w:pPr>
            <w:r w:rsidRPr="00402591">
              <w:t>3</w:t>
            </w:r>
            <w:r>
              <w:t>.</w:t>
            </w:r>
            <w:r w:rsidRPr="00402591">
              <w:t xml:space="preserve"> Principles of collection, transport, and storage of clinical materials for microbiological testing. Hospital-acquired infections and methods of their prevention.</w:t>
            </w:r>
          </w:p>
        </w:tc>
      </w:tr>
      <w:tr w:rsidR="003A2D19" w:rsidRPr="00402591" w14:paraId="4C4C799E" w14:textId="77777777" w:rsidTr="00402591">
        <w:trPr>
          <w:trHeight w:val="195"/>
        </w:trPr>
        <w:tc>
          <w:tcPr>
            <w:tcW w:w="9098" w:type="dxa"/>
          </w:tcPr>
          <w:p w14:paraId="1B2096F8" w14:textId="60D13E03" w:rsidR="003A2D19" w:rsidRPr="00402591" w:rsidRDefault="00402591">
            <w:pPr>
              <w:pStyle w:val="TableParagraph"/>
              <w:spacing w:line="247" w:lineRule="exact"/>
            </w:pPr>
            <w:r w:rsidRPr="00402591">
              <w:t>4</w:t>
            </w:r>
            <w:r>
              <w:t>.</w:t>
            </w:r>
            <w:r w:rsidRPr="00402591">
              <w:t xml:space="preserve"> Diagnostics of anaerobic bacteria.</w:t>
            </w:r>
          </w:p>
        </w:tc>
      </w:tr>
      <w:tr w:rsidR="003F717B" w:rsidRPr="00402591" w14:paraId="69EF6642" w14:textId="77777777">
        <w:trPr>
          <w:trHeight w:val="434"/>
        </w:trPr>
        <w:tc>
          <w:tcPr>
            <w:tcW w:w="9098" w:type="dxa"/>
          </w:tcPr>
          <w:p w14:paraId="6D297160" w14:textId="222FD007" w:rsidR="003F717B" w:rsidRPr="00402591" w:rsidRDefault="00402591">
            <w:pPr>
              <w:pStyle w:val="TableParagraph"/>
              <w:spacing w:line="247" w:lineRule="exact"/>
            </w:pPr>
            <w:r w:rsidRPr="00402591">
              <w:t>5. Principles of medical waste management and decontamination. Principles of microbiology laboratory organization. Principles of intra- and extra-laboratory quality control.</w:t>
            </w:r>
          </w:p>
        </w:tc>
      </w:tr>
    </w:tbl>
    <w:p w14:paraId="297C4DC2" w14:textId="77777777" w:rsidR="002C4FB7" w:rsidRPr="00402591" w:rsidRDefault="002C4FB7" w:rsidP="002C4FB7">
      <w:pPr>
        <w:pStyle w:val="Nagwek1"/>
        <w:tabs>
          <w:tab w:val="left" w:pos="844"/>
          <w:tab w:val="left" w:pos="845"/>
        </w:tabs>
      </w:pPr>
    </w:p>
    <w:p w14:paraId="78049D30" w14:textId="77777777" w:rsidR="002C4FB7" w:rsidRPr="00402591" w:rsidRDefault="002C4FB7" w:rsidP="002C4FB7">
      <w:pPr>
        <w:pStyle w:val="Nagwek1"/>
        <w:tabs>
          <w:tab w:val="left" w:pos="844"/>
          <w:tab w:val="left" w:pos="845"/>
        </w:tabs>
      </w:pPr>
    </w:p>
    <w:p w14:paraId="2C2388BB" w14:textId="20BFC566" w:rsidR="002C4FB7" w:rsidRPr="00402591" w:rsidRDefault="002C4FB7" w:rsidP="002C4FB7">
      <w:pPr>
        <w:pStyle w:val="Nagwek1"/>
        <w:numPr>
          <w:ilvl w:val="1"/>
          <w:numId w:val="7"/>
        </w:numPr>
        <w:tabs>
          <w:tab w:val="left" w:pos="844"/>
          <w:tab w:val="left" w:pos="845"/>
        </w:tabs>
      </w:pPr>
      <w:r w:rsidRPr="00402591">
        <w:t>TEACHING</w:t>
      </w:r>
      <w:r w:rsidRPr="00402591">
        <w:rPr>
          <w:spacing w:val="-3"/>
        </w:rPr>
        <w:t xml:space="preserve"> </w:t>
      </w:r>
      <w:r w:rsidRPr="00402591">
        <w:t>METHODS</w:t>
      </w:r>
    </w:p>
    <w:p w14:paraId="0F8103A8" w14:textId="166A1DF0" w:rsidR="001A2FE9" w:rsidRPr="00402591" w:rsidRDefault="002C4FB7" w:rsidP="001A2FE9">
      <w:pPr>
        <w:pStyle w:val="Tekstpodstawowy"/>
        <w:spacing w:before="177"/>
        <w:ind w:left="136"/>
        <w:jc w:val="both"/>
      </w:pPr>
      <w:r w:rsidRPr="00402591">
        <w:rPr>
          <w:b/>
        </w:rPr>
        <w:t>Lecture</w:t>
      </w:r>
      <w:r w:rsidR="00B94FD7">
        <w:rPr>
          <w:b/>
        </w:rPr>
        <w:t>s/ seminars</w:t>
      </w:r>
      <w:r w:rsidRPr="00402591">
        <w:t>:</w:t>
      </w:r>
      <w:r w:rsidRPr="00402591">
        <w:rPr>
          <w:spacing w:val="-3"/>
        </w:rPr>
        <w:t xml:space="preserve"> </w:t>
      </w:r>
      <w:r w:rsidR="00402591" w:rsidRPr="00402591">
        <w:t>A lecture with a multimedia presentation, providing students with knowledge of laboratory medical microbiology. A discussion of techniques using microbiological methods to assess human health diagnostics.</w:t>
      </w:r>
    </w:p>
    <w:p w14:paraId="79F982AB" w14:textId="6E8E5115" w:rsidR="003F717B" w:rsidRPr="00402591" w:rsidRDefault="002C4FB7" w:rsidP="00B94FD7">
      <w:pPr>
        <w:pStyle w:val="Tekstpodstawowy"/>
        <w:spacing w:before="177"/>
        <w:ind w:left="136"/>
        <w:jc w:val="both"/>
      </w:pPr>
      <w:r w:rsidRPr="00402591">
        <w:rPr>
          <w:b/>
        </w:rPr>
        <w:t>Laboratory exercises</w:t>
      </w:r>
      <w:r w:rsidRPr="00402591">
        <w:t xml:space="preserve">: </w:t>
      </w:r>
      <w:r w:rsidR="00B94FD7" w:rsidRPr="00B94FD7">
        <w:t xml:space="preserve">demonstration and observation, methods based on practical student activity: practical </w:t>
      </w:r>
      <w:r w:rsidR="00B94FD7" w:rsidRPr="00B94FD7">
        <w:lastRenderedPageBreak/>
        <w:t>classes in a microbiology laboratory – performing activities (cultures, work with a microscope, antibiograms, etc.) on biological material (swabs, scrapings, etc.), interpretation of research results, analysis of literature, including analysis of internet sources such as available medical databases.</w:t>
      </w:r>
    </w:p>
    <w:p w14:paraId="7E84FD54" w14:textId="77777777" w:rsidR="00811B9A" w:rsidRPr="00402591" w:rsidRDefault="00811B9A">
      <w:pPr>
        <w:spacing w:line="259" w:lineRule="auto"/>
      </w:pPr>
    </w:p>
    <w:p w14:paraId="18EB61F7" w14:textId="3C71D121" w:rsidR="00811B9A" w:rsidRPr="00402591" w:rsidRDefault="00811B9A" w:rsidP="00811B9A">
      <w:pPr>
        <w:pStyle w:val="Nagwek1"/>
        <w:numPr>
          <w:ilvl w:val="0"/>
          <w:numId w:val="5"/>
        </w:numPr>
        <w:tabs>
          <w:tab w:val="left" w:pos="467"/>
          <w:tab w:val="left" w:pos="468"/>
        </w:tabs>
        <w:spacing w:before="163" w:line="250" w:lineRule="exact"/>
      </w:pPr>
      <w:r w:rsidRPr="00402591">
        <w:t>METHODS</w:t>
      </w:r>
      <w:r w:rsidRPr="00402591">
        <w:rPr>
          <w:spacing w:val="-4"/>
        </w:rPr>
        <w:t xml:space="preserve"> </w:t>
      </w:r>
      <w:r w:rsidRPr="00402591">
        <w:t>AND</w:t>
      </w:r>
      <w:r w:rsidRPr="00402591">
        <w:rPr>
          <w:spacing w:val="-4"/>
        </w:rPr>
        <w:t xml:space="preserve"> </w:t>
      </w:r>
      <w:r w:rsidRPr="00402591">
        <w:t>EVALUATION</w:t>
      </w:r>
      <w:r w:rsidRPr="00402591">
        <w:rPr>
          <w:spacing w:val="-4"/>
        </w:rPr>
        <w:t xml:space="preserve"> </w:t>
      </w:r>
      <w:r w:rsidRPr="00402591">
        <w:t>CRITERIA</w:t>
      </w:r>
    </w:p>
    <w:p w14:paraId="065433E2" w14:textId="285A1B0E" w:rsidR="005A5AD4" w:rsidRPr="00402591" w:rsidRDefault="005A5AD4" w:rsidP="005A5AD4">
      <w:pPr>
        <w:pStyle w:val="Nagwek1"/>
        <w:tabs>
          <w:tab w:val="left" w:pos="467"/>
          <w:tab w:val="left" w:pos="468"/>
        </w:tabs>
        <w:spacing w:before="163" w:line="250" w:lineRule="exact"/>
        <w:ind w:left="467"/>
      </w:pPr>
    </w:p>
    <w:p w14:paraId="1919FBA0" w14:textId="2C18EAFD" w:rsidR="00811B9A" w:rsidRPr="00402591" w:rsidRDefault="00811B9A" w:rsidP="00811B9A">
      <w:pPr>
        <w:pStyle w:val="Akapitzlist"/>
        <w:numPr>
          <w:ilvl w:val="1"/>
          <w:numId w:val="5"/>
        </w:numPr>
        <w:tabs>
          <w:tab w:val="left" w:pos="468"/>
        </w:tabs>
        <w:spacing w:after="8" w:line="250" w:lineRule="exact"/>
      </w:pPr>
      <w:r w:rsidRPr="00402591">
        <w:t>Methods</w:t>
      </w:r>
      <w:r w:rsidRPr="00402591">
        <w:rPr>
          <w:spacing w:val="-3"/>
        </w:rPr>
        <w:t xml:space="preserve"> </w:t>
      </w:r>
      <w:r w:rsidRPr="00402591">
        <w:t>of</w:t>
      </w:r>
      <w:r w:rsidRPr="00402591">
        <w:rPr>
          <w:spacing w:val="-1"/>
        </w:rPr>
        <w:t xml:space="preserve"> </w:t>
      </w:r>
      <w:r w:rsidRPr="00402591">
        <w:t>verification</w:t>
      </w:r>
      <w:r w:rsidRPr="00402591">
        <w:rPr>
          <w:spacing w:val="-4"/>
        </w:rPr>
        <w:t xml:space="preserve"> </w:t>
      </w:r>
      <w:r w:rsidRPr="00402591">
        <w:t>of</w:t>
      </w:r>
      <w:r w:rsidRPr="00402591">
        <w:rPr>
          <w:spacing w:val="-2"/>
        </w:rPr>
        <w:t xml:space="preserve"> </w:t>
      </w:r>
      <w:r w:rsidRPr="00402591">
        <w:t>learning</w:t>
      </w:r>
      <w:r w:rsidRPr="00402591">
        <w:rPr>
          <w:spacing w:val="-5"/>
        </w:rPr>
        <w:t xml:space="preserve"> </w:t>
      </w:r>
      <w:r w:rsidRPr="00402591">
        <w:t>outcomes</w:t>
      </w: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4961"/>
        <w:gridCol w:w="1845"/>
      </w:tblGrid>
      <w:tr w:rsidR="00811B9A" w:rsidRPr="00402591" w14:paraId="1A4BD5D0" w14:textId="77777777" w:rsidTr="00B94FD7">
        <w:trPr>
          <w:trHeight w:val="998"/>
        </w:trPr>
        <w:tc>
          <w:tcPr>
            <w:tcW w:w="1724" w:type="dxa"/>
          </w:tcPr>
          <w:p w14:paraId="14D6FA20" w14:textId="77777777" w:rsidR="00811B9A" w:rsidRPr="00402591" w:rsidRDefault="00811B9A" w:rsidP="00321929">
            <w:pPr>
              <w:pStyle w:val="TableParagraph"/>
              <w:ind w:right="390"/>
            </w:pPr>
            <w:r w:rsidRPr="00402591">
              <w:t>Symbol of</w:t>
            </w:r>
            <w:r w:rsidRPr="00402591">
              <w:rPr>
                <w:spacing w:val="-52"/>
              </w:rPr>
              <w:t xml:space="preserve"> </w:t>
            </w:r>
            <w:r w:rsidRPr="00402591">
              <w:t>effect</w:t>
            </w:r>
          </w:p>
        </w:tc>
        <w:tc>
          <w:tcPr>
            <w:tcW w:w="4961" w:type="dxa"/>
          </w:tcPr>
          <w:p w14:paraId="16465EAA" w14:textId="77777777" w:rsidR="00811B9A" w:rsidRPr="00402591" w:rsidRDefault="00811B9A" w:rsidP="00321929">
            <w:pPr>
              <w:pStyle w:val="TableParagraph"/>
              <w:ind w:left="0" w:right="350"/>
            </w:pPr>
            <w:r w:rsidRPr="00402591">
              <w:t>Methods of assessment of learning outcomes (</w:t>
            </w:r>
            <w:proofErr w:type="spellStart"/>
            <w:r w:rsidRPr="00402591">
              <w:t>Eg.</w:t>
            </w:r>
            <w:proofErr w:type="spellEnd"/>
            <w:r w:rsidRPr="00402591">
              <w:t>:</w:t>
            </w:r>
            <w:r w:rsidRPr="00402591">
              <w:rPr>
                <w:spacing w:val="-52"/>
              </w:rPr>
              <w:t xml:space="preserve"> </w:t>
            </w:r>
            <w:r w:rsidRPr="00402591">
              <w:t>tests,</w:t>
            </w:r>
            <w:r w:rsidRPr="00402591">
              <w:rPr>
                <w:spacing w:val="-2"/>
              </w:rPr>
              <w:t xml:space="preserve"> </w:t>
            </w:r>
            <w:r w:rsidRPr="00402591">
              <w:t>oral exams,</w:t>
            </w:r>
            <w:r w:rsidRPr="00402591">
              <w:rPr>
                <w:spacing w:val="-2"/>
              </w:rPr>
              <w:t xml:space="preserve"> </w:t>
            </w:r>
            <w:r w:rsidRPr="00402591">
              <w:t>written</w:t>
            </w:r>
            <w:r w:rsidRPr="00402591">
              <w:rPr>
                <w:spacing w:val="-1"/>
              </w:rPr>
              <w:t xml:space="preserve"> </w:t>
            </w:r>
            <w:r w:rsidRPr="00402591">
              <w:t>exams,</w:t>
            </w:r>
            <w:r w:rsidRPr="00402591">
              <w:rPr>
                <w:spacing w:val="-1"/>
              </w:rPr>
              <w:t xml:space="preserve"> </w:t>
            </w:r>
            <w:r w:rsidRPr="00402591">
              <w:t>project</w:t>
            </w:r>
            <w:r w:rsidRPr="00402591">
              <w:rPr>
                <w:spacing w:val="-3"/>
              </w:rPr>
              <w:t xml:space="preserve"> </w:t>
            </w:r>
            <w:r w:rsidRPr="00402591">
              <w:t>reports,</w:t>
            </w:r>
          </w:p>
          <w:p w14:paraId="24AA6CB6" w14:textId="77777777" w:rsidR="00811B9A" w:rsidRPr="00402591" w:rsidRDefault="00811B9A" w:rsidP="00321929">
            <w:pPr>
              <w:pStyle w:val="TableParagraph"/>
              <w:spacing w:line="238" w:lineRule="exact"/>
              <w:ind w:left="109"/>
            </w:pPr>
            <w:r w:rsidRPr="00402591">
              <w:t>observations</w:t>
            </w:r>
            <w:r w:rsidRPr="00402591">
              <w:rPr>
                <w:spacing w:val="-3"/>
              </w:rPr>
              <w:t xml:space="preserve"> </w:t>
            </w:r>
            <w:r w:rsidRPr="00402591">
              <w:t>during</w:t>
            </w:r>
            <w:r w:rsidRPr="00402591">
              <w:rPr>
                <w:spacing w:val="-4"/>
              </w:rPr>
              <w:t xml:space="preserve"> </w:t>
            </w:r>
            <w:r w:rsidRPr="00402591">
              <w:t>classes)</w:t>
            </w:r>
          </w:p>
        </w:tc>
        <w:tc>
          <w:tcPr>
            <w:tcW w:w="1845" w:type="dxa"/>
          </w:tcPr>
          <w:p w14:paraId="39194A80" w14:textId="77777777" w:rsidR="00811B9A" w:rsidRPr="00402591" w:rsidRDefault="00811B9A" w:rsidP="00321929">
            <w:pPr>
              <w:pStyle w:val="TableParagraph"/>
              <w:spacing w:line="247" w:lineRule="exact"/>
              <w:ind w:left="106"/>
            </w:pPr>
            <w:proofErr w:type="gramStart"/>
            <w:r w:rsidRPr="00402591">
              <w:t>Form</w:t>
            </w:r>
            <w:proofErr w:type="gramEnd"/>
            <w:r w:rsidRPr="00402591">
              <w:rPr>
                <w:spacing w:val="-4"/>
              </w:rPr>
              <w:t xml:space="preserve"> </w:t>
            </w:r>
            <w:r w:rsidRPr="00402591">
              <w:t>of classes</w:t>
            </w:r>
          </w:p>
        </w:tc>
      </w:tr>
      <w:tr w:rsidR="00811B9A" w:rsidRPr="00402591" w14:paraId="566A2F2F" w14:textId="77777777" w:rsidTr="00B94FD7">
        <w:trPr>
          <w:trHeight w:val="705"/>
        </w:trPr>
        <w:tc>
          <w:tcPr>
            <w:tcW w:w="1724" w:type="dxa"/>
          </w:tcPr>
          <w:p w14:paraId="09FD7025" w14:textId="1D1039C7" w:rsidR="00811B9A" w:rsidRPr="00402591" w:rsidRDefault="00B94FD7" w:rsidP="00321929">
            <w:pPr>
              <w:pStyle w:val="TableParagraph"/>
              <w:spacing w:before="181"/>
            </w:pPr>
            <w:r>
              <w:rPr>
                <w:rFonts w:ascii="Corbel" w:hAnsi="Corbel"/>
                <w:szCs w:val="24"/>
              </w:rPr>
              <w:t>EK</w:t>
            </w:r>
            <w:r w:rsidRPr="00B169DF">
              <w:rPr>
                <w:rFonts w:ascii="Corbel" w:hAnsi="Corbel"/>
                <w:szCs w:val="24"/>
              </w:rPr>
              <w:t xml:space="preserve">_ 01 </w:t>
            </w:r>
            <w:r>
              <w:rPr>
                <w:rFonts w:ascii="Corbel" w:hAnsi="Corbel"/>
                <w:szCs w:val="24"/>
              </w:rPr>
              <w:t>– EK_18</w:t>
            </w:r>
          </w:p>
        </w:tc>
        <w:tc>
          <w:tcPr>
            <w:tcW w:w="4961" w:type="dxa"/>
          </w:tcPr>
          <w:p w14:paraId="5AC3EFBD" w14:textId="77777777" w:rsidR="00811B9A" w:rsidRPr="00402591" w:rsidRDefault="00811B9A" w:rsidP="005B4E0B">
            <w:pPr>
              <w:pStyle w:val="TableParagraph"/>
              <w:spacing w:line="247" w:lineRule="exact"/>
              <w:ind w:left="0"/>
            </w:pPr>
            <w:r w:rsidRPr="00402591">
              <w:t xml:space="preserve">Written colloquium, laboratory reports, observation during classes, written exam  </w:t>
            </w:r>
          </w:p>
        </w:tc>
        <w:tc>
          <w:tcPr>
            <w:tcW w:w="1845" w:type="dxa"/>
          </w:tcPr>
          <w:p w14:paraId="29D11D9F" w14:textId="2D442F75" w:rsidR="00811B9A" w:rsidRPr="00402591" w:rsidRDefault="00811B9A" w:rsidP="00321929">
            <w:pPr>
              <w:pStyle w:val="TableParagraph"/>
              <w:spacing w:line="259" w:lineRule="auto"/>
              <w:ind w:left="106" w:right="333"/>
            </w:pPr>
            <w:r w:rsidRPr="00402591">
              <w:t xml:space="preserve">Lectures, </w:t>
            </w:r>
            <w:r w:rsidR="00B94FD7" w:rsidRPr="00402591">
              <w:t>Laboratory</w:t>
            </w:r>
            <w:r w:rsidRPr="00402591">
              <w:t>,</w:t>
            </w:r>
            <w:r w:rsidR="001A2FE9" w:rsidRPr="00402591">
              <w:t xml:space="preserve"> Seminars</w:t>
            </w:r>
          </w:p>
        </w:tc>
      </w:tr>
      <w:tr w:rsidR="00811B9A" w:rsidRPr="00402591" w14:paraId="690F8EE4" w14:textId="77777777" w:rsidTr="00B94FD7">
        <w:trPr>
          <w:trHeight w:val="434"/>
        </w:trPr>
        <w:tc>
          <w:tcPr>
            <w:tcW w:w="1724" w:type="dxa"/>
            <w:tcBorders>
              <w:top w:val="nil"/>
              <w:bottom w:val="single" w:sz="4" w:space="0" w:color="auto"/>
            </w:tcBorders>
          </w:tcPr>
          <w:p w14:paraId="42A0F06C" w14:textId="4F9A0417" w:rsidR="00811B9A" w:rsidRPr="00402591" w:rsidRDefault="00B94FD7" w:rsidP="00321929">
            <w:pPr>
              <w:rPr>
                <w:sz w:val="2"/>
                <w:szCs w:val="2"/>
              </w:rPr>
            </w:pPr>
            <w:r w:rsidRPr="00B169DF">
              <w:rPr>
                <w:rFonts w:ascii="Corbel" w:hAnsi="Corbel"/>
                <w:szCs w:val="24"/>
              </w:rPr>
              <w:t>Ek_ 0</w:t>
            </w:r>
            <w:r>
              <w:rPr>
                <w:rFonts w:ascii="Corbel" w:hAnsi="Corbel"/>
                <w:szCs w:val="24"/>
              </w:rPr>
              <w:t>9 – EK_26</w:t>
            </w:r>
          </w:p>
        </w:tc>
        <w:tc>
          <w:tcPr>
            <w:tcW w:w="4961" w:type="dxa"/>
          </w:tcPr>
          <w:p w14:paraId="33342A9D" w14:textId="77777777" w:rsidR="00811B9A" w:rsidRPr="00402591" w:rsidRDefault="00811B9A" w:rsidP="005B4E0B">
            <w:pPr>
              <w:pStyle w:val="TableParagraph"/>
              <w:spacing w:line="247" w:lineRule="exact"/>
              <w:ind w:left="0"/>
            </w:pPr>
            <w:r w:rsidRPr="00402591">
              <w:t xml:space="preserve">Practical </w:t>
            </w:r>
            <w:proofErr w:type="gramStart"/>
            <w:r w:rsidRPr="00402591">
              <w:t>pass,  laboratory</w:t>
            </w:r>
            <w:proofErr w:type="gramEnd"/>
            <w:r w:rsidRPr="00402591">
              <w:t xml:space="preserve"> reports, observation during classes</w:t>
            </w:r>
          </w:p>
        </w:tc>
        <w:tc>
          <w:tcPr>
            <w:tcW w:w="1845" w:type="dxa"/>
          </w:tcPr>
          <w:p w14:paraId="73539888" w14:textId="65EF108D" w:rsidR="00811B9A" w:rsidRPr="00402591" w:rsidRDefault="00811B9A" w:rsidP="00321929">
            <w:pPr>
              <w:pStyle w:val="TableParagraph"/>
              <w:spacing w:line="247" w:lineRule="exact"/>
              <w:ind w:left="0"/>
            </w:pPr>
            <w:r w:rsidRPr="00402591">
              <w:rPr>
                <w:spacing w:val="-2"/>
              </w:rPr>
              <w:t xml:space="preserve"> </w:t>
            </w:r>
            <w:r w:rsidR="00B94FD7" w:rsidRPr="00402591">
              <w:t>Laboratory</w:t>
            </w:r>
          </w:p>
        </w:tc>
      </w:tr>
    </w:tbl>
    <w:p w14:paraId="6CA58D44" w14:textId="692E2D88" w:rsidR="00B500DF" w:rsidRPr="00402591" w:rsidRDefault="00B500DF" w:rsidP="00EF6926">
      <w:pPr>
        <w:pStyle w:val="Akapitzlist"/>
        <w:tabs>
          <w:tab w:val="left" w:pos="468"/>
        </w:tabs>
        <w:spacing w:after="8"/>
        <w:ind w:firstLine="0"/>
      </w:pPr>
    </w:p>
    <w:p w14:paraId="1C160EF2" w14:textId="7D68478F" w:rsidR="00B500DF" w:rsidRPr="00402591" w:rsidRDefault="00B500DF" w:rsidP="00EF6926">
      <w:pPr>
        <w:pStyle w:val="Akapitzlist"/>
        <w:tabs>
          <w:tab w:val="left" w:pos="468"/>
        </w:tabs>
        <w:spacing w:after="8"/>
        <w:ind w:firstLine="0"/>
      </w:pPr>
    </w:p>
    <w:p w14:paraId="722AC075" w14:textId="000A0532" w:rsidR="00787B13" w:rsidRPr="00402591" w:rsidRDefault="00787B13" w:rsidP="00EC4F87">
      <w:pPr>
        <w:pStyle w:val="Akapitzlist"/>
        <w:numPr>
          <w:ilvl w:val="1"/>
          <w:numId w:val="17"/>
        </w:numPr>
        <w:tabs>
          <w:tab w:val="left" w:pos="468"/>
        </w:tabs>
        <w:spacing w:after="8"/>
      </w:pPr>
      <w:r w:rsidRPr="00402591">
        <w:t>Conditions</w:t>
      </w:r>
      <w:r w:rsidRPr="00402591">
        <w:rPr>
          <w:spacing w:val="-4"/>
        </w:rPr>
        <w:t xml:space="preserve"> </w:t>
      </w:r>
      <w:r w:rsidRPr="00402591">
        <w:t>for</w:t>
      </w:r>
      <w:r w:rsidRPr="00402591">
        <w:rPr>
          <w:spacing w:val="-4"/>
        </w:rPr>
        <w:t xml:space="preserve"> </w:t>
      </w:r>
      <w:r w:rsidRPr="00402591">
        <w:t>completing</w:t>
      </w:r>
      <w:r w:rsidRPr="00402591">
        <w:rPr>
          <w:spacing w:val="-3"/>
        </w:rPr>
        <w:t xml:space="preserve"> </w:t>
      </w:r>
      <w:r w:rsidRPr="00402591">
        <w:t>the</w:t>
      </w:r>
      <w:r w:rsidRPr="00402591">
        <w:rPr>
          <w:spacing w:val="-1"/>
        </w:rPr>
        <w:t xml:space="preserve"> </w:t>
      </w:r>
      <w:r w:rsidRPr="00402591">
        <w:t>course</w:t>
      </w:r>
      <w:r w:rsidRPr="00402591">
        <w:rPr>
          <w:spacing w:val="-4"/>
        </w:rPr>
        <w:t xml:space="preserve"> </w:t>
      </w:r>
      <w:r w:rsidRPr="00402591">
        <w:t>(evaluation</w:t>
      </w:r>
      <w:r w:rsidRPr="00402591">
        <w:rPr>
          <w:spacing w:val="-1"/>
        </w:rPr>
        <w:t xml:space="preserve"> </w:t>
      </w:r>
      <w:r w:rsidRPr="00402591">
        <w:t>criteria)</w:t>
      </w:r>
    </w:p>
    <w:p w14:paraId="0344D02D" w14:textId="1B75FB60" w:rsidR="00886E72" w:rsidRDefault="00E03B29" w:rsidP="00B94FD7">
      <w:pPr>
        <w:tabs>
          <w:tab w:val="left" w:pos="468"/>
        </w:tabs>
        <w:spacing w:after="8"/>
        <w:ind w:left="135"/>
      </w:pPr>
      <w:r w:rsidRPr="00402591">
        <w:rPr>
          <w:noProof/>
          <w:sz w:val="20"/>
        </w:rPr>
        <mc:AlternateContent>
          <mc:Choice Requires="wps">
            <w:drawing>
              <wp:anchor distT="0" distB="0" distL="114300" distR="114300" simplePos="0" relativeHeight="487269376" behindDoc="0" locked="0" layoutInCell="1" allowOverlap="0" wp14:anchorId="689EE1ED" wp14:editId="30D82D99">
                <wp:simplePos x="0" y="0"/>
                <wp:positionH relativeFrom="page">
                  <wp:align>center</wp:align>
                </wp:positionH>
                <wp:positionV relativeFrom="page">
                  <wp:posOffset>4648200</wp:posOffset>
                </wp:positionV>
                <wp:extent cx="5414010" cy="5382260"/>
                <wp:effectExtent l="0" t="0" r="15240" b="27940"/>
                <wp:wrapTopAndBottom/>
                <wp:docPr id="1302021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53822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8C4E3B" w14:textId="50DB6F93" w:rsidR="00B94FD7" w:rsidRDefault="00B94FD7">
                            <w:pPr>
                              <w:pStyle w:val="Tekstpodstawowy"/>
                              <w:spacing w:line="247" w:lineRule="exact"/>
                              <w:ind w:left="103"/>
                            </w:pPr>
                            <w:r w:rsidRPr="00B94FD7">
                              <w:t>The condition for passing the course is attendance at lectures and seminars, as well as obtaining a pass in the laboratories and passing the final exam.</w:t>
                            </w:r>
                          </w:p>
                          <w:p w14:paraId="74AF65CF" w14:textId="77777777" w:rsidR="00B94FD7" w:rsidRDefault="00B94FD7">
                            <w:pPr>
                              <w:pStyle w:val="Tekstpodstawowy"/>
                              <w:spacing w:line="247" w:lineRule="exact"/>
                              <w:ind w:left="103"/>
                            </w:pPr>
                          </w:p>
                          <w:p w14:paraId="798C9A3F" w14:textId="3C03A289" w:rsidR="00B94FD7" w:rsidRDefault="00B94FD7">
                            <w:pPr>
                              <w:pStyle w:val="Tekstpodstawowy"/>
                              <w:spacing w:line="247" w:lineRule="exact"/>
                              <w:ind w:left="103"/>
                            </w:pPr>
                            <w:r w:rsidRPr="00B94FD7">
                              <w:t>To receive credit for the labs, attendance is required and the student receives a credit for the oral or written exam. Student absences due to illness must be documented and confirmed by the Dean's Office. Absences must be excused immediately after the cause ceases, i.e., during the first class following the absence. Unexcused absences from classes are treated as failed lectures/labs/seminars.</w:t>
                            </w:r>
                          </w:p>
                          <w:p w14:paraId="0ED8FE51" w14:textId="77777777" w:rsidR="00B94FD7" w:rsidRDefault="00B94FD7">
                            <w:pPr>
                              <w:pStyle w:val="Tekstpodstawowy"/>
                              <w:spacing w:line="247" w:lineRule="exact"/>
                              <w:ind w:left="103"/>
                            </w:pPr>
                          </w:p>
                          <w:p w14:paraId="1C97D47D" w14:textId="727F2414" w:rsidR="00B72D91" w:rsidRDefault="00AF4D48" w:rsidP="00B94FD7">
                            <w:pPr>
                              <w:pStyle w:val="Tekstpodstawowy"/>
                              <w:spacing w:line="247" w:lineRule="exact"/>
                              <w:ind w:left="103"/>
                            </w:pPr>
                            <w:r w:rsidRPr="001A4482">
                              <w:t>Exercises,</w:t>
                            </w:r>
                            <w:r w:rsidRPr="001A4482">
                              <w:rPr>
                                <w:spacing w:val="-3"/>
                              </w:rPr>
                              <w:t xml:space="preserve"> </w:t>
                            </w:r>
                            <w:r w:rsidRPr="001A4482">
                              <w:t>seminars</w:t>
                            </w:r>
                            <w:r w:rsidR="00B500DF" w:rsidRPr="001A4482">
                              <w:t>, lectures</w:t>
                            </w:r>
                            <w:r w:rsidRPr="001A4482">
                              <w:t>:</w:t>
                            </w:r>
                          </w:p>
                          <w:p w14:paraId="6D945E64" w14:textId="77777777" w:rsidR="00B72D91" w:rsidRDefault="00B72D91" w:rsidP="00B72D91">
                            <w:pPr>
                              <w:pStyle w:val="Tekstpodstawowy"/>
                              <w:spacing w:line="247" w:lineRule="exact"/>
                              <w:ind w:left="103"/>
                            </w:pPr>
                            <w:r>
                              <w:t>The final grade from laboratory exercises is the average grade from all colloquia after completing thematic blocks, practical colloquium and successfully passed reports from exercises. In addition, during the exercises, the student may receive a positive or negative grade for his activity and knowledge in a direct conversation with the teacher</w:t>
                            </w:r>
                          </w:p>
                          <w:p w14:paraId="657B2B22" w14:textId="154828BE" w:rsidR="00B72D91" w:rsidRDefault="00B72D91" w:rsidP="00B500DF">
                            <w:pPr>
                              <w:pStyle w:val="Tekstpodstawowy"/>
                              <w:spacing w:line="247" w:lineRule="exact"/>
                              <w:ind w:left="103"/>
                            </w:pPr>
                            <w:r>
                              <w:t>laboratory classes. Students are informed about the substantive content of the exercises 2 weeks before the start of laboratory classes.</w:t>
                            </w:r>
                          </w:p>
                          <w:p w14:paraId="4D1569AB" w14:textId="72DF64AA" w:rsidR="00B72D91" w:rsidRDefault="00B72D91" w:rsidP="00B72D91">
                            <w:pPr>
                              <w:pStyle w:val="Tekstpodstawowy"/>
                              <w:spacing w:line="247" w:lineRule="exact"/>
                              <w:ind w:left="103"/>
                            </w:pPr>
                            <w:r w:rsidRPr="00B72D91">
                              <w:t>The final grade of the seminar is the average grade from all colloquia after the completed thematic blocks implemented as part of the seminar.</w:t>
                            </w:r>
                          </w:p>
                          <w:p w14:paraId="4C8297D5" w14:textId="77777777" w:rsidR="00B94FD7" w:rsidRDefault="00B94FD7" w:rsidP="00B72D91">
                            <w:pPr>
                              <w:pStyle w:val="Tekstpodstawowy"/>
                              <w:spacing w:line="247" w:lineRule="exact"/>
                              <w:ind w:left="103"/>
                            </w:pPr>
                          </w:p>
                          <w:p w14:paraId="458BCB27" w14:textId="77777777" w:rsidR="00B94FD7" w:rsidRDefault="00B94FD7" w:rsidP="00B72D91">
                            <w:pPr>
                              <w:pStyle w:val="Tekstpodstawowy"/>
                              <w:spacing w:line="247" w:lineRule="exact"/>
                              <w:ind w:left="103"/>
                            </w:pPr>
                          </w:p>
                          <w:p w14:paraId="79747395" w14:textId="77777777" w:rsidR="00B94FD7" w:rsidRDefault="00B94FD7" w:rsidP="00B94FD7">
                            <w:pPr>
                              <w:pStyle w:val="Tekstpodstawowy"/>
                              <w:spacing w:line="247" w:lineRule="exact"/>
                            </w:pPr>
                            <w:r>
                              <w:t>Knowledge assessment:</w:t>
                            </w:r>
                          </w:p>
                          <w:p w14:paraId="0383151E" w14:textId="77777777" w:rsidR="00B94FD7" w:rsidRDefault="00B94FD7" w:rsidP="00B94FD7">
                            <w:pPr>
                              <w:pStyle w:val="Tekstpodstawowy"/>
                              <w:spacing w:line="247" w:lineRule="exact"/>
                            </w:pPr>
                            <w:r>
                              <w:t>5.0 - has knowledge of each of the education content at the level of 93% -100%</w:t>
                            </w:r>
                          </w:p>
                          <w:p w14:paraId="56CDC849" w14:textId="77777777" w:rsidR="00B94FD7" w:rsidRDefault="00B94FD7" w:rsidP="00B94FD7">
                            <w:pPr>
                              <w:pStyle w:val="Tekstpodstawowy"/>
                              <w:spacing w:line="247" w:lineRule="exact"/>
                            </w:pPr>
                            <w:r>
                              <w:t>4.5 - has knowledge of each of the content of education at the level of 85% -92%</w:t>
                            </w:r>
                          </w:p>
                          <w:p w14:paraId="2F896EB0" w14:textId="77777777" w:rsidR="00B94FD7" w:rsidRDefault="00B94FD7" w:rsidP="00B94FD7">
                            <w:pPr>
                              <w:pStyle w:val="Tekstpodstawowy"/>
                              <w:spacing w:line="247" w:lineRule="exact"/>
                            </w:pPr>
                            <w:r>
                              <w:t>4.0 - has knowledge of each of the education content at the level of 77% -84%</w:t>
                            </w:r>
                          </w:p>
                          <w:p w14:paraId="46682B6E" w14:textId="77777777" w:rsidR="00B94FD7" w:rsidRDefault="00B94FD7" w:rsidP="00B94FD7">
                            <w:pPr>
                              <w:pStyle w:val="Tekstpodstawowy"/>
                              <w:spacing w:line="247" w:lineRule="exact"/>
                            </w:pPr>
                            <w:r>
                              <w:t>3.5 - has knowledge of each of the content of education at the level of 69% -76%</w:t>
                            </w:r>
                          </w:p>
                          <w:p w14:paraId="2556FE78" w14:textId="77777777" w:rsidR="00B94FD7" w:rsidRDefault="00B94FD7" w:rsidP="00B94FD7">
                            <w:pPr>
                              <w:pStyle w:val="Tekstpodstawowy"/>
                              <w:spacing w:line="247" w:lineRule="exact"/>
                            </w:pPr>
                            <w:r>
                              <w:t>3.0 - has knowledge of each of the content of education at the level of 60% -68%</w:t>
                            </w:r>
                          </w:p>
                          <w:p w14:paraId="156CFD77" w14:textId="77777777" w:rsidR="00B94FD7" w:rsidRDefault="00B94FD7" w:rsidP="00B94FD7">
                            <w:pPr>
                              <w:pStyle w:val="Tekstpodstawowy"/>
                              <w:spacing w:line="247" w:lineRule="exact"/>
                            </w:pPr>
                            <w:r>
                              <w:t xml:space="preserve">2.0 - has knowledge of each of the contents of education below 60% </w:t>
                            </w:r>
                          </w:p>
                          <w:p w14:paraId="114476BB" w14:textId="77777777" w:rsidR="00B94FD7" w:rsidRDefault="00B94FD7" w:rsidP="00B94FD7">
                            <w:pPr>
                              <w:pStyle w:val="Tekstpodstawowy"/>
                              <w:spacing w:line="247" w:lineRule="exact"/>
                            </w:pPr>
                          </w:p>
                          <w:p w14:paraId="0A8B95C4" w14:textId="77777777" w:rsidR="00B94FD7" w:rsidRDefault="00B94FD7" w:rsidP="00B94FD7">
                            <w:pPr>
                              <w:pStyle w:val="Tekstpodstawowy"/>
                              <w:spacing w:line="247" w:lineRule="exact"/>
                            </w:pPr>
                            <w:r>
                              <w:t>Skill assessment:</w:t>
                            </w:r>
                          </w:p>
                          <w:p w14:paraId="27FD2BAA" w14:textId="05EFB7F2" w:rsidR="00B94FD7" w:rsidRDefault="00B94FD7" w:rsidP="00B94FD7">
                            <w:pPr>
                              <w:pStyle w:val="Tekstpodstawowy"/>
                              <w:spacing w:line="247" w:lineRule="exact"/>
                            </w:pPr>
                            <w:r>
                              <w:t xml:space="preserve">5.0 - the student actively participates in classes, recognizes and </w:t>
                            </w:r>
                            <w:proofErr w:type="gramStart"/>
                            <w:r>
                              <w:t>is able to</w:t>
                            </w:r>
                            <w:proofErr w:type="gramEnd"/>
                            <w:r>
                              <w:t xml:space="preserve"> properly name biological phenomena in the human body, and to assess the microbiological regularities of the functioning of the human body. Skillfully uses basic laboratory techniques</w:t>
                            </w:r>
                            <w:r w:rsidR="00E03B29">
                              <w:t>.</w:t>
                            </w:r>
                          </w:p>
                          <w:p w14:paraId="1A1DB5C8" w14:textId="77777777" w:rsidR="00B94FD7" w:rsidRDefault="00B94FD7" w:rsidP="00B94FD7">
                            <w:pPr>
                              <w:pStyle w:val="Tekstpodstawowy"/>
                              <w:spacing w:line="247" w:lineRule="exact"/>
                            </w:pPr>
                          </w:p>
                          <w:p w14:paraId="5F301B2F" w14:textId="77777777" w:rsidR="00B94FD7" w:rsidRDefault="00B94FD7" w:rsidP="00B94FD7">
                            <w:pPr>
                              <w:pStyle w:val="Tekstpodstawowy"/>
                              <w:spacing w:line="247" w:lineRule="exact"/>
                            </w:pPr>
                          </w:p>
                          <w:p w14:paraId="32C8B35E" w14:textId="244F014E" w:rsidR="003F717B" w:rsidRDefault="003F717B" w:rsidP="00EC4F87">
                            <w:pPr>
                              <w:pStyle w:val="Tekstpodstawowy"/>
                              <w:spacing w:before="1" w:line="259" w:lineRule="auto"/>
                              <w:ind w:right="125"/>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EE1ED" id="_x0000_t202" coordsize="21600,21600" o:spt="202" path="m,l,21600r21600,l21600,xe">
                <v:stroke joinstyle="miter"/>
                <v:path gradientshapeok="t" o:connecttype="rect"/>
              </v:shapetype>
              <v:shape id="Text Box 7" o:spid="_x0000_s1026" type="#_x0000_t202" style="position:absolute;left:0;text-align:left;margin-left:0;margin-top:366pt;width:426.3pt;height:423.8pt;z-index:4872693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" o:allowoverlap="f" filled="f" strokeweight=".16936mm">
                <v:textbox inset="0,0,0,0">
                  <w:txbxContent>
                    <w:p w14:paraId="228C4E3B" w14:textId="50DB6F93" w:rsidR="00B94FD7" w:rsidRDefault="00B94FD7">
                      <w:pPr>
                        <w:pStyle w:val="Tekstpodstawowy"/>
                        <w:spacing w:line="247" w:lineRule="exact"/>
                        <w:ind w:left="103"/>
                      </w:pPr>
                      <w:r w:rsidRPr="00B94FD7">
                        <w:t>The condition for passing the course is attendance at lectures and seminars, as well as obtaining a pass in the laboratories and passing the final exam.</w:t>
                      </w:r>
                    </w:p>
                    <w:p w14:paraId="74AF65CF" w14:textId="77777777" w:rsidR="00B94FD7" w:rsidRDefault="00B94FD7">
                      <w:pPr>
                        <w:pStyle w:val="Tekstpodstawowy"/>
                        <w:spacing w:line="247" w:lineRule="exact"/>
                        <w:ind w:left="103"/>
                      </w:pPr>
                    </w:p>
                    <w:p w14:paraId="798C9A3F" w14:textId="3C03A289" w:rsidR="00B94FD7" w:rsidRDefault="00B94FD7">
                      <w:pPr>
                        <w:pStyle w:val="Tekstpodstawowy"/>
                        <w:spacing w:line="247" w:lineRule="exact"/>
                        <w:ind w:left="103"/>
                      </w:pPr>
                      <w:r w:rsidRPr="00B94FD7">
                        <w:t>To receive credit for the labs, attendance is required and the student receives a credit for the oral or written exam. Student absences due to illness must be documented and confirmed by the Dean's Office. Absences must be excused immediately after the cause ceases, i.e., during the first class following the absence. Unexcused absences from classes are treated as failed lectures/labs/seminars.</w:t>
                      </w:r>
                    </w:p>
                    <w:p w14:paraId="0ED8FE51" w14:textId="77777777" w:rsidR="00B94FD7" w:rsidRDefault="00B94FD7">
                      <w:pPr>
                        <w:pStyle w:val="Tekstpodstawowy"/>
                        <w:spacing w:line="247" w:lineRule="exact"/>
                        <w:ind w:left="103"/>
                      </w:pPr>
                    </w:p>
                    <w:p w14:paraId="1C97D47D" w14:textId="727F2414" w:rsidR="00B72D91" w:rsidRDefault="00AF4D48" w:rsidP="00B94FD7">
                      <w:pPr>
                        <w:pStyle w:val="Tekstpodstawowy"/>
                        <w:spacing w:line="247" w:lineRule="exact"/>
                        <w:ind w:left="103"/>
                      </w:pPr>
                      <w:r w:rsidRPr="001A4482">
                        <w:t>Exercises,</w:t>
                      </w:r>
                      <w:r w:rsidRPr="001A4482">
                        <w:rPr>
                          <w:spacing w:val="-3"/>
                        </w:rPr>
                        <w:t xml:space="preserve"> </w:t>
                      </w:r>
                      <w:r w:rsidRPr="001A4482">
                        <w:t>seminars</w:t>
                      </w:r>
                      <w:r w:rsidR="00B500DF" w:rsidRPr="001A4482">
                        <w:t>, lectures</w:t>
                      </w:r>
                      <w:r w:rsidRPr="001A4482">
                        <w:t>:</w:t>
                      </w:r>
                    </w:p>
                    <w:p w14:paraId="6D945E64" w14:textId="77777777" w:rsidR="00B72D91" w:rsidRDefault="00B72D91" w:rsidP="00B72D91">
                      <w:pPr>
                        <w:pStyle w:val="Tekstpodstawowy"/>
                        <w:spacing w:line="247" w:lineRule="exact"/>
                        <w:ind w:left="103"/>
                      </w:pPr>
                      <w:r>
                        <w:t>The final grade from laboratory exercises is the average grade from all colloquia after completing thematic blocks, practical colloquium and successfully passed reports from exercises. In addition, during the exercises, the student may receive a positive or negative grade for his activity and knowledge in a direct conversation with the teacher</w:t>
                      </w:r>
                    </w:p>
                    <w:p w14:paraId="657B2B22" w14:textId="154828BE" w:rsidR="00B72D91" w:rsidRDefault="00B72D91" w:rsidP="00B500DF">
                      <w:pPr>
                        <w:pStyle w:val="Tekstpodstawowy"/>
                        <w:spacing w:line="247" w:lineRule="exact"/>
                        <w:ind w:left="103"/>
                      </w:pPr>
                      <w:r>
                        <w:t>laboratory classes. Students are informed about the substantive content of the exercises 2 weeks before the start of laboratory classes.</w:t>
                      </w:r>
                    </w:p>
                    <w:p w14:paraId="4D1569AB" w14:textId="72DF64AA" w:rsidR="00B72D91" w:rsidRDefault="00B72D91" w:rsidP="00B72D91">
                      <w:pPr>
                        <w:pStyle w:val="Tekstpodstawowy"/>
                        <w:spacing w:line="247" w:lineRule="exact"/>
                        <w:ind w:left="103"/>
                      </w:pPr>
                      <w:r w:rsidRPr="00B72D91">
                        <w:t>The final grade of the seminar is the average grade from all colloquia after the completed thematic blocks implemented as part of the seminar.</w:t>
                      </w:r>
                    </w:p>
                    <w:p w14:paraId="4C8297D5" w14:textId="77777777" w:rsidR="00B94FD7" w:rsidRDefault="00B94FD7" w:rsidP="00B72D91">
                      <w:pPr>
                        <w:pStyle w:val="Tekstpodstawowy"/>
                        <w:spacing w:line="247" w:lineRule="exact"/>
                        <w:ind w:left="103"/>
                      </w:pPr>
                    </w:p>
                    <w:p w14:paraId="458BCB27" w14:textId="77777777" w:rsidR="00B94FD7" w:rsidRDefault="00B94FD7" w:rsidP="00B72D91">
                      <w:pPr>
                        <w:pStyle w:val="Tekstpodstawowy"/>
                        <w:spacing w:line="247" w:lineRule="exact"/>
                        <w:ind w:left="103"/>
                      </w:pPr>
                    </w:p>
                    <w:p w14:paraId="79747395" w14:textId="77777777" w:rsidR="00B94FD7" w:rsidRDefault="00B94FD7" w:rsidP="00B94FD7">
                      <w:pPr>
                        <w:pStyle w:val="Tekstpodstawowy"/>
                        <w:spacing w:line="247" w:lineRule="exact"/>
                      </w:pPr>
                      <w:r>
                        <w:t>Knowledge assessment:</w:t>
                      </w:r>
                    </w:p>
                    <w:p w14:paraId="0383151E" w14:textId="77777777" w:rsidR="00B94FD7" w:rsidRDefault="00B94FD7" w:rsidP="00B94FD7">
                      <w:pPr>
                        <w:pStyle w:val="Tekstpodstawowy"/>
                        <w:spacing w:line="247" w:lineRule="exact"/>
                      </w:pPr>
                      <w:r>
                        <w:t>5.0 - has knowledge of each of the education content at the level of 93% -100%</w:t>
                      </w:r>
                    </w:p>
                    <w:p w14:paraId="56CDC849" w14:textId="77777777" w:rsidR="00B94FD7" w:rsidRDefault="00B94FD7" w:rsidP="00B94FD7">
                      <w:pPr>
                        <w:pStyle w:val="Tekstpodstawowy"/>
                        <w:spacing w:line="247" w:lineRule="exact"/>
                      </w:pPr>
                      <w:r>
                        <w:t>4.5 - has knowledge of each of the content of education at the level of 85% -92%</w:t>
                      </w:r>
                    </w:p>
                    <w:p w14:paraId="2F896EB0" w14:textId="77777777" w:rsidR="00B94FD7" w:rsidRDefault="00B94FD7" w:rsidP="00B94FD7">
                      <w:pPr>
                        <w:pStyle w:val="Tekstpodstawowy"/>
                        <w:spacing w:line="247" w:lineRule="exact"/>
                      </w:pPr>
                      <w:r>
                        <w:t>4.0 - has knowledge of each of the education content at the level of 77% -84%</w:t>
                      </w:r>
                    </w:p>
                    <w:p w14:paraId="46682B6E" w14:textId="77777777" w:rsidR="00B94FD7" w:rsidRDefault="00B94FD7" w:rsidP="00B94FD7">
                      <w:pPr>
                        <w:pStyle w:val="Tekstpodstawowy"/>
                        <w:spacing w:line="247" w:lineRule="exact"/>
                      </w:pPr>
                      <w:r>
                        <w:t>3.5 - has knowledge of each of the content of education at the level of 69% -76%</w:t>
                      </w:r>
                    </w:p>
                    <w:p w14:paraId="2556FE78" w14:textId="77777777" w:rsidR="00B94FD7" w:rsidRDefault="00B94FD7" w:rsidP="00B94FD7">
                      <w:pPr>
                        <w:pStyle w:val="Tekstpodstawowy"/>
                        <w:spacing w:line="247" w:lineRule="exact"/>
                      </w:pPr>
                      <w:r>
                        <w:t>3.0 - has knowledge of each of the content of education at the level of 60% -68%</w:t>
                      </w:r>
                    </w:p>
                    <w:p w14:paraId="156CFD77" w14:textId="77777777" w:rsidR="00B94FD7" w:rsidRDefault="00B94FD7" w:rsidP="00B94FD7">
                      <w:pPr>
                        <w:pStyle w:val="Tekstpodstawowy"/>
                        <w:spacing w:line="247" w:lineRule="exact"/>
                      </w:pPr>
                      <w:r>
                        <w:t xml:space="preserve">2.0 - has knowledge of each of the contents of education below 60% </w:t>
                      </w:r>
                    </w:p>
                    <w:p w14:paraId="114476BB" w14:textId="77777777" w:rsidR="00B94FD7" w:rsidRDefault="00B94FD7" w:rsidP="00B94FD7">
                      <w:pPr>
                        <w:pStyle w:val="Tekstpodstawowy"/>
                        <w:spacing w:line="247" w:lineRule="exact"/>
                      </w:pPr>
                    </w:p>
                    <w:p w14:paraId="0A8B95C4" w14:textId="77777777" w:rsidR="00B94FD7" w:rsidRDefault="00B94FD7" w:rsidP="00B94FD7">
                      <w:pPr>
                        <w:pStyle w:val="Tekstpodstawowy"/>
                        <w:spacing w:line="247" w:lineRule="exact"/>
                      </w:pPr>
                      <w:r>
                        <w:t>Skill assessment:</w:t>
                      </w:r>
                    </w:p>
                    <w:p w14:paraId="27FD2BAA" w14:textId="05EFB7F2" w:rsidR="00B94FD7" w:rsidRDefault="00B94FD7" w:rsidP="00B94FD7">
                      <w:pPr>
                        <w:pStyle w:val="Tekstpodstawowy"/>
                        <w:spacing w:line="247" w:lineRule="exact"/>
                      </w:pPr>
                      <w:r>
                        <w:t>5.0 - the student actively participates in classes, recognizes and is able to properly name biological phenomena in the human body, and to assess the microbiological regularities of the functioning of the human body. Skillfully uses basic laboratory techniques</w:t>
                      </w:r>
                      <w:r w:rsidR="00E03B29">
                        <w:t>.</w:t>
                      </w:r>
                    </w:p>
                    <w:p w14:paraId="1A1DB5C8" w14:textId="77777777" w:rsidR="00B94FD7" w:rsidRDefault="00B94FD7" w:rsidP="00B94FD7">
                      <w:pPr>
                        <w:pStyle w:val="Tekstpodstawowy"/>
                        <w:spacing w:line="247" w:lineRule="exact"/>
                      </w:pPr>
                    </w:p>
                    <w:p w14:paraId="5F301B2F" w14:textId="77777777" w:rsidR="00B94FD7" w:rsidRDefault="00B94FD7" w:rsidP="00B94FD7">
                      <w:pPr>
                        <w:pStyle w:val="Tekstpodstawowy"/>
                        <w:spacing w:line="247" w:lineRule="exact"/>
                      </w:pPr>
                    </w:p>
                    <w:p w14:paraId="32C8B35E" w14:textId="244F014E" w:rsidR="003F717B" w:rsidRDefault="003F717B" w:rsidP="00EC4F87">
                      <w:pPr>
                        <w:pStyle w:val="Tekstpodstawowy"/>
                        <w:spacing w:before="1" w:line="259" w:lineRule="auto"/>
                        <w:ind w:right="125"/>
                      </w:pPr>
                    </w:p>
                  </w:txbxContent>
                </v:textbox>
                <w10:wrap type="topAndBottom" anchorx="page" anchory="page"/>
              </v:shape>
            </w:pict>
          </mc:Fallback>
        </mc:AlternateContent>
      </w:r>
    </w:p>
    <w:p w14:paraId="17D9016E" w14:textId="06355813" w:rsidR="00B94FD7" w:rsidRPr="00402591" w:rsidRDefault="00B94FD7" w:rsidP="00B94FD7">
      <w:pPr>
        <w:tabs>
          <w:tab w:val="left" w:pos="468"/>
        </w:tabs>
        <w:spacing w:after="8"/>
        <w:sectPr w:rsidR="00B94FD7" w:rsidRPr="00402591">
          <w:pgSz w:w="11910" w:h="16840"/>
          <w:pgMar w:top="1400" w:right="620" w:bottom="280" w:left="1280" w:header="708" w:footer="708" w:gutter="0"/>
          <w:cols w:space="708"/>
        </w:sectPr>
      </w:pPr>
    </w:p>
    <w:p w14:paraId="18A36A60" w14:textId="77777777" w:rsidR="00E03B29" w:rsidRDefault="00E03B29" w:rsidP="00E03B29">
      <w:pPr>
        <w:pStyle w:val="Tekstpodstawowy"/>
        <w:spacing w:before="4"/>
        <w:ind w:left="357"/>
      </w:pPr>
      <w:r w:rsidRPr="00402591">
        <w:rPr>
          <w:noProof/>
          <w:sz w:val="20"/>
        </w:rPr>
        <w:lastRenderedPageBreak/>
        <mc:AlternateContent>
          <mc:Choice Requires="wps">
            <w:drawing>
              <wp:anchor distT="0" distB="0" distL="114300" distR="114300" simplePos="0" relativeHeight="487271424" behindDoc="0" locked="0" layoutInCell="1" allowOverlap="0" wp14:anchorId="754F23D5" wp14:editId="4481DA8D">
                <wp:simplePos x="0" y="0"/>
                <wp:positionH relativeFrom="page">
                  <wp:align>center</wp:align>
                </wp:positionH>
                <wp:positionV relativeFrom="page">
                  <wp:posOffset>1046480</wp:posOffset>
                </wp:positionV>
                <wp:extent cx="5414010" cy="2600325"/>
                <wp:effectExtent l="0" t="0" r="15240" b="28575"/>
                <wp:wrapTopAndBottom/>
                <wp:docPr id="892497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26003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47033" w14:textId="58707CA7" w:rsidR="00E03B29" w:rsidRDefault="00E03B29" w:rsidP="00E03B29">
                            <w:pPr>
                              <w:pStyle w:val="Tekstpodstawowy"/>
                              <w:spacing w:line="247" w:lineRule="exact"/>
                            </w:pPr>
                            <w:r>
                              <w:t xml:space="preserve">4.5 - the student actively participates in the classes, with little help from the teacher recognizes and </w:t>
                            </w:r>
                            <w:proofErr w:type="gramStart"/>
                            <w:r>
                              <w:t>is able to</w:t>
                            </w:r>
                            <w:proofErr w:type="gramEnd"/>
                            <w:r>
                              <w:t xml:space="preserve"> properly name biological phenomena in the human body, and to assess the microbiological regularities of the functioning of the human body. He uses basic techniques well.</w:t>
                            </w:r>
                          </w:p>
                          <w:p w14:paraId="1ADCDC6A" w14:textId="77777777" w:rsidR="00E03B29" w:rsidRDefault="00E03B29" w:rsidP="00E03B29">
                            <w:pPr>
                              <w:pStyle w:val="Tekstpodstawowy"/>
                              <w:spacing w:line="247" w:lineRule="exact"/>
                            </w:pPr>
                          </w:p>
                          <w:p w14:paraId="4F011677" w14:textId="2600837C" w:rsidR="00E03B29" w:rsidRDefault="00E03B29" w:rsidP="00E03B29">
                            <w:pPr>
                              <w:pStyle w:val="Tekstpodstawowy"/>
                              <w:spacing w:line="247" w:lineRule="exact"/>
                            </w:pPr>
                            <w:r>
                              <w:t>4.0 - the student actively participates in classes, with minor corrections of the teacher, committing minor mistakes in the recognition of microbial phenomena in the human body. He uses laboratory techniques well.</w:t>
                            </w:r>
                          </w:p>
                          <w:p w14:paraId="77C7A712" w14:textId="77777777" w:rsidR="00E03B29" w:rsidRDefault="00E03B29" w:rsidP="00E03B29">
                            <w:pPr>
                              <w:pStyle w:val="Tekstpodstawowy"/>
                              <w:spacing w:line="247" w:lineRule="exact"/>
                            </w:pPr>
                          </w:p>
                          <w:p w14:paraId="4161678F" w14:textId="77777777" w:rsidR="00E03B29" w:rsidRDefault="00E03B29" w:rsidP="00E03B29">
                            <w:pPr>
                              <w:pStyle w:val="Tekstpodstawowy"/>
                              <w:spacing w:line="247" w:lineRule="exact"/>
                            </w:pPr>
                            <w:r>
                              <w:t xml:space="preserve">3.5 - the student participates in classes, with numerous corrections and teacher's instructions </w:t>
                            </w:r>
                          </w:p>
                          <w:p w14:paraId="50CEA2E7" w14:textId="77777777" w:rsidR="00E03B29" w:rsidRDefault="00E03B29" w:rsidP="00E03B29">
                            <w:pPr>
                              <w:pStyle w:val="Tekstpodstawowy"/>
                              <w:spacing w:line="247" w:lineRule="exact"/>
                            </w:pPr>
                            <w:r>
                              <w:t xml:space="preserve">recognizes and </w:t>
                            </w:r>
                            <w:proofErr w:type="gramStart"/>
                            <w:r>
                              <w:t>is able to</w:t>
                            </w:r>
                            <w:proofErr w:type="gramEnd"/>
                            <w:r>
                              <w:t xml:space="preserve"> correctly name microbiological phenomena in the human body, often</w:t>
                            </w:r>
                          </w:p>
                          <w:p w14:paraId="224C5C79" w14:textId="7CC0EFA1" w:rsidR="00E03B29" w:rsidRDefault="00E03B29" w:rsidP="00E03B29">
                            <w:pPr>
                              <w:pStyle w:val="Tekstpodstawowy"/>
                              <w:spacing w:line="247" w:lineRule="exact"/>
                            </w:pPr>
                            <w:r>
                              <w:t xml:space="preserve"> making mistakes while using laboratory techniques.</w:t>
                            </w:r>
                          </w:p>
                          <w:p w14:paraId="66845EA7" w14:textId="77777777" w:rsidR="00E03B29" w:rsidRDefault="00E03B29" w:rsidP="00E03B29">
                            <w:pPr>
                              <w:pStyle w:val="Tekstpodstawowy"/>
                              <w:spacing w:line="247" w:lineRule="exact"/>
                            </w:pPr>
                          </w:p>
                          <w:p w14:paraId="7F301E8E" w14:textId="77777777" w:rsidR="00E03B29" w:rsidRDefault="00E03B29" w:rsidP="00E03B29">
                            <w:pPr>
                              <w:pStyle w:val="Tekstpodstawowy"/>
                              <w:spacing w:line="247" w:lineRule="exact"/>
                            </w:pPr>
                            <w:r>
                              <w:t>2.0 - the student passively participates in classes, commits blatant errors in the diagnosis and</w:t>
                            </w:r>
                          </w:p>
                          <w:p w14:paraId="74113162" w14:textId="1268D8EE" w:rsidR="00E03B29" w:rsidRDefault="00E03B29" w:rsidP="00E03B29">
                            <w:pPr>
                              <w:pStyle w:val="Tekstpodstawowy"/>
                              <w:spacing w:line="247" w:lineRule="exact"/>
                            </w:pPr>
                            <w:r>
                              <w:t xml:space="preserve"> proper naming of microbiological phenomena, unskillfully uses laboratory techniques, </w:t>
                            </w:r>
                          </w:p>
                          <w:p w14:paraId="52A069EC" w14:textId="30D261E6" w:rsidR="00E03B29" w:rsidRDefault="00E03B29" w:rsidP="00E03B29">
                            <w:pPr>
                              <w:pStyle w:val="Tekstpodstawowy"/>
                              <w:spacing w:line="247" w:lineRule="exact"/>
                            </w:pPr>
                            <w:r>
                              <w:t>committing many errors many times.</w:t>
                            </w:r>
                          </w:p>
                          <w:p w14:paraId="6F0C5D2C" w14:textId="77777777" w:rsidR="00E03B29" w:rsidRDefault="00E03B29" w:rsidP="00E03B29">
                            <w:pPr>
                              <w:pStyle w:val="Tekstpodstawowy"/>
                              <w:spacing w:line="247" w:lineRule="exact"/>
                            </w:pPr>
                          </w:p>
                          <w:p w14:paraId="485F440A" w14:textId="77777777" w:rsidR="00E03B29" w:rsidRDefault="00E03B29" w:rsidP="00E03B29">
                            <w:pPr>
                              <w:pStyle w:val="Tekstpodstawowy"/>
                              <w:spacing w:before="1" w:line="259" w:lineRule="auto"/>
                              <w:ind w:right="125"/>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F23D5" id="_x0000_s1027" type="#_x0000_t202" style="position:absolute;left:0;text-align:left;margin-left:0;margin-top:82.4pt;width:426.3pt;height:204.75pt;z-index:4872714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" o:allowoverlap="f" filled="f" strokeweight=".16936mm">
                <v:textbox inset="0,0,0,0">
                  <w:txbxContent>
                    <w:p w14:paraId="35747033" w14:textId="58707CA7" w:rsidR="00E03B29" w:rsidRDefault="00E03B29" w:rsidP="00E03B29">
                      <w:pPr>
                        <w:pStyle w:val="Tekstpodstawowy"/>
                        <w:spacing w:line="247" w:lineRule="exact"/>
                      </w:pPr>
                      <w:r>
                        <w:t>4.5 - the student actively participates in the classes, with little help from the teacher recognizes and is able to properly name biological phenomena in the human body, and to assess the microbiological regularities of the functioning of the human body. He uses basic techniques well</w:t>
                      </w:r>
                      <w:r>
                        <w:t>.</w:t>
                      </w:r>
                    </w:p>
                    <w:p w14:paraId="1ADCDC6A" w14:textId="77777777" w:rsidR="00E03B29" w:rsidRDefault="00E03B29" w:rsidP="00E03B29">
                      <w:pPr>
                        <w:pStyle w:val="Tekstpodstawowy"/>
                        <w:spacing w:line="247" w:lineRule="exact"/>
                      </w:pPr>
                    </w:p>
                    <w:p w14:paraId="4F011677" w14:textId="2600837C" w:rsidR="00E03B29" w:rsidRDefault="00E03B29" w:rsidP="00E03B29">
                      <w:pPr>
                        <w:pStyle w:val="Tekstpodstawowy"/>
                        <w:spacing w:line="247" w:lineRule="exact"/>
                      </w:pPr>
                      <w:r>
                        <w:t>4.0 - the student actively participates in classes, with minor corrections of the teacher, committing minor mistakes in the recognition of microbial phenomena in the human body. He uses laboratory techniques well</w:t>
                      </w:r>
                      <w:r>
                        <w:t>.</w:t>
                      </w:r>
                    </w:p>
                    <w:p w14:paraId="77C7A712" w14:textId="77777777" w:rsidR="00E03B29" w:rsidRDefault="00E03B29" w:rsidP="00E03B29">
                      <w:pPr>
                        <w:pStyle w:val="Tekstpodstawowy"/>
                        <w:spacing w:line="247" w:lineRule="exact"/>
                      </w:pPr>
                    </w:p>
                    <w:p w14:paraId="4161678F" w14:textId="77777777" w:rsidR="00E03B29" w:rsidRDefault="00E03B29" w:rsidP="00E03B29">
                      <w:pPr>
                        <w:pStyle w:val="Tekstpodstawowy"/>
                        <w:spacing w:line="247" w:lineRule="exact"/>
                      </w:pPr>
                      <w:r>
                        <w:t xml:space="preserve">3.5 - the student participates in classes, with numerous corrections and teacher's instructions </w:t>
                      </w:r>
                    </w:p>
                    <w:p w14:paraId="50CEA2E7" w14:textId="77777777" w:rsidR="00E03B29" w:rsidRDefault="00E03B29" w:rsidP="00E03B29">
                      <w:pPr>
                        <w:pStyle w:val="Tekstpodstawowy"/>
                        <w:spacing w:line="247" w:lineRule="exact"/>
                      </w:pPr>
                      <w:r>
                        <w:t>recognizes and is able to correctly name microbiological phenomena in the human body, often</w:t>
                      </w:r>
                    </w:p>
                    <w:p w14:paraId="224C5C79" w14:textId="7CC0EFA1" w:rsidR="00E03B29" w:rsidRDefault="00E03B29" w:rsidP="00E03B29">
                      <w:pPr>
                        <w:pStyle w:val="Tekstpodstawowy"/>
                        <w:spacing w:line="247" w:lineRule="exact"/>
                      </w:pPr>
                      <w:r>
                        <w:t xml:space="preserve"> making mistakes while using laboratory techniques</w:t>
                      </w:r>
                      <w:r>
                        <w:t>.</w:t>
                      </w:r>
                    </w:p>
                    <w:p w14:paraId="66845EA7" w14:textId="77777777" w:rsidR="00E03B29" w:rsidRDefault="00E03B29" w:rsidP="00E03B29">
                      <w:pPr>
                        <w:pStyle w:val="Tekstpodstawowy"/>
                        <w:spacing w:line="247" w:lineRule="exact"/>
                      </w:pPr>
                    </w:p>
                    <w:p w14:paraId="7F301E8E" w14:textId="77777777" w:rsidR="00E03B29" w:rsidRDefault="00E03B29" w:rsidP="00E03B29">
                      <w:pPr>
                        <w:pStyle w:val="Tekstpodstawowy"/>
                        <w:spacing w:line="247" w:lineRule="exact"/>
                      </w:pPr>
                      <w:r>
                        <w:t>2.0 - the student passively participates in classes, commits blatant errors in the diagnosis and</w:t>
                      </w:r>
                    </w:p>
                    <w:p w14:paraId="74113162" w14:textId="1268D8EE" w:rsidR="00E03B29" w:rsidRDefault="00E03B29" w:rsidP="00E03B29">
                      <w:pPr>
                        <w:pStyle w:val="Tekstpodstawowy"/>
                        <w:spacing w:line="247" w:lineRule="exact"/>
                      </w:pPr>
                      <w:r>
                        <w:t xml:space="preserve"> proper naming of microbiological phenomena, </w:t>
                      </w:r>
                      <w:r>
                        <w:t>unskillfully</w:t>
                      </w:r>
                      <w:r>
                        <w:t xml:space="preserve"> uses laboratory techniques, </w:t>
                      </w:r>
                    </w:p>
                    <w:p w14:paraId="52A069EC" w14:textId="30D261E6" w:rsidR="00E03B29" w:rsidRDefault="00E03B29" w:rsidP="00E03B29">
                      <w:pPr>
                        <w:pStyle w:val="Tekstpodstawowy"/>
                        <w:spacing w:line="247" w:lineRule="exact"/>
                      </w:pPr>
                      <w:r>
                        <w:t>committing many errors many times</w:t>
                      </w:r>
                      <w:r>
                        <w:t>.</w:t>
                      </w:r>
                    </w:p>
                    <w:p w14:paraId="6F0C5D2C" w14:textId="77777777" w:rsidR="00E03B29" w:rsidRDefault="00E03B29" w:rsidP="00E03B29">
                      <w:pPr>
                        <w:pStyle w:val="Tekstpodstawowy"/>
                        <w:spacing w:line="247" w:lineRule="exact"/>
                      </w:pPr>
                    </w:p>
                    <w:p w14:paraId="485F440A" w14:textId="77777777" w:rsidR="00E03B29" w:rsidRDefault="00E03B29" w:rsidP="00E03B29">
                      <w:pPr>
                        <w:pStyle w:val="Tekstpodstawowy"/>
                        <w:spacing w:before="1" w:line="259" w:lineRule="auto"/>
                        <w:ind w:right="125"/>
                      </w:pPr>
                    </w:p>
                  </w:txbxContent>
                </v:textbox>
                <w10:wrap type="topAndBottom" anchorx="page" anchory="page"/>
              </v:shape>
            </w:pict>
          </mc:Fallback>
        </mc:AlternateContent>
      </w:r>
    </w:p>
    <w:p w14:paraId="06959E09" w14:textId="77777777" w:rsidR="003F717B" w:rsidRPr="00E03B29" w:rsidRDefault="00E03B29" w:rsidP="00E03B29">
      <w:pPr>
        <w:pStyle w:val="Tekstpodstawowy"/>
        <w:numPr>
          <w:ilvl w:val="0"/>
          <w:numId w:val="3"/>
        </w:numPr>
        <w:spacing w:before="4"/>
        <w:jc w:val="left"/>
        <w:rPr>
          <w:b/>
          <w:bCs/>
          <w:sz w:val="21"/>
        </w:rPr>
      </w:pPr>
      <w:r w:rsidRPr="00E03B29">
        <w:rPr>
          <w:b/>
          <w:bCs/>
        </w:rPr>
        <w:t xml:space="preserve"> Total student</w:t>
      </w:r>
      <w:r w:rsidRPr="00E03B29">
        <w:rPr>
          <w:b/>
          <w:bCs/>
          <w:spacing w:val="-3"/>
        </w:rPr>
        <w:t xml:space="preserve"> </w:t>
      </w:r>
      <w:r w:rsidRPr="00E03B29">
        <w:rPr>
          <w:b/>
          <w:bCs/>
        </w:rPr>
        <w:t>workload</w:t>
      </w:r>
      <w:r w:rsidRPr="00E03B29">
        <w:rPr>
          <w:b/>
          <w:bCs/>
          <w:spacing w:val="-3"/>
        </w:rPr>
        <w:t xml:space="preserve"> </w:t>
      </w:r>
      <w:r w:rsidRPr="00E03B29">
        <w:rPr>
          <w:b/>
          <w:bCs/>
        </w:rPr>
        <w:t>required</w:t>
      </w:r>
      <w:r w:rsidRPr="00E03B29">
        <w:rPr>
          <w:b/>
          <w:bCs/>
          <w:spacing w:val="-1"/>
        </w:rPr>
        <w:t xml:space="preserve"> </w:t>
      </w:r>
      <w:r w:rsidRPr="00E03B29">
        <w:rPr>
          <w:b/>
          <w:bCs/>
        </w:rPr>
        <w:t>to achieve</w:t>
      </w:r>
      <w:r w:rsidRPr="00E03B29">
        <w:rPr>
          <w:b/>
          <w:bCs/>
          <w:spacing w:val="-1"/>
        </w:rPr>
        <w:t xml:space="preserve"> </w:t>
      </w:r>
      <w:r w:rsidRPr="00E03B29">
        <w:rPr>
          <w:b/>
          <w:bCs/>
        </w:rPr>
        <w:t>the desired</w:t>
      </w:r>
      <w:r w:rsidRPr="00E03B29">
        <w:rPr>
          <w:b/>
          <w:bCs/>
          <w:spacing w:val="-1"/>
        </w:rPr>
        <w:t xml:space="preserve"> </w:t>
      </w:r>
      <w:r w:rsidRPr="00E03B29">
        <w:rPr>
          <w:b/>
          <w:bCs/>
        </w:rPr>
        <w:t>result in</w:t>
      </w:r>
      <w:r w:rsidRPr="00E03B29">
        <w:rPr>
          <w:b/>
          <w:bCs/>
          <w:spacing w:val="-4"/>
        </w:rPr>
        <w:t xml:space="preserve"> </w:t>
      </w:r>
      <w:r w:rsidRPr="00E03B29">
        <w:rPr>
          <w:b/>
          <w:bCs/>
        </w:rPr>
        <w:t>hours</w:t>
      </w:r>
      <w:r w:rsidRPr="00E03B29">
        <w:rPr>
          <w:b/>
          <w:bCs/>
          <w:spacing w:val="-2"/>
        </w:rPr>
        <w:t xml:space="preserve"> </w:t>
      </w:r>
      <w:r w:rsidRPr="00E03B29">
        <w:rPr>
          <w:b/>
          <w:bCs/>
        </w:rPr>
        <w:t>and</w:t>
      </w:r>
      <w:r w:rsidRPr="00E03B29">
        <w:rPr>
          <w:b/>
          <w:bCs/>
          <w:spacing w:val="-4"/>
        </w:rPr>
        <w:t xml:space="preserve"> </w:t>
      </w:r>
      <w:r w:rsidRPr="00E03B29">
        <w:rPr>
          <w:b/>
          <w:bCs/>
        </w:rPr>
        <w:t>ECTS credit.</w:t>
      </w:r>
    </w:p>
    <w:p w14:paraId="0A5B61D8" w14:textId="77777777" w:rsidR="00E03B29" w:rsidRDefault="00E03B29" w:rsidP="00E03B29">
      <w:pPr>
        <w:pStyle w:val="Tekstpodstawowy"/>
        <w:spacing w:before="4"/>
      </w:pPr>
    </w:p>
    <w:tbl>
      <w:tblPr>
        <w:tblStyle w:val="TableNormal"/>
        <w:tblpPr w:leftFromText="141" w:rightFromText="141" w:vertAnchor="text" w:horzAnchor="page" w:tblpX="1785"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3404"/>
      </w:tblGrid>
      <w:tr w:rsidR="00E03B29" w:rsidRPr="00402591" w14:paraId="76E36AC0" w14:textId="77777777" w:rsidTr="00E03B29">
        <w:trPr>
          <w:trHeight w:val="373"/>
        </w:trPr>
        <w:tc>
          <w:tcPr>
            <w:tcW w:w="4066" w:type="dxa"/>
          </w:tcPr>
          <w:p w14:paraId="4BA4C2EE" w14:textId="77777777" w:rsidR="00E03B29" w:rsidRPr="00402591" w:rsidRDefault="00E03B29" w:rsidP="00E03B29">
            <w:pPr>
              <w:pStyle w:val="TableParagraph"/>
              <w:spacing w:line="249" w:lineRule="exact"/>
              <w:ind w:left="110"/>
            </w:pPr>
            <w:r w:rsidRPr="00402591">
              <w:t>Activity</w:t>
            </w:r>
          </w:p>
        </w:tc>
        <w:tc>
          <w:tcPr>
            <w:tcW w:w="3404" w:type="dxa"/>
          </w:tcPr>
          <w:p w14:paraId="0AD70B91" w14:textId="77777777" w:rsidR="00E03B29" w:rsidRPr="00402591" w:rsidRDefault="00E03B29" w:rsidP="00E03B29">
            <w:pPr>
              <w:pStyle w:val="TableParagraph"/>
              <w:spacing w:line="249" w:lineRule="exact"/>
              <w:ind w:left="110"/>
            </w:pPr>
            <w:r w:rsidRPr="00402591">
              <w:t>Hours</w:t>
            </w:r>
            <w:r w:rsidRPr="00402591">
              <w:rPr>
                <w:spacing w:val="-3"/>
              </w:rPr>
              <w:t xml:space="preserve"> </w:t>
            </w:r>
            <w:r w:rsidRPr="00402591">
              <w:t>/</w:t>
            </w:r>
            <w:r w:rsidRPr="00402591">
              <w:rPr>
                <w:spacing w:val="1"/>
              </w:rPr>
              <w:t xml:space="preserve"> </w:t>
            </w:r>
            <w:r w:rsidRPr="00402591">
              <w:t>student</w:t>
            </w:r>
            <w:r w:rsidRPr="00402591">
              <w:rPr>
                <w:spacing w:val="1"/>
              </w:rPr>
              <w:t xml:space="preserve"> </w:t>
            </w:r>
            <w:r w:rsidRPr="00402591">
              <w:t>work</w:t>
            </w:r>
          </w:p>
        </w:tc>
      </w:tr>
      <w:tr w:rsidR="00E03B29" w:rsidRPr="00402591" w14:paraId="37858E9E" w14:textId="77777777" w:rsidTr="00E03B29">
        <w:trPr>
          <w:trHeight w:val="412"/>
        </w:trPr>
        <w:tc>
          <w:tcPr>
            <w:tcW w:w="4066" w:type="dxa"/>
          </w:tcPr>
          <w:p w14:paraId="0D8346FB" w14:textId="77777777" w:rsidR="00E03B29" w:rsidRPr="00402591" w:rsidRDefault="00E03B29" w:rsidP="00E03B29">
            <w:pPr>
              <w:pStyle w:val="TableParagraph"/>
              <w:spacing w:line="259" w:lineRule="auto"/>
              <w:ind w:left="110" w:right="131"/>
            </w:pPr>
            <w:r w:rsidRPr="00402591">
              <w:t>Hours of classes according to plan</w:t>
            </w:r>
          </w:p>
        </w:tc>
        <w:tc>
          <w:tcPr>
            <w:tcW w:w="3404" w:type="dxa"/>
          </w:tcPr>
          <w:p w14:paraId="0046CF26" w14:textId="77777777" w:rsidR="00E03B29" w:rsidRPr="00402591" w:rsidRDefault="00E03B29" w:rsidP="00E03B29">
            <w:pPr>
              <w:pStyle w:val="TableParagraph"/>
              <w:spacing w:line="247" w:lineRule="exact"/>
              <w:ind w:left="110"/>
            </w:pPr>
            <w:r>
              <w:t>105</w:t>
            </w:r>
          </w:p>
        </w:tc>
      </w:tr>
      <w:tr w:rsidR="00E03B29" w:rsidRPr="00402591" w14:paraId="06CCF206" w14:textId="77777777" w:rsidTr="00E03B29">
        <w:trPr>
          <w:trHeight w:val="433"/>
        </w:trPr>
        <w:tc>
          <w:tcPr>
            <w:tcW w:w="4066" w:type="dxa"/>
          </w:tcPr>
          <w:p w14:paraId="19BD0484" w14:textId="77777777" w:rsidR="00E03B29" w:rsidRPr="00402591" w:rsidRDefault="00E03B29" w:rsidP="00E03B29">
            <w:pPr>
              <w:pStyle w:val="TableParagraph"/>
              <w:spacing w:line="249" w:lineRule="exact"/>
              <w:ind w:left="110"/>
            </w:pPr>
            <w:r w:rsidRPr="00402591">
              <w:t>Others with the participation of an academic teacher (participation in consultations, examination)</w:t>
            </w:r>
          </w:p>
        </w:tc>
        <w:tc>
          <w:tcPr>
            <w:tcW w:w="3404" w:type="dxa"/>
          </w:tcPr>
          <w:p w14:paraId="0362F7E6" w14:textId="77777777" w:rsidR="00E03B29" w:rsidRPr="00402591" w:rsidRDefault="00E03B29" w:rsidP="00E03B29">
            <w:pPr>
              <w:pStyle w:val="TableParagraph"/>
              <w:spacing w:line="249" w:lineRule="exact"/>
              <w:ind w:left="110"/>
            </w:pPr>
            <w:r w:rsidRPr="00402591">
              <w:t>5</w:t>
            </w:r>
          </w:p>
        </w:tc>
      </w:tr>
      <w:tr w:rsidR="00E03B29" w:rsidRPr="00402591" w14:paraId="142E1A47" w14:textId="77777777" w:rsidTr="00E03B29">
        <w:trPr>
          <w:trHeight w:val="434"/>
        </w:trPr>
        <w:tc>
          <w:tcPr>
            <w:tcW w:w="4066" w:type="dxa"/>
          </w:tcPr>
          <w:p w14:paraId="7F6D7DE2" w14:textId="77777777" w:rsidR="00E03B29" w:rsidRPr="00402591" w:rsidRDefault="00E03B29" w:rsidP="00E03B29">
            <w:pPr>
              <w:pStyle w:val="TableParagraph"/>
              <w:spacing w:line="247" w:lineRule="exact"/>
              <w:ind w:left="110"/>
            </w:pPr>
            <w:r w:rsidRPr="00402591">
              <w:t>Non-contact hours - student's own work (preparation for classes, exams, writing a report, etc.)</w:t>
            </w:r>
          </w:p>
        </w:tc>
        <w:tc>
          <w:tcPr>
            <w:tcW w:w="3404" w:type="dxa"/>
          </w:tcPr>
          <w:p w14:paraId="26833FAA" w14:textId="77777777" w:rsidR="00E03B29" w:rsidRPr="00402591" w:rsidRDefault="00E03B29" w:rsidP="00E03B29">
            <w:pPr>
              <w:pStyle w:val="TableParagraph"/>
              <w:spacing w:line="247" w:lineRule="exact"/>
              <w:ind w:left="110"/>
            </w:pPr>
            <w:r>
              <w:t>90</w:t>
            </w:r>
          </w:p>
        </w:tc>
      </w:tr>
      <w:tr w:rsidR="00E03B29" w:rsidRPr="00402591" w14:paraId="232867F2" w14:textId="77777777" w:rsidTr="00E03B29">
        <w:trPr>
          <w:trHeight w:val="431"/>
        </w:trPr>
        <w:tc>
          <w:tcPr>
            <w:tcW w:w="4066" w:type="dxa"/>
          </w:tcPr>
          <w:p w14:paraId="47B2CE24" w14:textId="77777777" w:rsidR="00E03B29" w:rsidRPr="00402591" w:rsidRDefault="00E03B29" w:rsidP="00E03B29">
            <w:pPr>
              <w:pStyle w:val="TableParagraph"/>
              <w:spacing w:line="247" w:lineRule="exact"/>
              <w:ind w:left="110"/>
            </w:pPr>
            <w:r w:rsidRPr="00402591">
              <w:t>SUM</w:t>
            </w:r>
            <w:r w:rsidRPr="00402591">
              <w:rPr>
                <w:spacing w:val="-2"/>
              </w:rPr>
              <w:t xml:space="preserve"> </w:t>
            </w:r>
            <w:r w:rsidRPr="00402591">
              <w:t>OF</w:t>
            </w:r>
            <w:r w:rsidRPr="00402591">
              <w:rPr>
                <w:spacing w:val="-2"/>
              </w:rPr>
              <w:t xml:space="preserve"> </w:t>
            </w:r>
            <w:r w:rsidRPr="00402591">
              <w:t>HOURS</w:t>
            </w:r>
          </w:p>
        </w:tc>
        <w:tc>
          <w:tcPr>
            <w:tcW w:w="3404" w:type="dxa"/>
          </w:tcPr>
          <w:p w14:paraId="319B0555" w14:textId="77777777" w:rsidR="00E03B29" w:rsidRPr="00402591" w:rsidRDefault="00E03B29" w:rsidP="00E03B29">
            <w:pPr>
              <w:pStyle w:val="TableParagraph"/>
              <w:spacing w:line="247" w:lineRule="exact"/>
              <w:ind w:left="110"/>
            </w:pPr>
            <w:r w:rsidRPr="00402591">
              <w:t>2</w:t>
            </w:r>
            <w:r>
              <w:t>00</w:t>
            </w:r>
          </w:p>
        </w:tc>
      </w:tr>
      <w:tr w:rsidR="00E03B29" w:rsidRPr="00402591" w14:paraId="3D8BF2CD" w14:textId="77777777" w:rsidTr="00E03B29">
        <w:trPr>
          <w:trHeight w:val="434"/>
        </w:trPr>
        <w:tc>
          <w:tcPr>
            <w:tcW w:w="4066" w:type="dxa"/>
          </w:tcPr>
          <w:p w14:paraId="60286F20" w14:textId="77777777" w:rsidR="00E03B29" w:rsidRPr="00402591" w:rsidRDefault="00E03B29" w:rsidP="00E03B29">
            <w:pPr>
              <w:pStyle w:val="TableParagraph"/>
              <w:spacing w:line="249" w:lineRule="exact"/>
              <w:ind w:left="110"/>
            </w:pPr>
            <w:r w:rsidRPr="00402591">
              <w:t>TOTAL</w:t>
            </w:r>
            <w:r w:rsidRPr="00402591">
              <w:rPr>
                <w:spacing w:val="-1"/>
              </w:rPr>
              <w:t xml:space="preserve"> </w:t>
            </w:r>
            <w:r w:rsidRPr="00402591">
              <w:t>NUMBER</w:t>
            </w:r>
            <w:r w:rsidRPr="00402591">
              <w:rPr>
                <w:spacing w:val="-2"/>
              </w:rPr>
              <w:t xml:space="preserve"> </w:t>
            </w:r>
            <w:r w:rsidRPr="00402591">
              <w:t>OF</w:t>
            </w:r>
            <w:r w:rsidRPr="00402591">
              <w:rPr>
                <w:spacing w:val="-1"/>
              </w:rPr>
              <w:t xml:space="preserve"> </w:t>
            </w:r>
            <w:r w:rsidRPr="00402591">
              <w:t>ECTS</w:t>
            </w:r>
          </w:p>
        </w:tc>
        <w:tc>
          <w:tcPr>
            <w:tcW w:w="3404" w:type="dxa"/>
          </w:tcPr>
          <w:p w14:paraId="0A3C1205" w14:textId="77777777" w:rsidR="00E03B29" w:rsidRPr="00402591" w:rsidRDefault="00E03B29" w:rsidP="00E03B29">
            <w:pPr>
              <w:pStyle w:val="TableParagraph"/>
              <w:spacing w:line="249" w:lineRule="exact"/>
              <w:ind w:left="110"/>
            </w:pPr>
            <w:r>
              <w:t>8</w:t>
            </w:r>
          </w:p>
        </w:tc>
      </w:tr>
    </w:tbl>
    <w:p w14:paraId="22AEC8DF" w14:textId="77777777" w:rsidR="00E03B29" w:rsidRDefault="00E03B29" w:rsidP="00E03B29">
      <w:pPr>
        <w:pStyle w:val="Tekstpodstawowy"/>
        <w:spacing w:before="4"/>
      </w:pPr>
    </w:p>
    <w:p w14:paraId="54704A74" w14:textId="77777777" w:rsidR="00E03B29" w:rsidRDefault="00E03B29" w:rsidP="00E03B29">
      <w:pPr>
        <w:pStyle w:val="Tekstpodstawowy"/>
        <w:spacing w:before="4"/>
      </w:pPr>
    </w:p>
    <w:p w14:paraId="5E2B9048" w14:textId="77777777" w:rsidR="00E03B29" w:rsidRDefault="00E03B29" w:rsidP="00E03B29">
      <w:pPr>
        <w:pStyle w:val="Tekstpodstawowy"/>
        <w:spacing w:before="4"/>
      </w:pPr>
    </w:p>
    <w:p w14:paraId="7F2BC78C" w14:textId="77777777" w:rsidR="00E03B29" w:rsidRDefault="00E03B29" w:rsidP="00E03B29">
      <w:pPr>
        <w:pStyle w:val="Tekstpodstawowy"/>
        <w:spacing w:before="4"/>
      </w:pPr>
    </w:p>
    <w:p w14:paraId="235303D3" w14:textId="77777777" w:rsidR="00E03B29" w:rsidRDefault="00E03B29" w:rsidP="00E03B29">
      <w:pPr>
        <w:pStyle w:val="Tekstpodstawowy"/>
        <w:spacing w:before="4"/>
      </w:pPr>
    </w:p>
    <w:p w14:paraId="527F345B" w14:textId="77777777" w:rsidR="00E03B29" w:rsidRDefault="00E03B29" w:rsidP="00E03B29">
      <w:pPr>
        <w:pStyle w:val="Tekstpodstawowy"/>
        <w:spacing w:before="4"/>
      </w:pPr>
    </w:p>
    <w:p w14:paraId="5E2F4114" w14:textId="77777777" w:rsidR="00E03B29" w:rsidRDefault="00E03B29" w:rsidP="00E03B29">
      <w:pPr>
        <w:pStyle w:val="Tekstpodstawowy"/>
        <w:spacing w:before="4"/>
      </w:pPr>
    </w:p>
    <w:p w14:paraId="20676CBD" w14:textId="77777777" w:rsidR="00E03B29" w:rsidRDefault="00E03B29" w:rsidP="00E03B29">
      <w:pPr>
        <w:pStyle w:val="Tekstpodstawowy"/>
        <w:spacing w:before="4"/>
      </w:pPr>
    </w:p>
    <w:p w14:paraId="7411593D" w14:textId="77777777" w:rsidR="00E03B29" w:rsidRDefault="00E03B29" w:rsidP="00E03B29">
      <w:pPr>
        <w:pStyle w:val="Tekstpodstawowy"/>
        <w:spacing w:before="4"/>
      </w:pPr>
    </w:p>
    <w:p w14:paraId="13C8EB6A" w14:textId="77777777" w:rsidR="00E03B29" w:rsidRDefault="00E03B29" w:rsidP="00E03B29">
      <w:pPr>
        <w:pStyle w:val="Tekstpodstawowy"/>
        <w:spacing w:before="4"/>
      </w:pPr>
    </w:p>
    <w:p w14:paraId="658D9DBE" w14:textId="77777777" w:rsidR="00E03B29" w:rsidRDefault="00E03B29" w:rsidP="00E03B29">
      <w:pPr>
        <w:pStyle w:val="Tekstpodstawowy"/>
        <w:spacing w:before="4"/>
      </w:pPr>
    </w:p>
    <w:p w14:paraId="0BC2ED6E" w14:textId="77777777" w:rsidR="00E03B29" w:rsidRDefault="00E03B29" w:rsidP="00E03B29">
      <w:pPr>
        <w:pStyle w:val="Tekstpodstawowy"/>
        <w:spacing w:before="4"/>
      </w:pPr>
    </w:p>
    <w:p w14:paraId="4E6F19CE" w14:textId="77777777" w:rsidR="00E03B29" w:rsidRDefault="00E03B29" w:rsidP="00E03B29">
      <w:pPr>
        <w:pStyle w:val="Tekstpodstawowy"/>
        <w:spacing w:before="4"/>
      </w:pPr>
    </w:p>
    <w:p w14:paraId="3AC5C37A" w14:textId="77777777" w:rsidR="00E03B29" w:rsidRDefault="00E03B29" w:rsidP="00E03B29">
      <w:pPr>
        <w:pStyle w:val="Tekstpodstawowy"/>
        <w:spacing w:before="4"/>
      </w:pPr>
    </w:p>
    <w:p w14:paraId="1EB297C5" w14:textId="35935D6D" w:rsidR="00E03B29" w:rsidRPr="00E03B29" w:rsidRDefault="00E03B29" w:rsidP="00E03B29">
      <w:pPr>
        <w:pStyle w:val="Tekstpodstawowy"/>
        <w:numPr>
          <w:ilvl w:val="0"/>
          <w:numId w:val="3"/>
        </w:numPr>
        <w:spacing w:before="4"/>
        <w:jc w:val="left"/>
        <w:rPr>
          <w:sz w:val="21"/>
        </w:rPr>
      </w:pPr>
      <w:r w:rsidRPr="00402591">
        <w:rPr>
          <w:b/>
        </w:rPr>
        <w:t>TRAINING</w:t>
      </w:r>
      <w:r w:rsidRPr="00402591">
        <w:rPr>
          <w:b/>
          <w:spacing w:val="-4"/>
        </w:rPr>
        <w:t xml:space="preserve"> </w:t>
      </w:r>
      <w:r w:rsidRPr="00402591">
        <w:rPr>
          <w:b/>
        </w:rPr>
        <w:t>PRACTICES</w:t>
      </w:r>
      <w:r w:rsidRPr="00402591">
        <w:rPr>
          <w:b/>
          <w:spacing w:val="-1"/>
        </w:rPr>
        <w:t xml:space="preserve"> </w:t>
      </w:r>
      <w:r w:rsidRPr="00402591">
        <w:rPr>
          <w:b/>
        </w:rPr>
        <w:t>IN</w:t>
      </w:r>
      <w:r w:rsidRPr="00402591">
        <w:rPr>
          <w:b/>
          <w:spacing w:val="-2"/>
        </w:rPr>
        <w:t xml:space="preserve"> </w:t>
      </w:r>
      <w:r w:rsidRPr="00402591">
        <w:rPr>
          <w:b/>
        </w:rPr>
        <w:t>THE</w:t>
      </w:r>
      <w:r w:rsidRPr="00402591">
        <w:rPr>
          <w:b/>
          <w:spacing w:val="-2"/>
        </w:rPr>
        <w:t xml:space="preserve"> </w:t>
      </w:r>
      <w:r w:rsidRPr="00402591">
        <w:rPr>
          <w:b/>
        </w:rPr>
        <w:t>SUBJECT</w:t>
      </w:r>
      <w:r w:rsidRPr="00402591">
        <w:rPr>
          <w:b/>
          <w:spacing w:val="-2"/>
        </w:rPr>
        <w:t xml:space="preserve"> </w:t>
      </w:r>
      <w:r w:rsidRPr="00402591">
        <w:rPr>
          <w:b/>
        </w:rPr>
        <w:t>/</w:t>
      </w:r>
      <w:r w:rsidRPr="00402591">
        <w:rPr>
          <w:b/>
          <w:spacing w:val="-3"/>
        </w:rPr>
        <w:t xml:space="preserve"> </w:t>
      </w:r>
      <w:r w:rsidRPr="00402591">
        <w:rPr>
          <w:b/>
        </w:rPr>
        <w:t>MODUL</w:t>
      </w:r>
    </w:p>
    <w:p w14:paraId="4496237D" w14:textId="77777777" w:rsidR="00E03B29" w:rsidRDefault="00E03B29" w:rsidP="00E03B29">
      <w:pPr>
        <w:pStyle w:val="Tekstpodstawowy"/>
        <w:spacing w:before="4"/>
        <w:rPr>
          <w:b/>
        </w:rPr>
      </w:pPr>
    </w:p>
    <w:tbl>
      <w:tblPr>
        <w:tblStyle w:val="TableNormal"/>
        <w:tblpPr w:leftFromText="141" w:rightFromText="141" w:vertAnchor="text" w:horzAnchor="page" w:tblpX="1767"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970"/>
      </w:tblGrid>
      <w:tr w:rsidR="00E03B29" w:rsidRPr="00402591" w14:paraId="2E78BD5F" w14:textId="77777777" w:rsidTr="00E03B29">
        <w:trPr>
          <w:trHeight w:val="434"/>
        </w:trPr>
        <w:tc>
          <w:tcPr>
            <w:tcW w:w="3545" w:type="dxa"/>
          </w:tcPr>
          <w:p w14:paraId="08273A79" w14:textId="77777777" w:rsidR="00E03B29" w:rsidRPr="00402591" w:rsidRDefault="00E03B29" w:rsidP="00E03B29">
            <w:pPr>
              <w:pStyle w:val="TableParagraph"/>
              <w:spacing w:line="249" w:lineRule="exact"/>
              <w:ind w:left="110"/>
            </w:pPr>
            <w:r w:rsidRPr="00402591">
              <w:t>Number of</w:t>
            </w:r>
            <w:r w:rsidRPr="00402591">
              <w:rPr>
                <w:spacing w:val="-1"/>
              </w:rPr>
              <w:t xml:space="preserve"> </w:t>
            </w:r>
            <w:r w:rsidRPr="00402591">
              <w:t>hours</w:t>
            </w:r>
          </w:p>
        </w:tc>
        <w:tc>
          <w:tcPr>
            <w:tcW w:w="3970" w:type="dxa"/>
          </w:tcPr>
          <w:p w14:paraId="63FAFAEA" w14:textId="77777777" w:rsidR="00E03B29" w:rsidRPr="00402591" w:rsidRDefault="00E03B29" w:rsidP="00E03B29">
            <w:pPr>
              <w:pStyle w:val="TableParagraph"/>
              <w:spacing w:line="249" w:lineRule="exact"/>
              <w:ind w:left="108"/>
            </w:pPr>
            <w:r w:rsidRPr="00402591">
              <w:t>-</w:t>
            </w:r>
          </w:p>
        </w:tc>
      </w:tr>
      <w:tr w:rsidR="00E03B29" w:rsidRPr="00402591" w14:paraId="7C03A541" w14:textId="77777777" w:rsidTr="00E03B29">
        <w:trPr>
          <w:trHeight w:val="433"/>
        </w:trPr>
        <w:tc>
          <w:tcPr>
            <w:tcW w:w="3545" w:type="dxa"/>
          </w:tcPr>
          <w:p w14:paraId="6905C199" w14:textId="77777777" w:rsidR="00E03B29" w:rsidRPr="00402591" w:rsidRDefault="00E03B29" w:rsidP="00E03B29">
            <w:pPr>
              <w:pStyle w:val="TableParagraph"/>
              <w:spacing w:line="247" w:lineRule="exact"/>
              <w:ind w:left="110"/>
            </w:pPr>
            <w:r w:rsidRPr="00402591">
              <w:t>Rules</w:t>
            </w:r>
            <w:r w:rsidRPr="00402591">
              <w:rPr>
                <w:spacing w:val="-4"/>
              </w:rPr>
              <w:t xml:space="preserve"> </w:t>
            </w:r>
            <w:r w:rsidRPr="00402591">
              <w:t>and</w:t>
            </w:r>
            <w:r w:rsidRPr="00402591">
              <w:rPr>
                <w:spacing w:val="-1"/>
              </w:rPr>
              <w:t xml:space="preserve"> </w:t>
            </w:r>
            <w:r w:rsidRPr="00402591">
              <w:t>forms</w:t>
            </w:r>
            <w:r w:rsidRPr="00402591">
              <w:rPr>
                <w:spacing w:val="-1"/>
              </w:rPr>
              <w:t xml:space="preserve"> </w:t>
            </w:r>
            <w:r w:rsidRPr="00402591">
              <w:t>of</w:t>
            </w:r>
            <w:r w:rsidRPr="00402591">
              <w:rPr>
                <w:spacing w:val="-1"/>
              </w:rPr>
              <w:t xml:space="preserve"> </w:t>
            </w:r>
            <w:r w:rsidRPr="00402591">
              <w:t>apprenticeship</w:t>
            </w:r>
          </w:p>
        </w:tc>
        <w:tc>
          <w:tcPr>
            <w:tcW w:w="3970" w:type="dxa"/>
          </w:tcPr>
          <w:p w14:paraId="1CE0ED7D" w14:textId="77777777" w:rsidR="00E03B29" w:rsidRPr="00402591" w:rsidRDefault="00E03B29" w:rsidP="00E03B29">
            <w:pPr>
              <w:pStyle w:val="TableParagraph"/>
              <w:spacing w:line="247" w:lineRule="exact"/>
              <w:ind w:left="108"/>
            </w:pPr>
            <w:r w:rsidRPr="00402591">
              <w:t>-</w:t>
            </w:r>
          </w:p>
        </w:tc>
      </w:tr>
    </w:tbl>
    <w:p w14:paraId="3C1B7ECC" w14:textId="77777777" w:rsidR="00E03B29" w:rsidRDefault="00E03B29" w:rsidP="00E03B29">
      <w:pPr>
        <w:pStyle w:val="Tekstpodstawowy"/>
        <w:spacing w:before="4"/>
        <w:rPr>
          <w:b/>
        </w:rPr>
      </w:pPr>
    </w:p>
    <w:p w14:paraId="69D15BD4" w14:textId="77777777" w:rsidR="00E03B29" w:rsidRDefault="00E03B29" w:rsidP="00E03B29">
      <w:pPr>
        <w:pStyle w:val="Tekstpodstawowy"/>
        <w:spacing w:before="4"/>
        <w:rPr>
          <w:b/>
        </w:rPr>
      </w:pPr>
    </w:p>
    <w:p w14:paraId="28434FBE" w14:textId="77777777" w:rsidR="00E03B29" w:rsidRDefault="00E03B29" w:rsidP="00E03B29">
      <w:pPr>
        <w:pStyle w:val="Tekstpodstawowy"/>
        <w:spacing w:before="4"/>
        <w:rPr>
          <w:b/>
        </w:rPr>
      </w:pPr>
    </w:p>
    <w:p w14:paraId="75D5F45D" w14:textId="77777777" w:rsidR="00E03B29" w:rsidRPr="00E03B29" w:rsidRDefault="00E03B29" w:rsidP="00E03B29">
      <w:pPr>
        <w:pStyle w:val="Tekstpodstawowy"/>
        <w:spacing w:before="4"/>
        <w:rPr>
          <w:b/>
          <w:bCs/>
        </w:rPr>
      </w:pPr>
    </w:p>
    <w:p w14:paraId="7AF4D2E0" w14:textId="2005E1B4" w:rsidR="00E03B29" w:rsidRPr="00E03B29" w:rsidRDefault="00E03B29" w:rsidP="00E03B29">
      <w:pPr>
        <w:pStyle w:val="Tekstpodstawowy"/>
        <w:numPr>
          <w:ilvl w:val="0"/>
          <w:numId w:val="3"/>
        </w:numPr>
        <w:spacing w:before="4"/>
        <w:jc w:val="left"/>
        <w:rPr>
          <w:b/>
          <w:bCs/>
          <w:sz w:val="21"/>
        </w:rPr>
      </w:pPr>
      <w:r w:rsidRPr="00E03B29">
        <w:rPr>
          <w:b/>
          <w:bCs/>
        </w:rPr>
        <w:t>LITERATURE</w:t>
      </w:r>
    </w:p>
    <w:p w14:paraId="7D77A80A" w14:textId="77777777" w:rsidR="00E03B29" w:rsidRDefault="00E03B29" w:rsidP="00E03B29">
      <w:pPr>
        <w:pStyle w:val="Tekstpodstawowy"/>
        <w:spacing w:before="4"/>
        <w:rPr>
          <w:b/>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6"/>
      </w:tblGrid>
      <w:tr w:rsidR="00E03B29" w:rsidRPr="00402591" w14:paraId="57F75332" w14:textId="77777777" w:rsidTr="005172BF">
        <w:trPr>
          <w:trHeight w:val="1581"/>
        </w:trPr>
        <w:tc>
          <w:tcPr>
            <w:tcW w:w="7516" w:type="dxa"/>
          </w:tcPr>
          <w:p w14:paraId="553F74E1" w14:textId="77777777" w:rsidR="00E03B29" w:rsidRPr="00402591" w:rsidRDefault="00E03B29" w:rsidP="005172BF">
            <w:pPr>
              <w:pStyle w:val="TableParagraph"/>
              <w:spacing w:line="252" w:lineRule="exact"/>
              <w:ind w:left="0"/>
            </w:pPr>
            <w:proofErr w:type="gramStart"/>
            <w:r w:rsidRPr="00402591">
              <w:t xml:space="preserve">Basic </w:t>
            </w:r>
            <w:r w:rsidRPr="00402591">
              <w:rPr>
                <w:spacing w:val="-4"/>
              </w:rPr>
              <w:t xml:space="preserve"> </w:t>
            </w:r>
            <w:r w:rsidRPr="00402591">
              <w:t>literature</w:t>
            </w:r>
            <w:proofErr w:type="gramEnd"/>
            <w:r w:rsidRPr="00402591">
              <w:t>:</w:t>
            </w:r>
          </w:p>
          <w:p w14:paraId="7E73ADA2" w14:textId="77777777" w:rsidR="00E03B29" w:rsidRPr="00402591" w:rsidRDefault="00E03B29" w:rsidP="005172BF">
            <w:pPr>
              <w:pStyle w:val="TableParagraph"/>
              <w:spacing w:line="251" w:lineRule="exact"/>
              <w:ind w:left="110"/>
              <w:rPr>
                <w:b/>
              </w:rPr>
            </w:pPr>
          </w:p>
          <w:p w14:paraId="36D90E26" w14:textId="77777777" w:rsidR="00E03B29" w:rsidRDefault="00E03B29" w:rsidP="005172BF">
            <w:pPr>
              <w:pStyle w:val="TableParagraph"/>
              <w:numPr>
                <w:ilvl w:val="0"/>
                <w:numId w:val="2"/>
              </w:numPr>
              <w:tabs>
                <w:tab w:val="left" w:pos="831"/>
              </w:tabs>
              <w:ind w:right="411"/>
            </w:pPr>
            <w:r w:rsidRPr="00402591">
              <w:t>Murray PR, Rosenthal KS, Pfaller MA: Medical Microbiology. 9th Edition, Elsevier 2020</w:t>
            </w:r>
          </w:p>
          <w:p w14:paraId="400089AB" w14:textId="77777777" w:rsidR="00E03B29" w:rsidRPr="00402591" w:rsidRDefault="00E03B29" w:rsidP="005172BF">
            <w:pPr>
              <w:pStyle w:val="TableParagraph"/>
              <w:numPr>
                <w:ilvl w:val="0"/>
                <w:numId w:val="2"/>
              </w:numPr>
              <w:tabs>
                <w:tab w:val="left" w:pos="831"/>
              </w:tabs>
              <w:ind w:right="411"/>
            </w:pPr>
            <w:r>
              <w:t>Connie R. Mahon, Donald C. Lehman. Textbook of Diagnostic Microbiology. 17</w:t>
            </w:r>
            <w:r w:rsidRPr="00CC5A93">
              <w:rPr>
                <w:vertAlign w:val="superscript"/>
              </w:rPr>
              <w:t>th</w:t>
            </w:r>
            <w:r>
              <w:t xml:space="preserve"> Edition, Elsevier, 2023</w:t>
            </w:r>
          </w:p>
          <w:p w14:paraId="6FAE31FF" w14:textId="77777777" w:rsidR="00E03B29" w:rsidRDefault="00E03B29" w:rsidP="005172BF">
            <w:pPr>
              <w:pStyle w:val="TableParagraph"/>
              <w:numPr>
                <w:ilvl w:val="0"/>
                <w:numId w:val="2"/>
              </w:numPr>
              <w:tabs>
                <w:tab w:val="left" w:pos="831"/>
              </w:tabs>
              <w:ind w:right="411"/>
            </w:pPr>
            <w:r w:rsidRPr="00402591">
              <w:t>W. Levinson “Review of Medical Microbiology and Immunology”, 16th Edition, 2020</w:t>
            </w:r>
          </w:p>
          <w:p w14:paraId="08C0EB6B" w14:textId="77777777" w:rsidR="00E03B29" w:rsidRDefault="00E03B29" w:rsidP="005172BF">
            <w:pPr>
              <w:pStyle w:val="TableParagraph"/>
              <w:numPr>
                <w:ilvl w:val="0"/>
                <w:numId w:val="2"/>
              </w:numPr>
              <w:tabs>
                <w:tab w:val="left" w:pos="831"/>
              </w:tabs>
              <w:ind w:right="411"/>
            </w:pPr>
            <w:r>
              <w:t>Carlos Barreiro, Jose-Luis Barredo. Antimicrobial Therapies, Methods and Protocols. Springer-Verlag New York Inc. 2022</w:t>
            </w:r>
          </w:p>
          <w:p w14:paraId="6C140B03" w14:textId="77777777" w:rsidR="00E03B29" w:rsidRPr="00402591" w:rsidRDefault="00E03B29" w:rsidP="005172BF">
            <w:pPr>
              <w:pStyle w:val="TableParagraph"/>
              <w:numPr>
                <w:ilvl w:val="0"/>
                <w:numId w:val="2"/>
              </w:numPr>
              <w:tabs>
                <w:tab w:val="left" w:pos="831"/>
              </w:tabs>
              <w:ind w:right="411"/>
            </w:pPr>
            <w:r>
              <w:t>Jennie Wilson, Infection Control in Clinical Practice, Updated Edition, Elsevier Health Sciences, 2019</w:t>
            </w:r>
          </w:p>
        </w:tc>
      </w:tr>
      <w:tr w:rsidR="00E03B29" w:rsidRPr="00402591" w14:paraId="3E680AEB" w14:textId="77777777" w:rsidTr="005172BF">
        <w:trPr>
          <w:trHeight w:val="1178"/>
        </w:trPr>
        <w:tc>
          <w:tcPr>
            <w:tcW w:w="7516" w:type="dxa"/>
          </w:tcPr>
          <w:p w14:paraId="463F8E97" w14:textId="77777777" w:rsidR="00E03B29" w:rsidRPr="00402591" w:rsidRDefault="00E03B29" w:rsidP="005172BF">
            <w:pPr>
              <w:pStyle w:val="TableParagraph"/>
              <w:spacing w:line="252" w:lineRule="exact"/>
              <w:ind w:left="0"/>
            </w:pPr>
            <w:r w:rsidRPr="00402591">
              <w:t>Additional</w:t>
            </w:r>
            <w:r w:rsidRPr="00402591">
              <w:rPr>
                <w:spacing w:val="-4"/>
              </w:rPr>
              <w:t xml:space="preserve"> </w:t>
            </w:r>
            <w:r w:rsidRPr="00402591">
              <w:t>literature:</w:t>
            </w:r>
          </w:p>
          <w:p w14:paraId="0F4E0023" w14:textId="77777777" w:rsidR="00E03B29" w:rsidRPr="00402591" w:rsidRDefault="00E03B29" w:rsidP="005172BF">
            <w:pPr>
              <w:pStyle w:val="TableParagraph"/>
              <w:numPr>
                <w:ilvl w:val="0"/>
                <w:numId w:val="1"/>
              </w:numPr>
              <w:tabs>
                <w:tab w:val="left" w:pos="327"/>
              </w:tabs>
              <w:spacing w:before="4" w:line="274" w:lineRule="exact"/>
              <w:ind w:right="97" w:firstLine="0"/>
            </w:pPr>
            <w:r w:rsidRPr="00402591">
              <w:t xml:space="preserve">M. Gladwin, B. </w:t>
            </w:r>
            <w:proofErr w:type="spellStart"/>
            <w:r w:rsidRPr="00402591">
              <w:t>Trattler</w:t>
            </w:r>
            <w:proofErr w:type="spellEnd"/>
            <w:r w:rsidRPr="00402591">
              <w:t xml:space="preserve"> “Clinical Microbiology Made Ridiculously Simple”, 7th Edition, </w:t>
            </w:r>
            <w:proofErr w:type="spellStart"/>
            <w:r w:rsidRPr="00402591">
              <w:t>MedMaster</w:t>
            </w:r>
            <w:proofErr w:type="spellEnd"/>
            <w:r w:rsidRPr="00402591">
              <w:t>, Miami, 2019</w:t>
            </w:r>
          </w:p>
        </w:tc>
      </w:tr>
    </w:tbl>
    <w:p w14:paraId="746F9812" w14:textId="77777777" w:rsidR="00E03B29" w:rsidRDefault="00E03B29" w:rsidP="00E03B29">
      <w:pPr>
        <w:pStyle w:val="Tekstpodstawowy"/>
        <w:spacing w:before="4"/>
        <w:rPr>
          <w:b/>
        </w:rPr>
      </w:pPr>
    </w:p>
    <w:p w14:paraId="17B73370" w14:textId="77777777" w:rsidR="00E03B29" w:rsidRDefault="00E03B29" w:rsidP="00E03B29">
      <w:pPr>
        <w:pStyle w:val="Tekstpodstawowy"/>
        <w:spacing w:before="4"/>
        <w:rPr>
          <w:b/>
        </w:rPr>
      </w:pPr>
    </w:p>
    <w:p w14:paraId="7C543A69" w14:textId="30E72059" w:rsidR="00E03B29" w:rsidRPr="00FE6A98" w:rsidRDefault="00E03B29" w:rsidP="00FE6A98">
      <w:pPr>
        <w:pStyle w:val="Tekstpodstawowy"/>
        <w:spacing w:before="1"/>
        <w:sectPr w:rsidR="00E03B29" w:rsidRPr="00FE6A98">
          <w:pgSz w:w="11910" w:h="16840"/>
          <w:pgMar w:top="1580" w:right="620" w:bottom="280" w:left="1280" w:header="708" w:footer="708" w:gutter="0"/>
          <w:cols w:space="708"/>
        </w:sectPr>
      </w:pPr>
      <w:proofErr w:type="gramStart"/>
      <w:r w:rsidRPr="00402591">
        <w:t>Acceptance</w:t>
      </w:r>
      <w:proofErr w:type="gramEnd"/>
      <w:r w:rsidRPr="00402591">
        <w:rPr>
          <w:spacing w:val="-2"/>
        </w:rPr>
        <w:t xml:space="preserve"> </w:t>
      </w:r>
      <w:r w:rsidRPr="00402591">
        <w:t>Unit Manager</w:t>
      </w:r>
      <w:r w:rsidRPr="00402591">
        <w:rPr>
          <w:spacing w:val="-4"/>
        </w:rPr>
        <w:t xml:space="preserve"> </w:t>
      </w:r>
      <w:r w:rsidRPr="00402591">
        <w:t>or</w:t>
      </w:r>
      <w:r w:rsidRPr="00402591">
        <w:rPr>
          <w:spacing w:val="-1"/>
        </w:rPr>
        <w:t xml:space="preserve"> </w:t>
      </w:r>
      <w:r w:rsidRPr="00402591">
        <w:t>authorized</w:t>
      </w:r>
      <w:r w:rsidRPr="00402591">
        <w:rPr>
          <w:spacing w:val="-2"/>
        </w:rPr>
        <w:t xml:space="preserve"> </w:t>
      </w:r>
      <w:r w:rsidRPr="00402591">
        <w:t>pers</w:t>
      </w:r>
    </w:p>
    <w:p w14:paraId="226661E4" w14:textId="7B26522F" w:rsidR="00886E72" w:rsidRPr="00402591" w:rsidRDefault="00886E72" w:rsidP="00CC5A93">
      <w:pPr>
        <w:pStyle w:val="Tekstpodstawowy"/>
        <w:spacing w:before="1"/>
        <w:rPr>
          <w:b/>
          <w:bCs/>
        </w:rPr>
      </w:pPr>
    </w:p>
    <w:sectPr w:rsidR="00886E72" w:rsidRPr="00402591">
      <w:pgSz w:w="11910" w:h="16840"/>
      <w:pgMar w:top="1400" w:right="62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5DC"/>
    <w:multiLevelType w:val="hybridMultilevel"/>
    <w:tmpl w:val="79345E54"/>
    <w:lvl w:ilvl="0" w:tplc="4DD078E2">
      <w:start w:val="1"/>
      <w:numFmt w:val="decimal"/>
      <w:lvlText w:val="%1."/>
      <w:lvlJc w:val="left"/>
      <w:pPr>
        <w:ind w:left="8" w:hanging="267"/>
      </w:pPr>
      <w:rPr>
        <w:rFonts w:ascii="Times New Roman" w:eastAsia="Times New Roman" w:hAnsi="Times New Roman" w:cs="Times New Roman" w:hint="default"/>
        <w:w w:val="100"/>
        <w:sz w:val="22"/>
        <w:szCs w:val="22"/>
        <w:lang w:val="en-US" w:eastAsia="en-US" w:bidi="ar-SA"/>
      </w:rPr>
    </w:lvl>
    <w:lvl w:ilvl="1" w:tplc="D3AE7C4E">
      <w:numFmt w:val="bullet"/>
      <w:lvlText w:val="•"/>
      <w:lvlJc w:val="left"/>
      <w:pPr>
        <w:ind w:left="756" w:hanging="267"/>
      </w:pPr>
      <w:rPr>
        <w:rFonts w:hint="default"/>
        <w:lang w:val="en-US" w:eastAsia="en-US" w:bidi="ar-SA"/>
      </w:rPr>
    </w:lvl>
    <w:lvl w:ilvl="2" w:tplc="36469C76">
      <w:numFmt w:val="bullet"/>
      <w:lvlText w:val="•"/>
      <w:lvlJc w:val="left"/>
      <w:pPr>
        <w:ind w:left="1495" w:hanging="267"/>
      </w:pPr>
      <w:rPr>
        <w:rFonts w:hint="default"/>
        <w:lang w:val="en-US" w:eastAsia="en-US" w:bidi="ar-SA"/>
      </w:rPr>
    </w:lvl>
    <w:lvl w:ilvl="3" w:tplc="C958BD6C">
      <w:numFmt w:val="bullet"/>
      <w:lvlText w:val="•"/>
      <w:lvlJc w:val="left"/>
      <w:pPr>
        <w:ind w:left="2233" w:hanging="267"/>
      </w:pPr>
      <w:rPr>
        <w:rFonts w:hint="default"/>
        <w:lang w:val="en-US" w:eastAsia="en-US" w:bidi="ar-SA"/>
      </w:rPr>
    </w:lvl>
    <w:lvl w:ilvl="4" w:tplc="76227DDC">
      <w:numFmt w:val="bullet"/>
      <w:lvlText w:val="•"/>
      <w:lvlJc w:val="left"/>
      <w:pPr>
        <w:ind w:left="2972" w:hanging="267"/>
      </w:pPr>
      <w:rPr>
        <w:rFonts w:hint="default"/>
        <w:lang w:val="en-US" w:eastAsia="en-US" w:bidi="ar-SA"/>
      </w:rPr>
    </w:lvl>
    <w:lvl w:ilvl="5" w:tplc="FD4284DC">
      <w:numFmt w:val="bullet"/>
      <w:lvlText w:val="•"/>
      <w:lvlJc w:val="left"/>
      <w:pPr>
        <w:ind w:left="3711" w:hanging="267"/>
      </w:pPr>
      <w:rPr>
        <w:rFonts w:hint="default"/>
        <w:lang w:val="en-US" w:eastAsia="en-US" w:bidi="ar-SA"/>
      </w:rPr>
    </w:lvl>
    <w:lvl w:ilvl="6" w:tplc="7D967ECA">
      <w:numFmt w:val="bullet"/>
      <w:lvlText w:val="•"/>
      <w:lvlJc w:val="left"/>
      <w:pPr>
        <w:ind w:left="4449" w:hanging="267"/>
      </w:pPr>
      <w:rPr>
        <w:rFonts w:hint="default"/>
        <w:lang w:val="en-US" w:eastAsia="en-US" w:bidi="ar-SA"/>
      </w:rPr>
    </w:lvl>
    <w:lvl w:ilvl="7" w:tplc="9B56AD52">
      <w:numFmt w:val="bullet"/>
      <w:lvlText w:val="•"/>
      <w:lvlJc w:val="left"/>
      <w:pPr>
        <w:ind w:left="5188" w:hanging="267"/>
      </w:pPr>
      <w:rPr>
        <w:rFonts w:hint="default"/>
        <w:lang w:val="en-US" w:eastAsia="en-US" w:bidi="ar-SA"/>
      </w:rPr>
    </w:lvl>
    <w:lvl w:ilvl="8" w:tplc="D6A02F2E">
      <w:numFmt w:val="bullet"/>
      <w:lvlText w:val="•"/>
      <w:lvlJc w:val="left"/>
      <w:pPr>
        <w:ind w:left="5926" w:hanging="267"/>
      </w:pPr>
      <w:rPr>
        <w:rFonts w:hint="default"/>
        <w:lang w:val="en-US" w:eastAsia="en-US" w:bidi="ar-SA"/>
      </w:rPr>
    </w:lvl>
  </w:abstractNum>
  <w:abstractNum w:abstractNumId="1" w15:restartNumberingAfterBreak="0">
    <w:nsid w:val="0424116C"/>
    <w:multiLevelType w:val="hybridMultilevel"/>
    <w:tmpl w:val="1D4A151E"/>
    <w:lvl w:ilvl="0" w:tplc="986831FA">
      <w:numFmt w:val="bullet"/>
      <w:lvlText w:val="☐"/>
      <w:lvlJc w:val="left"/>
      <w:pPr>
        <w:ind w:left="333" w:hanging="192"/>
      </w:pPr>
      <w:rPr>
        <w:rFonts w:ascii="Segoe UI Symbol" w:eastAsia="Segoe UI Symbol" w:hAnsi="Segoe UI Symbol" w:cs="Segoe UI Symbol" w:hint="default"/>
        <w:spacing w:val="-1"/>
        <w:w w:val="100"/>
        <w:sz w:val="20"/>
        <w:szCs w:val="20"/>
        <w:lang w:val="en-US" w:eastAsia="en-US" w:bidi="ar-SA"/>
      </w:rPr>
    </w:lvl>
    <w:lvl w:ilvl="1" w:tplc="9F90F854">
      <w:numFmt w:val="bullet"/>
      <w:lvlText w:val="•"/>
      <w:lvlJc w:val="left"/>
      <w:pPr>
        <w:ind w:left="1302" w:hanging="192"/>
      </w:pPr>
      <w:rPr>
        <w:rFonts w:hint="default"/>
        <w:lang w:val="en-US" w:eastAsia="en-US" w:bidi="ar-SA"/>
      </w:rPr>
    </w:lvl>
    <w:lvl w:ilvl="2" w:tplc="305C8F36">
      <w:numFmt w:val="bullet"/>
      <w:lvlText w:val="•"/>
      <w:lvlJc w:val="left"/>
      <w:pPr>
        <w:ind w:left="2265" w:hanging="192"/>
      </w:pPr>
      <w:rPr>
        <w:rFonts w:hint="default"/>
        <w:lang w:val="en-US" w:eastAsia="en-US" w:bidi="ar-SA"/>
      </w:rPr>
    </w:lvl>
    <w:lvl w:ilvl="3" w:tplc="7A48ACD8">
      <w:numFmt w:val="bullet"/>
      <w:lvlText w:val="•"/>
      <w:lvlJc w:val="left"/>
      <w:pPr>
        <w:ind w:left="3227" w:hanging="192"/>
      </w:pPr>
      <w:rPr>
        <w:rFonts w:hint="default"/>
        <w:lang w:val="en-US" w:eastAsia="en-US" w:bidi="ar-SA"/>
      </w:rPr>
    </w:lvl>
    <w:lvl w:ilvl="4" w:tplc="88BE768A">
      <w:numFmt w:val="bullet"/>
      <w:lvlText w:val="•"/>
      <w:lvlJc w:val="left"/>
      <w:pPr>
        <w:ind w:left="4190" w:hanging="192"/>
      </w:pPr>
      <w:rPr>
        <w:rFonts w:hint="default"/>
        <w:lang w:val="en-US" w:eastAsia="en-US" w:bidi="ar-SA"/>
      </w:rPr>
    </w:lvl>
    <w:lvl w:ilvl="5" w:tplc="1534AEB2">
      <w:numFmt w:val="bullet"/>
      <w:lvlText w:val="•"/>
      <w:lvlJc w:val="left"/>
      <w:pPr>
        <w:ind w:left="5153" w:hanging="192"/>
      </w:pPr>
      <w:rPr>
        <w:rFonts w:hint="default"/>
        <w:lang w:val="en-US" w:eastAsia="en-US" w:bidi="ar-SA"/>
      </w:rPr>
    </w:lvl>
    <w:lvl w:ilvl="6" w:tplc="5C6AA132">
      <w:numFmt w:val="bullet"/>
      <w:lvlText w:val="•"/>
      <w:lvlJc w:val="left"/>
      <w:pPr>
        <w:ind w:left="6115" w:hanging="192"/>
      </w:pPr>
      <w:rPr>
        <w:rFonts w:hint="default"/>
        <w:lang w:val="en-US" w:eastAsia="en-US" w:bidi="ar-SA"/>
      </w:rPr>
    </w:lvl>
    <w:lvl w:ilvl="7" w:tplc="7A3E2382">
      <w:numFmt w:val="bullet"/>
      <w:lvlText w:val="•"/>
      <w:lvlJc w:val="left"/>
      <w:pPr>
        <w:ind w:left="7078" w:hanging="192"/>
      </w:pPr>
      <w:rPr>
        <w:rFonts w:hint="default"/>
        <w:lang w:val="en-US" w:eastAsia="en-US" w:bidi="ar-SA"/>
      </w:rPr>
    </w:lvl>
    <w:lvl w:ilvl="8" w:tplc="86B67316">
      <w:numFmt w:val="bullet"/>
      <w:lvlText w:val="•"/>
      <w:lvlJc w:val="left"/>
      <w:pPr>
        <w:ind w:left="8041" w:hanging="192"/>
      </w:pPr>
      <w:rPr>
        <w:rFonts w:hint="default"/>
        <w:lang w:val="en-US" w:eastAsia="en-US" w:bidi="ar-SA"/>
      </w:rPr>
    </w:lvl>
  </w:abstractNum>
  <w:abstractNum w:abstractNumId="2" w15:restartNumberingAfterBreak="0">
    <w:nsid w:val="0CBE17F9"/>
    <w:multiLevelType w:val="multilevel"/>
    <w:tmpl w:val="6112594C"/>
    <w:lvl w:ilvl="0">
      <w:start w:val="3"/>
      <w:numFmt w:val="decimal"/>
      <w:lvlText w:val="%1"/>
      <w:lvlJc w:val="left"/>
      <w:pPr>
        <w:ind w:left="136" w:hanging="365"/>
      </w:pPr>
      <w:rPr>
        <w:rFonts w:hint="default"/>
        <w:lang w:val="en-US" w:eastAsia="en-US" w:bidi="ar-SA"/>
      </w:rPr>
    </w:lvl>
    <w:lvl w:ilvl="1">
      <w:start w:val="2"/>
      <w:numFmt w:val="decimal"/>
      <w:lvlText w:val="%1.%2"/>
      <w:lvlJc w:val="left"/>
      <w:pPr>
        <w:ind w:left="136" w:hanging="365"/>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13" w:hanging="365"/>
      </w:pPr>
      <w:rPr>
        <w:rFonts w:hint="default"/>
        <w:lang w:val="en-US" w:eastAsia="en-US" w:bidi="ar-SA"/>
      </w:rPr>
    </w:lvl>
    <w:lvl w:ilvl="3">
      <w:numFmt w:val="bullet"/>
      <w:lvlText w:val="•"/>
      <w:lvlJc w:val="left"/>
      <w:pPr>
        <w:ind w:left="3099" w:hanging="365"/>
      </w:pPr>
      <w:rPr>
        <w:rFonts w:hint="default"/>
        <w:lang w:val="en-US" w:eastAsia="en-US" w:bidi="ar-SA"/>
      </w:rPr>
    </w:lvl>
    <w:lvl w:ilvl="4">
      <w:numFmt w:val="bullet"/>
      <w:lvlText w:val="•"/>
      <w:lvlJc w:val="left"/>
      <w:pPr>
        <w:ind w:left="4086" w:hanging="365"/>
      </w:pPr>
      <w:rPr>
        <w:rFonts w:hint="default"/>
        <w:lang w:val="en-US" w:eastAsia="en-US" w:bidi="ar-SA"/>
      </w:rPr>
    </w:lvl>
    <w:lvl w:ilvl="5">
      <w:numFmt w:val="bullet"/>
      <w:lvlText w:val="•"/>
      <w:lvlJc w:val="left"/>
      <w:pPr>
        <w:ind w:left="5073" w:hanging="365"/>
      </w:pPr>
      <w:rPr>
        <w:rFonts w:hint="default"/>
        <w:lang w:val="en-US" w:eastAsia="en-US" w:bidi="ar-SA"/>
      </w:rPr>
    </w:lvl>
    <w:lvl w:ilvl="6">
      <w:numFmt w:val="bullet"/>
      <w:lvlText w:val="•"/>
      <w:lvlJc w:val="left"/>
      <w:pPr>
        <w:ind w:left="6059" w:hanging="365"/>
      </w:pPr>
      <w:rPr>
        <w:rFonts w:hint="default"/>
        <w:lang w:val="en-US" w:eastAsia="en-US" w:bidi="ar-SA"/>
      </w:rPr>
    </w:lvl>
    <w:lvl w:ilvl="7">
      <w:numFmt w:val="bullet"/>
      <w:lvlText w:val="•"/>
      <w:lvlJc w:val="left"/>
      <w:pPr>
        <w:ind w:left="7046" w:hanging="365"/>
      </w:pPr>
      <w:rPr>
        <w:rFonts w:hint="default"/>
        <w:lang w:val="en-US" w:eastAsia="en-US" w:bidi="ar-SA"/>
      </w:rPr>
    </w:lvl>
    <w:lvl w:ilvl="8">
      <w:numFmt w:val="bullet"/>
      <w:lvlText w:val="•"/>
      <w:lvlJc w:val="left"/>
      <w:pPr>
        <w:ind w:left="8033" w:hanging="365"/>
      </w:pPr>
      <w:rPr>
        <w:rFonts w:hint="default"/>
        <w:lang w:val="en-US" w:eastAsia="en-US" w:bidi="ar-SA"/>
      </w:rPr>
    </w:lvl>
  </w:abstractNum>
  <w:abstractNum w:abstractNumId="3" w15:restartNumberingAfterBreak="0">
    <w:nsid w:val="10096DDB"/>
    <w:multiLevelType w:val="multilevel"/>
    <w:tmpl w:val="6112594C"/>
    <w:lvl w:ilvl="0">
      <w:start w:val="3"/>
      <w:numFmt w:val="decimal"/>
      <w:lvlText w:val="%1"/>
      <w:lvlJc w:val="left"/>
      <w:pPr>
        <w:ind w:left="136" w:hanging="365"/>
      </w:pPr>
      <w:rPr>
        <w:rFonts w:hint="default"/>
        <w:lang w:val="en-US" w:eastAsia="en-US" w:bidi="ar-SA"/>
      </w:rPr>
    </w:lvl>
    <w:lvl w:ilvl="1">
      <w:start w:val="2"/>
      <w:numFmt w:val="decimal"/>
      <w:lvlText w:val="%1.%2"/>
      <w:lvlJc w:val="left"/>
      <w:pPr>
        <w:ind w:left="136" w:hanging="365"/>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13" w:hanging="365"/>
      </w:pPr>
      <w:rPr>
        <w:rFonts w:hint="default"/>
        <w:lang w:val="en-US" w:eastAsia="en-US" w:bidi="ar-SA"/>
      </w:rPr>
    </w:lvl>
    <w:lvl w:ilvl="3">
      <w:numFmt w:val="bullet"/>
      <w:lvlText w:val="•"/>
      <w:lvlJc w:val="left"/>
      <w:pPr>
        <w:ind w:left="3099" w:hanging="365"/>
      </w:pPr>
      <w:rPr>
        <w:rFonts w:hint="default"/>
        <w:lang w:val="en-US" w:eastAsia="en-US" w:bidi="ar-SA"/>
      </w:rPr>
    </w:lvl>
    <w:lvl w:ilvl="4">
      <w:numFmt w:val="bullet"/>
      <w:lvlText w:val="•"/>
      <w:lvlJc w:val="left"/>
      <w:pPr>
        <w:ind w:left="4086" w:hanging="365"/>
      </w:pPr>
      <w:rPr>
        <w:rFonts w:hint="default"/>
        <w:lang w:val="en-US" w:eastAsia="en-US" w:bidi="ar-SA"/>
      </w:rPr>
    </w:lvl>
    <w:lvl w:ilvl="5">
      <w:numFmt w:val="bullet"/>
      <w:lvlText w:val="•"/>
      <w:lvlJc w:val="left"/>
      <w:pPr>
        <w:ind w:left="5073" w:hanging="365"/>
      </w:pPr>
      <w:rPr>
        <w:rFonts w:hint="default"/>
        <w:lang w:val="en-US" w:eastAsia="en-US" w:bidi="ar-SA"/>
      </w:rPr>
    </w:lvl>
    <w:lvl w:ilvl="6">
      <w:numFmt w:val="bullet"/>
      <w:lvlText w:val="•"/>
      <w:lvlJc w:val="left"/>
      <w:pPr>
        <w:ind w:left="6059" w:hanging="365"/>
      </w:pPr>
      <w:rPr>
        <w:rFonts w:hint="default"/>
        <w:lang w:val="en-US" w:eastAsia="en-US" w:bidi="ar-SA"/>
      </w:rPr>
    </w:lvl>
    <w:lvl w:ilvl="7">
      <w:numFmt w:val="bullet"/>
      <w:lvlText w:val="•"/>
      <w:lvlJc w:val="left"/>
      <w:pPr>
        <w:ind w:left="7046" w:hanging="365"/>
      </w:pPr>
      <w:rPr>
        <w:rFonts w:hint="default"/>
        <w:lang w:val="en-US" w:eastAsia="en-US" w:bidi="ar-SA"/>
      </w:rPr>
    </w:lvl>
    <w:lvl w:ilvl="8">
      <w:numFmt w:val="bullet"/>
      <w:lvlText w:val="•"/>
      <w:lvlJc w:val="left"/>
      <w:pPr>
        <w:ind w:left="8033" w:hanging="365"/>
      </w:pPr>
      <w:rPr>
        <w:rFonts w:hint="default"/>
        <w:lang w:val="en-US" w:eastAsia="en-US" w:bidi="ar-SA"/>
      </w:rPr>
    </w:lvl>
  </w:abstractNum>
  <w:abstractNum w:abstractNumId="4" w15:restartNumberingAfterBreak="0">
    <w:nsid w:val="20AB7EB4"/>
    <w:multiLevelType w:val="hybridMultilevel"/>
    <w:tmpl w:val="2776350A"/>
    <w:lvl w:ilvl="0" w:tplc="018EE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53487"/>
    <w:multiLevelType w:val="hybridMultilevel"/>
    <w:tmpl w:val="990AA3E0"/>
    <w:lvl w:ilvl="0" w:tplc="5B80CCDE">
      <w:start w:val="1"/>
      <w:numFmt w:val="upperLetter"/>
      <w:lvlText w:val="%1."/>
      <w:lvlJc w:val="left"/>
      <w:pPr>
        <w:ind w:left="405" w:hanging="269"/>
      </w:pPr>
      <w:rPr>
        <w:rFonts w:ascii="Times New Roman" w:eastAsia="Times New Roman" w:hAnsi="Times New Roman" w:cs="Times New Roman" w:hint="default"/>
        <w:b/>
        <w:bCs/>
        <w:spacing w:val="-2"/>
        <w:w w:val="100"/>
        <w:sz w:val="22"/>
        <w:szCs w:val="22"/>
        <w:lang w:val="en-US" w:eastAsia="en-US" w:bidi="ar-SA"/>
      </w:rPr>
    </w:lvl>
    <w:lvl w:ilvl="1" w:tplc="E7902E0A">
      <w:numFmt w:val="bullet"/>
      <w:lvlText w:val="•"/>
      <w:lvlJc w:val="left"/>
      <w:pPr>
        <w:ind w:left="1360" w:hanging="269"/>
      </w:pPr>
      <w:rPr>
        <w:rFonts w:hint="default"/>
        <w:lang w:val="en-US" w:eastAsia="en-US" w:bidi="ar-SA"/>
      </w:rPr>
    </w:lvl>
    <w:lvl w:ilvl="2" w:tplc="AB4E7D86">
      <w:numFmt w:val="bullet"/>
      <w:lvlText w:val="•"/>
      <w:lvlJc w:val="left"/>
      <w:pPr>
        <w:ind w:left="2321" w:hanging="269"/>
      </w:pPr>
      <w:rPr>
        <w:rFonts w:hint="default"/>
        <w:lang w:val="en-US" w:eastAsia="en-US" w:bidi="ar-SA"/>
      </w:rPr>
    </w:lvl>
    <w:lvl w:ilvl="3" w:tplc="EC5C03B8">
      <w:numFmt w:val="bullet"/>
      <w:lvlText w:val="•"/>
      <w:lvlJc w:val="left"/>
      <w:pPr>
        <w:ind w:left="3281" w:hanging="269"/>
      </w:pPr>
      <w:rPr>
        <w:rFonts w:hint="default"/>
        <w:lang w:val="en-US" w:eastAsia="en-US" w:bidi="ar-SA"/>
      </w:rPr>
    </w:lvl>
    <w:lvl w:ilvl="4" w:tplc="F94EE150">
      <w:numFmt w:val="bullet"/>
      <w:lvlText w:val="•"/>
      <w:lvlJc w:val="left"/>
      <w:pPr>
        <w:ind w:left="4242" w:hanging="269"/>
      </w:pPr>
      <w:rPr>
        <w:rFonts w:hint="default"/>
        <w:lang w:val="en-US" w:eastAsia="en-US" w:bidi="ar-SA"/>
      </w:rPr>
    </w:lvl>
    <w:lvl w:ilvl="5" w:tplc="64CE9300">
      <w:numFmt w:val="bullet"/>
      <w:lvlText w:val="•"/>
      <w:lvlJc w:val="left"/>
      <w:pPr>
        <w:ind w:left="5203" w:hanging="269"/>
      </w:pPr>
      <w:rPr>
        <w:rFonts w:hint="default"/>
        <w:lang w:val="en-US" w:eastAsia="en-US" w:bidi="ar-SA"/>
      </w:rPr>
    </w:lvl>
    <w:lvl w:ilvl="6" w:tplc="015A50EA">
      <w:numFmt w:val="bullet"/>
      <w:lvlText w:val="•"/>
      <w:lvlJc w:val="left"/>
      <w:pPr>
        <w:ind w:left="6163" w:hanging="269"/>
      </w:pPr>
      <w:rPr>
        <w:rFonts w:hint="default"/>
        <w:lang w:val="en-US" w:eastAsia="en-US" w:bidi="ar-SA"/>
      </w:rPr>
    </w:lvl>
    <w:lvl w:ilvl="7" w:tplc="A7BC8A4C">
      <w:numFmt w:val="bullet"/>
      <w:lvlText w:val="•"/>
      <w:lvlJc w:val="left"/>
      <w:pPr>
        <w:ind w:left="7124" w:hanging="269"/>
      </w:pPr>
      <w:rPr>
        <w:rFonts w:hint="default"/>
        <w:lang w:val="en-US" w:eastAsia="en-US" w:bidi="ar-SA"/>
      </w:rPr>
    </w:lvl>
    <w:lvl w:ilvl="8" w:tplc="17E27804">
      <w:numFmt w:val="bullet"/>
      <w:lvlText w:val="•"/>
      <w:lvlJc w:val="left"/>
      <w:pPr>
        <w:ind w:left="8085" w:hanging="269"/>
      </w:pPr>
      <w:rPr>
        <w:rFonts w:hint="default"/>
        <w:lang w:val="en-US" w:eastAsia="en-US" w:bidi="ar-SA"/>
      </w:rPr>
    </w:lvl>
  </w:abstractNum>
  <w:abstractNum w:abstractNumId="6" w15:restartNumberingAfterBreak="0">
    <w:nsid w:val="286E5019"/>
    <w:multiLevelType w:val="hybridMultilevel"/>
    <w:tmpl w:val="2DBE23F6"/>
    <w:lvl w:ilvl="0" w:tplc="7A16321E">
      <w:start w:val="1"/>
      <w:numFmt w:val="decimal"/>
      <w:lvlText w:val="%1."/>
      <w:lvlJc w:val="left"/>
      <w:pPr>
        <w:ind w:left="1144" w:hanging="360"/>
      </w:pPr>
      <w:rPr>
        <w:rFonts w:hint="default"/>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7" w15:restartNumberingAfterBreak="0">
    <w:nsid w:val="2F451F68"/>
    <w:multiLevelType w:val="hybridMultilevel"/>
    <w:tmpl w:val="3E12BC6C"/>
    <w:lvl w:ilvl="0" w:tplc="3A52B3E8">
      <w:start w:val="1"/>
      <w:numFmt w:val="decimal"/>
      <w:lvlText w:val="%1."/>
      <w:lvlJc w:val="left"/>
      <w:pPr>
        <w:ind w:left="463" w:hanging="36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8" w15:restartNumberingAfterBreak="0">
    <w:nsid w:val="3264599B"/>
    <w:multiLevelType w:val="hybridMultilevel"/>
    <w:tmpl w:val="ACC0BBB4"/>
    <w:lvl w:ilvl="0" w:tplc="970657B8">
      <w:start w:val="1"/>
      <w:numFmt w:val="decimal"/>
      <w:lvlText w:val="%1."/>
      <w:lvlJc w:val="left"/>
      <w:pPr>
        <w:ind w:left="830" w:hanging="360"/>
      </w:pPr>
      <w:rPr>
        <w:rFonts w:ascii="Times New Roman" w:eastAsia="Times New Roman" w:hAnsi="Times New Roman" w:cs="Times New Roman" w:hint="default"/>
        <w:w w:val="100"/>
        <w:sz w:val="22"/>
        <w:szCs w:val="22"/>
        <w:lang w:val="en-US" w:eastAsia="en-US" w:bidi="ar-SA"/>
      </w:rPr>
    </w:lvl>
    <w:lvl w:ilvl="1" w:tplc="8D3009F0">
      <w:numFmt w:val="bullet"/>
      <w:lvlText w:val="•"/>
      <w:lvlJc w:val="left"/>
      <w:pPr>
        <w:ind w:left="1506" w:hanging="360"/>
      </w:pPr>
      <w:rPr>
        <w:rFonts w:hint="default"/>
        <w:lang w:val="en-US" w:eastAsia="en-US" w:bidi="ar-SA"/>
      </w:rPr>
    </w:lvl>
    <w:lvl w:ilvl="2" w:tplc="82988198">
      <w:numFmt w:val="bullet"/>
      <w:lvlText w:val="•"/>
      <w:lvlJc w:val="left"/>
      <w:pPr>
        <w:ind w:left="2173" w:hanging="360"/>
      </w:pPr>
      <w:rPr>
        <w:rFonts w:hint="default"/>
        <w:lang w:val="en-US" w:eastAsia="en-US" w:bidi="ar-SA"/>
      </w:rPr>
    </w:lvl>
    <w:lvl w:ilvl="3" w:tplc="2A16F66A">
      <w:numFmt w:val="bullet"/>
      <w:lvlText w:val="•"/>
      <w:lvlJc w:val="left"/>
      <w:pPr>
        <w:ind w:left="2839" w:hanging="360"/>
      </w:pPr>
      <w:rPr>
        <w:rFonts w:hint="default"/>
        <w:lang w:val="en-US" w:eastAsia="en-US" w:bidi="ar-SA"/>
      </w:rPr>
    </w:lvl>
    <w:lvl w:ilvl="4" w:tplc="C896B916">
      <w:numFmt w:val="bullet"/>
      <w:lvlText w:val="•"/>
      <w:lvlJc w:val="left"/>
      <w:pPr>
        <w:ind w:left="3506" w:hanging="360"/>
      </w:pPr>
      <w:rPr>
        <w:rFonts w:hint="default"/>
        <w:lang w:val="en-US" w:eastAsia="en-US" w:bidi="ar-SA"/>
      </w:rPr>
    </w:lvl>
    <w:lvl w:ilvl="5" w:tplc="1CA2E720">
      <w:numFmt w:val="bullet"/>
      <w:lvlText w:val="•"/>
      <w:lvlJc w:val="left"/>
      <w:pPr>
        <w:ind w:left="4173" w:hanging="360"/>
      </w:pPr>
      <w:rPr>
        <w:rFonts w:hint="default"/>
        <w:lang w:val="en-US" w:eastAsia="en-US" w:bidi="ar-SA"/>
      </w:rPr>
    </w:lvl>
    <w:lvl w:ilvl="6" w:tplc="529CA1FE">
      <w:numFmt w:val="bullet"/>
      <w:lvlText w:val="•"/>
      <w:lvlJc w:val="left"/>
      <w:pPr>
        <w:ind w:left="4839" w:hanging="360"/>
      </w:pPr>
      <w:rPr>
        <w:rFonts w:hint="default"/>
        <w:lang w:val="en-US" w:eastAsia="en-US" w:bidi="ar-SA"/>
      </w:rPr>
    </w:lvl>
    <w:lvl w:ilvl="7" w:tplc="152EEEB8">
      <w:numFmt w:val="bullet"/>
      <w:lvlText w:val="•"/>
      <w:lvlJc w:val="left"/>
      <w:pPr>
        <w:ind w:left="5506" w:hanging="360"/>
      </w:pPr>
      <w:rPr>
        <w:rFonts w:hint="default"/>
        <w:lang w:val="en-US" w:eastAsia="en-US" w:bidi="ar-SA"/>
      </w:rPr>
    </w:lvl>
    <w:lvl w:ilvl="8" w:tplc="C106A0EE">
      <w:numFmt w:val="bullet"/>
      <w:lvlText w:val="•"/>
      <w:lvlJc w:val="left"/>
      <w:pPr>
        <w:ind w:left="6172" w:hanging="360"/>
      </w:pPr>
      <w:rPr>
        <w:rFonts w:hint="default"/>
        <w:lang w:val="en-US" w:eastAsia="en-US" w:bidi="ar-SA"/>
      </w:rPr>
    </w:lvl>
  </w:abstractNum>
  <w:abstractNum w:abstractNumId="9" w15:restartNumberingAfterBreak="0">
    <w:nsid w:val="43AB4233"/>
    <w:multiLevelType w:val="multilevel"/>
    <w:tmpl w:val="D57235C8"/>
    <w:lvl w:ilvl="0">
      <w:start w:val="1"/>
      <w:numFmt w:val="decimal"/>
      <w:lvlText w:val="%1"/>
      <w:lvlJc w:val="left"/>
      <w:pPr>
        <w:ind w:left="1216" w:hanging="720"/>
      </w:pPr>
      <w:rPr>
        <w:rFonts w:hint="default"/>
        <w:lang w:val="en-US" w:eastAsia="en-US" w:bidi="ar-SA"/>
      </w:rPr>
    </w:lvl>
    <w:lvl w:ilvl="1">
      <w:start w:val="1"/>
      <w:numFmt w:val="decimal"/>
      <w:lvlText w:val="%1.%2."/>
      <w:lvlJc w:val="left"/>
      <w:pPr>
        <w:ind w:left="1216" w:hanging="720"/>
        <w:jc w:val="righ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977" w:hanging="720"/>
      </w:pPr>
      <w:rPr>
        <w:rFonts w:hint="default"/>
        <w:lang w:val="en-US" w:eastAsia="en-US" w:bidi="ar-SA"/>
      </w:rPr>
    </w:lvl>
    <w:lvl w:ilvl="3">
      <w:numFmt w:val="bullet"/>
      <w:lvlText w:val="•"/>
      <w:lvlJc w:val="left"/>
      <w:pPr>
        <w:ind w:left="3855" w:hanging="720"/>
      </w:pPr>
      <w:rPr>
        <w:rFonts w:hint="default"/>
        <w:lang w:val="en-US" w:eastAsia="en-US" w:bidi="ar-SA"/>
      </w:rPr>
    </w:lvl>
    <w:lvl w:ilvl="4">
      <w:numFmt w:val="bullet"/>
      <w:lvlText w:val="•"/>
      <w:lvlJc w:val="left"/>
      <w:pPr>
        <w:ind w:left="4734"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491" w:hanging="720"/>
      </w:pPr>
      <w:rPr>
        <w:rFonts w:hint="default"/>
        <w:lang w:val="en-US" w:eastAsia="en-US" w:bidi="ar-SA"/>
      </w:rPr>
    </w:lvl>
    <w:lvl w:ilvl="7">
      <w:numFmt w:val="bullet"/>
      <w:lvlText w:val="•"/>
      <w:lvlJc w:val="left"/>
      <w:pPr>
        <w:ind w:left="7370" w:hanging="720"/>
      </w:pPr>
      <w:rPr>
        <w:rFonts w:hint="default"/>
        <w:lang w:val="en-US" w:eastAsia="en-US" w:bidi="ar-SA"/>
      </w:rPr>
    </w:lvl>
    <w:lvl w:ilvl="8">
      <w:numFmt w:val="bullet"/>
      <w:lvlText w:val="•"/>
      <w:lvlJc w:val="left"/>
      <w:pPr>
        <w:ind w:left="8249" w:hanging="720"/>
      </w:pPr>
      <w:rPr>
        <w:rFonts w:hint="default"/>
        <w:lang w:val="en-US" w:eastAsia="en-US" w:bidi="ar-SA"/>
      </w:rPr>
    </w:lvl>
  </w:abstractNum>
  <w:abstractNum w:abstractNumId="10" w15:restartNumberingAfterBreak="0">
    <w:nsid w:val="4D086239"/>
    <w:multiLevelType w:val="multilevel"/>
    <w:tmpl w:val="CD86432E"/>
    <w:lvl w:ilvl="0">
      <w:start w:val="4"/>
      <w:numFmt w:val="decimal"/>
      <w:lvlText w:val="%1"/>
      <w:lvlJc w:val="left"/>
      <w:pPr>
        <w:ind w:left="467" w:hanging="332"/>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67"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369" w:hanging="332"/>
      </w:pPr>
      <w:rPr>
        <w:rFonts w:hint="default"/>
        <w:lang w:val="en-US" w:eastAsia="en-US" w:bidi="ar-SA"/>
      </w:rPr>
    </w:lvl>
    <w:lvl w:ilvl="3">
      <w:numFmt w:val="bullet"/>
      <w:lvlText w:val="•"/>
      <w:lvlJc w:val="left"/>
      <w:pPr>
        <w:ind w:left="3323" w:hanging="332"/>
      </w:pPr>
      <w:rPr>
        <w:rFonts w:hint="default"/>
        <w:lang w:val="en-US" w:eastAsia="en-US" w:bidi="ar-SA"/>
      </w:rPr>
    </w:lvl>
    <w:lvl w:ilvl="4">
      <w:numFmt w:val="bullet"/>
      <w:lvlText w:val="•"/>
      <w:lvlJc w:val="left"/>
      <w:pPr>
        <w:ind w:left="4278" w:hanging="332"/>
      </w:pPr>
      <w:rPr>
        <w:rFonts w:hint="default"/>
        <w:lang w:val="en-US" w:eastAsia="en-US" w:bidi="ar-SA"/>
      </w:rPr>
    </w:lvl>
    <w:lvl w:ilvl="5">
      <w:numFmt w:val="bullet"/>
      <w:lvlText w:val="•"/>
      <w:lvlJc w:val="left"/>
      <w:pPr>
        <w:ind w:left="5233" w:hanging="332"/>
      </w:pPr>
      <w:rPr>
        <w:rFonts w:hint="default"/>
        <w:lang w:val="en-US" w:eastAsia="en-US" w:bidi="ar-SA"/>
      </w:rPr>
    </w:lvl>
    <w:lvl w:ilvl="6">
      <w:numFmt w:val="bullet"/>
      <w:lvlText w:val="•"/>
      <w:lvlJc w:val="left"/>
      <w:pPr>
        <w:ind w:left="6187" w:hanging="332"/>
      </w:pPr>
      <w:rPr>
        <w:rFonts w:hint="default"/>
        <w:lang w:val="en-US" w:eastAsia="en-US" w:bidi="ar-SA"/>
      </w:rPr>
    </w:lvl>
    <w:lvl w:ilvl="7">
      <w:numFmt w:val="bullet"/>
      <w:lvlText w:val="•"/>
      <w:lvlJc w:val="left"/>
      <w:pPr>
        <w:ind w:left="7142" w:hanging="332"/>
      </w:pPr>
      <w:rPr>
        <w:rFonts w:hint="default"/>
        <w:lang w:val="en-US" w:eastAsia="en-US" w:bidi="ar-SA"/>
      </w:rPr>
    </w:lvl>
    <w:lvl w:ilvl="8">
      <w:numFmt w:val="bullet"/>
      <w:lvlText w:val="•"/>
      <w:lvlJc w:val="left"/>
      <w:pPr>
        <w:ind w:left="8097" w:hanging="332"/>
      </w:pPr>
      <w:rPr>
        <w:rFonts w:hint="default"/>
        <w:lang w:val="en-US" w:eastAsia="en-US" w:bidi="ar-SA"/>
      </w:rPr>
    </w:lvl>
  </w:abstractNum>
  <w:abstractNum w:abstractNumId="11" w15:restartNumberingAfterBreak="0">
    <w:nsid w:val="553343A5"/>
    <w:multiLevelType w:val="hybridMultilevel"/>
    <w:tmpl w:val="B8A4DF52"/>
    <w:lvl w:ilvl="0" w:tplc="CCB25CB4">
      <w:start w:val="1"/>
      <w:numFmt w:val="lowerLetter"/>
      <w:lvlText w:val="%1)"/>
      <w:lvlJc w:val="left"/>
      <w:pPr>
        <w:ind w:left="330" w:hanging="228"/>
      </w:pPr>
      <w:rPr>
        <w:rFonts w:ascii="Times New Roman" w:eastAsia="Times New Roman" w:hAnsi="Times New Roman" w:cs="Times New Roman" w:hint="default"/>
        <w:w w:val="100"/>
        <w:sz w:val="22"/>
        <w:szCs w:val="22"/>
        <w:lang w:val="en-US" w:eastAsia="en-US" w:bidi="ar-SA"/>
      </w:rPr>
    </w:lvl>
    <w:lvl w:ilvl="1" w:tplc="C38C6F12">
      <w:numFmt w:val="bullet"/>
      <w:lvlText w:val="•"/>
      <w:lvlJc w:val="left"/>
      <w:pPr>
        <w:ind w:left="1157" w:hanging="228"/>
      </w:pPr>
      <w:rPr>
        <w:rFonts w:hint="default"/>
        <w:lang w:val="en-US" w:eastAsia="en-US" w:bidi="ar-SA"/>
      </w:rPr>
    </w:lvl>
    <w:lvl w:ilvl="2" w:tplc="746E4166">
      <w:numFmt w:val="bullet"/>
      <w:lvlText w:val="•"/>
      <w:lvlJc w:val="left"/>
      <w:pPr>
        <w:ind w:left="1975" w:hanging="228"/>
      </w:pPr>
      <w:rPr>
        <w:rFonts w:hint="default"/>
        <w:lang w:val="en-US" w:eastAsia="en-US" w:bidi="ar-SA"/>
      </w:rPr>
    </w:lvl>
    <w:lvl w:ilvl="3" w:tplc="3430A1A8">
      <w:numFmt w:val="bullet"/>
      <w:lvlText w:val="•"/>
      <w:lvlJc w:val="left"/>
      <w:pPr>
        <w:ind w:left="2793" w:hanging="228"/>
      </w:pPr>
      <w:rPr>
        <w:rFonts w:hint="default"/>
        <w:lang w:val="en-US" w:eastAsia="en-US" w:bidi="ar-SA"/>
      </w:rPr>
    </w:lvl>
    <w:lvl w:ilvl="4" w:tplc="11286A5A">
      <w:numFmt w:val="bullet"/>
      <w:lvlText w:val="•"/>
      <w:lvlJc w:val="left"/>
      <w:pPr>
        <w:ind w:left="3611" w:hanging="228"/>
      </w:pPr>
      <w:rPr>
        <w:rFonts w:hint="default"/>
        <w:lang w:val="en-US" w:eastAsia="en-US" w:bidi="ar-SA"/>
      </w:rPr>
    </w:lvl>
    <w:lvl w:ilvl="5" w:tplc="6846DAF6">
      <w:numFmt w:val="bullet"/>
      <w:lvlText w:val="•"/>
      <w:lvlJc w:val="left"/>
      <w:pPr>
        <w:ind w:left="4429" w:hanging="228"/>
      </w:pPr>
      <w:rPr>
        <w:rFonts w:hint="default"/>
        <w:lang w:val="en-US" w:eastAsia="en-US" w:bidi="ar-SA"/>
      </w:rPr>
    </w:lvl>
    <w:lvl w:ilvl="6" w:tplc="B92654BC">
      <w:numFmt w:val="bullet"/>
      <w:lvlText w:val="•"/>
      <w:lvlJc w:val="left"/>
      <w:pPr>
        <w:ind w:left="5247" w:hanging="228"/>
      </w:pPr>
      <w:rPr>
        <w:rFonts w:hint="default"/>
        <w:lang w:val="en-US" w:eastAsia="en-US" w:bidi="ar-SA"/>
      </w:rPr>
    </w:lvl>
    <w:lvl w:ilvl="7" w:tplc="2CECBB16">
      <w:numFmt w:val="bullet"/>
      <w:lvlText w:val="•"/>
      <w:lvlJc w:val="left"/>
      <w:pPr>
        <w:ind w:left="6065" w:hanging="228"/>
      </w:pPr>
      <w:rPr>
        <w:rFonts w:hint="default"/>
        <w:lang w:val="en-US" w:eastAsia="en-US" w:bidi="ar-SA"/>
      </w:rPr>
    </w:lvl>
    <w:lvl w:ilvl="8" w:tplc="CD8ADD96">
      <w:numFmt w:val="bullet"/>
      <w:lvlText w:val="•"/>
      <w:lvlJc w:val="left"/>
      <w:pPr>
        <w:ind w:left="6883" w:hanging="228"/>
      </w:pPr>
      <w:rPr>
        <w:rFonts w:hint="default"/>
        <w:lang w:val="en-US" w:eastAsia="en-US" w:bidi="ar-SA"/>
      </w:rPr>
    </w:lvl>
  </w:abstractNum>
  <w:abstractNum w:abstractNumId="12" w15:restartNumberingAfterBreak="0">
    <w:nsid w:val="57D41943"/>
    <w:multiLevelType w:val="hybridMultilevel"/>
    <w:tmpl w:val="28827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F10157"/>
    <w:multiLevelType w:val="hybridMultilevel"/>
    <w:tmpl w:val="2BD86F72"/>
    <w:lvl w:ilvl="0" w:tplc="2CDEC14C">
      <w:start w:val="1"/>
      <w:numFmt w:val="decimal"/>
      <w:lvlText w:val="%1."/>
      <w:lvlJc w:val="left"/>
      <w:pPr>
        <w:ind w:left="496" w:hanging="360"/>
      </w:pPr>
      <w:rPr>
        <w:rFonts w:hint="default"/>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14" w15:restartNumberingAfterBreak="0">
    <w:nsid w:val="678A53F0"/>
    <w:multiLevelType w:val="hybridMultilevel"/>
    <w:tmpl w:val="DBB661E0"/>
    <w:lvl w:ilvl="0" w:tplc="34ECC718">
      <w:start w:val="5"/>
      <w:numFmt w:val="decimal"/>
      <w:lvlText w:val="%1."/>
      <w:lvlJc w:val="left"/>
      <w:pPr>
        <w:ind w:left="357" w:hanging="221"/>
        <w:jc w:val="right"/>
      </w:pPr>
      <w:rPr>
        <w:rFonts w:ascii="Times New Roman" w:eastAsia="Times New Roman" w:hAnsi="Times New Roman" w:cs="Times New Roman" w:hint="default"/>
        <w:b/>
        <w:bCs/>
        <w:w w:val="100"/>
        <w:sz w:val="22"/>
        <w:szCs w:val="22"/>
        <w:lang w:val="en-US" w:eastAsia="en-US" w:bidi="ar-SA"/>
      </w:rPr>
    </w:lvl>
    <w:lvl w:ilvl="1" w:tplc="9AECC7E4">
      <w:numFmt w:val="bullet"/>
      <w:lvlText w:val="•"/>
      <w:lvlJc w:val="left"/>
      <w:pPr>
        <w:ind w:left="1324" w:hanging="221"/>
      </w:pPr>
      <w:rPr>
        <w:rFonts w:hint="default"/>
        <w:lang w:val="en-US" w:eastAsia="en-US" w:bidi="ar-SA"/>
      </w:rPr>
    </w:lvl>
    <w:lvl w:ilvl="2" w:tplc="232A730E">
      <w:numFmt w:val="bullet"/>
      <w:lvlText w:val="•"/>
      <w:lvlJc w:val="left"/>
      <w:pPr>
        <w:ind w:left="2289" w:hanging="221"/>
      </w:pPr>
      <w:rPr>
        <w:rFonts w:hint="default"/>
        <w:lang w:val="en-US" w:eastAsia="en-US" w:bidi="ar-SA"/>
      </w:rPr>
    </w:lvl>
    <w:lvl w:ilvl="3" w:tplc="81BC7276">
      <w:numFmt w:val="bullet"/>
      <w:lvlText w:val="•"/>
      <w:lvlJc w:val="left"/>
      <w:pPr>
        <w:ind w:left="3253" w:hanging="221"/>
      </w:pPr>
      <w:rPr>
        <w:rFonts w:hint="default"/>
        <w:lang w:val="en-US" w:eastAsia="en-US" w:bidi="ar-SA"/>
      </w:rPr>
    </w:lvl>
    <w:lvl w:ilvl="4" w:tplc="BB543DA2">
      <w:numFmt w:val="bullet"/>
      <w:lvlText w:val="•"/>
      <w:lvlJc w:val="left"/>
      <w:pPr>
        <w:ind w:left="4218" w:hanging="221"/>
      </w:pPr>
      <w:rPr>
        <w:rFonts w:hint="default"/>
        <w:lang w:val="en-US" w:eastAsia="en-US" w:bidi="ar-SA"/>
      </w:rPr>
    </w:lvl>
    <w:lvl w:ilvl="5" w:tplc="E9B0AA46">
      <w:numFmt w:val="bullet"/>
      <w:lvlText w:val="•"/>
      <w:lvlJc w:val="left"/>
      <w:pPr>
        <w:ind w:left="5183" w:hanging="221"/>
      </w:pPr>
      <w:rPr>
        <w:rFonts w:hint="default"/>
        <w:lang w:val="en-US" w:eastAsia="en-US" w:bidi="ar-SA"/>
      </w:rPr>
    </w:lvl>
    <w:lvl w:ilvl="6" w:tplc="D3FA9862">
      <w:numFmt w:val="bullet"/>
      <w:lvlText w:val="•"/>
      <w:lvlJc w:val="left"/>
      <w:pPr>
        <w:ind w:left="6147" w:hanging="221"/>
      </w:pPr>
      <w:rPr>
        <w:rFonts w:hint="default"/>
        <w:lang w:val="en-US" w:eastAsia="en-US" w:bidi="ar-SA"/>
      </w:rPr>
    </w:lvl>
    <w:lvl w:ilvl="7" w:tplc="91F4AB6A">
      <w:numFmt w:val="bullet"/>
      <w:lvlText w:val="•"/>
      <w:lvlJc w:val="left"/>
      <w:pPr>
        <w:ind w:left="7112" w:hanging="221"/>
      </w:pPr>
      <w:rPr>
        <w:rFonts w:hint="default"/>
        <w:lang w:val="en-US" w:eastAsia="en-US" w:bidi="ar-SA"/>
      </w:rPr>
    </w:lvl>
    <w:lvl w:ilvl="8" w:tplc="9B5818EC">
      <w:numFmt w:val="bullet"/>
      <w:lvlText w:val="•"/>
      <w:lvlJc w:val="left"/>
      <w:pPr>
        <w:ind w:left="8077" w:hanging="221"/>
      </w:pPr>
      <w:rPr>
        <w:rFonts w:hint="default"/>
        <w:lang w:val="en-US" w:eastAsia="en-US" w:bidi="ar-SA"/>
      </w:rPr>
    </w:lvl>
  </w:abstractNum>
  <w:abstractNum w:abstractNumId="15" w15:restartNumberingAfterBreak="0">
    <w:nsid w:val="6D0405CA"/>
    <w:multiLevelType w:val="multilevel"/>
    <w:tmpl w:val="CD86432E"/>
    <w:lvl w:ilvl="0">
      <w:start w:val="4"/>
      <w:numFmt w:val="decimal"/>
      <w:lvlText w:val="%1"/>
      <w:lvlJc w:val="left"/>
      <w:pPr>
        <w:ind w:left="467" w:hanging="332"/>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67"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369" w:hanging="332"/>
      </w:pPr>
      <w:rPr>
        <w:rFonts w:hint="default"/>
        <w:lang w:val="en-US" w:eastAsia="en-US" w:bidi="ar-SA"/>
      </w:rPr>
    </w:lvl>
    <w:lvl w:ilvl="3">
      <w:numFmt w:val="bullet"/>
      <w:lvlText w:val="•"/>
      <w:lvlJc w:val="left"/>
      <w:pPr>
        <w:ind w:left="3323" w:hanging="332"/>
      </w:pPr>
      <w:rPr>
        <w:rFonts w:hint="default"/>
        <w:lang w:val="en-US" w:eastAsia="en-US" w:bidi="ar-SA"/>
      </w:rPr>
    </w:lvl>
    <w:lvl w:ilvl="4">
      <w:numFmt w:val="bullet"/>
      <w:lvlText w:val="•"/>
      <w:lvlJc w:val="left"/>
      <w:pPr>
        <w:ind w:left="4278" w:hanging="332"/>
      </w:pPr>
      <w:rPr>
        <w:rFonts w:hint="default"/>
        <w:lang w:val="en-US" w:eastAsia="en-US" w:bidi="ar-SA"/>
      </w:rPr>
    </w:lvl>
    <w:lvl w:ilvl="5">
      <w:numFmt w:val="bullet"/>
      <w:lvlText w:val="•"/>
      <w:lvlJc w:val="left"/>
      <w:pPr>
        <w:ind w:left="5233" w:hanging="332"/>
      </w:pPr>
      <w:rPr>
        <w:rFonts w:hint="default"/>
        <w:lang w:val="en-US" w:eastAsia="en-US" w:bidi="ar-SA"/>
      </w:rPr>
    </w:lvl>
    <w:lvl w:ilvl="6">
      <w:numFmt w:val="bullet"/>
      <w:lvlText w:val="•"/>
      <w:lvlJc w:val="left"/>
      <w:pPr>
        <w:ind w:left="6187" w:hanging="332"/>
      </w:pPr>
      <w:rPr>
        <w:rFonts w:hint="default"/>
        <w:lang w:val="en-US" w:eastAsia="en-US" w:bidi="ar-SA"/>
      </w:rPr>
    </w:lvl>
    <w:lvl w:ilvl="7">
      <w:numFmt w:val="bullet"/>
      <w:lvlText w:val="•"/>
      <w:lvlJc w:val="left"/>
      <w:pPr>
        <w:ind w:left="7142" w:hanging="332"/>
      </w:pPr>
      <w:rPr>
        <w:rFonts w:hint="default"/>
        <w:lang w:val="en-US" w:eastAsia="en-US" w:bidi="ar-SA"/>
      </w:rPr>
    </w:lvl>
    <w:lvl w:ilvl="8">
      <w:numFmt w:val="bullet"/>
      <w:lvlText w:val="•"/>
      <w:lvlJc w:val="left"/>
      <w:pPr>
        <w:ind w:left="8097" w:hanging="332"/>
      </w:pPr>
      <w:rPr>
        <w:rFonts w:hint="default"/>
        <w:lang w:val="en-US" w:eastAsia="en-US" w:bidi="ar-SA"/>
      </w:rPr>
    </w:lvl>
  </w:abstractNum>
  <w:abstractNum w:abstractNumId="16" w15:restartNumberingAfterBreak="0">
    <w:nsid w:val="6FCB0C66"/>
    <w:multiLevelType w:val="hybridMultilevel"/>
    <w:tmpl w:val="1FE4B13E"/>
    <w:lvl w:ilvl="0" w:tplc="DFDA5108">
      <w:start w:val="1"/>
      <w:numFmt w:val="decimal"/>
      <w:lvlText w:val="%1."/>
      <w:lvlJc w:val="left"/>
      <w:pPr>
        <w:ind w:left="467" w:hanging="360"/>
      </w:pPr>
      <w:rPr>
        <w:rFonts w:hint="default"/>
        <w:b w:val="0"/>
        <w:sz w:val="24"/>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17" w15:restartNumberingAfterBreak="0">
    <w:nsid w:val="7D091E25"/>
    <w:multiLevelType w:val="hybridMultilevel"/>
    <w:tmpl w:val="E6365BF6"/>
    <w:lvl w:ilvl="0" w:tplc="BE30C958">
      <w:start w:val="1"/>
      <w:numFmt w:val="decimal"/>
      <w:lvlText w:val="%1."/>
      <w:lvlJc w:val="left"/>
      <w:pPr>
        <w:ind w:left="467" w:hanging="360"/>
      </w:pPr>
      <w:rPr>
        <w:rFonts w:hint="default"/>
        <w:sz w:val="24"/>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18" w15:restartNumberingAfterBreak="0">
    <w:nsid w:val="7F826288"/>
    <w:multiLevelType w:val="multilevel"/>
    <w:tmpl w:val="A81CEB6A"/>
    <w:lvl w:ilvl="0">
      <w:start w:val="2"/>
      <w:numFmt w:val="decimal"/>
      <w:lvlText w:val="%1."/>
      <w:lvlJc w:val="left"/>
      <w:pPr>
        <w:ind w:left="347" w:hanging="212"/>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551" w:hanging="41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09" w:hanging="416"/>
      </w:pPr>
      <w:rPr>
        <w:rFonts w:hint="default"/>
        <w:lang w:val="en-US" w:eastAsia="en-US" w:bidi="ar-SA"/>
      </w:rPr>
    </w:lvl>
    <w:lvl w:ilvl="3">
      <w:numFmt w:val="bullet"/>
      <w:lvlText w:val="•"/>
      <w:lvlJc w:val="left"/>
      <w:pPr>
        <w:ind w:left="2659" w:hanging="416"/>
      </w:pPr>
      <w:rPr>
        <w:rFonts w:hint="default"/>
        <w:lang w:val="en-US" w:eastAsia="en-US" w:bidi="ar-SA"/>
      </w:rPr>
    </w:lvl>
    <w:lvl w:ilvl="4">
      <w:numFmt w:val="bullet"/>
      <w:lvlText w:val="•"/>
      <w:lvlJc w:val="left"/>
      <w:pPr>
        <w:ind w:left="3708" w:hanging="416"/>
      </w:pPr>
      <w:rPr>
        <w:rFonts w:hint="default"/>
        <w:lang w:val="en-US" w:eastAsia="en-US" w:bidi="ar-SA"/>
      </w:rPr>
    </w:lvl>
    <w:lvl w:ilvl="5">
      <w:numFmt w:val="bullet"/>
      <w:lvlText w:val="•"/>
      <w:lvlJc w:val="left"/>
      <w:pPr>
        <w:ind w:left="4758" w:hanging="416"/>
      </w:pPr>
      <w:rPr>
        <w:rFonts w:hint="default"/>
        <w:lang w:val="en-US" w:eastAsia="en-US" w:bidi="ar-SA"/>
      </w:rPr>
    </w:lvl>
    <w:lvl w:ilvl="6">
      <w:numFmt w:val="bullet"/>
      <w:lvlText w:val="•"/>
      <w:lvlJc w:val="left"/>
      <w:pPr>
        <w:ind w:left="5808" w:hanging="416"/>
      </w:pPr>
      <w:rPr>
        <w:rFonts w:hint="default"/>
        <w:lang w:val="en-US" w:eastAsia="en-US" w:bidi="ar-SA"/>
      </w:rPr>
    </w:lvl>
    <w:lvl w:ilvl="7">
      <w:numFmt w:val="bullet"/>
      <w:lvlText w:val="•"/>
      <w:lvlJc w:val="left"/>
      <w:pPr>
        <w:ind w:left="6857" w:hanging="416"/>
      </w:pPr>
      <w:rPr>
        <w:rFonts w:hint="default"/>
        <w:lang w:val="en-US" w:eastAsia="en-US" w:bidi="ar-SA"/>
      </w:rPr>
    </w:lvl>
    <w:lvl w:ilvl="8">
      <w:numFmt w:val="bullet"/>
      <w:lvlText w:val="•"/>
      <w:lvlJc w:val="left"/>
      <w:pPr>
        <w:ind w:left="7907" w:hanging="416"/>
      </w:pPr>
      <w:rPr>
        <w:rFonts w:hint="default"/>
        <w:lang w:val="en-US" w:eastAsia="en-US" w:bidi="ar-SA"/>
      </w:rPr>
    </w:lvl>
  </w:abstractNum>
  <w:num w:numId="1" w16cid:durableId="1164932329">
    <w:abstractNumId w:val="0"/>
  </w:num>
  <w:num w:numId="2" w16cid:durableId="773087036">
    <w:abstractNumId w:val="8"/>
  </w:num>
  <w:num w:numId="3" w16cid:durableId="612829385">
    <w:abstractNumId w:val="14"/>
  </w:num>
  <w:num w:numId="4" w16cid:durableId="1174032138">
    <w:abstractNumId w:val="11"/>
  </w:num>
  <w:num w:numId="5" w16cid:durableId="1442802919">
    <w:abstractNumId w:val="10"/>
  </w:num>
  <w:num w:numId="6" w16cid:durableId="921061630">
    <w:abstractNumId w:val="5"/>
  </w:num>
  <w:num w:numId="7" w16cid:durableId="1940872031">
    <w:abstractNumId w:val="3"/>
  </w:num>
  <w:num w:numId="8" w16cid:durableId="581257279">
    <w:abstractNumId w:val="18"/>
  </w:num>
  <w:num w:numId="9" w16cid:durableId="293484866">
    <w:abstractNumId w:val="1"/>
  </w:num>
  <w:num w:numId="10" w16cid:durableId="958754363">
    <w:abstractNumId w:val="9"/>
  </w:num>
  <w:num w:numId="11" w16cid:durableId="395665936">
    <w:abstractNumId w:val="12"/>
  </w:num>
  <w:num w:numId="12" w16cid:durableId="462118626">
    <w:abstractNumId w:val="17"/>
  </w:num>
  <w:num w:numId="13" w16cid:durableId="1445808305">
    <w:abstractNumId w:val="16"/>
  </w:num>
  <w:num w:numId="14" w16cid:durableId="72941733">
    <w:abstractNumId w:val="4"/>
  </w:num>
  <w:num w:numId="15" w16cid:durableId="1705399168">
    <w:abstractNumId w:val="2"/>
  </w:num>
  <w:num w:numId="16" w16cid:durableId="850879955">
    <w:abstractNumId w:val="7"/>
  </w:num>
  <w:num w:numId="17" w16cid:durableId="1094785165">
    <w:abstractNumId w:val="15"/>
  </w:num>
  <w:num w:numId="18" w16cid:durableId="1887377310">
    <w:abstractNumId w:val="6"/>
  </w:num>
  <w:num w:numId="19" w16cid:durableId="764495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7B"/>
    <w:rsid w:val="00025809"/>
    <w:rsid w:val="00040CF4"/>
    <w:rsid w:val="00045EF7"/>
    <w:rsid w:val="00064837"/>
    <w:rsid w:val="0007055B"/>
    <w:rsid w:val="00081BB8"/>
    <w:rsid w:val="00095EE3"/>
    <w:rsid w:val="000B4972"/>
    <w:rsid w:val="000E71E3"/>
    <w:rsid w:val="000E7FC2"/>
    <w:rsid w:val="00122A17"/>
    <w:rsid w:val="001414C6"/>
    <w:rsid w:val="001844D0"/>
    <w:rsid w:val="00186E97"/>
    <w:rsid w:val="00186FB6"/>
    <w:rsid w:val="001A2FE9"/>
    <w:rsid w:val="001A4482"/>
    <w:rsid w:val="001B1B80"/>
    <w:rsid w:val="001C0517"/>
    <w:rsid w:val="001E6999"/>
    <w:rsid w:val="00275781"/>
    <w:rsid w:val="002C4FB7"/>
    <w:rsid w:val="002D056A"/>
    <w:rsid w:val="002E0678"/>
    <w:rsid w:val="002E3AE2"/>
    <w:rsid w:val="002E7459"/>
    <w:rsid w:val="00303FD9"/>
    <w:rsid w:val="00315291"/>
    <w:rsid w:val="00316E9F"/>
    <w:rsid w:val="003A27A1"/>
    <w:rsid w:val="003A2D19"/>
    <w:rsid w:val="003F717B"/>
    <w:rsid w:val="00402591"/>
    <w:rsid w:val="00426F4F"/>
    <w:rsid w:val="00446885"/>
    <w:rsid w:val="00446AD6"/>
    <w:rsid w:val="004909FF"/>
    <w:rsid w:val="00496354"/>
    <w:rsid w:val="004A4B6F"/>
    <w:rsid w:val="004B7CFD"/>
    <w:rsid w:val="004F19E8"/>
    <w:rsid w:val="005A21C9"/>
    <w:rsid w:val="005A5AD4"/>
    <w:rsid w:val="005B4E0B"/>
    <w:rsid w:val="005D760F"/>
    <w:rsid w:val="005E6274"/>
    <w:rsid w:val="005E7AF7"/>
    <w:rsid w:val="005F0F65"/>
    <w:rsid w:val="005F149C"/>
    <w:rsid w:val="006163EF"/>
    <w:rsid w:val="006A112A"/>
    <w:rsid w:val="006D25F6"/>
    <w:rsid w:val="006E3499"/>
    <w:rsid w:val="006F0747"/>
    <w:rsid w:val="00703114"/>
    <w:rsid w:val="00747ED1"/>
    <w:rsid w:val="00755F09"/>
    <w:rsid w:val="00775956"/>
    <w:rsid w:val="00787B13"/>
    <w:rsid w:val="007D7162"/>
    <w:rsid w:val="007F7F54"/>
    <w:rsid w:val="00801136"/>
    <w:rsid w:val="00811B9A"/>
    <w:rsid w:val="00862A1C"/>
    <w:rsid w:val="00884B8C"/>
    <w:rsid w:val="00886E72"/>
    <w:rsid w:val="00897DD7"/>
    <w:rsid w:val="008A3AB6"/>
    <w:rsid w:val="008C3911"/>
    <w:rsid w:val="008F6963"/>
    <w:rsid w:val="00917755"/>
    <w:rsid w:val="00947F52"/>
    <w:rsid w:val="00953F6A"/>
    <w:rsid w:val="00956991"/>
    <w:rsid w:val="00967209"/>
    <w:rsid w:val="00993F69"/>
    <w:rsid w:val="009B6DA4"/>
    <w:rsid w:val="00A11324"/>
    <w:rsid w:val="00A17E66"/>
    <w:rsid w:val="00A206EE"/>
    <w:rsid w:val="00A32823"/>
    <w:rsid w:val="00A33DE8"/>
    <w:rsid w:val="00A965D2"/>
    <w:rsid w:val="00AE7143"/>
    <w:rsid w:val="00AF4D48"/>
    <w:rsid w:val="00B500DF"/>
    <w:rsid w:val="00B51A89"/>
    <w:rsid w:val="00B71B4D"/>
    <w:rsid w:val="00B72D91"/>
    <w:rsid w:val="00B77C30"/>
    <w:rsid w:val="00B94FD7"/>
    <w:rsid w:val="00BA2C14"/>
    <w:rsid w:val="00BC22F3"/>
    <w:rsid w:val="00BE1F96"/>
    <w:rsid w:val="00BF7D6A"/>
    <w:rsid w:val="00C4026F"/>
    <w:rsid w:val="00C403E3"/>
    <w:rsid w:val="00C6764B"/>
    <w:rsid w:val="00C700A3"/>
    <w:rsid w:val="00C86FF9"/>
    <w:rsid w:val="00CA3195"/>
    <w:rsid w:val="00CB2D15"/>
    <w:rsid w:val="00CC5A93"/>
    <w:rsid w:val="00D03B24"/>
    <w:rsid w:val="00D1773D"/>
    <w:rsid w:val="00D36033"/>
    <w:rsid w:val="00D45598"/>
    <w:rsid w:val="00D81EA0"/>
    <w:rsid w:val="00DA0B64"/>
    <w:rsid w:val="00DA6FF9"/>
    <w:rsid w:val="00DC1B9E"/>
    <w:rsid w:val="00DD07F7"/>
    <w:rsid w:val="00DE46F7"/>
    <w:rsid w:val="00DF3C5C"/>
    <w:rsid w:val="00E00400"/>
    <w:rsid w:val="00E03B29"/>
    <w:rsid w:val="00E06157"/>
    <w:rsid w:val="00E16259"/>
    <w:rsid w:val="00E17AF2"/>
    <w:rsid w:val="00E4187D"/>
    <w:rsid w:val="00E425B6"/>
    <w:rsid w:val="00E72E40"/>
    <w:rsid w:val="00E922D8"/>
    <w:rsid w:val="00EC4F87"/>
    <w:rsid w:val="00EE1C72"/>
    <w:rsid w:val="00EE2F3F"/>
    <w:rsid w:val="00EF2E9F"/>
    <w:rsid w:val="00EF6926"/>
    <w:rsid w:val="00F141BF"/>
    <w:rsid w:val="00F37289"/>
    <w:rsid w:val="00F541AF"/>
    <w:rsid w:val="00F57A38"/>
    <w:rsid w:val="00F63FB8"/>
    <w:rsid w:val="00F6553A"/>
    <w:rsid w:val="00F66768"/>
    <w:rsid w:val="00F774E0"/>
    <w:rsid w:val="00FE16AB"/>
    <w:rsid w:val="00FE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E52"/>
  <w15:docId w15:val="{B892ED83-2A6A-498B-A9C3-674748FF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link w:val="Nagwek1Znak"/>
    <w:uiPriority w:val="9"/>
    <w:qFormat/>
    <w:pPr>
      <w:ind w:left="136"/>
      <w:outlineLvl w:val="0"/>
    </w:pPr>
    <w:rPr>
      <w:b/>
      <w:bCs/>
    </w:rPr>
  </w:style>
  <w:style w:type="paragraph" w:styleId="Nagwek2">
    <w:name w:val="heading 2"/>
    <w:basedOn w:val="Normalny"/>
    <w:next w:val="Normalny"/>
    <w:link w:val="Nagwek2Znak"/>
    <w:uiPriority w:val="9"/>
    <w:semiHidden/>
    <w:unhideWhenUsed/>
    <w:qFormat/>
    <w:rsid w:val="00747E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747E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Akapitzlist">
    <w:name w:val="List Paragraph"/>
    <w:basedOn w:val="Normalny"/>
    <w:uiPriority w:val="34"/>
    <w:qFormat/>
    <w:pPr>
      <w:ind w:left="467" w:hanging="332"/>
    </w:pPr>
  </w:style>
  <w:style w:type="paragraph" w:customStyle="1" w:styleId="TableParagraph">
    <w:name w:val="Table Paragraph"/>
    <w:basedOn w:val="Normalny"/>
    <w:uiPriority w:val="1"/>
    <w:qFormat/>
    <w:pPr>
      <w:ind w:left="107"/>
    </w:pPr>
  </w:style>
  <w:style w:type="paragraph" w:customStyle="1" w:styleId="Nagwkitablic">
    <w:name w:val="Nagłówki tablic"/>
    <w:basedOn w:val="Tekstpodstawowy"/>
    <w:uiPriority w:val="99"/>
    <w:rsid w:val="000B4972"/>
    <w:pPr>
      <w:widowControl/>
      <w:autoSpaceDE/>
      <w:autoSpaceDN/>
      <w:spacing w:after="120" w:line="276" w:lineRule="auto"/>
    </w:pPr>
    <w:rPr>
      <w:rFonts w:eastAsia="Calibri"/>
      <w:sz w:val="24"/>
      <w:lang w:val="pl-PL"/>
    </w:rPr>
  </w:style>
  <w:style w:type="paragraph" w:customStyle="1" w:styleId="Default">
    <w:name w:val="Default"/>
    <w:rsid w:val="004B7CFD"/>
    <w:pPr>
      <w:widowControl/>
      <w:adjustRightInd w:val="0"/>
    </w:pPr>
    <w:rPr>
      <w:rFonts w:ascii="Times New Roman" w:hAnsi="Times New Roman" w:cs="Times New Roman"/>
      <w:color w:val="000000"/>
      <w:sz w:val="24"/>
      <w:szCs w:val="24"/>
      <w:lang w:val="pl-PL"/>
    </w:rPr>
  </w:style>
  <w:style w:type="character" w:customStyle="1" w:styleId="Nagwek1Znak">
    <w:name w:val="Nagłówek 1 Znak"/>
    <w:basedOn w:val="Domylnaczcionkaakapitu"/>
    <w:link w:val="Nagwek1"/>
    <w:uiPriority w:val="9"/>
    <w:rsid w:val="002C4FB7"/>
    <w:rPr>
      <w:rFonts w:ascii="Times New Roman" w:eastAsia="Times New Roman" w:hAnsi="Times New Roman" w:cs="Times New Roman"/>
      <w:b/>
      <w:bCs/>
    </w:rPr>
  </w:style>
  <w:style w:type="character" w:customStyle="1" w:styleId="TekstpodstawowyZnak">
    <w:name w:val="Tekst podstawowy Znak"/>
    <w:basedOn w:val="Domylnaczcionkaakapitu"/>
    <w:link w:val="Tekstpodstawowy"/>
    <w:uiPriority w:val="1"/>
    <w:rsid w:val="002C4FB7"/>
    <w:rPr>
      <w:rFonts w:ascii="Times New Roman" w:eastAsia="Times New Roman" w:hAnsi="Times New Roman" w:cs="Times New Roman"/>
    </w:rPr>
  </w:style>
  <w:style w:type="character" w:customStyle="1" w:styleId="Nagwek2Znak">
    <w:name w:val="Nagłówek 2 Znak"/>
    <w:basedOn w:val="Domylnaczcionkaakapitu"/>
    <w:link w:val="Nagwek2"/>
    <w:uiPriority w:val="9"/>
    <w:semiHidden/>
    <w:rsid w:val="00747ED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747E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DD73-E69D-4954-8EB9-379D74E4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12456</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D_Aebisher</dc:creator>
  <cp:lastModifiedBy>Tomasz Kubrak</cp:lastModifiedBy>
  <cp:revision>2</cp:revision>
  <dcterms:created xsi:type="dcterms:W3CDTF">2026-03-03T08:31:00Z</dcterms:created>
  <dcterms:modified xsi:type="dcterms:W3CDTF">2026-03-03T08:31:00Z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2013</vt:lpwstr>
  </property>
  <property fmtid="{D5CDD505-2E9C-101B-9397-08002B2CF9AE}" pid="4" name="LastSaved">
    <vt:filetime>2023-10-03T00:00:00Z</vt:filetime>
  </property>
</Properties>
</file>