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9EA8" w14:textId="77777777" w:rsidR="009F52C6" w:rsidRDefault="009F52C6" w:rsidP="009F52C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45575F3C" w14:textId="77777777" w:rsidR="009F52C6" w:rsidRDefault="009F52C6" w:rsidP="009F52C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3ED5039" w14:textId="77777777" w:rsidR="009F52C6" w:rsidRPr="00A03D58" w:rsidRDefault="009F52C6" w:rsidP="009F52C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22B62DE" w14:textId="77777777" w:rsidR="009F52C6" w:rsidRPr="004F2031" w:rsidRDefault="009F52C6" w:rsidP="009F52C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57C8F0D" w14:textId="5915F600" w:rsidR="009F52C6" w:rsidRPr="00807738" w:rsidRDefault="009F52C6" w:rsidP="009F52C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2688CC9A" w14:textId="3F9D9435" w:rsidR="009F52C6" w:rsidRPr="00807738" w:rsidRDefault="009F52C6" w:rsidP="009F52C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91E097C" w14:textId="77777777" w:rsidR="009F52C6" w:rsidRPr="004F2031" w:rsidRDefault="009F52C6" w:rsidP="009F52C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05EB635" w14:textId="77777777" w:rsidR="009F52C6" w:rsidRDefault="009F52C6" w:rsidP="009F52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0C80F922" w14:textId="77777777" w:rsidR="009F52C6" w:rsidRPr="00ED14D4" w:rsidRDefault="009F52C6" w:rsidP="009F52C6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9F52C6" w:rsidRPr="005F34FE" w14:paraId="4B5F9476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233B7" w14:textId="77777777" w:rsidR="009F52C6" w:rsidRPr="00F85F9F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E6CD51" w14:textId="77777777" w:rsidR="009F52C6" w:rsidRPr="00F85F9F" w:rsidRDefault="009F52C6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>
              <w:rPr>
                <w:rFonts w:ascii="Corbel" w:hAnsi="Corbel" w:cs="Calibri"/>
                <w:color w:val="000000"/>
              </w:rPr>
              <w:t xml:space="preserve">Global </w:t>
            </w:r>
            <w:proofErr w:type="spellStart"/>
            <w:r>
              <w:rPr>
                <w:rFonts w:ascii="Corbel" w:hAnsi="Corbel" w:cs="Calibri"/>
                <w:color w:val="000000"/>
              </w:rPr>
              <w:t>Understanding</w:t>
            </w:r>
            <w:proofErr w:type="spellEnd"/>
            <w:r w:rsidRPr="003F49AA">
              <w:rPr>
                <w:rFonts w:ascii="Corbel" w:hAnsi="Corbel" w:cs="Calibri"/>
                <w:color w:val="000000"/>
              </w:rPr>
              <w:t> </w:t>
            </w:r>
          </w:p>
        </w:tc>
      </w:tr>
      <w:tr w:rsidR="009F52C6" w:rsidRPr="001C26A0" w14:paraId="3E9DECA5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CF4C42" w14:textId="77777777" w:rsidR="009F52C6" w:rsidRPr="00F85F9F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D4E34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P5</w:t>
            </w:r>
          </w:p>
        </w:tc>
      </w:tr>
      <w:tr w:rsidR="009F52C6" w:rsidRPr="0007694D" w14:paraId="7B3B5321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C41EB" w14:textId="77777777" w:rsidR="009F52C6" w:rsidRPr="00F85F9F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B540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9F52C6" w:rsidRPr="0007694D" w14:paraId="08E53758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114FF" w14:textId="77777777" w:rsidR="009F52C6" w:rsidRPr="00F85F9F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F45CB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9F52C6" w:rsidRPr="00CF3AF6" w14:paraId="34A077FA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8E017" w14:textId="77777777" w:rsidR="009F52C6" w:rsidRPr="00F85F9F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09CA3F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9F52C6" w:rsidRPr="004F2031" w14:paraId="67B35C7C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27884B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449E4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 degree</w:t>
            </w:r>
          </w:p>
        </w:tc>
      </w:tr>
      <w:tr w:rsidR="009F52C6" w:rsidRPr="004F2031" w14:paraId="576C99AC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FE4C6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87711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9F52C6" w:rsidRPr="004F2031" w14:paraId="0C2CCCE3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5034CC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0663BB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9F52C6" w:rsidRPr="0007694D" w14:paraId="34B0C2B4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BCCCAD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04C2C5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Year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1, semester 1</w:t>
            </w:r>
          </w:p>
        </w:tc>
      </w:tr>
      <w:tr w:rsidR="009F52C6" w:rsidRPr="004F2031" w14:paraId="30DFCD32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A43A3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1B2A8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primary</w:t>
            </w:r>
          </w:p>
        </w:tc>
      </w:tr>
      <w:tr w:rsidR="009F52C6" w:rsidRPr="004F2031" w14:paraId="157BBE7F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FBBE0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74982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F52C6" w:rsidRPr="005F34FE" w14:paraId="506CAA89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47BF71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8827D4" w14:textId="77777777" w:rsidR="009F52C6" w:rsidRPr="005F34FE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Magdalena Trinder</w:t>
            </w:r>
          </w:p>
        </w:tc>
      </w:tr>
      <w:tr w:rsidR="009F52C6" w:rsidRPr="004F2031" w14:paraId="26E65033" w14:textId="77777777" w:rsidTr="00F16B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71E49" w14:textId="77777777" w:rsidR="009F52C6" w:rsidRPr="004F2031" w:rsidRDefault="009F52C6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B1D287" w14:textId="77777777" w:rsidR="009F52C6" w:rsidRPr="00F85F9F" w:rsidRDefault="009F52C6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Magdalena Trinder</w:t>
            </w:r>
          </w:p>
        </w:tc>
      </w:tr>
    </w:tbl>
    <w:p w14:paraId="6C9F6F1E" w14:textId="77777777" w:rsidR="009F52C6" w:rsidRPr="004F2031" w:rsidRDefault="009F52C6" w:rsidP="009F52C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B76D3C0" w14:textId="77777777" w:rsidR="009F52C6" w:rsidRPr="004F2031" w:rsidRDefault="009F52C6" w:rsidP="009F52C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8A63E59" w14:textId="77777777" w:rsidR="009F52C6" w:rsidRPr="004F2031" w:rsidRDefault="009F52C6" w:rsidP="009F52C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7CB2AEC0" w14:textId="77777777" w:rsidR="009F52C6" w:rsidRPr="004F2031" w:rsidRDefault="009F52C6" w:rsidP="009F52C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9F52C6" w:rsidRPr="004F2031" w14:paraId="2DA18A8E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6F475" w14:textId="77777777" w:rsidR="009F52C6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03D1E52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3C10655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CBCDA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5C617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D6AD3" w14:textId="77777777" w:rsidR="009F52C6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24C7EDE8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24FE9B2D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3C22C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CEDFE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932B93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B7B73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BA47A" w14:textId="77777777" w:rsidR="009F52C6" w:rsidRPr="004F2031" w:rsidRDefault="009F52C6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F52C6" w:rsidRPr="004F2031" w14:paraId="6C8BEAEC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D36D6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D65FE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E883B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3D19CD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138333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9CF811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E59B62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86FE81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E771A" w14:textId="77777777" w:rsidR="009F52C6" w:rsidRPr="004F2031" w:rsidRDefault="009F52C6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4EC04EB4" w14:textId="77777777" w:rsidR="009F52C6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429829AE" w14:textId="77777777" w:rsidR="009F52C6" w:rsidRPr="00616417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6283CD54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568F68A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C702F8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BC9C115" w14:textId="77777777" w:rsidR="009F52C6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</w:t>
      </w:r>
    </w:p>
    <w:p w14:paraId="76010610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527FF0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9F52C6" w:rsidRPr="005F3199" w14:paraId="3F39BD30" w14:textId="77777777" w:rsidTr="00F16BB8">
        <w:trPr>
          <w:trHeight w:val="40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02D1DD" w14:textId="77777777" w:rsidR="009F52C6" w:rsidRPr="004F2031" w:rsidRDefault="009F52C6" w:rsidP="00F16B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251BB33B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2B79B47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8CCB927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0E7D625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90F4680" w14:textId="77777777" w:rsidR="009F52C6" w:rsidRPr="004F2031" w:rsidRDefault="009F52C6" w:rsidP="009F52C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9F52C6" w:rsidRPr="00CF3AF6" w14:paraId="47C2D532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0561F" w14:textId="77777777" w:rsidR="009F52C6" w:rsidRPr="004F2031" w:rsidRDefault="009F52C6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4B0E3" w14:textId="77777777" w:rsidR="009F52C6" w:rsidRPr="00D60315" w:rsidRDefault="009F52C6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GB"/>
              </w:rPr>
            </w:pPr>
            <w:r w:rsidRPr="00D60315"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  <w:t>Equip students with a diverse set of skills encompassing critical thinking, communication, collaboration, adaptability, and technological literacy, enabling them to navigate the complexities of the modern world effectively</w:t>
            </w:r>
          </w:p>
        </w:tc>
      </w:tr>
      <w:tr w:rsidR="009F52C6" w:rsidRPr="00CF3AF6" w14:paraId="4FDF05C7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9CC1D" w14:textId="77777777" w:rsidR="009F52C6" w:rsidRPr="004F2031" w:rsidRDefault="009F52C6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982C0F" w14:textId="77777777" w:rsidR="009F52C6" w:rsidRPr="00F85F9F" w:rsidRDefault="009F52C6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D60315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Foster a mindset of continuous learning, self-reflection, and personal development, empowering students to adapt to evolving challenges, seize opportunities, and thrive in dynamic environments throughout their lives</w:t>
            </w:r>
          </w:p>
        </w:tc>
      </w:tr>
      <w:tr w:rsidR="009F52C6" w:rsidRPr="00CF3AF6" w14:paraId="07739C14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D8453" w14:textId="77777777" w:rsidR="009F52C6" w:rsidRPr="00D60315" w:rsidRDefault="009F52C6" w:rsidP="00F16BB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A469B" w14:textId="77777777" w:rsidR="009F52C6" w:rsidRPr="00D60315" w:rsidRDefault="009F52C6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</w:pPr>
            <w:r w:rsidRPr="00D60315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Instill a sense of ethical responsibility, social awareness, and global citizenship in students, inspiring them to lead with integrity, empathy, and a commitment to positive societal impact in an interconnected and culturally diverse world</w:t>
            </w:r>
          </w:p>
        </w:tc>
      </w:tr>
    </w:tbl>
    <w:p w14:paraId="793750BA" w14:textId="77777777" w:rsidR="009F52C6" w:rsidRPr="004F2031" w:rsidRDefault="009F52C6" w:rsidP="009F52C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A20E8E1" w14:textId="77777777" w:rsidR="009F52C6" w:rsidRDefault="009F52C6" w:rsidP="009F52C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B92DC93" w14:textId="77777777" w:rsidR="009F52C6" w:rsidRPr="00F06171" w:rsidRDefault="009F52C6" w:rsidP="009F52C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9F52C6" w:rsidRPr="00CF3AF6" w14:paraId="22AA8748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24CF45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3031B3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2EFA39B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42349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F52C6" w:rsidRPr="00D7445C" w14:paraId="013AAA37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4A4E2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62FC4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</w:t>
            </w: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identifies, analyses, and evaluates information critically to solve complex problems and applies logical reasoning and evidence-based decision-making to assess arguments and make informed choices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635ED9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2B34">
              <w:rPr>
                <w:rFonts w:ascii="Corbel" w:hAnsi="Corbel"/>
                <w:b w:val="0"/>
                <w:szCs w:val="24"/>
                <w:lang w:val="en-US"/>
              </w:rPr>
              <w:t>KW_01, K_U01</w:t>
            </w:r>
          </w:p>
        </w:tc>
      </w:tr>
      <w:tr w:rsidR="009F52C6" w:rsidRPr="00D7445C" w14:paraId="32791B33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0AB5D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DAEF25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PL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The student e</w:t>
            </w: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PL" w:eastAsia="pl-PL"/>
              </w:rPr>
              <w:t>ngage</w:t>
            </w: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s</w:t>
            </w: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PL" w:eastAsia="pl-PL"/>
              </w:rPr>
              <w:t xml:space="preserve"> actively and constructively in team discussions, contributing diverse viewpoints and respecting others' contributions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53402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2B34">
              <w:rPr>
                <w:rFonts w:ascii="Corbel" w:hAnsi="Corbel"/>
                <w:b w:val="0"/>
                <w:szCs w:val="24"/>
                <w:lang w:val="en-US"/>
              </w:rPr>
              <w:t>K_U09, K_K03</w:t>
            </w:r>
          </w:p>
        </w:tc>
      </w:tr>
      <w:tr w:rsidR="009F52C6" w:rsidRPr="00D7445C" w14:paraId="7DCD5A3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1551B6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C9952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collaborates with team members to achieve shared goals, demonstrating flexibility and adaptability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C2AF57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2B34">
              <w:rPr>
                <w:rFonts w:ascii="Corbel" w:hAnsi="Corbel"/>
                <w:b w:val="0"/>
                <w:szCs w:val="24"/>
                <w:lang w:val="en-US"/>
              </w:rPr>
              <w:t>K_U09</w:t>
            </w:r>
          </w:p>
        </w:tc>
      </w:tr>
      <w:tr w:rsidR="009F52C6" w:rsidRPr="00D7445C" w14:paraId="62631F8C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0A15D7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4C5AC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embraces change as an opportunity for growth and innovation, demonstrating flexibility and openness to new ideas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05F41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2B34">
              <w:rPr>
                <w:rFonts w:ascii="Corbel" w:hAnsi="Corbel"/>
                <w:b w:val="0"/>
                <w:szCs w:val="24"/>
                <w:lang w:val="en-US"/>
              </w:rPr>
              <w:t>K_K0</w:t>
            </w:r>
            <w:r>
              <w:rPr>
                <w:rFonts w:ascii="Corbel" w:hAnsi="Corbel"/>
                <w:b w:val="0"/>
                <w:szCs w:val="24"/>
                <w:lang w:val="en-US"/>
              </w:rPr>
              <w:t>3</w:t>
            </w:r>
          </w:p>
        </w:tc>
      </w:tr>
      <w:tr w:rsidR="009F52C6" w:rsidRPr="00D7445C" w14:paraId="016718B3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E1D19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6EF664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PL" w:eastAsia="pl-PL"/>
              </w:rPr>
            </w:pPr>
            <w:r w:rsidRPr="00052B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socially responsible initiatives, addressing global challenges and contributing positively to local and global communities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F178C" w14:textId="77777777" w:rsidR="009F52C6" w:rsidRPr="00052B34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52B34">
              <w:rPr>
                <w:rFonts w:ascii="Corbel" w:hAnsi="Corbel"/>
                <w:b w:val="0"/>
                <w:szCs w:val="24"/>
                <w:lang w:val="en-US"/>
              </w:rPr>
              <w:t>K_U09, K_K05</w:t>
            </w:r>
          </w:p>
        </w:tc>
      </w:tr>
    </w:tbl>
    <w:p w14:paraId="6B2B3F66" w14:textId="77777777" w:rsidR="009F52C6" w:rsidRPr="004F2031" w:rsidRDefault="009F52C6" w:rsidP="009F52C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2C2AFB" w14:textId="77777777" w:rsidR="009F52C6" w:rsidRPr="003E7104" w:rsidRDefault="009F52C6" w:rsidP="009F52C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A79DF63" w14:textId="77777777" w:rsidR="009F52C6" w:rsidRPr="004F2031" w:rsidRDefault="009F52C6" w:rsidP="009F52C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07BAAB5" w14:textId="77777777" w:rsidR="009F52C6" w:rsidRPr="004F2031" w:rsidRDefault="009F52C6" w:rsidP="009F52C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F52C6" w:rsidRPr="004F2031" w14:paraId="61F35A6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0E879" w14:textId="77777777" w:rsidR="009F52C6" w:rsidRPr="004F2031" w:rsidRDefault="009F52C6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F52C6" w:rsidRPr="004F2031" w14:paraId="7F274F06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0D3B9" w14:textId="77777777" w:rsidR="009F52C6" w:rsidRPr="004F2031" w:rsidRDefault="009F52C6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20F8BD2" w14:textId="77777777" w:rsidR="009F52C6" w:rsidRPr="004F2031" w:rsidRDefault="009F52C6" w:rsidP="009F52C6">
      <w:pPr>
        <w:rPr>
          <w:rFonts w:ascii="Corbel" w:hAnsi="Corbel" w:cs="Tahoma"/>
          <w:color w:val="auto"/>
          <w:szCs w:val="24"/>
          <w:lang w:val="en-GB"/>
        </w:rPr>
      </w:pPr>
    </w:p>
    <w:p w14:paraId="4973CDAE" w14:textId="77777777" w:rsidR="009F52C6" w:rsidRPr="004F2031" w:rsidRDefault="009F52C6" w:rsidP="009F52C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7AA6769B" w14:textId="77777777" w:rsidR="009F52C6" w:rsidRPr="004F2031" w:rsidRDefault="009F52C6" w:rsidP="009F52C6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9F52C6" w:rsidRPr="00D60315" w14:paraId="134EAFFF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115D0" w14:textId="77777777" w:rsidR="009F52C6" w:rsidRPr="00D60315" w:rsidRDefault="009F52C6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9F52C6" w:rsidRPr="00CF3AF6" w14:paraId="1A3249C2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27E89" w14:textId="77777777" w:rsidR="009F52C6" w:rsidRDefault="009F52C6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</w:pPr>
          </w:p>
          <w:p w14:paraId="5C7D30C0" w14:textId="77777777" w:rsidR="009F52C6" w:rsidRPr="004D0728" w:rsidRDefault="009F52C6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Introduction to 21st Century Skills</w:t>
            </w:r>
          </w:p>
          <w:p w14:paraId="49C40D91" w14:textId="77777777" w:rsidR="009F52C6" w:rsidRPr="00D60315" w:rsidRDefault="009F52C6" w:rsidP="00F16BB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Overview of the course objectives, structure, and expectations</w:t>
            </w:r>
          </w:p>
          <w:p w14:paraId="01494906" w14:textId="77777777" w:rsidR="009F52C6" w:rsidRPr="0094457F" w:rsidRDefault="009F52C6" w:rsidP="00F16B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 xml:space="preserve">Introduction to key concepts </w:t>
            </w:r>
          </w:p>
          <w:p w14:paraId="73831A62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Critical Thinking and Problem-Solving</w:t>
            </w:r>
          </w:p>
          <w:p w14:paraId="07980C14" w14:textId="77777777" w:rsidR="009F52C6" w:rsidRPr="0094457F" w:rsidRDefault="009F52C6" w:rsidP="00F16BB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color w:val="auto"/>
                <w:sz w:val="22"/>
                <w:lang w:val="en-PL"/>
              </w:rPr>
              <w:t>Understanding the principles of critical thinking</w:t>
            </w:r>
          </w:p>
          <w:p w14:paraId="6F141E79" w14:textId="77777777" w:rsidR="009F52C6" w:rsidRPr="00D60315" w:rsidRDefault="009F52C6" w:rsidP="00F16BB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Analyzing and evaluating arguments</w:t>
            </w:r>
          </w:p>
          <w:p w14:paraId="71E20589" w14:textId="77777777" w:rsidR="009F52C6" w:rsidRPr="00D60315" w:rsidRDefault="009F52C6" w:rsidP="00F16BB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Problem-solving techniques and strategies</w:t>
            </w:r>
          </w:p>
          <w:p w14:paraId="06FB4319" w14:textId="77777777" w:rsidR="009F52C6" w:rsidRPr="00D60315" w:rsidRDefault="009F52C6" w:rsidP="00F16B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Case studies and group exercises to apply critical thinking skills</w:t>
            </w:r>
          </w:p>
          <w:p w14:paraId="7049BFF7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Communication and Collaboration</w:t>
            </w:r>
          </w:p>
          <w:p w14:paraId="5856552C" w14:textId="77777777" w:rsidR="009F52C6" w:rsidRPr="00D60315" w:rsidRDefault="009F52C6" w:rsidP="00F16BB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Written communication: crafting effective emails, reports, and presentations</w:t>
            </w:r>
          </w:p>
          <w:p w14:paraId="030E6F26" w14:textId="77777777" w:rsidR="009F52C6" w:rsidRPr="00D60315" w:rsidRDefault="009F52C6" w:rsidP="00F16BB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Digital communication tools and etiquette</w:t>
            </w:r>
          </w:p>
          <w:p w14:paraId="5BCAC970" w14:textId="77777777" w:rsidR="009F52C6" w:rsidRPr="00D60315" w:rsidRDefault="009F52C6" w:rsidP="00F16BB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Strategies for effective collaboration in diverse teams</w:t>
            </w:r>
          </w:p>
          <w:p w14:paraId="0D9EB638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Technological Literacy and Information Management</w:t>
            </w:r>
          </w:p>
          <w:p w14:paraId="1CC1355F" w14:textId="77777777" w:rsidR="009F52C6" w:rsidRPr="00D60315" w:rsidRDefault="009F52C6" w:rsidP="00F16BB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Introduction to digital tools and technologies relevant to academic and professional contexts</w:t>
            </w:r>
          </w:p>
          <w:p w14:paraId="3B294BBD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Adaptability and Resilience</w:t>
            </w:r>
          </w:p>
          <w:p w14:paraId="3A4B5D6A" w14:textId="77777777" w:rsidR="009F52C6" w:rsidRPr="00D60315" w:rsidRDefault="009F52C6" w:rsidP="00F16BB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Understanding the importance of adaptability in a rapidly changing world</w:t>
            </w:r>
          </w:p>
          <w:p w14:paraId="784B777B" w14:textId="77777777" w:rsidR="009F52C6" w:rsidRPr="00D60315" w:rsidRDefault="009F52C6" w:rsidP="00F16B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Building resilience and managing stress</w:t>
            </w:r>
          </w:p>
          <w:p w14:paraId="0233B0EF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Global Citizenship and Cultural Competence</w:t>
            </w:r>
          </w:p>
          <w:p w14:paraId="14176F0F" w14:textId="77777777" w:rsidR="009F52C6" w:rsidRPr="00D60315" w:rsidRDefault="009F52C6" w:rsidP="00F16BB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Exploring global issues and challenges</w:t>
            </w:r>
          </w:p>
          <w:p w14:paraId="620C48B3" w14:textId="77777777" w:rsidR="009F52C6" w:rsidRPr="00D60315" w:rsidRDefault="009F52C6" w:rsidP="00F16BB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 xml:space="preserve">Developing cultural competence </w:t>
            </w:r>
          </w:p>
          <w:p w14:paraId="0C4DD8FE" w14:textId="77777777" w:rsidR="009F52C6" w:rsidRPr="00D60315" w:rsidRDefault="009F52C6" w:rsidP="00F16BB8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Ethical considerations in a globalized world</w:t>
            </w:r>
          </w:p>
          <w:p w14:paraId="218A3336" w14:textId="77777777" w:rsidR="009F52C6" w:rsidRPr="00D60315" w:rsidRDefault="009F52C6" w:rsidP="00F16B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Group project: Addressing a global issue and presenting potential solutions</w:t>
            </w:r>
          </w:p>
          <w:p w14:paraId="4DDB552A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Leadership and Entrepreneurship</w:t>
            </w:r>
          </w:p>
          <w:p w14:paraId="725F0F16" w14:textId="77777777" w:rsidR="009F52C6" w:rsidRPr="00D60315" w:rsidRDefault="009F52C6" w:rsidP="00F16B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Characteristics of effective leadership</w:t>
            </w:r>
          </w:p>
          <w:p w14:paraId="43D2AF3C" w14:textId="77777777" w:rsidR="009F52C6" w:rsidRPr="00D60315" w:rsidRDefault="009F52C6" w:rsidP="00F16B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Introduction to entrepreneurial mindset and innovation</w:t>
            </w:r>
          </w:p>
          <w:p w14:paraId="04996E63" w14:textId="77777777" w:rsidR="009F52C6" w:rsidRPr="00D60315" w:rsidRDefault="009F52C6" w:rsidP="00F16BB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Identifying opportunities and taking calculated risks</w:t>
            </w:r>
          </w:p>
          <w:p w14:paraId="0D2C7A6C" w14:textId="77777777" w:rsidR="009F52C6" w:rsidRPr="00D60315" w:rsidRDefault="009F52C6" w:rsidP="00F16BB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Guest speaker session: Entrepreneurs sharing their journey and insights</w:t>
            </w:r>
          </w:p>
          <w:p w14:paraId="7E614C62" w14:textId="77777777" w:rsidR="009F52C6" w:rsidRPr="0094457F" w:rsidRDefault="009F52C6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94457F">
              <w:rPr>
                <w:rFonts w:ascii="Corbel" w:hAnsi="Corbel" w:cs="Tahoma"/>
                <w:b/>
                <w:bCs/>
                <w:color w:val="auto"/>
                <w:sz w:val="22"/>
                <w:lang w:val="en-PL"/>
              </w:rPr>
              <w:t>Personal Development and Reflection</w:t>
            </w:r>
          </w:p>
          <w:p w14:paraId="75BC52EB" w14:textId="77777777" w:rsidR="009F52C6" w:rsidRPr="00D60315" w:rsidRDefault="009F52C6" w:rsidP="00F16BB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Self-assessment of skills and strengths</w:t>
            </w:r>
          </w:p>
          <w:p w14:paraId="54C60339" w14:textId="77777777" w:rsidR="009F52C6" w:rsidRPr="00D60315" w:rsidRDefault="009F52C6" w:rsidP="00F16BB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Goal setting and personal development planning</w:t>
            </w:r>
          </w:p>
          <w:p w14:paraId="4B76734E" w14:textId="77777777" w:rsidR="009F52C6" w:rsidRPr="004D3E42" w:rsidRDefault="009F52C6" w:rsidP="00F16BB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Corbel" w:hAnsi="Corbel" w:cs="Tahoma"/>
                <w:color w:val="auto"/>
                <w:sz w:val="22"/>
                <w:lang w:val="en-PL"/>
              </w:rPr>
            </w:pPr>
            <w:r w:rsidRPr="00D60315">
              <w:rPr>
                <w:rFonts w:ascii="Corbel" w:hAnsi="Corbel" w:cs="Tahoma"/>
                <w:color w:val="auto"/>
                <w:sz w:val="22"/>
                <w:lang w:val="en-PL"/>
              </w:rPr>
              <w:t>Reflective practices and continuous learning strategies</w:t>
            </w:r>
          </w:p>
        </w:tc>
      </w:tr>
    </w:tbl>
    <w:p w14:paraId="164469D3" w14:textId="77777777" w:rsidR="009F52C6" w:rsidRPr="004F2031" w:rsidRDefault="009F52C6" w:rsidP="009F52C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9C8F07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627F567" w14:textId="77777777" w:rsidR="009F52C6" w:rsidRPr="00D60315" w:rsidRDefault="009F52C6" w:rsidP="009F52C6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</w:pPr>
      <w:r w:rsidRPr="00D60315"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  <w:t>A problem-solving class supported by a multimedia presentation</w:t>
      </w:r>
    </w:p>
    <w:p w14:paraId="25FE65E8" w14:textId="77777777" w:rsidR="009F52C6" w:rsidRPr="00D60315" w:rsidRDefault="009F52C6" w:rsidP="009F52C6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</w:pPr>
      <w:r w:rsidRPr="00D60315"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  <w:t>Text analysis and discussion</w:t>
      </w:r>
    </w:p>
    <w:p w14:paraId="2B9847EE" w14:textId="77777777" w:rsidR="009F52C6" w:rsidRPr="00D60315" w:rsidRDefault="009F52C6" w:rsidP="009F52C6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</w:pPr>
      <w:r w:rsidRPr="00D60315"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  <w:t>Project work (research project, implementation project, practical project)</w:t>
      </w:r>
    </w:p>
    <w:p w14:paraId="0C0C365A" w14:textId="77777777" w:rsidR="009F52C6" w:rsidRPr="00D60315" w:rsidRDefault="009F52C6" w:rsidP="009F52C6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</w:pPr>
      <w:r w:rsidRPr="00D60315"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  <w:t>Group work (problem solving, case study, discussion)</w:t>
      </w:r>
    </w:p>
    <w:p w14:paraId="4B8DD9B6" w14:textId="77777777" w:rsidR="009F52C6" w:rsidRPr="00D60315" w:rsidRDefault="009F52C6" w:rsidP="009F52C6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</w:pPr>
      <w:r w:rsidRPr="00D60315">
        <w:rPr>
          <w:rFonts w:ascii="Corbel" w:hAnsi="Corbel" w:cs="Tahoma"/>
          <w:b w:val="0"/>
          <w:iCs/>
          <w:smallCaps w:val="0"/>
          <w:color w:val="auto"/>
          <w:sz w:val="22"/>
          <w:lang w:val="en-GB"/>
        </w:rPr>
        <w:t>Didactic games</w:t>
      </w:r>
    </w:p>
    <w:p w14:paraId="1BE5EBBE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919C95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330E1B0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54EE372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786355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9F52C6" w:rsidRPr="004F2031" w14:paraId="678429D4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878253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189FB12D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5CCAF6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32160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9F52C6" w:rsidRPr="004F2031" w14:paraId="13ADB3E0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458E92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B47BE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class/Project/Test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E93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F52C6" w:rsidRPr="004F2031" w14:paraId="25962B60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A5F43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53A60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class/Project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D2EB9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F52C6" w:rsidRPr="004F2031" w14:paraId="4E1C9F5F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AD63F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C9F697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class/Project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5F88A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F52C6" w:rsidRPr="004F2031" w14:paraId="08A95D09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AE62A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FCAD4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class/Project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F61D8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F52C6" w:rsidRPr="004F2031" w14:paraId="36AF49A4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62D345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4FF654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 during class/Project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A9BC73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DA8E573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777AEA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9B352E1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9F52C6" w:rsidRPr="008415DB" w14:paraId="79B676E1" w14:textId="77777777" w:rsidTr="00F16BB8">
        <w:trPr>
          <w:trHeight w:val="841"/>
        </w:trPr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F3C7B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The final grade is based on the number of points students earn in:</w:t>
            </w:r>
          </w:p>
          <w:p w14:paraId="2F40241C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- Project (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5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0% of total points)</w:t>
            </w:r>
          </w:p>
          <w:p w14:paraId="4AB60F74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- Test (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5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0% of total points)</w:t>
            </w:r>
          </w:p>
          <w:p w14:paraId="457BA158" w14:textId="77777777" w:rsidR="009F52C6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</w:p>
          <w:p w14:paraId="32E97C65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Grading Scale:</w:t>
            </w:r>
          </w:p>
          <w:p w14:paraId="4255F6D9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60-68% - 3.0</w:t>
            </w:r>
          </w:p>
          <w:p w14:paraId="76EBB999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69-76% - 3.5</w:t>
            </w:r>
          </w:p>
          <w:p w14:paraId="4C3C0975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77-84% - 4.0</w:t>
            </w:r>
          </w:p>
          <w:p w14:paraId="3643B67B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85-92% - 4.5</w:t>
            </w:r>
          </w:p>
          <w:p w14:paraId="5EBC5284" w14:textId="77777777" w:rsidR="009F52C6" w:rsidRPr="004D3E42" w:rsidRDefault="009F52C6" w:rsidP="00F16BB8">
            <w:pPr>
              <w:pStyle w:val="ListParagraph"/>
              <w:ind w:left="0"/>
              <w:rPr>
                <w:rFonts w:ascii="Corbel" w:hAnsi="Corbel" w:cs="Tahoma"/>
                <w:color w:val="auto"/>
                <w:szCs w:val="24"/>
                <w:lang w:val="en-PL"/>
              </w:rPr>
            </w:pPr>
            <w:r>
              <w:rPr>
                <w:rFonts w:ascii="Corbel" w:hAnsi="Corbel" w:cs="Tahoma"/>
                <w:color w:val="auto"/>
                <w:szCs w:val="24"/>
                <w:lang w:val="en"/>
              </w:rPr>
              <w:t xml:space="preserve">   </w:t>
            </w:r>
            <w:r w:rsidRPr="004D3E42">
              <w:rPr>
                <w:rFonts w:ascii="Corbel" w:hAnsi="Corbel" w:cs="Tahoma"/>
                <w:color w:val="auto"/>
                <w:szCs w:val="24"/>
                <w:lang w:val="en"/>
              </w:rPr>
              <w:t>93-100% - 5.0</w:t>
            </w:r>
          </w:p>
        </w:tc>
      </w:tr>
    </w:tbl>
    <w:p w14:paraId="67FB8947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CE4614" w14:textId="77777777" w:rsidR="009F52C6" w:rsidRPr="004F2031" w:rsidRDefault="009F52C6" w:rsidP="009F52C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F634C92" w14:textId="77777777" w:rsidR="009F52C6" w:rsidRPr="004F2031" w:rsidRDefault="009F52C6" w:rsidP="009F52C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F7D7F0B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9F52C6" w:rsidRPr="004F2031" w14:paraId="5D010C91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822B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175CD" w14:textId="77777777" w:rsidR="009F52C6" w:rsidRPr="004F2031" w:rsidRDefault="009F52C6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9F52C6" w:rsidRPr="004F2031" w14:paraId="0064E9EB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C016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D8C86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9F52C6" w:rsidRPr="0007694D" w14:paraId="23E36B8C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6E8BCD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6107D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9F52C6" w:rsidRPr="0007694D" w14:paraId="398286E2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A18F0E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A0AF0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9F52C6" w:rsidRPr="004F2031" w14:paraId="6C5AF878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D62F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49A565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9F52C6" w:rsidRPr="0007694D" w14:paraId="0623DCF0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F932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6D8B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28DFA67A" w14:textId="77777777" w:rsidR="009F52C6" w:rsidRPr="00005342" w:rsidRDefault="009F52C6" w:rsidP="009F52C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27024E25" w14:textId="77777777" w:rsidR="009F52C6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7CA148" w14:textId="77777777" w:rsidR="009F52C6" w:rsidRPr="004F2031" w:rsidRDefault="009F52C6" w:rsidP="009F52C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E4417B5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9F52C6" w:rsidRPr="004F2031" w14:paraId="20B18621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4E3859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4D46DA6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3F71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F52C6" w:rsidRPr="004F2031" w14:paraId="269DD0DC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735CAE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75DFF" w14:textId="77777777" w:rsidR="009F52C6" w:rsidRPr="004F2031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F625DDE" w14:textId="77777777" w:rsidR="009F52C6" w:rsidRPr="004F2031" w:rsidRDefault="009F52C6" w:rsidP="009F52C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BB7CE3C" w14:textId="77777777" w:rsidR="009F52C6" w:rsidRPr="004F2031" w:rsidRDefault="009F52C6" w:rsidP="009F52C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56FC3AA" w14:textId="77777777" w:rsidR="009F52C6" w:rsidRPr="004F2031" w:rsidRDefault="009F52C6" w:rsidP="009F52C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9F52C6" w:rsidRPr="00F32FE2" w14:paraId="567E3F66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B231DE" w14:textId="77777777" w:rsidR="009F52C6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Compulsory literature:</w:t>
            </w:r>
          </w:p>
          <w:p w14:paraId="4E2FD4B5" w14:textId="77777777" w:rsidR="009F52C6" w:rsidRPr="004D0728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Armstrong Michael. 2022. 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How to Manage People: Fast, effective Management Skills that Really Get Results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Kogan Page</w:t>
            </w:r>
          </w:p>
          <w:p w14:paraId="1C001366" w14:textId="77777777" w:rsidR="009F52C6" w:rsidRPr="00A46367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Barker, Allan. 2022.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 xml:space="preserve"> Improve Your Communication Skills: How to Build Trust, be Heard and Communicate with Confidence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Kogan Page</w:t>
            </w:r>
          </w:p>
          <w:p w14:paraId="49F4FC42" w14:textId="77777777" w:rsidR="009F52C6" w:rsidRPr="004F2031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Cottrell, Stella. 2023. 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Critical Thinking Skills: Effective Analysis, Argument and Reflection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Bloomsbury Academic</w:t>
            </w:r>
          </w:p>
        </w:tc>
      </w:tr>
      <w:tr w:rsidR="009F52C6" w:rsidRPr="009F52C6" w14:paraId="4B72B830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31A93" w14:textId="77777777" w:rsidR="009F52C6" w:rsidRDefault="009F52C6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32F502B" w14:textId="77777777" w:rsidR="009F52C6" w:rsidRPr="004D0728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Cottrell, Stella. 2021. 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Skills for Success: Personal Development and Employability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Macmillan</w:t>
            </w:r>
          </w:p>
          <w:p w14:paraId="09236880" w14:textId="77777777" w:rsidR="009F52C6" w:rsidRPr="004D0728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Kirmayer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, Laurence. 2012.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 xml:space="preserve"> Rethinking Cultural Competence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SAGE</w:t>
            </w:r>
          </w:p>
          <w:p w14:paraId="2E6CB90A" w14:textId="77777777" w:rsidR="009F52C6" w:rsidRPr="004D0728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Pardo-Garcia, Cristina., &amp; Barac, Maja. 2020. 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Promoting Employability in Higher Education: A Case Study on Boosting Entrepreneurship Skills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[in] Sustainability, 12(10)</w:t>
            </w:r>
          </w:p>
          <w:p w14:paraId="1C037380" w14:textId="77777777" w:rsidR="009F52C6" w:rsidRPr="004F2031" w:rsidRDefault="009F52C6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Young, Thomas., Cole, Jonathan., &amp; Denton, Denice. 2002. </w:t>
            </w:r>
            <w:r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Improving Technological Literacy</w:t>
            </w:r>
            <w:r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[in] Issues in Science and Technology, 18(4)</w:t>
            </w:r>
          </w:p>
        </w:tc>
      </w:tr>
    </w:tbl>
    <w:p w14:paraId="0B10D63E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F7C2F8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FF71A4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B7A0B5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9D0A76" w14:textId="77777777" w:rsidR="009F52C6" w:rsidRPr="004F2031" w:rsidRDefault="009F52C6" w:rsidP="009F52C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EA70804" w14:textId="77777777" w:rsidR="009F52C6" w:rsidRPr="004F2031" w:rsidRDefault="009F52C6" w:rsidP="009F52C6">
      <w:pPr>
        <w:rPr>
          <w:rFonts w:ascii="Corbel" w:hAnsi="Corbel"/>
          <w:color w:val="auto"/>
          <w:lang w:val="en-US"/>
        </w:rPr>
      </w:pPr>
    </w:p>
    <w:p w14:paraId="78EB4F4D" w14:textId="77777777" w:rsidR="009F52C6" w:rsidRPr="004F2031" w:rsidRDefault="009F52C6" w:rsidP="009F52C6">
      <w:pPr>
        <w:rPr>
          <w:rFonts w:ascii="Corbel" w:hAnsi="Corbel"/>
          <w:color w:val="auto"/>
          <w:lang w:val="en-US"/>
        </w:rPr>
      </w:pPr>
    </w:p>
    <w:p w14:paraId="6AC2C96D" w14:textId="77777777" w:rsidR="00460D53" w:rsidRPr="009F52C6" w:rsidRDefault="00460D53">
      <w:pPr>
        <w:rPr>
          <w:lang w:val="en-GB"/>
        </w:rPr>
      </w:pPr>
    </w:p>
    <w:sectPr w:rsidR="00460D53" w:rsidRPr="009F52C6" w:rsidSect="009F52C6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29B" w14:textId="77777777" w:rsidR="009F52C6" w:rsidRDefault="009F52C6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1E8"/>
    <w:multiLevelType w:val="multilevel"/>
    <w:tmpl w:val="26B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17FEF"/>
    <w:multiLevelType w:val="multilevel"/>
    <w:tmpl w:val="9B7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970BD"/>
    <w:multiLevelType w:val="hybridMultilevel"/>
    <w:tmpl w:val="C13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2123"/>
    <w:multiLevelType w:val="multilevel"/>
    <w:tmpl w:val="EA5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2340A9"/>
    <w:multiLevelType w:val="multilevel"/>
    <w:tmpl w:val="A74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11ED9"/>
    <w:multiLevelType w:val="multilevel"/>
    <w:tmpl w:val="4D2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90763C"/>
    <w:multiLevelType w:val="multilevel"/>
    <w:tmpl w:val="364A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931245"/>
    <w:multiLevelType w:val="multilevel"/>
    <w:tmpl w:val="4CDE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3B4941"/>
    <w:multiLevelType w:val="multilevel"/>
    <w:tmpl w:val="0BA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8006503">
    <w:abstractNumId w:val="9"/>
  </w:num>
  <w:num w:numId="2" w16cid:durableId="690104871">
    <w:abstractNumId w:val="8"/>
  </w:num>
  <w:num w:numId="3" w16cid:durableId="1578055982">
    <w:abstractNumId w:val="7"/>
  </w:num>
  <w:num w:numId="4" w16cid:durableId="1227374660">
    <w:abstractNumId w:val="3"/>
  </w:num>
  <w:num w:numId="5" w16cid:durableId="953898473">
    <w:abstractNumId w:val="0"/>
  </w:num>
  <w:num w:numId="6" w16cid:durableId="53284366">
    <w:abstractNumId w:val="1"/>
  </w:num>
  <w:num w:numId="7" w16cid:durableId="1917325175">
    <w:abstractNumId w:val="6"/>
  </w:num>
  <w:num w:numId="8" w16cid:durableId="1992439360">
    <w:abstractNumId w:val="4"/>
  </w:num>
  <w:num w:numId="9" w16cid:durableId="86578862">
    <w:abstractNumId w:val="5"/>
  </w:num>
  <w:num w:numId="10" w16cid:durableId="118223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C6"/>
    <w:rsid w:val="003D1ED0"/>
    <w:rsid w:val="00460D53"/>
    <w:rsid w:val="00790580"/>
    <w:rsid w:val="009F52C6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41A7FC"/>
  <w15:chartTrackingRefBased/>
  <w15:docId w15:val="{A516652A-E72E-2544-A224-26D1A734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C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2C6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9F52C6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9F52C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52C6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9F52C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9F52C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9F52C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9F52C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9F52C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9F52C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9F52C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6625</Characters>
  <Application>Microsoft Office Word</Application>
  <DocSecurity>0</DocSecurity>
  <Lines>144</Lines>
  <Paragraphs>44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1</cp:revision>
  <dcterms:created xsi:type="dcterms:W3CDTF">2026-02-16T16:33:00Z</dcterms:created>
  <dcterms:modified xsi:type="dcterms:W3CDTF">2026-02-16T16:34:00Z</dcterms:modified>
</cp:coreProperties>
</file>