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3422" w14:textId="77777777" w:rsidR="00160872" w:rsidRDefault="00160872" w:rsidP="00160872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No. 1.5 to the Resolution No. 7/2023 </w:t>
      </w:r>
    </w:p>
    <w:p w14:paraId="1A4DF118" w14:textId="77777777" w:rsidR="00160872" w:rsidRDefault="00160872" w:rsidP="0016087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3B26D90C" w14:textId="77777777" w:rsidR="00160872" w:rsidRDefault="00160872" w:rsidP="0016087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5C616518" w14:textId="77777777" w:rsidR="00160872" w:rsidRDefault="00160872" w:rsidP="0016087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F702B5A" w14:textId="77777777" w:rsidR="00160872" w:rsidRDefault="00160872" w:rsidP="0016087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2025 TO 2026</w:t>
      </w:r>
    </w:p>
    <w:p w14:paraId="2D3BE92C" w14:textId="77777777" w:rsidR="00160872" w:rsidRDefault="00160872" w:rsidP="0016087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14:paraId="6E6D0FC7" w14:textId="77777777" w:rsidR="00160872" w:rsidRDefault="00160872" w:rsidP="0016087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69033A7B" w14:textId="77777777" w:rsidR="00160872" w:rsidRDefault="00160872" w:rsidP="00160872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BE75DD2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160872" w14:paraId="35FA7924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60712AA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63C146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Civil procedure</w:t>
            </w:r>
          </w:p>
        </w:tc>
      </w:tr>
      <w:tr w:rsidR="00160872" w14:paraId="7626C620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062455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7ACAAF2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PRP32</w:t>
            </w:r>
          </w:p>
        </w:tc>
      </w:tr>
      <w:tr w:rsidR="00160872" w14:paraId="13DE3D07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8BAD04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17941CE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Law and Administration</w:t>
            </w:r>
          </w:p>
        </w:tc>
      </w:tr>
      <w:tr w:rsidR="00160872" w14:paraId="68F7FD44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D7EA11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3B74AE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Civil Procedure</w:t>
            </w:r>
          </w:p>
        </w:tc>
      </w:tr>
      <w:tr w:rsidR="00160872" w14:paraId="735C0352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CBC138A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4655F3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160872" w14:paraId="4444F99C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BF85BE6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EA4AD0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160872" w14:paraId="0C302DAB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528ACD1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7A8AEB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160872" w14:paraId="04933CA7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F54B9DC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06B045D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160872" w14:paraId="15325D18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F8A967B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BBAEEC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IV year, VII semester</w:t>
            </w:r>
          </w:p>
        </w:tc>
      </w:tr>
      <w:tr w:rsidR="00160872" w14:paraId="04584ADE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2A0E87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7C1C59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160872" w14:paraId="025109A0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3CD388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A8BDAAE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60872" w14:paraId="467A7BDE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EAEC61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47B3A5B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Kościółek, prof.  UR</w:t>
            </w:r>
          </w:p>
        </w:tc>
      </w:tr>
      <w:tr w:rsidR="00160872" w14:paraId="40102297" w14:textId="77777777" w:rsidTr="00160872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3EEC013" w14:textId="77777777" w:rsidR="00160872" w:rsidRDefault="0016087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94B7D3B" w14:textId="77777777" w:rsidR="00160872" w:rsidRDefault="001608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Kościółek, prof.  UR</w:t>
            </w:r>
          </w:p>
        </w:tc>
      </w:tr>
    </w:tbl>
    <w:p w14:paraId="460BD2BF" w14:textId="77777777" w:rsidR="00160872" w:rsidRDefault="00160872" w:rsidP="00160872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4EA0C5B3" w14:textId="77777777" w:rsidR="00160872" w:rsidRDefault="00160872" w:rsidP="00160872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8CD357A" w14:textId="77777777" w:rsidR="00160872" w:rsidRDefault="00160872" w:rsidP="0016087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894DCE" w14:textId="77777777" w:rsidR="00160872" w:rsidRDefault="00160872" w:rsidP="0016087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7AB26E" w14:textId="77777777" w:rsidR="00160872" w:rsidRDefault="00160872" w:rsidP="0016087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F1BCA3A" w14:textId="77777777" w:rsidR="00160872" w:rsidRDefault="00160872" w:rsidP="0016087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160872" w14:paraId="6A5016B2" w14:textId="77777777" w:rsidTr="00160872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829E99C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AF3FE01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D6461C6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07DB0C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B6B276A" w14:textId="77777777" w:rsidR="00160872" w:rsidRDefault="0016087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D3CEFF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0B8DD0A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F04784A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877671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CD79270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198DCE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61FDBE" w14:textId="77777777" w:rsidR="00160872" w:rsidRDefault="00160872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60872" w14:paraId="258CAA39" w14:textId="77777777" w:rsidTr="00160872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D839F1B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VII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7B8C9F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CEAA58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9D219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AE0B02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E9245D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24FF6B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677A9F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D7FBED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CE8AEF5" w14:textId="77777777" w:rsidR="00160872" w:rsidRDefault="001608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</w:tbl>
    <w:p w14:paraId="206B0F8C" w14:textId="77777777" w:rsidR="00160872" w:rsidRDefault="00160872" w:rsidP="00160872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640223C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56E305D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>1.2. Course delivery methods</w:t>
      </w:r>
    </w:p>
    <w:p w14:paraId="0F422E17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u w:val="single"/>
          <w:lang w:val="en-US"/>
        </w:rPr>
      </w:pPr>
      <w:r>
        <w:rPr>
          <w:rFonts w:ascii="Corbel" w:hAnsi="Corbel" w:cs="Tahoma"/>
          <w:color w:val="auto"/>
          <w:szCs w:val="24"/>
          <w:u w:val="single"/>
          <w:lang w:val="en-US"/>
        </w:rPr>
        <w:t>- conducted in a traditional way</w:t>
      </w:r>
    </w:p>
    <w:p w14:paraId="78EED4B6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color w:val="auto"/>
          <w:szCs w:val="24"/>
          <w:lang w:val="en-US"/>
        </w:rPr>
        <w:t>- involving distance education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color w:val="auto"/>
          <w:szCs w:val="24"/>
          <w:lang w:val="en-US"/>
        </w:rPr>
        <w:t>methods and techniques</w:t>
      </w:r>
    </w:p>
    <w:p w14:paraId="7D633855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2751C93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(exam, pass with a grade, pass without a grade) </w:t>
      </w:r>
    </w:p>
    <w:p w14:paraId="41D60B71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81D84C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Seminars - pass with a grade based on individual project and presentation on a given topic</w:t>
      </w:r>
    </w:p>
    <w:p w14:paraId="4F53CB2D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A668F1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160872" w14:paraId="43C0AFBE" w14:textId="77777777" w:rsidTr="00160872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14DF75" w14:textId="77777777" w:rsidR="00160872" w:rsidRDefault="00160872">
            <w:pPr>
              <w:pStyle w:val="Punktygwne"/>
              <w:spacing w:before="40" w:after="4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  <w:t>The knowledge of some subjects preceding the course of civil procedure shall be acquired, including especially civil law.</w:t>
            </w:r>
          </w:p>
          <w:p w14:paraId="76CD79A5" w14:textId="77777777" w:rsidR="00160872" w:rsidRDefault="00160872">
            <w:pPr>
              <w:pStyle w:val="Punktygwne"/>
              <w:spacing w:before="40" w:after="4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5222EF27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3D90EC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ED7AD6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1E8E3A10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15634E1" w14:textId="77777777" w:rsidR="00160872" w:rsidRDefault="00160872" w:rsidP="0016087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73377700" w14:textId="77777777" w:rsidR="00160872" w:rsidRDefault="00160872" w:rsidP="0016087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160872" w14:paraId="01C6FB38" w14:textId="77777777" w:rsidTr="0016087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1DD1DFB" w14:textId="77777777" w:rsidR="00160872" w:rsidRDefault="001608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AD3FE14" w14:textId="77777777" w:rsidR="00160872" w:rsidRDefault="001608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 w:eastAsia="en-US"/>
              </w:rPr>
              <w:t>Student is to become familiar with fundamental institutions of the Polish civil procedure.</w:t>
            </w:r>
          </w:p>
        </w:tc>
      </w:tr>
      <w:tr w:rsidR="00160872" w14:paraId="2AD4F502" w14:textId="77777777" w:rsidTr="0016087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A03E6D" w14:textId="77777777" w:rsidR="00160872" w:rsidRDefault="0016087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en-US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387C673" w14:textId="77777777" w:rsidR="00160872" w:rsidRDefault="001608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 w:eastAsia="en-US"/>
              </w:rPr>
              <w:t>Student is to understand the nature of hearing civil cases in Poland, in both litigious and non-litigious proceedings.</w:t>
            </w:r>
          </w:p>
        </w:tc>
      </w:tr>
      <w:tr w:rsidR="00160872" w14:paraId="7742A625" w14:textId="77777777" w:rsidTr="0016087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6C80F4A" w14:textId="77777777" w:rsidR="00160872" w:rsidRDefault="001608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3FF6141" w14:textId="77777777" w:rsidR="00160872" w:rsidRDefault="001608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 w:eastAsia="en-US"/>
              </w:rPr>
              <w:t>Student is to recognize and identify persons and organs participating in the proceedings and their ability to undertake actions.</w:t>
            </w:r>
          </w:p>
        </w:tc>
      </w:tr>
    </w:tbl>
    <w:p w14:paraId="52ECC7BC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B75F85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D8648E" w14:textId="77777777" w:rsidR="00160872" w:rsidRDefault="00160872" w:rsidP="001608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96835E" w14:textId="77777777" w:rsidR="00160872" w:rsidRDefault="00160872" w:rsidP="0016087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3A504A" w14:textId="77777777" w:rsidR="00160872" w:rsidRDefault="00160872" w:rsidP="0016087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E2707FD" w14:textId="77777777" w:rsidR="00160872" w:rsidRDefault="00160872" w:rsidP="001608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160872" w14:paraId="417FB612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6A5E55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B1D285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9E62AE1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E07EF99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60872" w14:paraId="72B3AB76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B78A32F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E192953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numerates the sources of civil procedure law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6533A87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K_W01,</w:t>
            </w:r>
          </w:p>
          <w:p w14:paraId="21F94408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K_W03</w:t>
            </w:r>
          </w:p>
        </w:tc>
      </w:tr>
      <w:tr w:rsidR="00160872" w14:paraId="33907AB2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C5D5C9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DA76D0A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lists the types of litigious and non-litigious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B0EFD9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K_W02, </w:t>
            </w:r>
          </w:p>
          <w:p w14:paraId="79224A7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K_W07</w:t>
            </w:r>
          </w:p>
        </w:tc>
      </w:tr>
      <w:tr w:rsidR="00160872" w14:paraId="15736D21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BFDE0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3B654F8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defines legal institutions in the field of civil procedure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4E66312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K_W06</w:t>
            </w:r>
          </w:p>
        </w:tc>
      </w:tr>
      <w:tr w:rsidR="00160872" w14:paraId="2184BB60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2E3853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0337781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knows the content of legal regulations concerning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7C8847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K_W02</w:t>
            </w:r>
          </w:p>
        </w:tc>
      </w:tr>
      <w:tr w:rsidR="00160872" w14:paraId="1283D2B6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151276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72343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uses sources of law, case law and specialist literature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B4AD1AA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K_U12, </w:t>
            </w:r>
          </w:p>
          <w:p w14:paraId="305A47DE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K_U13</w:t>
            </w:r>
          </w:p>
        </w:tc>
      </w:tr>
      <w:tr w:rsidR="00160872" w14:paraId="5779762B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6375965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46D6A41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characterizes the features and properties of individual institutions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923567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K_U01, </w:t>
            </w:r>
          </w:p>
          <w:p w14:paraId="18177894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K_U15</w:t>
            </w:r>
          </w:p>
        </w:tc>
      </w:tr>
      <w:tr w:rsidR="00160872" w14:paraId="1815790C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9B7367F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B28F0A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indicates similarities and differences between different types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126317F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K_U02, </w:t>
            </w:r>
          </w:p>
          <w:p w14:paraId="7145BE2F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K_U03, </w:t>
            </w:r>
          </w:p>
          <w:p w14:paraId="1B9E043E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K_U06</w:t>
            </w:r>
          </w:p>
        </w:tc>
      </w:tr>
      <w:tr w:rsidR="00160872" w14:paraId="19C37563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AD16F85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FAFF099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uses individual legal institutions in practice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ADE8A9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K_U04</w:t>
            </w:r>
          </w:p>
        </w:tc>
      </w:tr>
      <w:tr w:rsidR="00160872" w14:paraId="2B427D42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A7B1035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E29B8C3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prepares pleadings regarding individual cases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A20642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K_U09,</w:t>
            </w:r>
          </w:p>
          <w:p w14:paraId="3FD6B74B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160872" w14:paraId="060E3DE3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0CC1715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9E4CC2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organizes the course of proceedings in a given case, selects evidence for individual factual statements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3F376EE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K_U12, </w:t>
            </w:r>
          </w:p>
          <w:p w14:paraId="5E267B1A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K_U13,</w:t>
            </w:r>
          </w:p>
          <w:p w14:paraId="054D6AFE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160872" w14:paraId="30132AB4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B68D60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FE6A21B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designs a decission for a given case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DE5B30F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K_U09</w:t>
            </w:r>
          </w:p>
        </w:tc>
      </w:tr>
      <w:tr w:rsidR="00160872" w14:paraId="49846167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A5A1693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lastRenderedPageBreak/>
              <w:t>LO-12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D2107C8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ensures compliance with legal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734393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K_K04</w:t>
            </w:r>
          </w:p>
        </w:tc>
      </w:tr>
      <w:tr w:rsidR="00160872" w14:paraId="377B48F0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6998581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LO-13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AA3A4F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Is aware of the validity and importance of legal regulations in individual areas of everyday life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FB8DC9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 K_K06</w:t>
            </w:r>
          </w:p>
        </w:tc>
      </w:tr>
      <w:tr w:rsidR="00160872" w14:paraId="1438043B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A9EED7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3C64CF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Is aware of the legal, ethical and moral consequences of violating applicable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F3FD3D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 xml:space="preserve">K_K04, </w:t>
            </w:r>
          </w:p>
          <w:p w14:paraId="4346F529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K_K05</w:t>
            </w:r>
          </w:p>
        </w:tc>
      </w:tr>
      <w:tr w:rsidR="00160872" w14:paraId="2D233553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4071936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F5EF4E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has the ability to asses judicial decisions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8E6E67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K_K08,</w:t>
            </w:r>
          </w:p>
        </w:tc>
      </w:tr>
      <w:tr w:rsidR="00160872" w14:paraId="5AE5BFFF" w14:textId="77777777" w:rsidTr="0016087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AC1747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9CCAE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has the ability to express judgments regarding the need for legislative changes, has activity in independent expression and justification of its opinions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1FB336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  <w:t>K_K01</w:t>
            </w:r>
          </w:p>
          <w:p w14:paraId="472B1587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val="en-GB" w:eastAsia="pl-PL"/>
              </w:rPr>
            </w:pPr>
          </w:p>
        </w:tc>
      </w:tr>
    </w:tbl>
    <w:p w14:paraId="3B037F51" w14:textId="77777777" w:rsidR="00160872" w:rsidRDefault="00160872" w:rsidP="001608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0380C90" w14:textId="77777777" w:rsidR="00160872" w:rsidRDefault="00160872" w:rsidP="00160872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46A463" w14:textId="77777777" w:rsidR="00160872" w:rsidRDefault="00160872" w:rsidP="00160872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E1D4D06" w14:textId="77777777" w:rsidR="00160872" w:rsidRDefault="00160872" w:rsidP="00160872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65209799" w14:textId="77777777" w:rsidR="00160872" w:rsidRDefault="00160872" w:rsidP="0016087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160872" w14:paraId="6A2D0790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64C02B" w14:textId="77777777" w:rsidR="00160872" w:rsidRDefault="0016087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60872" w14:paraId="69652835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80643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160872" w14:paraId="4FCB64D8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45A5C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160872" w14:paraId="1F9FFEBD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8A21D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160872" w14:paraId="0931DC27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7FC6815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58D77492" w14:textId="77777777" w:rsidR="00160872" w:rsidRDefault="00160872" w:rsidP="00160872">
      <w:pPr>
        <w:rPr>
          <w:rFonts w:ascii="Corbel" w:hAnsi="Corbel" w:cs="Tahoma"/>
          <w:color w:val="auto"/>
          <w:szCs w:val="24"/>
          <w:lang w:val="en-GB"/>
        </w:rPr>
      </w:pPr>
    </w:p>
    <w:p w14:paraId="5C9FEBEA" w14:textId="77777777" w:rsidR="00160872" w:rsidRDefault="00160872" w:rsidP="00160872">
      <w:pPr>
        <w:pStyle w:val="Akapitzlist"/>
        <w:numPr>
          <w:ilvl w:val="0"/>
          <w:numId w:val="7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E2A58E7" w14:textId="77777777" w:rsidR="00160872" w:rsidRDefault="00160872" w:rsidP="00160872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160872" w14:paraId="08BDE15B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9A1A183" w14:textId="77777777" w:rsidR="00160872" w:rsidRDefault="0016087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60872" w14:paraId="46C06AEB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7B0D76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Sources of Polish civil proceedings law.</w:t>
            </w:r>
          </w:p>
        </w:tc>
      </w:tr>
      <w:tr w:rsidR="00160872" w14:paraId="4DA024B9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D2875F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 rules of civil proceedings.</w:t>
            </w:r>
          </w:p>
        </w:tc>
      </w:tr>
      <w:tr w:rsidR="00160872" w14:paraId="07B4CB9F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3ADA58D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Regulation of issues concerning international civil proceedings.</w:t>
            </w:r>
          </w:p>
        </w:tc>
      </w:tr>
      <w:tr w:rsidR="00160872" w14:paraId="60009AC7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F44B7C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Examination of civil cases - lawsuit                                                            </w:t>
            </w:r>
          </w:p>
        </w:tc>
      </w:tr>
      <w:tr w:rsidR="00160872" w14:paraId="09F730FD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3EB01E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Person and organs participating in the proceedings.</w:t>
            </w:r>
          </w:p>
        </w:tc>
      </w:tr>
      <w:tr w:rsidR="00160872" w14:paraId="228212EE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1F1553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Civil actions. Instigation of the proceeding and its effects.</w:t>
            </w:r>
          </w:p>
        </w:tc>
      </w:tr>
      <w:tr w:rsidR="00160872" w14:paraId="3A700C07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1CFF03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Hearing of evidence.</w:t>
            </w:r>
          </w:p>
        </w:tc>
      </w:tr>
      <w:tr w:rsidR="00160872" w14:paraId="0D97817C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8A3EC8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Decisions.</w:t>
            </w:r>
          </w:p>
        </w:tc>
      </w:tr>
      <w:tr w:rsidR="00160872" w14:paraId="6039CD85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4F2B39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Measures of appeal.</w:t>
            </w:r>
          </w:p>
        </w:tc>
      </w:tr>
      <w:tr w:rsidR="00160872" w14:paraId="052376A2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8E60C7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Examination of civil cases – non-litigious proceedings</w:t>
            </w:r>
          </w:p>
        </w:tc>
      </w:tr>
      <w:tr w:rsidR="00160872" w14:paraId="339FF6F3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8ACB24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Proceedings to secure claims.</w:t>
            </w:r>
          </w:p>
        </w:tc>
      </w:tr>
      <w:tr w:rsidR="00160872" w14:paraId="76A9F18D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D19E13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Execution proceedings.</w:t>
            </w:r>
          </w:p>
        </w:tc>
      </w:tr>
      <w:tr w:rsidR="00160872" w14:paraId="778DEB4F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0A4A654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Settling disputes by arbitration.</w:t>
            </w:r>
          </w:p>
        </w:tc>
      </w:tr>
      <w:tr w:rsidR="00160872" w14:paraId="1B983FAB" w14:textId="77777777" w:rsidTr="0016087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892D36" w14:textId="77777777" w:rsidR="00160872" w:rsidRDefault="0016087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Mediation.</w:t>
            </w:r>
          </w:p>
        </w:tc>
      </w:tr>
    </w:tbl>
    <w:p w14:paraId="3ACF4ECD" w14:textId="77777777" w:rsidR="00160872" w:rsidRDefault="00160872" w:rsidP="0016087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E0ED37B" w14:textId="77777777" w:rsidR="00160872" w:rsidRDefault="00160872" w:rsidP="001608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D3FAB0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color w:val="auto"/>
          <w:szCs w:val="24"/>
          <w:lang w:val="en-GB"/>
        </w:rPr>
        <w:t xml:space="preserve"> Methods of Instruction</w:t>
      </w:r>
    </w:p>
    <w:p w14:paraId="34450615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color w:val="auto"/>
          <w:sz w:val="20"/>
          <w:szCs w:val="20"/>
          <w:lang w:val="en-GB"/>
        </w:rPr>
        <w:t>e.g.</w:t>
      </w:r>
    </w:p>
    <w:p w14:paraId="57072CCB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94E476E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lastRenderedPageBreak/>
        <w:t>Classes</w:t>
      </w:r>
      <w:r>
        <w:rPr>
          <w:rFonts w:ascii="Corbel" w:hAnsi="Corbel" w:cs="Tahoma"/>
          <w:b w:val="0"/>
          <w:i/>
          <w:color w:val="auto"/>
          <w:sz w:val="20"/>
          <w:szCs w:val="20"/>
          <w:u w:val="single"/>
          <w:lang w:val="en-GB"/>
        </w:rPr>
        <w:t>: text analysis and discussion/project work (research project, implementation project, practical project)/ group work (problem solving, case study, discussion)/</w:t>
      </w: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didactic games/ distance learning</w:t>
      </w:r>
    </w:p>
    <w:p w14:paraId="5B171F13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Laboratory classes: designing and conducting experiments</w:t>
      </w:r>
    </w:p>
    <w:p w14:paraId="21100D1F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D42358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5CD2F2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C1537A6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 Assessment techniques and criteria </w:t>
      </w:r>
    </w:p>
    <w:p w14:paraId="0504BBD1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p w14:paraId="21A5F29B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4.1 Methods of evaluating learning outcomes </w:t>
      </w:r>
    </w:p>
    <w:p w14:paraId="7658E831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D08F5E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160872" w14:paraId="02A1A413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18F4D3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outcome</w:t>
            </w:r>
          </w:p>
          <w:p w14:paraId="2774F6CE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D2D007F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78E2CD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160872" w14:paraId="2EFC19B8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2018F7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6A67B8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19B9DD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2BE53861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873834C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280B578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BE76ED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2B19AFA8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3B0ADF8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0EB691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7ED0B6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7CB52B3D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3749C32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B98EDAC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4E2D293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07EF6240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D48BB32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A4246B3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9F438D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46707577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598E58E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AB23D2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18A01B6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5EBCC4D1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357219B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B12D2C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81EC01C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3C1B4EB9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D76D2E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5843CBB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1A7C32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76214D96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A7F0C3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CC55B7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900FE1C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6A9F1F23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6AA7664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8CC0C2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CB91A5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5C4EED60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57A6464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6A58FF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 xml:space="preserve">case studies, 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1E51477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64150E59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AF5550A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CC4052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 xml:space="preserve">project, presentation, 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CC3B8C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0C769A1D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6D457C8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385943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 xml:space="preserve">project, presentation, 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C555B9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47B19026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030069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73386A0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 xml:space="preserve">project, presentation, 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EC070BB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2607A531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F3CFF6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7DAECB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 xml:space="preserve">project, presentation, 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DA74B7C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160872" w14:paraId="56E9B7B2" w14:textId="77777777" w:rsidTr="0016087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5904AC" w14:textId="77777777" w:rsidR="00160872" w:rsidRDefault="0016087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14F2FC" w14:textId="77777777" w:rsidR="00160872" w:rsidRDefault="00160872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 xml:space="preserve">project, presentation, 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BA5F60" w14:textId="77777777" w:rsidR="00160872" w:rsidRDefault="00160872">
            <w:pPr>
              <w:pStyle w:val="Punktygwne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</w:tbl>
    <w:p w14:paraId="5F390EFD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00EC42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746C7A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4.2 Course assessment criteria </w:t>
      </w:r>
    </w:p>
    <w:p w14:paraId="56726F9E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160872" w14:paraId="683919CB" w14:textId="77777777" w:rsidTr="00160872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30DE6E" w14:textId="77777777" w:rsidR="00160872" w:rsidRDefault="0016087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  <w:t>Classes – attendance at seminars and evaluation of the prepared presentation combined with discussion regarding its scope. Positive assessment requires min. 50% of correct answers to questions regarding the presentation and a minimum of satisfactory evaluation of the content of the project.</w:t>
            </w:r>
          </w:p>
          <w:p w14:paraId="10D22098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</w:p>
        </w:tc>
      </w:tr>
    </w:tbl>
    <w:p w14:paraId="719F71E3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E0F5F2" w14:textId="77777777" w:rsidR="00160872" w:rsidRDefault="00160872" w:rsidP="00160872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D480EB8" w14:textId="77777777" w:rsidR="00160872" w:rsidRDefault="00160872" w:rsidP="00160872">
      <w:pPr>
        <w:pStyle w:val="Punktygwne"/>
        <w:spacing w:before="0" w:after="0"/>
        <w:ind w:left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– number of hours and ECTS credits </w:t>
      </w:r>
    </w:p>
    <w:p w14:paraId="40697F76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A4BAACF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160872" w14:paraId="22683BB4" w14:textId="77777777" w:rsidTr="0016087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3E491FB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C1084C" w14:textId="77777777" w:rsidR="00160872" w:rsidRDefault="0016087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160872" w14:paraId="74C9DB11" w14:textId="77777777" w:rsidTr="0016087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3C7380B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BDB4B1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eastAsia="pl-PL"/>
              </w:rPr>
              <w:t>30</w:t>
            </w:r>
          </w:p>
        </w:tc>
      </w:tr>
      <w:tr w:rsidR="00160872" w14:paraId="0A3E0E6E" w14:textId="77777777" w:rsidTr="0016087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E6032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14B3AE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160872" w14:paraId="3BB26F3A" w14:textId="77777777" w:rsidTr="0016087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9BC3AE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52B5D99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160872" w14:paraId="6573A3E2" w14:textId="77777777" w:rsidTr="0016087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761EA33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62701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  <w:t>140</w:t>
            </w:r>
          </w:p>
        </w:tc>
      </w:tr>
      <w:tr w:rsidR="00160872" w14:paraId="30CE5E5F" w14:textId="77777777" w:rsidTr="0016087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62FA68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2D317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8071D54" w14:textId="77777777" w:rsidR="00160872" w:rsidRDefault="00160872" w:rsidP="00160872">
      <w:pPr>
        <w:pStyle w:val="Punktygwne"/>
        <w:spacing w:before="0" w:after="0"/>
        <w:ind w:firstLine="708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color w:val="auto"/>
          <w:szCs w:val="24"/>
          <w:lang w:val="en-US"/>
        </w:rPr>
        <w:t>* One ECTS point corresponds to 25-30 hours of total student workload</w:t>
      </w:r>
    </w:p>
    <w:p w14:paraId="43FD0FE8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E5822CD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763C0569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77A87F68" w14:textId="77777777" w:rsidR="00160872" w:rsidRDefault="00160872" w:rsidP="0016087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6. Internships related to the course/module</w:t>
      </w:r>
    </w:p>
    <w:p w14:paraId="162CB923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160872" w14:paraId="0752B760" w14:textId="77777777" w:rsidTr="00160872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C72D09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Number of hours</w:t>
            </w:r>
          </w:p>
          <w:p w14:paraId="10178A63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24C2D1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160872" w14:paraId="40720BDC" w14:textId="77777777" w:rsidTr="00160872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51A3A3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FF5BD0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23DD3D5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F47536" w14:textId="77777777" w:rsidR="00160872" w:rsidRDefault="00160872" w:rsidP="00160872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p w14:paraId="65416292" w14:textId="77777777" w:rsidR="00160872" w:rsidRDefault="00160872" w:rsidP="0016087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7. Instructional materials</w:t>
      </w:r>
    </w:p>
    <w:p w14:paraId="186F5F98" w14:textId="77777777" w:rsidR="00160872" w:rsidRDefault="00160872" w:rsidP="00160872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60872" w14:paraId="01D024EE" w14:textId="77777777" w:rsidTr="0016087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B31AEC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91C74E7" w14:textId="77777777" w:rsidR="00160872" w:rsidRDefault="00160872">
            <w:pPr>
              <w:pStyle w:val="Punktygwne"/>
              <w:spacing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ab/>
              <w:t>W. Dajczak, A. Szwarc, P. Wiliński, Handbook of Polish Law, Warszawa 2011;</w:t>
            </w:r>
          </w:p>
          <w:p w14:paraId="23BD78FE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2.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ab/>
              <w:t>The Code of Civil Procedure. Presentations, Warszawa 2011;</w:t>
            </w:r>
          </w:p>
          <w:p w14:paraId="36D76F28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160872" w14:paraId="7096626E" w14:textId="77777777" w:rsidTr="0016087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25784F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D852ADF" w14:textId="77777777" w:rsidR="00160872" w:rsidRDefault="00160872">
            <w:pPr>
              <w:pStyle w:val="Punktygwne"/>
              <w:spacing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ab/>
              <w:t>K. Zweigert, H. Köthz, An introduction to comparative law, Oxford 1998;</w:t>
            </w:r>
          </w:p>
          <w:p w14:paraId="18CA7206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2.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ab/>
              <w:t>S. Frankowski (red.), Introduction to Polish law, Warszawa 2005;</w:t>
            </w:r>
          </w:p>
          <w:p w14:paraId="29850ED2" w14:textId="77777777" w:rsidR="00160872" w:rsidRDefault="00160872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</w:p>
        </w:tc>
      </w:tr>
    </w:tbl>
    <w:p w14:paraId="544B157D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843C3E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07FC93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717C61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BD5B26" w14:textId="77777777" w:rsidR="00160872" w:rsidRDefault="00160872" w:rsidP="00160872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Approved by the Head of the Department or an authorised person</w:t>
      </w:r>
    </w:p>
    <w:p w14:paraId="475E8657" w14:textId="77777777" w:rsidR="00160872" w:rsidRDefault="00160872" w:rsidP="00160872">
      <w:pPr>
        <w:rPr>
          <w:rFonts w:ascii="Corbel" w:hAnsi="Corbel"/>
          <w:color w:val="auto"/>
          <w:lang w:val="en-US"/>
        </w:rPr>
      </w:pPr>
    </w:p>
    <w:p w14:paraId="105480AA" w14:textId="77777777" w:rsidR="00160872" w:rsidRDefault="00160872" w:rsidP="00160872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160872" w:rsidRDefault="004F2031" w:rsidP="00160872">
      <w:bookmarkStart w:id="0" w:name="_GoBack"/>
      <w:bookmarkEnd w:id="0"/>
    </w:p>
    <w:sectPr w:rsidR="004F2031" w:rsidRPr="0016087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02FCD" w14:textId="77777777" w:rsidR="008D044B" w:rsidRDefault="008D044B">
      <w:pPr>
        <w:spacing w:after="0" w:line="240" w:lineRule="auto"/>
      </w:pPr>
      <w:r>
        <w:separator/>
      </w:r>
    </w:p>
  </w:endnote>
  <w:endnote w:type="continuationSeparator" w:id="0">
    <w:p w14:paraId="2DA9BCD1" w14:textId="77777777" w:rsidR="008D044B" w:rsidRDefault="008D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2A144816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6087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34DC" w14:textId="77777777" w:rsidR="008D044B" w:rsidRDefault="008D044B">
      <w:pPr>
        <w:spacing w:after="0" w:line="240" w:lineRule="auto"/>
      </w:pPr>
      <w:r>
        <w:separator/>
      </w:r>
    </w:p>
  </w:footnote>
  <w:footnote w:type="continuationSeparator" w:id="0">
    <w:p w14:paraId="26A42BE7" w14:textId="77777777" w:rsidR="008D044B" w:rsidRDefault="008D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104F3E"/>
    <w:rsid w:val="00160872"/>
    <w:rsid w:val="001C26A0"/>
    <w:rsid w:val="001C3AB5"/>
    <w:rsid w:val="0028211C"/>
    <w:rsid w:val="002D7484"/>
    <w:rsid w:val="00300BF3"/>
    <w:rsid w:val="003730E0"/>
    <w:rsid w:val="003E7104"/>
    <w:rsid w:val="0040702E"/>
    <w:rsid w:val="004F2031"/>
    <w:rsid w:val="005E7A1D"/>
    <w:rsid w:val="005F3199"/>
    <w:rsid w:val="007104FE"/>
    <w:rsid w:val="0075119D"/>
    <w:rsid w:val="00852EB5"/>
    <w:rsid w:val="008D044B"/>
    <w:rsid w:val="008F5216"/>
    <w:rsid w:val="009920D1"/>
    <w:rsid w:val="009F7732"/>
    <w:rsid w:val="00A03D58"/>
    <w:rsid w:val="00AA1FCD"/>
    <w:rsid w:val="00B14E66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044E-9F37-4D69-BB76-B350E792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</cp:lastModifiedBy>
  <cp:revision>3</cp:revision>
  <cp:lastPrinted>2024-01-10T10:21:00Z</cp:lastPrinted>
  <dcterms:created xsi:type="dcterms:W3CDTF">2024-01-10T10:24:00Z</dcterms:created>
  <dcterms:modified xsi:type="dcterms:W3CDTF">2026-02-08T15:37:00Z</dcterms:modified>
  <dc:language>pl-PL</dc:language>
</cp:coreProperties>
</file>