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0C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</w:rPr>
      </w:pPr>
    </w:p>
    <w:p w14:paraId="019FFB8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71802BB9" w14:textId="39EEBDB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421E65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E75962">
        <w:rPr>
          <w:rFonts w:ascii="Corbel" w:hAnsi="Corbel" w:cs="Tahoma"/>
          <w:b/>
          <w:bCs/>
          <w:smallCaps/>
          <w:color w:val="auto"/>
          <w:szCs w:val="24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421E65">
        <w:rPr>
          <w:rFonts w:ascii="Corbel" w:hAnsi="Corbel" w:cs="Tahoma"/>
          <w:b/>
          <w:bCs/>
          <w:smallCaps/>
          <w:color w:val="auto"/>
          <w:szCs w:val="24"/>
        </w:rPr>
        <w:t xml:space="preserve"> 202</w:t>
      </w:r>
      <w:r w:rsidR="00E75962">
        <w:rPr>
          <w:rFonts w:ascii="Corbel" w:hAnsi="Corbel" w:cs="Tahoma"/>
          <w:b/>
          <w:bCs/>
          <w:smallCaps/>
          <w:color w:val="auto"/>
          <w:szCs w:val="24"/>
        </w:rPr>
        <w:t>6</w:t>
      </w:r>
    </w:p>
    <w:p w14:paraId="0F1E9CD7" w14:textId="573049CD" w:rsidR="0071555B" w:rsidRPr="00C33889" w:rsidRDefault="0071555B" w:rsidP="0071555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DE1B79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DE1B79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5D1A4A5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54A229B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71F21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844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E53495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Semantics and lexicology</w:t>
            </w:r>
          </w:p>
        </w:tc>
      </w:tr>
      <w:tr w:rsidR="00AA1FCD" w:rsidRPr="00CF0040" w14:paraId="453A83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8A1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89BB8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CF0040" w14:paraId="49BCD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5B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3C19F7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Department of English Studies</w:t>
            </w:r>
          </w:p>
        </w:tc>
      </w:tr>
      <w:tr w:rsidR="00AA1FCD" w:rsidRPr="004F2031" w14:paraId="0CBD702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D551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6732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AA1FCD" w:rsidRPr="004F2031" w14:paraId="262C65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8328E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434D9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 Level</w:t>
            </w:r>
          </w:p>
        </w:tc>
      </w:tr>
      <w:tr w:rsidR="00AA1FCD" w:rsidRPr="004F2031" w14:paraId="0076CA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976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1250B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General Academic</w:t>
            </w:r>
          </w:p>
        </w:tc>
      </w:tr>
      <w:tr w:rsidR="00AA1FCD" w:rsidRPr="004F2031" w14:paraId="3B0163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815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8AEA9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Full-time studies</w:t>
            </w:r>
          </w:p>
        </w:tc>
      </w:tr>
      <w:tr w:rsidR="00AA1FCD" w:rsidRPr="00CF0040" w14:paraId="47918D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FC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6121B" w14:textId="77777777" w:rsidR="00AA1FCD" w:rsidRPr="004F2031" w:rsidRDefault="00A93B6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Year 3, winter semester</w:t>
            </w:r>
          </w:p>
        </w:tc>
      </w:tr>
      <w:tr w:rsidR="00AA1FCD" w:rsidRPr="004F2031" w14:paraId="46687A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A31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EFACD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Major</w:t>
            </w:r>
          </w:p>
        </w:tc>
      </w:tr>
      <w:tr w:rsidR="00AA1FCD" w:rsidRPr="004F2031" w14:paraId="6A7036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A3C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ADB6A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AA1FCD" w:rsidRPr="00906E2C" w14:paraId="5D50C4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E0A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1D40EE" w14:textId="0D9390CB" w:rsidR="00AA1FCD" w:rsidRPr="00906E2C" w:rsidRDefault="00CF0040" w:rsidP="00906E2C">
            <w:pPr>
              <w:pStyle w:val="Odpowiedzi"/>
              <w:jc w:val="both"/>
              <w:rPr>
                <w:rFonts w:ascii="Corbel" w:hAnsi="Corbel" w:cs="Tahoma"/>
                <w:b w:val="0"/>
                <w:color w:val="auto"/>
                <w:sz w:val="24"/>
                <w:szCs w:val="24"/>
                <w:lang w:val="pl-PL"/>
              </w:rPr>
            </w:pPr>
            <w:r w:rsidRPr="00906E2C">
              <w:rPr>
                <w:rFonts w:ascii="Corbel" w:hAnsi="Corbel" w:cs="Tahoma"/>
                <w:b w:val="0"/>
                <w:color w:val="auto"/>
                <w:sz w:val="24"/>
                <w:szCs w:val="24"/>
                <w:lang w:val="pl-PL"/>
              </w:rPr>
              <w:t>dr Bożena Duda</w:t>
            </w:r>
          </w:p>
        </w:tc>
      </w:tr>
      <w:tr w:rsidR="00AA1FCD" w:rsidRPr="00DE1B79" w14:paraId="302CD9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D4F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B5A1E" w14:textId="7567AD43" w:rsidR="00AA1FCD" w:rsidRPr="00906E2C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pl-PL"/>
              </w:rPr>
            </w:pPr>
            <w:r w:rsidRPr="00906E2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pl-PL"/>
              </w:rPr>
              <w:t>dr Bożena Duda</w:t>
            </w:r>
            <w:r w:rsidR="00906E2C" w:rsidRPr="00906E2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pl-PL"/>
              </w:rPr>
              <w:t>, dr M. Kudła</w:t>
            </w:r>
          </w:p>
        </w:tc>
      </w:tr>
    </w:tbl>
    <w:p w14:paraId="43A41B2B" w14:textId="77777777" w:rsidR="00AA1FCD" w:rsidRPr="00906E2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pl-PL"/>
        </w:rPr>
      </w:pPr>
    </w:p>
    <w:p w14:paraId="09B32B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39AB944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643B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4E5C3F5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 xml:space="preserve">1.1.Learning format – number of hours and ECTS credits </w:t>
      </w:r>
    </w:p>
    <w:p w14:paraId="43F73F6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316A9E8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47445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6C1621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FD32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4E5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C814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93CC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562D04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7AA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51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87A9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1398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5B4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AA1FCD" w:rsidRPr="004F2031" w14:paraId="3678E9C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FDE5B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22FF0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5CCBA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BBA7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C1D6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FB8A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CA5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BEB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98CE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EF7E6" w14:textId="4BE32DD8" w:rsidR="00AA1FCD" w:rsidRPr="004F2031" w:rsidRDefault="00A45AB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4</w:t>
            </w:r>
          </w:p>
        </w:tc>
      </w:tr>
    </w:tbl>
    <w:p w14:paraId="57AD4C1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2E4DBF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77BFA3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DFF63AF" w14:textId="77777777" w:rsidR="00AA1FCD" w:rsidRPr="00CF004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CF004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199FDBC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4C066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042DB41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6863618C" w14:textId="77777777" w:rsidR="00AA1FCD" w:rsidRDefault="00CF00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Classes – pass with a grade</w:t>
      </w:r>
    </w:p>
    <w:p w14:paraId="47A22DB9" w14:textId="77777777" w:rsidR="00AA1FCD" w:rsidRPr="004F2031" w:rsidRDefault="00CF004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Lectures – exam</w:t>
      </w:r>
    </w:p>
    <w:p w14:paraId="33C0E1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9914C8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2.</w:t>
      </w:r>
      <w:r w:rsidR="00F32FE2">
        <w:rPr>
          <w:rFonts w:ascii="Corbel" w:hAnsi="Corbel" w:cs="Tahoma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93B6E" w14:paraId="579E6A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3197EF" w14:textId="77777777" w:rsidR="00AA1FCD" w:rsidRPr="004F2031" w:rsidRDefault="009A4E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Completion of the course Introduction to Linguistics</w:t>
            </w:r>
          </w:p>
        </w:tc>
      </w:tr>
    </w:tbl>
    <w:p w14:paraId="73758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7F57EC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6B187F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3.</w:t>
      </w:r>
      <w:r w:rsidR="001C26A0">
        <w:rPr>
          <w:rFonts w:ascii="Corbel" w:hAnsi="Corbel" w:cs="Tahoma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5DC86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81A44B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A93B6E" w14:paraId="1808533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B188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85959" w14:textId="77777777" w:rsidR="00AA1FCD" w:rsidRPr="007B1140" w:rsidRDefault="00EB02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>Presenting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essential terminology, basic approaches, theories, and conceptions that have shaped the theory of lexical semantics since the beginning of the 20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vertAlign w:val="superscript"/>
                <w:lang w:val="en-US"/>
              </w:rPr>
              <w:t>th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century,</w:t>
            </w:r>
            <w:r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as well as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explaining the place of lexical semantics in the system of linguistics and its relation to other linguistic disciplines.</w:t>
            </w:r>
          </w:p>
        </w:tc>
      </w:tr>
      <w:tr w:rsidR="00AA1FCD" w:rsidRPr="00A93B6E" w14:paraId="31D13E3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70EB" w14:textId="77777777" w:rsidR="00AA1FCD" w:rsidRPr="004F2031" w:rsidRDefault="007B114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4B359" w14:textId="77777777" w:rsidR="00AA1FCD" w:rsidRPr="004F2031" w:rsidRDefault="007B114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Analysing and comparing multiple language samples in the context of relevant the</w:t>
            </w:r>
            <w:r w:rsidR="00EB02A0">
              <w:rPr>
                <w:rFonts w:ascii="Corbel" w:eastAsia="Calibri" w:hAnsi="Corbel" w:cs="Tahoma"/>
                <w:b w:val="0"/>
                <w:color w:val="auto"/>
                <w:sz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ries.</w:t>
            </w:r>
          </w:p>
        </w:tc>
      </w:tr>
      <w:tr w:rsidR="00AA1FCD" w:rsidRPr="00A93B6E" w14:paraId="01A7228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C9880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 w:rsidR="007B114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3C24" w14:textId="77777777" w:rsidR="00AA1FCD" w:rsidRPr="004F2031" w:rsidRDefault="00EB02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Critical analysis of the theories and hypothesis presented</w:t>
            </w:r>
          </w:p>
        </w:tc>
      </w:tr>
    </w:tbl>
    <w:p w14:paraId="03E422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20AA9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E1C99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3A33756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 w:rsidR="001C26A0"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</w:rPr>
        <w:t>(to be completed by the coordinator)</w:t>
      </w:r>
    </w:p>
    <w:p w14:paraId="632AA46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75F152D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93B6E" w14:paraId="7B1DDB1C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4CD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D03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4294574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40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DC23D9" w:rsidRPr="007C0FE1" w14:paraId="087262A3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BBDC7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C57D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presents the major semantic theories.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2465E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K_W</w:t>
            </w:r>
            <w:r>
              <w:rPr>
                <w:rFonts w:ascii="Corbel" w:hAnsi="Corbel"/>
              </w:rPr>
              <w:t xml:space="preserve">04, </w:t>
            </w:r>
            <w:r w:rsidRPr="00DC23D9">
              <w:rPr>
                <w:rFonts w:ascii="Corbel" w:hAnsi="Corbel"/>
              </w:rPr>
              <w:t>K_W02</w:t>
            </w:r>
          </w:p>
        </w:tc>
      </w:tr>
      <w:tr w:rsidR="00DC23D9" w:rsidRPr="004F2031" w14:paraId="1A97FE21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EBC91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4C6BE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defines basic terminology.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9261C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1</w:t>
            </w:r>
            <w:r w:rsidRPr="003123A2">
              <w:rPr>
                <w:rFonts w:ascii="Corbel" w:hAnsi="Corbel"/>
              </w:rPr>
              <w:t>, K_W</w:t>
            </w:r>
            <w:r>
              <w:rPr>
                <w:rFonts w:ascii="Corbel" w:hAnsi="Corbel"/>
              </w:rPr>
              <w:t>03</w:t>
            </w:r>
          </w:p>
        </w:tc>
      </w:tr>
      <w:tr w:rsidR="00DC23D9" w:rsidRPr="004F2031" w14:paraId="77065034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F880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62F67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 analyses the meaning of words in context and draws conclusions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on the basis of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theoretical assumptions.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54148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DC23D9">
              <w:rPr>
                <w:rFonts w:ascii="Corbel" w:hAnsi="Corbel"/>
              </w:rPr>
              <w:t xml:space="preserve">K_U06 </w:t>
            </w:r>
          </w:p>
        </w:tc>
      </w:tr>
      <w:tr w:rsidR="00DC23D9" w:rsidRPr="004F2031" w14:paraId="0E5FCA16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FCE3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68FB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students formulates assumptions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on the basis of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examples.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40566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</w:tr>
      <w:tr w:rsidR="00DC23D9" w:rsidRPr="004F2031" w14:paraId="6C561FC1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7208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B4DB0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students attempts to </w:t>
            </w:r>
            <w:r w:rsidR="00590F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solve cognitive and practical problems within the field of semantics, as well as asks for expert opinions if necessary.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015EE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</w:t>
            </w:r>
            <w:r w:rsidRPr="006B5A79">
              <w:rPr>
                <w:rFonts w:ascii="Corbel" w:hAnsi="Corbel"/>
              </w:rPr>
              <w:t>K02</w:t>
            </w:r>
          </w:p>
        </w:tc>
      </w:tr>
    </w:tbl>
    <w:p w14:paraId="3F0D163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41A136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</w:rPr>
        <w:t>Course content  (to be completed by the coordinator)</w:t>
      </w:r>
    </w:p>
    <w:p w14:paraId="2767EF1A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94C7C6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664D71F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214A3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9851E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BA1FC1" w:rsidRPr="00A93B6E" w14:paraId="26A6AD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D738D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Linguistic sign </w:t>
            </w:r>
            <w:r w:rsidRPr="00EB02A0">
              <w:rPr>
                <w:rFonts w:ascii="Corbel" w:hAnsi="Corbel"/>
                <w:szCs w:val="24"/>
                <w:lang w:val="en-US"/>
              </w:rPr>
              <w:t>(de Saussure’s theory, the principles of arbitrariness, linearity, discreteness (discontinuity), semiotic triangle – denotation, designation, signification; denotative (cognitive) meaning, connotative meaning (associative), connotative-stylistic types (territorial, social, stylistic proper, temporal), referent</w:t>
            </w:r>
          </w:p>
        </w:tc>
      </w:tr>
      <w:tr w:rsidR="00BA1FC1" w:rsidRPr="00A93B6E" w14:paraId="05FB76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A7445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units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(delimitation; semantic constituents, principle of compositionality, definition of the semantic constituent, minimal semantic constituent, test of recurrent semantic contrast). </w:t>
            </w: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Word </w:t>
            </w:r>
            <w:r w:rsidRPr="00EB02A0">
              <w:rPr>
                <w:rFonts w:ascii="Corbel" w:hAnsi="Corbel"/>
                <w:szCs w:val="24"/>
                <w:lang w:val="en-US"/>
              </w:rPr>
              <w:t>(different approaches to the notion of word, Di Sciullo &amp; Williams, Matthews; criteria for the delimitation of word; the notion of paradigm</w:t>
            </w:r>
          </w:p>
        </w:tc>
      </w:tr>
      <w:tr w:rsidR="00BA1FC1" w:rsidRPr="00A93B6E" w14:paraId="198ADF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3F5F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lastRenderedPageBreak/>
              <w:t>Word-meaning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– </w:t>
            </w:r>
            <w:r w:rsidRPr="00EB02A0">
              <w:rPr>
                <w:rFonts w:ascii="Corbel" w:hAnsi="Corbel"/>
                <w:szCs w:val="24"/>
                <w:lang w:val="en-US"/>
              </w:rPr>
              <w:t>affinities – paradigmatic and syntagmatic; semantic traits – statuses, fixed meaning theory, core-meaning theory, fuzzy edge theory, prototype theory, semantic primitives – componential analysis, semantic networks</w:t>
            </w:r>
          </w:p>
        </w:tc>
      </w:tr>
      <w:tr w:rsidR="00BA1FC1" w:rsidRPr="00A93B6E" w14:paraId="2D4B12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D0FF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Idioms (phrasemes), collocations, and dead metaphors </w:t>
            </w:r>
            <w:r w:rsidRPr="00EB02A0">
              <w:rPr>
                <w:rFonts w:ascii="Corbel" w:hAnsi="Corbel"/>
                <w:szCs w:val="24"/>
                <w:lang w:val="en-US"/>
              </w:rPr>
              <w:t>(basic features of idioms; the notion of transparency and opacity, degrees of opacity, semantic cohesion in collocations).</w:t>
            </w:r>
          </w:p>
        </w:tc>
      </w:tr>
      <w:tr w:rsidR="00BA1FC1" w:rsidRPr="00A93B6E" w14:paraId="3E9AD8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85468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Influence of  context on the meaning of words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(selection and modulation, promotion, demotion, highlighting, backgrounding, transfer features, semantic co-occurrence restrictions –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selectional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 xml:space="preserve"> and collocational restrictions, Katz and Fodor’s approach to the context in a semantic theory</w:t>
            </w:r>
          </w:p>
        </w:tc>
      </w:tr>
      <w:tr w:rsidR="00BA1FC1" w:rsidRPr="00A93B6E" w14:paraId="79C98CB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EBA9A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relations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(four general types of relations – identity, inclusion, overlap, disjunction and their lexical counterparts; quasi-relations; synonymy – cognitive synonymy, tautonyms, homonymy – criteria for the delimitation of homonymy </w:t>
            </w:r>
            <w:proofErr w:type="gramStart"/>
            <w:r w:rsidRPr="00EB02A0">
              <w:rPr>
                <w:rFonts w:ascii="Corbel" w:hAnsi="Corbel"/>
                <w:szCs w:val="24"/>
                <w:lang w:val="en-US"/>
              </w:rPr>
              <w:t>with regard to</w:t>
            </w:r>
            <w:proofErr w:type="gramEnd"/>
            <w:r w:rsidRPr="00EB02A0">
              <w:rPr>
                <w:rFonts w:ascii="Corbel" w:hAnsi="Corbel"/>
                <w:szCs w:val="24"/>
                <w:lang w:val="en-US"/>
              </w:rPr>
              <w:t xml:space="preserve"> polysemy, </w:t>
            </w:r>
            <w:r w:rsidRPr="00EB02A0">
              <w:rPr>
                <w:rFonts w:ascii="Corbel" w:hAnsi="Corbel"/>
                <w:i/>
                <w:iCs/>
                <w:szCs w:val="24"/>
                <w:lang w:val="en-US"/>
              </w:rPr>
              <w:t xml:space="preserve">faux </w:t>
            </w:r>
            <w:proofErr w:type="spellStart"/>
            <w:r w:rsidRPr="00EB02A0">
              <w:rPr>
                <w:rFonts w:ascii="Corbel" w:hAnsi="Corbel"/>
                <w:i/>
                <w:iCs/>
                <w:szCs w:val="24"/>
                <w:lang w:val="en-US"/>
              </w:rPr>
              <w:t>amis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>, 3 types of antonymy, hyponymy</w:t>
            </w:r>
          </w:p>
        </w:tc>
      </w:tr>
      <w:tr w:rsidR="00BA1FC1" w:rsidRPr="00A93B6E" w14:paraId="01EDD5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95D51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configurations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(hierarchies, branching, non-branching relations, relations of dominance and difference, asymmetric relation, catenary relation, transitivity &amp; intransitivity), the notion of lexical field, Trier; doublets, meronomy,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assymetry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 xml:space="preserve"> and gaps</w:t>
            </w:r>
          </w:p>
        </w:tc>
      </w:tr>
      <w:tr w:rsidR="00BA1FC1" w:rsidRPr="00A93B6E" w14:paraId="3ED775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1D57A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Componential analysis and relational components </w:t>
            </w:r>
            <w:r w:rsidRPr="00EB02A0">
              <w:rPr>
                <w:rFonts w:ascii="Corbel" w:hAnsi="Corbel"/>
                <w:szCs w:val="24"/>
                <w:lang w:val="en-US"/>
              </w:rPr>
              <w:t>(semantic components, logical constants, implicational rules, redundancy notations, propositions and arguments, complex relations)</w:t>
            </w:r>
          </w:p>
        </w:tc>
      </w:tr>
      <w:tr w:rsidR="00BA1FC1" w:rsidRPr="00A93B6E" w14:paraId="0ED9FD4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47C1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Typology of features </w:t>
            </w:r>
            <w:r w:rsidRPr="00EB02A0">
              <w:rPr>
                <w:rFonts w:ascii="Corbel" w:hAnsi="Corbel"/>
                <w:szCs w:val="24"/>
                <w:lang w:val="en-US"/>
              </w:rPr>
              <w:t>(origins of the theory of features, distinctive features within the phonological theory of the Prague school of Linguistics; denotative, connotative, transfer, relational, deictic features, inferential features)</w:t>
            </w:r>
          </w:p>
        </w:tc>
      </w:tr>
      <w:tr w:rsidR="00BA1FC1" w:rsidRPr="00A93B6E" w14:paraId="33D6F3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CAEE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Katz and Fodor’s semantic theory </w:t>
            </w:r>
            <w:r w:rsidRPr="00EB02A0">
              <w:rPr>
                <w:rFonts w:ascii="Corbel" w:hAnsi="Corbel"/>
                <w:szCs w:val="24"/>
                <w:lang w:val="en-US"/>
              </w:rPr>
              <w:t>(scope of a semantic theory, the role of context, components of the semantic theory – dictionary, projection rules, dictionary entries, sense characterization, semantic markers, distinguishers</w:t>
            </w:r>
          </w:p>
        </w:tc>
      </w:tr>
      <w:tr w:rsidR="00BA1FC1" w:rsidRPr="00A93B6E" w14:paraId="0B9EC7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F3345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Cognitive semantics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– general,  meaning and semantic nature, conceptualization and imagery, the nature of grammar, continuum of symbolic structures, schemas, categorizing relationships, compositional and actual semantic values, grammar as a symbolic phenomenon, component and composite structures, degrees of </w:t>
            </w:r>
            <w:proofErr w:type="spellStart"/>
            <w:r w:rsidRPr="00EB02A0">
              <w:rPr>
                <w:rFonts w:ascii="Corbel" w:hAnsi="Corbel"/>
                <w:szCs w:val="24"/>
                <w:lang w:val="en-US"/>
              </w:rPr>
              <w:t>schematicity</w:t>
            </w:r>
            <w:proofErr w:type="spellEnd"/>
            <w:r w:rsidRPr="00EB02A0">
              <w:rPr>
                <w:rFonts w:ascii="Corbel" w:hAnsi="Corbel"/>
                <w:szCs w:val="24"/>
                <w:lang w:val="en-US"/>
              </w:rPr>
              <w:t>, constructional schemas, schematic transparency principle</w:t>
            </w:r>
          </w:p>
        </w:tc>
      </w:tr>
      <w:tr w:rsidR="00BA1FC1" w:rsidRPr="00A93B6E" w14:paraId="0C40D9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162E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Pragmatic, corpus-based approach to lexicography</w:t>
            </w:r>
          </w:p>
        </w:tc>
      </w:tr>
      <w:tr w:rsidR="00BA1FC1" w:rsidRPr="00A93B6E" w14:paraId="05F4F0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0ED1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Change of meaning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(1. logic-based changes (extension, restriction and branching of meaning; 2.  transfer of meaning (metaphor, metonymy, synecdoche). Changes due to (a) reality, (b) conflict in the system, (c) folk etymology, (d) calques</w:t>
            </w:r>
          </w:p>
        </w:tc>
      </w:tr>
      <w:tr w:rsidR="00BA1FC1" w:rsidRPr="00BA1FC1" w14:paraId="350EDD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AB06C" w14:textId="77777777" w:rsidR="00BA1FC1" w:rsidRPr="00EB02A0" w:rsidRDefault="00BA1FC1" w:rsidP="00BA1FC1">
            <w:pPr>
              <w:suppressAutoHyphens w:val="0"/>
              <w:spacing w:after="0" w:line="240" w:lineRule="auto"/>
              <w:ind w:left="142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Revision</w:t>
            </w:r>
          </w:p>
        </w:tc>
      </w:tr>
    </w:tbl>
    <w:p w14:paraId="1662AE86" w14:textId="77777777" w:rsidR="00AA1FCD" w:rsidRPr="004F2031" w:rsidRDefault="00AA1FCD">
      <w:pPr>
        <w:rPr>
          <w:rFonts w:ascii="Corbel" w:hAnsi="Corbel" w:cs="Tahoma"/>
          <w:color w:val="auto"/>
          <w:szCs w:val="24"/>
        </w:rPr>
      </w:pPr>
    </w:p>
    <w:p w14:paraId="62CDFD7B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1382375F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00BA0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2E94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lastRenderedPageBreak/>
              <w:t xml:space="preserve">Content outline </w:t>
            </w:r>
          </w:p>
        </w:tc>
      </w:tr>
      <w:tr w:rsidR="007B1140" w:rsidRPr="00A93B6E" w14:paraId="784D46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B5309" w14:textId="77777777" w:rsidR="007B1140" w:rsidRPr="00EB02A0" w:rsidRDefault="007B1140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B02A0">
              <w:rPr>
                <w:rFonts w:ascii="Corbel" w:hAnsi="Corbel"/>
                <w:szCs w:val="24"/>
                <w:lang w:val="en-US"/>
              </w:rPr>
              <w:t>Lexicology and semantics, relation of the fields</w:t>
            </w:r>
            <w:r w:rsidRPr="00EB02A0">
              <w:rPr>
                <w:rFonts w:ascii="Corbel" w:hAnsi="Corbel"/>
                <w:szCs w:val="24"/>
                <w:lang w:val="en-US"/>
              </w:rPr>
              <w:tab/>
            </w:r>
            <w:r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A93B6E" w14:paraId="3B441E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45881" w14:textId="77777777" w:rsidR="007B1140" w:rsidRPr="00EB02A0" w:rsidRDefault="00EB02A0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Theories of meaning; types of meaning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7C0FE1" w14:paraId="546780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BA78C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Basic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 xml:space="preserve"> terminology</w:t>
            </w:r>
            <w:r>
              <w:rPr>
                <w:rFonts w:ascii="Corbel" w:hAnsi="Corbel"/>
                <w:szCs w:val="24"/>
                <w:lang w:val="en-US"/>
              </w:rPr>
              <w:t xml:space="preserve"> in lexicology</w:t>
            </w:r>
          </w:p>
        </w:tc>
      </w:tr>
      <w:tr w:rsidR="007B1140" w:rsidRPr="007C0FE1" w14:paraId="18AC1A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78668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Structural semantics (de Saussure)</w:t>
            </w:r>
          </w:p>
        </w:tc>
      </w:tr>
      <w:tr w:rsidR="007B1140" w:rsidRPr="00A93B6E" w14:paraId="075CFE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420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Lexical field theory (Trier) and componential analysis</w:t>
            </w:r>
          </w:p>
        </w:tc>
      </w:tr>
      <w:tr w:rsidR="007B1140" w:rsidRPr="00A93B6E" w14:paraId="4C7E72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D3EC9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Lexical and sense relations (Lyons)</w:t>
            </w:r>
          </w:p>
        </w:tc>
      </w:tr>
      <w:tr w:rsidR="007B1140" w:rsidRPr="00A93B6E" w14:paraId="5CBD15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2A552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Categori</w:t>
            </w:r>
            <w:r w:rsidR="001223AE">
              <w:rPr>
                <w:rFonts w:ascii="Corbel" w:hAnsi="Corbel"/>
                <w:szCs w:val="24"/>
                <w:lang w:val="en-US"/>
              </w:rPr>
              <w:t>z</w:t>
            </w:r>
            <w:r>
              <w:rPr>
                <w:rFonts w:ascii="Corbel" w:hAnsi="Corbel"/>
                <w:szCs w:val="24"/>
                <w:lang w:val="en-US"/>
              </w:rPr>
              <w:t xml:space="preserve">ation; conceptual and linguistic categories; </w:t>
            </w:r>
            <w:r w:rsidR="001223AE">
              <w:rPr>
                <w:rFonts w:ascii="Corbel" w:hAnsi="Corbel"/>
                <w:szCs w:val="24"/>
                <w:lang w:val="en-US"/>
              </w:rPr>
              <w:t>foundations of cognitive semantics</w:t>
            </w:r>
          </w:p>
        </w:tc>
      </w:tr>
      <w:tr w:rsidR="007B1140" w:rsidRPr="00A93B6E" w14:paraId="08970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00F3D5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Structuring principles of language: principles of iconicity, indexicality and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symbolicity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 in language</w:t>
            </w:r>
          </w:p>
        </w:tc>
      </w:tr>
      <w:tr w:rsidR="007B1140" w:rsidRPr="004F2031" w14:paraId="5DEE1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D0E65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Radial networks; salience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7C0FE1" w14:paraId="06275E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2CFE60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Metaphor and metonymy</w:t>
            </w:r>
          </w:p>
        </w:tc>
      </w:tr>
      <w:tr w:rsidR="007B1140" w:rsidRPr="004F2031" w14:paraId="2BDDBE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B63B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Revision and test</w:t>
            </w:r>
          </w:p>
        </w:tc>
      </w:tr>
      <w:tr w:rsidR="00BA1FC1" w:rsidRPr="004F2031" w14:paraId="78F9D5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05FD8" w14:textId="77777777" w:rsidR="00BA1FC1" w:rsidRPr="004F2031" w:rsidRDefault="00BA1FC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</w:p>
        </w:tc>
      </w:tr>
    </w:tbl>
    <w:p w14:paraId="2392E968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</w:rPr>
      </w:pPr>
    </w:p>
    <w:p w14:paraId="561111E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67E96E1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01313CA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8F093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2053D43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B01730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11A702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F14E77D" w14:textId="77777777" w:rsidR="00EB02A0" w:rsidRPr="00EB02A0" w:rsidRDefault="00EB02A0" w:rsidP="00EB02A0">
      <w:pPr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 xml:space="preserve">A problem-solving </w:t>
      </w:r>
      <w:r w:rsidRPr="00EB02A0">
        <w:rPr>
          <w:rFonts w:ascii="Corbel" w:hAnsi="Corbel"/>
          <w:szCs w:val="24"/>
          <w:lang w:val="en-US"/>
        </w:rPr>
        <w:t>lecture</w:t>
      </w:r>
    </w:p>
    <w:p w14:paraId="700182B8" w14:textId="77777777" w:rsidR="00AA1FCD" w:rsidRPr="00EB02A0" w:rsidRDefault="00EB02A0" w:rsidP="00EB02A0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</w:rPr>
      </w:pPr>
      <w:r w:rsidRPr="00EB02A0">
        <w:rPr>
          <w:rFonts w:ascii="Corbel" w:hAnsi="Corbel"/>
          <w:b w:val="0"/>
          <w:bCs/>
          <w:smallCaps w:val="0"/>
          <w:szCs w:val="24"/>
          <w:lang w:val="en-US"/>
        </w:rPr>
        <w:t>Classes:  discussion, working with examples (either own or provided by the teacher) in groups or individually</w:t>
      </w:r>
    </w:p>
    <w:p w14:paraId="0500C4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85259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53FFF36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1D29F0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6CE9A0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9BA2A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03BF7BE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F00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outcome</w:t>
            </w:r>
          </w:p>
          <w:p w14:paraId="1883AC0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B666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554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)</w:t>
            </w:r>
          </w:p>
        </w:tc>
      </w:tr>
      <w:tr w:rsidR="00AA1FCD" w:rsidRPr="004F2031" w14:paraId="7F89CC2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1A27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27CA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41EA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</w:tr>
      <w:tr w:rsidR="00AA1FCD" w:rsidRPr="004F2031" w14:paraId="4EA34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9F7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0CD4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06FF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</w:tr>
    </w:tbl>
    <w:p w14:paraId="68A079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50D5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B09E15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151762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65060" w14:paraId="3EECDF6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0B7E0" w14:textId="77777777" w:rsidR="00765060" w:rsidRPr="00765060" w:rsidRDefault="00765060" w:rsidP="00765060">
            <w:pPr>
              <w:rPr>
                <w:rFonts w:ascii="Corbel" w:hAnsi="Corbel"/>
                <w:szCs w:val="24"/>
                <w:lang w:val="en-US"/>
              </w:rPr>
            </w:pPr>
            <w:r w:rsidRPr="00765060">
              <w:rPr>
                <w:rFonts w:ascii="Corbel" w:hAnsi="Corbel"/>
                <w:szCs w:val="24"/>
                <w:lang w:val="en-US"/>
              </w:rPr>
              <w:t xml:space="preserve">To complete the </w:t>
            </w:r>
            <w:proofErr w:type="gramStart"/>
            <w:r w:rsidRPr="00765060">
              <w:rPr>
                <w:rFonts w:ascii="Corbel" w:hAnsi="Corbel"/>
                <w:szCs w:val="24"/>
                <w:lang w:val="en-US"/>
              </w:rPr>
              <w:t>course</w:t>
            </w:r>
            <w:proofErr w:type="gramEnd"/>
            <w:r w:rsidRPr="00765060">
              <w:rPr>
                <w:rFonts w:ascii="Corbel" w:hAnsi="Corbel"/>
                <w:szCs w:val="24"/>
                <w:lang w:val="en-US"/>
              </w:rPr>
              <w:t xml:space="preserve"> one needs to</w:t>
            </w:r>
          </w:p>
          <w:p w14:paraId="110AD4FC" w14:textId="77777777" w:rsidR="00765060" w:rsidRPr="00765060" w:rsidRDefault="00765060" w:rsidP="00765060">
            <w:pPr>
              <w:rPr>
                <w:rFonts w:ascii="Corbel" w:hAnsi="Corbel"/>
                <w:szCs w:val="24"/>
                <w:lang w:val="en-US"/>
              </w:rPr>
            </w:pPr>
            <w:r w:rsidRPr="00765060">
              <w:rPr>
                <w:rFonts w:ascii="Corbel" w:hAnsi="Corbel"/>
                <w:szCs w:val="24"/>
                <w:lang w:val="en-US"/>
              </w:rPr>
              <w:t>Lecture: attend the lectures and score 60% of the total points on the written exam.</w:t>
            </w:r>
          </w:p>
          <w:p w14:paraId="67997B65" w14:textId="77777777" w:rsidR="00AA1FCD" w:rsidRPr="00765060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</w:pPr>
            <w:r w:rsidRPr="00765060">
              <w:rPr>
                <w:rFonts w:ascii="Corbel" w:hAnsi="Corbel"/>
                <w:smallCaps w:val="0"/>
                <w:szCs w:val="24"/>
                <w:lang w:val="en-US"/>
              </w:rPr>
              <w:t xml:space="preserve"> </w:t>
            </w:r>
            <w:r w:rsidRPr="00765060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Classes: attend the classes and score 60% of the total points on the test.</w:t>
            </w:r>
          </w:p>
          <w:p w14:paraId="061FC635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Grading system:</w:t>
            </w:r>
          </w:p>
          <w:p w14:paraId="0C03A40B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A – 93% - 100%</w:t>
            </w:r>
          </w:p>
          <w:p w14:paraId="02B8E3BC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lastRenderedPageBreak/>
              <w:t>B – 85% - 92%</w:t>
            </w:r>
          </w:p>
          <w:p w14:paraId="0A055D72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C – 77% - 84%</w:t>
            </w:r>
          </w:p>
          <w:p w14:paraId="0ADE9019" w14:textId="77777777" w:rsid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 – 69% - 76%</w:t>
            </w:r>
          </w:p>
          <w:p w14:paraId="174AC39A" w14:textId="77777777" w:rsidR="00AA1FCD" w:rsidRDefault="00FC2274" w:rsidP="00FC2274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>
              <w:rPr>
                <w:rFonts w:ascii="Corbel" w:hAnsi="Corbel"/>
                <w:b w:val="0"/>
              </w:rPr>
              <w:t>E – 60% - 68%</w:t>
            </w:r>
          </w:p>
          <w:p w14:paraId="2A3E9BD4" w14:textId="77777777" w:rsidR="00E353BC" w:rsidRPr="00765060" w:rsidRDefault="00E353BC" w:rsidP="00FC2274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iCs/>
                <w:lang w:eastAsia="pl-PL"/>
              </w:rPr>
              <w:t xml:space="preserve">F – 0% - 59% </w:t>
            </w:r>
          </w:p>
        </w:tc>
      </w:tr>
    </w:tbl>
    <w:p w14:paraId="2042F53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3C527E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7D9981B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05133D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E228B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86F84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014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1BA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5E7B7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E079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62649" w14:textId="77777777" w:rsidR="00AA1FCD" w:rsidRPr="004F2031" w:rsidRDefault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765060" w:rsidRPr="00BA1FC1" w14:paraId="4565E8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D1DCF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D8436" w14:textId="77777777" w:rsidR="00765060" w:rsidRDefault="00765060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5</w:t>
            </w:r>
          </w:p>
        </w:tc>
      </w:tr>
      <w:tr w:rsidR="00765060" w:rsidRPr="00BA1FC1" w14:paraId="75AE97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9C259D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BE00A" w14:textId="733D4891" w:rsidR="00765060" w:rsidRDefault="00A45AB1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50</w:t>
            </w:r>
          </w:p>
        </w:tc>
      </w:tr>
      <w:tr w:rsidR="00765060" w:rsidRPr="004F2031" w14:paraId="5B8087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AE316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68B73" w14:textId="711655D0" w:rsidR="00765060" w:rsidRDefault="00A45AB1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100</w:t>
            </w:r>
          </w:p>
        </w:tc>
      </w:tr>
      <w:tr w:rsidR="00765060" w:rsidRPr="00BA1FC1" w14:paraId="2510DDF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A7A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B04B9" w14:textId="2FB60107" w:rsidR="00765060" w:rsidRDefault="00E75962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4</w:t>
            </w:r>
          </w:p>
        </w:tc>
      </w:tr>
    </w:tbl>
    <w:p w14:paraId="1320EFE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A045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8C0F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43DD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A8D126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610723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3850B6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44B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Number of hours</w:t>
            </w:r>
          </w:p>
          <w:p w14:paraId="5C0269C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03102" w14:textId="77777777" w:rsidR="00AA1FCD" w:rsidRPr="004F2031" w:rsidRDefault="00EB02A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  <w:t>irrelevant</w:t>
            </w:r>
          </w:p>
        </w:tc>
      </w:tr>
      <w:tr w:rsidR="00AA1FCD" w:rsidRPr="004F2031" w14:paraId="3B5DE5F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EA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05FF3" w14:textId="77777777" w:rsidR="00AA1FCD" w:rsidRPr="004F2031" w:rsidRDefault="00AA1FCD" w:rsidP="00EB02A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C4CE64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D2B746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171CA2B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409B8C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8D593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F01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19BF19D0" w14:textId="77777777" w:rsidR="005F2DB6" w:rsidRPr="005F2DB6" w:rsidRDefault="005F2DB6" w:rsidP="005F2DB6">
            <w:pPr>
              <w:suppressAutoHyphens w:val="0"/>
              <w:spacing w:after="60" w:line="240" w:lineRule="auto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000000"/>
                <w:szCs w:val="24"/>
              </w:rPr>
              <w:t>lecture</w:t>
            </w:r>
          </w:p>
          <w:p w14:paraId="534E112F" w14:textId="77777777" w:rsidR="005F2DB6" w:rsidRPr="005F2DB6" w:rsidRDefault="005F2DB6" w:rsidP="005F2DB6">
            <w:pPr>
              <w:numPr>
                <w:ilvl w:val="0"/>
                <w:numId w:val="10"/>
              </w:numPr>
              <w:suppressAutoHyphens w:val="0"/>
              <w:spacing w:after="60" w:line="240" w:lineRule="auto"/>
              <w:rPr>
                <w:rFonts w:ascii="Corbel" w:hAnsi="Corbel"/>
                <w:smallCaps/>
                <w:color w:val="000000"/>
                <w:szCs w:val="24"/>
                <w:lang w:val="en-US"/>
              </w:rPr>
            </w:pP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Štekauer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, P. (1993) </w:t>
            </w:r>
            <w:r w:rsidRPr="005F2DB6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Essentials of English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Prešov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Slovacontact</w:t>
            </w:r>
            <w:proofErr w:type="spellEnd"/>
            <w:r w:rsidRPr="005F2DB6">
              <w:rPr>
                <w:rFonts w:ascii="Corbel" w:hAnsi="Corbel"/>
                <w:smallCaps/>
                <w:color w:val="000000"/>
                <w:szCs w:val="24"/>
                <w:lang w:val="en-US"/>
              </w:rPr>
              <w:t>.</w:t>
            </w:r>
          </w:p>
          <w:p w14:paraId="74F622FE" w14:textId="77777777" w:rsidR="005F2DB6" w:rsidRPr="005F2DB6" w:rsidRDefault="005F2DB6" w:rsidP="005F2DB6">
            <w:pPr>
              <w:suppressAutoHyphens w:val="0"/>
              <w:spacing w:before="240" w:after="60" w:line="240" w:lineRule="auto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000000"/>
                <w:szCs w:val="24"/>
              </w:rPr>
              <w:t>classes</w:t>
            </w:r>
          </w:p>
          <w:p w14:paraId="21A97232" w14:textId="77777777" w:rsidR="005F2DB6" w:rsidRPr="005F2DB6" w:rsidRDefault="005F2DB6" w:rsidP="005F2DB6">
            <w:pPr>
              <w:numPr>
                <w:ilvl w:val="0"/>
                <w:numId w:val="11"/>
              </w:numPr>
              <w:suppressAutoHyphens w:val="0"/>
              <w:spacing w:after="6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Dirven, R. and M.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Verspoor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. 2004. </w:t>
            </w:r>
            <w:r w:rsidRPr="005F2DB6">
              <w:rPr>
                <w:rFonts w:ascii="Corbel" w:hAnsi="Corbel"/>
                <w:i/>
                <w:color w:val="000000"/>
                <w:szCs w:val="24"/>
                <w:lang w:val="en-US"/>
              </w:rPr>
              <w:t>Cognitive Exploration of Language and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2</w:t>
            </w:r>
            <w:r w:rsidRPr="005F2DB6">
              <w:rPr>
                <w:rFonts w:ascii="Corbel" w:hAnsi="Corbel"/>
                <w:color w:val="000000"/>
                <w:szCs w:val="24"/>
                <w:vertAlign w:val="superscript"/>
                <w:lang w:val="en-US"/>
              </w:rPr>
              <w:t>nd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 edition. Amsterdam/Philadelphia: John Benjamins (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rozdz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1, 2)</w:t>
            </w:r>
          </w:p>
          <w:p w14:paraId="7C8EAED1" w14:textId="77777777" w:rsidR="00AA1FCD" w:rsidRPr="005F2DB6" w:rsidRDefault="005F2DB6" w:rsidP="005F2DB6">
            <w:pPr>
              <w:numPr>
                <w:ilvl w:val="0"/>
                <w:numId w:val="11"/>
              </w:numPr>
              <w:suppressAutoHyphens w:val="0"/>
              <w:spacing w:after="6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Štekauer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, P. (ed.) (2000) </w:t>
            </w:r>
            <w:r w:rsidRPr="005F2DB6">
              <w:rPr>
                <w:rFonts w:ascii="Corbel" w:hAnsi="Corbel"/>
                <w:i/>
                <w:color w:val="000000"/>
                <w:szCs w:val="24"/>
                <w:lang w:val="en-US"/>
              </w:rPr>
              <w:t>Rudiments of English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Prešov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Slovacontact</w:t>
            </w:r>
            <w:proofErr w:type="spell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(</w:t>
            </w:r>
            <w:proofErr w:type="spellStart"/>
            <w:proofErr w:type="gramStart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rozdz</w:t>
            </w:r>
            <w:proofErr w:type="spellEnd"/>
            <w:proofErr w:type="gramEnd"/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2, 3 &amp; 4)</w:t>
            </w:r>
          </w:p>
        </w:tc>
      </w:tr>
      <w:tr w:rsidR="00AA1FCD" w:rsidRPr="00F32FE2" w14:paraId="386A69E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AB8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73105973" w14:textId="77777777" w:rsidR="005F2DB6" w:rsidRPr="005F2DB6" w:rsidRDefault="005F2DB6" w:rsidP="005F2DB6">
            <w:pPr>
              <w:suppressAutoHyphens w:val="0"/>
              <w:spacing w:after="0"/>
              <w:rPr>
                <w:rFonts w:ascii="Corbel" w:hAnsi="Corbel"/>
                <w:smallCaps/>
                <w:color w:val="auto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auto"/>
                <w:szCs w:val="24"/>
              </w:rPr>
              <w:t>lecture</w:t>
            </w:r>
          </w:p>
          <w:p w14:paraId="55448DD5" w14:textId="77777777" w:rsidR="005F2DB6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Cs w:val="24"/>
              </w:rPr>
            </w:pPr>
            <w:proofErr w:type="spellStart"/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>Geererts</w:t>
            </w:r>
            <w:proofErr w:type="spellEnd"/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, D.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/>
              </w:rPr>
              <w:t>Theories of Lexical Semantics</w:t>
            </w: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. 2009. Oxford: Oxford University </w:t>
            </w:r>
            <w:r w:rsidRPr="005F2DB6">
              <w:rPr>
                <w:rFonts w:ascii="Corbel" w:hAnsi="Corbel"/>
                <w:color w:val="auto"/>
                <w:szCs w:val="24"/>
              </w:rPr>
              <w:lastRenderedPageBreak/>
              <w:t>Press</w:t>
            </w:r>
          </w:p>
          <w:p w14:paraId="4202045D" w14:textId="77777777" w:rsidR="005F2DB6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Lipka, L. 2002.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/>
              </w:rPr>
              <w:t>English Lexicology</w:t>
            </w: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>. Tubingen: Narr</w:t>
            </w:r>
          </w:p>
          <w:p w14:paraId="626E3169" w14:textId="77777777" w:rsidR="00AA1FCD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 xml:space="preserve">Ungerer F. and H.-J. Schmid. 2006.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 w:eastAsia="pl-PL"/>
              </w:rPr>
              <w:t>An Introduction to Cognitive Linguistics</w:t>
            </w: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>. 2</w:t>
            </w:r>
            <w:r w:rsidRPr="005F2DB6">
              <w:rPr>
                <w:rFonts w:ascii="Corbel" w:hAnsi="Corbel"/>
                <w:color w:val="auto"/>
                <w:szCs w:val="24"/>
                <w:vertAlign w:val="superscript"/>
                <w:lang w:val="en-US" w:eastAsia="pl-PL"/>
              </w:rPr>
              <w:t>nd</w:t>
            </w: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 xml:space="preserve"> edition. Harlow: Pearson Longman</w:t>
            </w:r>
          </w:p>
        </w:tc>
      </w:tr>
    </w:tbl>
    <w:p w14:paraId="656CA3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3C25EA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2B6DD2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FE86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92B3B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1704811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2D8350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A51C" w14:textId="77777777" w:rsidR="00031BCF" w:rsidRDefault="00031BCF">
      <w:pPr>
        <w:spacing w:after="0" w:line="240" w:lineRule="auto"/>
      </w:pPr>
      <w:r>
        <w:separator/>
      </w:r>
    </w:p>
  </w:endnote>
  <w:endnote w:type="continuationSeparator" w:id="0">
    <w:p w14:paraId="0CC010BD" w14:textId="77777777" w:rsidR="00031BCF" w:rsidRDefault="0003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7A9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21E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B71D" w14:textId="77777777" w:rsidR="00031BCF" w:rsidRDefault="00031BCF">
      <w:pPr>
        <w:spacing w:after="0" w:line="240" w:lineRule="auto"/>
      </w:pPr>
      <w:r>
        <w:separator/>
      </w:r>
    </w:p>
  </w:footnote>
  <w:footnote w:type="continuationSeparator" w:id="0">
    <w:p w14:paraId="2AF4B553" w14:textId="77777777" w:rsidR="00031BCF" w:rsidRDefault="0003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922BE7"/>
    <w:multiLevelType w:val="hybridMultilevel"/>
    <w:tmpl w:val="033EB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71D153F"/>
    <w:multiLevelType w:val="hybridMultilevel"/>
    <w:tmpl w:val="61BCC5BE"/>
    <w:lvl w:ilvl="0" w:tplc="5A5CF4F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52950785">
    <w:abstractNumId w:val="4"/>
  </w:num>
  <w:num w:numId="2" w16cid:durableId="2042971046">
    <w:abstractNumId w:val="5"/>
  </w:num>
  <w:num w:numId="3" w16cid:durableId="220293859">
    <w:abstractNumId w:val="11"/>
  </w:num>
  <w:num w:numId="4" w16cid:durableId="1984848530">
    <w:abstractNumId w:val="10"/>
  </w:num>
  <w:num w:numId="5" w16cid:durableId="1029799591">
    <w:abstractNumId w:val="9"/>
  </w:num>
  <w:num w:numId="6" w16cid:durableId="1542665107">
    <w:abstractNumId w:val="7"/>
  </w:num>
  <w:num w:numId="7" w16cid:durableId="17510880">
    <w:abstractNumId w:val="6"/>
  </w:num>
  <w:num w:numId="8" w16cid:durableId="985208018">
    <w:abstractNumId w:val="0"/>
  </w:num>
  <w:num w:numId="9" w16cid:durableId="1461025582">
    <w:abstractNumId w:val="8"/>
  </w:num>
  <w:num w:numId="10" w16cid:durableId="549659515">
    <w:abstractNumId w:val="2"/>
    <w:lvlOverride w:ilvl="0">
      <w:startOverride w:val="1"/>
    </w:lvlOverride>
  </w:num>
  <w:num w:numId="11" w16cid:durableId="912396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374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1BCF"/>
    <w:rsid w:val="00036AA9"/>
    <w:rsid w:val="0009683E"/>
    <w:rsid w:val="000D0F83"/>
    <w:rsid w:val="001223AE"/>
    <w:rsid w:val="00160841"/>
    <w:rsid w:val="001956F3"/>
    <w:rsid w:val="001C26A0"/>
    <w:rsid w:val="0028211C"/>
    <w:rsid w:val="00282E41"/>
    <w:rsid w:val="00295E61"/>
    <w:rsid w:val="002D7484"/>
    <w:rsid w:val="002F1FA3"/>
    <w:rsid w:val="00300BF3"/>
    <w:rsid w:val="003730E0"/>
    <w:rsid w:val="003A356E"/>
    <w:rsid w:val="00421E65"/>
    <w:rsid w:val="00495025"/>
    <w:rsid w:val="004F2031"/>
    <w:rsid w:val="005176CF"/>
    <w:rsid w:val="00547266"/>
    <w:rsid w:val="00590F36"/>
    <w:rsid w:val="005F20C7"/>
    <w:rsid w:val="005F2DB6"/>
    <w:rsid w:val="005F3199"/>
    <w:rsid w:val="0071555B"/>
    <w:rsid w:val="00765060"/>
    <w:rsid w:val="007B1140"/>
    <w:rsid w:val="007C0FE1"/>
    <w:rsid w:val="007F72BB"/>
    <w:rsid w:val="008034B4"/>
    <w:rsid w:val="009053E3"/>
    <w:rsid w:val="00906E2C"/>
    <w:rsid w:val="009A4EDD"/>
    <w:rsid w:val="009E09D6"/>
    <w:rsid w:val="009F7732"/>
    <w:rsid w:val="00A07FFB"/>
    <w:rsid w:val="00A45AB1"/>
    <w:rsid w:val="00A93B6E"/>
    <w:rsid w:val="00AA1FCD"/>
    <w:rsid w:val="00BA1FC1"/>
    <w:rsid w:val="00BA78AA"/>
    <w:rsid w:val="00CF0040"/>
    <w:rsid w:val="00D31669"/>
    <w:rsid w:val="00D341C4"/>
    <w:rsid w:val="00D82FA2"/>
    <w:rsid w:val="00DC23D9"/>
    <w:rsid w:val="00DE1B79"/>
    <w:rsid w:val="00E353BC"/>
    <w:rsid w:val="00E75962"/>
    <w:rsid w:val="00E87585"/>
    <w:rsid w:val="00EA249D"/>
    <w:rsid w:val="00EB02A0"/>
    <w:rsid w:val="00F32FE2"/>
    <w:rsid w:val="00F66187"/>
    <w:rsid w:val="00F82042"/>
    <w:rsid w:val="00F83D6D"/>
    <w:rsid w:val="00F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D933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t">
    <w:name w:val="search_hit"/>
    <w:basedOn w:val="DefaultParagraphFont"/>
    <w:rsid w:val="00EB02A0"/>
  </w:style>
  <w:style w:type="character" w:styleId="Hyperlink">
    <w:name w:val="Hyperlink"/>
    <w:uiPriority w:val="99"/>
    <w:unhideWhenUsed/>
    <w:rsid w:val="005F2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8F0E-CB99-49FB-B519-054BBA90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2020-03-02T18:18:00Z</dcterms:created>
  <dcterms:modified xsi:type="dcterms:W3CDTF">2025-02-02T18:54:00Z</dcterms:modified>
  <dc:language>pl-PL</dc:language>
</cp:coreProperties>
</file>