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B92F" w14:textId="77777777" w:rsidR="00AA1FCD" w:rsidRPr="004F2031" w:rsidRDefault="00AA1FCD">
      <w:pPr>
        <w:spacing w:after="0" w:line="240" w:lineRule="auto"/>
        <w:rPr>
          <w:rFonts w:ascii="Corbel" w:hAnsi="Corbel" w:cs="Tahoma"/>
          <w:color w:val="auto"/>
          <w:lang w:val="en-GB"/>
        </w:rPr>
      </w:pPr>
    </w:p>
    <w:p w14:paraId="3450F7F9"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354DD2A" w14:textId="77777777" w:rsidR="008A4E96" w:rsidRDefault="008A4E96" w:rsidP="008A4E96">
      <w:pPr>
        <w:spacing w:after="0" w:line="240" w:lineRule="auto"/>
        <w:jc w:val="center"/>
        <w:rPr>
          <w:rFonts w:ascii="Corbel" w:hAnsi="Corbel" w:cs="Tahoma"/>
          <w:b/>
          <w:bCs/>
          <w:smallCaps/>
          <w:color w:val="auto"/>
          <w:szCs w:val="24"/>
          <w:lang w:val="en-GB"/>
        </w:rPr>
      </w:pPr>
      <w:bookmarkStart w:id="0" w:name="_Hlk190948433"/>
      <w:r w:rsidRPr="004F2031">
        <w:rPr>
          <w:rFonts w:ascii="Corbel" w:hAnsi="Corbel" w:cs="Tahoma"/>
          <w:b/>
          <w:bCs/>
          <w:smallCaps/>
          <w:color w:val="auto"/>
          <w:szCs w:val="24"/>
          <w:lang w:val="en-GB"/>
        </w:rPr>
        <w:t xml:space="preserve">regarding the qualification cycle </w:t>
      </w:r>
      <w:bookmarkStart w:id="1" w:name="_Hlk32870964"/>
      <w:r>
        <w:rPr>
          <w:rFonts w:ascii="Corbel" w:hAnsi="Corbel" w:cs="Tahoma"/>
          <w:b/>
          <w:bCs/>
          <w:smallCaps/>
          <w:color w:val="auto"/>
          <w:szCs w:val="24"/>
          <w:lang w:val="en-GB"/>
        </w:rPr>
        <w:t>FROM October 2026 TO OCTOBER 202</w:t>
      </w:r>
      <w:bookmarkEnd w:id="1"/>
      <w:r>
        <w:rPr>
          <w:rFonts w:ascii="Corbel" w:hAnsi="Corbel" w:cs="Tahoma"/>
          <w:b/>
          <w:bCs/>
          <w:smallCaps/>
          <w:color w:val="auto"/>
          <w:szCs w:val="24"/>
          <w:lang w:val="en-GB"/>
        </w:rPr>
        <w:t>7</w:t>
      </w:r>
    </w:p>
    <w:p w14:paraId="39B55260" w14:textId="77777777" w:rsidR="008A4E96" w:rsidRPr="004F2031" w:rsidRDefault="008A4E96" w:rsidP="008A4E96">
      <w:pPr>
        <w:spacing w:after="0" w:line="240" w:lineRule="auto"/>
        <w:jc w:val="center"/>
        <w:rPr>
          <w:rFonts w:ascii="Corbel" w:hAnsi="Corbel" w:cs="Tahoma"/>
          <w:b/>
          <w:bCs/>
          <w:smallCaps/>
          <w:color w:val="auto"/>
          <w:szCs w:val="24"/>
          <w:lang w:val="en-GB"/>
        </w:rPr>
      </w:pPr>
      <w:r w:rsidRPr="00CD1D05">
        <w:rPr>
          <w:rFonts w:ascii="Corbel" w:hAnsi="Corbel" w:cs="Tahoma"/>
          <w:b/>
          <w:bCs/>
          <w:smallCaps/>
          <w:color w:val="auto"/>
          <w:szCs w:val="24"/>
          <w:lang w:val="en-GB"/>
        </w:rPr>
        <w:t xml:space="preserve">ACADEMIC YEAR </w:t>
      </w:r>
      <w:r>
        <w:rPr>
          <w:rFonts w:ascii="Corbel" w:hAnsi="Corbel" w:cs="Tahoma"/>
          <w:b/>
          <w:bCs/>
          <w:smallCaps/>
          <w:color w:val="auto"/>
          <w:szCs w:val="24"/>
          <w:lang w:val="en-GB"/>
        </w:rPr>
        <w:t>2026/2027</w:t>
      </w:r>
    </w:p>
    <w:bookmarkEnd w:id="0"/>
    <w:p w14:paraId="0EA04722" w14:textId="23FF975A" w:rsidR="00AA1FCD" w:rsidRDefault="00AA1FCD" w:rsidP="001C26A0">
      <w:pPr>
        <w:tabs>
          <w:tab w:val="left" w:pos="6405"/>
        </w:tabs>
        <w:spacing w:after="0" w:line="240" w:lineRule="auto"/>
        <w:jc w:val="center"/>
        <w:rPr>
          <w:rStyle w:val="norm1"/>
          <w:bCs/>
          <w:color w:val="auto"/>
          <w:szCs w:val="24"/>
          <w:lang w:val="en-GB"/>
        </w:rPr>
      </w:pPr>
    </w:p>
    <w:p w14:paraId="1F5E14EA" w14:textId="77777777" w:rsidR="00C36BAC" w:rsidRPr="004F2031" w:rsidRDefault="00C36BAC" w:rsidP="001C26A0">
      <w:pPr>
        <w:tabs>
          <w:tab w:val="left" w:pos="6405"/>
        </w:tabs>
        <w:spacing w:after="0" w:line="240" w:lineRule="auto"/>
        <w:jc w:val="center"/>
        <w:rPr>
          <w:rFonts w:ascii="Corbel" w:hAnsi="Corbel" w:cs="Tahoma"/>
          <w:color w:val="auto"/>
          <w:szCs w:val="24"/>
          <w:lang w:val="en-GB"/>
        </w:rPr>
      </w:pPr>
    </w:p>
    <w:p w14:paraId="35D5A15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016A71" w14:paraId="4FA6AA21"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9A829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906605" w14:textId="57C81C84" w:rsidR="00AA1FCD" w:rsidRPr="004F2031" w:rsidRDefault="00701C88">
            <w:pPr>
              <w:pStyle w:val="Odpowiedzi"/>
              <w:rPr>
                <w:rFonts w:ascii="Corbel" w:hAnsi="Corbel" w:cs="Tahoma"/>
                <w:b w:val="0"/>
                <w:i/>
                <w:color w:val="auto"/>
                <w:sz w:val="24"/>
                <w:szCs w:val="24"/>
                <w:lang w:val="en-GB"/>
              </w:rPr>
            </w:pPr>
            <w:r w:rsidRPr="00701C88">
              <w:rPr>
                <w:rFonts w:ascii="Corbel" w:hAnsi="Corbel" w:cs="Tahoma"/>
                <w:b w:val="0"/>
                <w:i/>
                <w:color w:val="auto"/>
                <w:sz w:val="24"/>
                <w:szCs w:val="24"/>
                <w:lang w:val="en-GB"/>
              </w:rPr>
              <w:t>Nutrition in diseases of the digestive system</w:t>
            </w:r>
          </w:p>
        </w:tc>
      </w:tr>
      <w:tr w:rsidR="00AA1FCD" w:rsidRPr="001C26A0" w14:paraId="13B81893"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D9856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E0DE2B" w14:textId="77777777" w:rsidR="00AA1FCD" w:rsidRPr="004F2031" w:rsidRDefault="00AA1FCD">
            <w:pPr>
              <w:pStyle w:val="Odpowiedzi"/>
              <w:rPr>
                <w:rFonts w:ascii="Corbel" w:hAnsi="Corbel" w:cs="Tahoma"/>
                <w:b w:val="0"/>
                <w:i/>
                <w:color w:val="auto"/>
                <w:sz w:val="24"/>
                <w:szCs w:val="24"/>
                <w:lang w:val="en-GB"/>
              </w:rPr>
            </w:pPr>
          </w:p>
        </w:tc>
      </w:tr>
      <w:tr w:rsidR="003C3C93" w:rsidRPr="003C4D55" w14:paraId="218D16A4"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938A1C" w14:textId="77777777" w:rsidR="003C3C93" w:rsidRPr="004F2031" w:rsidRDefault="003C3C93" w:rsidP="003C3C93">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260B51" w14:textId="5FE7F2D6" w:rsidR="003C3C93" w:rsidRPr="004F2031" w:rsidRDefault="00261FF2" w:rsidP="003C3C93">
            <w:pPr>
              <w:pStyle w:val="Odpowiedzi"/>
              <w:rPr>
                <w:rFonts w:ascii="Corbel" w:hAnsi="Corbel" w:cs="Tahoma"/>
                <w:b w:val="0"/>
                <w:i/>
                <w:color w:val="auto"/>
                <w:sz w:val="24"/>
                <w:szCs w:val="24"/>
                <w:lang w:val="en-US"/>
              </w:rPr>
            </w:pPr>
            <w:r w:rsidRPr="00261FF2">
              <w:rPr>
                <w:rFonts w:ascii="Corbel" w:hAnsi="Corbel" w:cs="Tahoma"/>
                <w:b w:val="0"/>
                <w:iCs/>
                <w:color w:val="auto"/>
                <w:sz w:val="24"/>
                <w:szCs w:val="24"/>
                <w:lang w:val="en-US"/>
              </w:rPr>
              <w:t xml:space="preserve">Collegium </w:t>
            </w:r>
            <w:proofErr w:type="spellStart"/>
            <w:r w:rsidRPr="00261FF2">
              <w:rPr>
                <w:rFonts w:ascii="Corbel" w:hAnsi="Corbel" w:cs="Tahoma"/>
                <w:b w:val="0"/>
                <w:iCs/>
                <w:color w:val="auto"/>
                <w:sz w:val="24"/>
                <w:szCs w:val="24"/>
                <w:lang w:val="en-US"/>
              </w:rPr>
              <w:t>Medicum</w:t>
            </w:r>
            <w:proofErr w:type="spellEnd"/>
            <w:r w:rsidRPr="00261FF2">
              <w:rPr>
                <w:rFonts w:ascii="Corbel" w:hAnsi="Corbel" w:cs="Tahoma"/>
                <w:b w:val="0"/>
                <w:iCs/>
                <w:color w:val="auto"/>
                <w:sz w:val="24"/>
                <w:szCs w:val="24"/>
                <w:lang w:val="en-US"/>
              </w:rPr>
              <w:t>, Rzeszow University</w:t>
            </w:r>
          </w:p>
        </w:tc>
      </w:tr>
      <w:tr w:rsidR="003C3C93" w:rsidRPr="00016A71" w14:paraId="68E21060"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AA60ED" w14:textId="77777777" w:rsidR="003C3C93" w:rsidRPr="004F2031" w:rsidRDefault="003C3C93" w:rsidP="003C3C93">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3FA32" w14:textId="7D0E6177" w:rsidR="003C3C93" w:rsidRPr="003C4D55" w:rsidRDefault="003C4D55" w:rsidP="003C3C93">
            <w:pPr>
              <w:pStyle w:val="Odpowiedzi"/>
              <w:rPr>
                <w:rFonts w:ascii="Corbel" w:hAnsi="Corbel" w:cs="Tahoma"/>
                <w:b w:val="0"/>
                <w:i/>
                <w:color w:val="auto"/>
                <w:sz w:val="24"/>
                <w:szCs w:val="24"/>
                <w:lang w:val="en-GB"/>
              </w:rPr>
            </w:pPr>
            <w:r w:rsidRPr="003C4D55">
              <w:rPr>
                <w:rFonts w:ascii="Corbel" w:hAnsi="Corbel" w:cs="Tahoma"/>
                <w:b w:val="0"/>
                <w:iCs/>
                <w:color w:val="auto"/>
                <w:sz w:val="24"/>
                <w:szCs w:val="24"/>
                <w:lang w:val="en-GB"/>
              </w:rPr>
              <w:t>Faculty of Health Sciences and Psychology</w:t>
            </w:r>
          </w:p>
        </w:tc>
      </w:tr>
      <w:tr w:rsidR="003C3C93" w:rsidRPr="004F2031" w14:paraId="5648B046"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9B2644" w14:textId="77777777" w:rsidR="003C3C93" w:rsidRPr="004F2031" w:rsidRDefault="003C3C93" w:rsidP="003C3C93">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17CE0E" w14:textId="7630EBEC" w:rsidR="003C3C93" w:rsidRPr="004F2031" w:rsidRDefault="003C3C93" w:rsidP="003C3C93">
            <w:pPr>
              <w:pStyle w:val="Odpowiedzi"/>
              <w:rPr>
                <w:rFonts w:ascii="Corbel" w:hAnsi="Corbel" w:cs="Tahoma"/>
                <w:b w:val="0"/>
                <w:color w:val="auto"/>
                <w:sz w:val="24"/>
                <w:szCs w:val="24"/>
                <w:lang w:val="en-GB"/>
              </w:rPr>
            </w:pPr>
            <w:r w:rsidRPr="00F27AE2">
              <w:rPr>
                <w:rFonts w:ascii="Corbel" w:hAnsi="Corbel" w:cs="Tahoma"/>
                <w:b w:val="0"/>
                <w:iCs/>
                <w:color w:val="auto"/>
                <w:sz w:val="24"/>
                <w:szCs w:val="24"/>
                <w:lang w:val="en-GB"/>
              </w:rPr>
              <w:t>Dietetics</w:t>
            </w:r>
          </w:p>
        </w:tc>
      </w:tr>
      <w:tr w:rsidR="003C3C93" w:rsidRPr="004F2031" w14:paraId="5CD63D84"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9F4851" w14:textId="77777777" w:rsidR="003C3C93" w:rsidRPr="004F2031" w:rsidRDefault="003C3C93" w:rsidP="003C3C93">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A631EE" w14:textId="681EF8DE" w:rsidR="003C3C93" w:rsidRPr="004F2031" w:rsidRDefault="003C3C93" w:rsidP="003C3C93">
            <w:pPr>
              <w:pStyle w:val="Odpowiedzi"/>
              <w:rPr>
                <w:rFonts w:ascii="Corbel" w:hAnsi="Corbel" w:cs="Tahoma"/>
                <w:b w:val="0"/>
                <w:color w:val="auto"/>
                <w:sz w:val="24"/>
                <w:szCs w:val="24"/>
                <w:lang w:val="en-GB"/>
              </w:rPr>
            </w:pPr>
            <w:r w:rsidRPr="00F27AE2">
              <w:rPr>
                <w:rFonts w:ascii="Corbel" w:hAnsi="Corbel" w:cs="Tahoma"/>
                <w:b w:val="0"/>
                <w:iCs/>
                <w:color w:val="auto"/>
                <w:sz w:val="24"/>
                <w:szCs w:val="24"/>
                <w:lang w:val="en-GB"/>
              </w:rPr>
              <w:t>1st degree</w:t>
            </w:r>
          </w:p>
        </w:tc>
      </w:tr>
      <w:tr w:rsidR="003C3C93" w:rsidRPr="004F2031" w14:paraId="4DA54493"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02EACA" w14:textId="77777777" w:rsidR="003C3C93" w:rsidRPr="004F2031" w:rsidRDefault="003C3C93" w:rsidP="003C3C93">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F60832" w14:textId="6806E8B5" w:rsidR="003C3C93" w:rsidRPr="004F2031" w:rsidRDefault="00261FF2" w:rsidP="003C3C93">
            <w:pPr>
              <w:pStyle w:val="Odpowiedzi"/>
              <w:rPr>
                <w:rFonts w:ascii="Corbel" w:hAnsi="Corbel" w:cs="Tahoma"/>
                <w:b w:val="0"/>
                <w:i/>
                <w:color w:val="auto"/>
                <w:sz w:val="24"/>
                <w:szCs w:val="24"/>
                <w:lang w:val="en-GB"/>
              </w:rPr>
            </w:pPr>
            <w:r w:rsidRPr="00261FF2">
              <w:rPr>
                <w:rFonts w:ascii="Corbel" w:hAnsi="Corbel" w:cs="Tahoma"/>
                <w:b w:val="0"/>
                <w:iCs/>
                <w:color w:val="auto"/>
                <w:sz w:val="24"/>
                <w:szCs w:val="24"/>
                <w:lang w:val="en-GB"/>
              </w:rPr>
              <w:t>general academic</w:t>
            </w:r>
          </w:p>
        </w:tc>
      </w:tr>
      <w:tr w:rsidR="00261FF2" w:rsidRPr="004F2031" w14:paraId="0A6A5FFE"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449025" w14:textId="77777777" w:rsidR="00261FF2" w:rsidRPr="004F2031" w:rsidRDefault="00261FF2" w:rsidP="00261FF2">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5AC5FD" w14:textId="2FB8425A" w:rsidR="00261FF2" w:rsidRPr="004F2031" w:rsidRDefault="00261FF2" w:rsidP="00261FF2">
            <w:pPr>
              <w:pStyle w:val="Odpowiedzi"/>
              <w:rPr>
                <w:rFonts w:ascii="Corbel" w:hAnsi="Corbel" w:cs="Tahoma"/>
                <w:b w:val="0"/>
                <w:i/>
                <w:color w:val="auto"/>
                <w:sz w:val="24"/>
                <w:szCs w:val="24"/>
                <w:lang w:val="en-GB"/>
              </w:rPr>
            </w:pPr>
            <w:r>
              <w:rPr>
                <w:rFonts w:ascii="Corbel" w:hAnsi="Corbel" w:cs="Tahoma"/>
                <w:b w:val="0"/>
                <w:iCs/>
                <w:color w:val="auto"/>
                <w:sz w:val="24"/>
                <w:szCs w:val="24"/>
                <w:lang w:val="en-GB"/>
              </w:rPr>
              <w:t>full-time study</w:t>
            </w:r>
          </w:p>
        </w:tc>
      </w:tr>
      <w:tr w:rsidR="003C3C93" w:rsidRPr="004F2031" w14:paraId="656DE1C3"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F14806" w14:textId="77777777" w:rsidR="003C3C93" w:rsidRPr="004F2031" w:rsidRDefault="003C3C93" w:rsidP="003C3C93">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64E33A" w14:textId="3F163404" w:rsidR="003C3C93" w:rsidRPr="004F2031" w:rsidRDefault="003C3C93" w:rsidP="003C3C93">
            <w:pPr>
              <w:pStyle w:val="Odpowiedzi"/>
              <w:rPr>
                <w:rFonts w:ascii="Corbel" w:hAnsi="Corbel" w:cs="Tahoma"/>
                <w:b w:val="0"/>
                <w:i/>
                <w:color w:val="auto"/>
                <w:sz w:val="24"/>
                <w:szCs w:val="24"/>
                <w:lang w:val="en-GB"/>
              </w:rPr>
            </w:pPr>
            <w:r w:rsidRPr="00F27AE2">
              <w:rPr>
                <w:rFonts w:ascii="Corbel" w:hAnsi="Corbel" w:cs="Tahoma"/>
                <w:b w:val="0"/>
                <w:iCs/>
                <w:color w:val="auto"/>
                <w:sz w:val="24"/>
                <w:szCs w:val="24"/>
                <w:lang w:val="en-GB"/>
              </w:rPr>
              <w:t>II year</w:t>
            </w:r>
            <w:r w:rsidR="00261FF2">
              <w:rPr>
                <w:rFonts w:ascii="Corbel" w:hAnsi="Corbel" w:cs="Tahoma"/>
                <w:b w:val="0"/>
                <w:iCs/>
                <w:color w:val="auto"/>
                <w:sz w:val="24"/>
                <w:szCs w:val="24"/>
                <w:lang w:val="en-GB"/>
              </w:rPr>
              <w:t>, IV semester</w:t>
            </w:r>
          </w:p>
        </w:tc>
      </w:tr>
      <w:tr w:rsidR="003C3C93" w:rsidRPr="00016A71" w14:paraId="3AF9E62A"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7AF0CC" w14:textId="77777777" w:rsidR="003C3C93" w:rsidRPr="004F2031" w:rsidRDefault="003C3C93" w:rsidP="003C3C93">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749EB8" w14:textId="0FE326E9" w:rsidR="003C3C93" w:rsidRPr="004F2031" w:rsidRDefault="003C3C93" w:rsidP="003C3C93">
            <w:pPr>
              <w:pStyle w:val="Odpowiedzi"/>
              <w:rPr>
                <w:rFonts w:ascii="Corbel" w:hAnsi="Corbel" w:cs="Tahoma"/>
                <w:b w:val="0"/>
                <w:i/>
                <w:color w:val="auto"/>
                <w:sz w:val="24"/>
                <w:szCs w:val="24"/>
                <w:lang w:val="en-GB"/>
              </w:rPr>
            </w:pPr>
            <w:r w:rsidRPr="00771C3D">
              <w:rPr>
                <w:rFonts w:ascii="Corbel" w:hAnsi="Corbel" w:cs="Tahoma"/>
                <w:b w:val="0"/>
                <w:color w:val="auto"/>
                <w:sz w:val="24"/>
                <w:szCs w:val="24"/>
                <w:lang w:val="en-GB"/>
              </w:rPr>
              <w:t>Dietetics course in English language</w:t>
            </w:r>
          </w:p>
        </w:tc>
      </w:tr>
      <w:tr w:rsidR="003C3C93" w:rsidRPr="004F2031" w14:paraId="5D6585BC"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FFB3A0" w14:textId="77777777" w:rsidR="003C3C93" w:rsidRPr="004F2031" w:rsidRDefault="003C3C93" w:rsidP="003C3C93">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9AB6DA" w14:textId="142D07F2" w:rsidR="003C3C93" w:rsidRPr="004F2031" w:rsidRDefault="003C3C93" w:rsidP="003C3C93">
            <w:pPr>
              <w:pStyle w:val="Odpowiedzi"/>
              <w:rPr>
                <w:rFonts w:ascii="Corbel" w:hAnsi="Corbel" w:cs="Tahoma"/>
                <w:b w:val="0"/>
                <w:color w:val="auto"/>
                <w:sz w:val="24"/>
                <w:szCs w:val="24"/>
                <w:lang w:val="en-GB"/>
              </w:rPr>
            </w:pPr>
            <w:r w:rsidRPr="00F27AE2">
              <w:rPr>
                <w:rFonts w:ascii="Corbel" w:hAnsi="Corbel" w:cs="Tahoma"/>
                <w:b w:val="0"/>
                <w:iCs/>
                <w:color w:val="auto"/>
                <w:sz w:val="24"/>
                <w:szCs w:val="24"/>
                <w:lang w:val="en-GB"/>
              </w:rPr>
              <w:t>English</w:t>
            </w:r>
          </w:p>
        </w:tc>
      </w:tr>
      <w:tr w:rsidR="003C3C93" w:rsidRPr="004F2031" w14:paraId="5364F37E"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C87483" w14:textId="77777777" w:rsidR="003C3C93" w:rsidRPr="004F2031" w:rsidRDefault="003C3C93" w:rsidP="003C3C93">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2A78B2" w14:textId="281C6474" w:rsidR="003C3C93" w:rsidRPr="003613FE" w:rsidRDefault="003C3C93" w:rsidP="003C3C93">
            <w:pPr>
              <w:pStyle w:val="Odpowiedzi"/>
              <w:rPr>
                <w:rFonts w:ascii="Corbel" w:hAnsi="Corbel" w:cs="Tahoma"/>
                <w:b w:val="0"/>
                <w:iCs/>
                <w:color w:val="auto"/>
                <w:sz w:val="24"/>
                <w:szCs w:val="24"/>
                <w:lang w:val="en-GB"/>
              </w:rPr>
            </w:pPr>
            <w:r w:rsidRPr="003613FE">
              <w:rPr>
                <w:rFonts w:ascii="Corbel" w:hAnsi="Corbel" w:cs="Tahoma"/>
                <w:b w:val="0"/>
                <w:iCs/>
                <w:color w:val="auto"/>
                <w:sz w:val="24"/>
                <w:szCs w:val="24"/>
                <w:lang w:val="en-GB"/>
              </w:rPr>
              <w:t>Sara Jarmakiewicz</w:t>
            </w:r>
            <w:r w:rsidR="00261FF2">
              <w:rPr>
                <w:rFonts w:ascii="Corbel" w:hAnsi="Corbel" w:cs="Tahoma"/>
                <w:b w:val="0"/>
                <w:iCs/>
                <w:color w:val="auto"/>
                <w:sz w:val="24"/>
                <w:szCs w:val="24"/>
                <w:lang w:val="en-GB"/>
              </w:rPr>
              <w:t>-</w:t>
            </w:r>
            <w:r w:rsidRPr="003613FE">
              <w:rPr>
                <w:rFonts w:ascii="Corbel" w:hAnsi="Corbel" w:cs="Tahoma"/>
                <w:b w:val="0"/>
                <w:iCs/>
                <w:color w:val="auto"/>
                <w:sz w:val="24"/>
                <w:szCs w:val="24"/>
                <w:lang w:val="en-GB"/>
              </w:rPr>
              <w:t xml:space="preserve">Czaja, </w:t>
            </w:r>
            <w:r w:rsidR="000E6904">
              <w:rPr>
                <w:rFonts w:ascii="Corbel" w:hAnsi="Corbel" w:cs="Tahoma"/>
                <w:b w:val="0"/>
                <w:iCs/>
                <w:color w:val="auto"/>
                <w:sz w:val="24"/>
                <w:szCs w:val="24"/>
                <w:lang w:val="en-GB"/>
              </w:rPr>
              <w:t>PhD</w:t>
            </w:r>
          </w:p>
        </w:tc>
      </w:tr>
      <w:tr w:rsidR="003C3C93" w:rsidRPr="004F2031" w14:paraId="4232C7BB"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DE16C4" w14:textId="77777777" w:rsidR="003C3C93" w:rsidRPr="004F2031" w:rsidRDefault="003C3C93" w:rsidP="003C3C93">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1C4FEA" w14:textId="6A880CCB" w:rsidR="003C3C93" w:rsidRPr="003613FE" w:rsidRDefault="003C3C93" w:rsidP="003C3C93">
            <w:pPr>
              <w:pStyle w:val="Odpowiedzi"/>
              <w:rPr>
                <w:rFonts w:ascii="Corbel" w:hAnsi="Corbel" w:cs="Tahoma"/>
                <w:b w:val="0"/>
                <w:iCs/>
                <w:color w:val="auto"/>
                <w:sz w:val="24"/>
                <w:szCs w:val="24"/>
                <w:lang w:val="en-GB"/>
              </w:rPr>
            </w:pPr>
            <w:r w:rsidRPr="003613FE">
              <w:rPr>
                <w:rFonts w:ascii="Corbel" w:hAnsi="Corbel" w:cs="Tahoma"/>
                <w:b w:val="0"/>
                <w:iCs/>
                <w:color w:val="auto"/>
                <w:sz w:val="24"/>
                <w:szCs w:val="24"/>
                <w:lang w:val="en-GB"/>
              </w:rPr>
              <w:t>Sara Jarmakiewicz</w:t>
            </w:r>
            <w:r w:rsidR="00261FF2">
              <w:rPr>
                <w:rFonts w:ascii="Corbel" w:hAnsi="Corbel" w:cs="Tahoma"/>
                <w:b w:val="0"/>
                <w:iCs/>
                <w:color w:val="auto"/>
                <w:sz w:val="24"/>
                <w:szCs w:val="24"/>
                <w:lang w:val="en-GB"/>
              </w:rPr>
              <w:t>-</w:t>
            </w:r>
            <w:r w:rsidRPr="003613FE">
              <w:rPr>
                <w:rFonts w:ascii="Corbel" w:hAnsi="Corbel" w:cs="Tahoma"/>
                <w:b w:val="0"/>
                <w:iCs/>
                <w:color w:val="auto"/>
                <w:sz w:val="24"/>
                <w:szCs w:val="24"/>
                <w:lang w:val="en-GB"/>
              </w:rPr>
              <w:t xml:space="preserve">Czaja, </w:t>
            </w:r>
            <w:r w:rsidR="000E6904">
              <w:rPr>
                <w:rFonts w:ascii="Corbel" w:hAnsi="Corbel" w:cs="Tahoma"/>
                <w:b w:val="0"/>
                <w:iCs/>
                <w:color w:val="auto"/>
                <w:sz w:val="24"/>
                <w:szCs w:val="24"/>
                <w:lang w:val="en-GB"/>
              </w:rPr>
              <w:t>PhD</w:t>
            </w:r>
          </w:p>
        </w:tc>
      </w:tr>
    </w:tbl>
    <w:p w14:paraId="3125375D" w14:textId="77777777" w:rsidR="00AA1FCD" w:rsidRPr="004F2031" w:rsidRDefault="00AA1FCD">
      <w:pPr>
        <w:pStyle w:val="Podpunkty"/>
        <w:ind w:left="0"/>
        <w:rPr>
          <w:rFonts w:ascii="Corbel" w:hAnsi="Corbel" w:cs="Tahoma"/>
          <w:color w:val="auto"/>
          <w:sz w:val="24"/>
          <w:szCs w:val="24"/>
          <w:lang w:val="en-GB"/>
        </w:rPr>
      </w:pPr>
    </w:p>
    <w:p w14:paraId="7BC9A9D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0286CDF8" w14:textId="77777777" w:rsidR="00AA1FCD" w:rsidRPr="004F2031" w:rsidRDefault="00AA1FCD">
      <w:pPr>
        <w:pStyle w:val="Podpunkty"/>
        <w:ind w:left="0"/>
        <w:rPr>
          <w:rFonts w:ascii="Corbel" w:hAnsi="Corbel" w:cs="Tahoma"/>
          <w:color w:val="auto"/>
          <w:sz w:val="24"/>
          <w:szCs w:val="24"/>
          <w:lang w:val="en-GB"/>
        </w:rPr>
      </w:pPr>
    </w:p>
    <w:p w14:paraId="0898639C" w14:textId="77777777" w:rsidR="00AA1FCD" w:rsidRPr="004F2031" w:rsidRDefault="00AA1FCD">
      <w:pPr>
        <w:pStyle w:val="Podpunkty"/>
        <w:ind w:left="0"/>
        <w:rPr>
          <w:rFonts w:ascii="Corbel" w:hAnsi="Corbel" w:cs="Tahoma"/>
          <w:color w:val="auto"/>
          <w:sz w:val="24"/>
          <w:szCs w:val="24"/>
          <w:lang w:val="en-GB"/>
        </w:rPr>
      </w:pPr>
    </w:p>
    <w:p w14:paraId="59321A36"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72245F79"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4974ADB8"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6F9C0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CC1376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77E85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198E8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7C9B1E"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57A6D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49A850E2"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3D2BB"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28279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84065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F4888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25A697"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6286683A"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3954E5" w14:textId="77777777" w:rsidR="00AA1FCD" w:rsidRPr="004F2031" w:rsidRDefault="002A65F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II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7AA1FE" w14:textId="77777777" w:rsidR="00AA1FCD" w:rsidRPr="004F2031" w:rsidRDefault="002A65F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A56E15" w14:textId="77777777" w:rsidR="00AA1FCD" w:rsidRPr="004F2031" w:rsidRDefault="002A65F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7CE92E" w14:textId="77777777" w:rsidR="00AA1FCD" w:rsidRPr="004F2031" w:rsidRDefault="002A65F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0A6379" w14:textId="77777777" w:rsidR="00AA1FCD" w:rsidRPr="004F2031" w:rsidRDefault="002A65F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970A06" w14:textId="77777777" w:rsidR="00AA1FCD" w:rsidRPr="004F2031" w:rsidRDefault="002A65F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6865C4" w14:textId="77777777" w:rsidR="00AA1FCD" w:rsidRPr="004F2031" w:rsidRDefault="002A65F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14E506" w14:textId="77777777" w:rsidR="00AA1FCD" w:rsidRPr="004F2031" w:rsidRDefault="002A65F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A2E256" w14:textId="77777777" w:rsidR="00AA1FCD" w:rsidRPr="004F2031" w:rsidRDefault="002A65F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D1B7D7" w14:textId="77777777" w:rsidR="00AA1FCD" w:rsidRPr="004F2031" w:rsidRDefault="002A65F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595970F4" w14:textId="77777777" w:rsidR="00AA1FCD" w:rsidRPr="004F2031" w:rsidRDefault="00AA1FCD">
      <w:pPr>
        <w:pStyle w:val="Podpunkty"/>
        <w:rPr>
          <w:rFonts w:ascii="Corbel" w:hAnsi="Corbel" w:cs="Tahoma"/>
          <w:color w:val="auto"/>
          <w:sz w:val="24"/>
          <w:szCs w:val="24"/>
          <w:lang w:val="en-GB" w:eastAsia="en-US"/>
        </w:rPr>
      </w:pPr>
    </w:p>
    <w:p w14:paraId="574F3275" w14:textId="77777777" w:rsidR="00AA1FCD" w:rsidRPr="004F2031" w:rsidRDefault="00AA1FCD">
      <w:pPr>
        <w:pStyle w:val="Punktygwne"/>
        <w:spacing w:before="0" w:after="0"/>
        <w:rPr>
          <w:rFonts w:ascii="Corbel" w:hAnsi="Corbel" w:cs="Tahoma"/>
          <w:b w:val="0"/>
          <w:color w:val="auto"/>
          <w:szCs w:val="24"/>
          <w:lang w:val="en-GB"/>
        </w:rPr>
      </w:pPr>
    </w:p>
    <w:p w14:paraId="144F88F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39F83E63" w14:textId="77777777" w:rsidR="003C3C93" w:rsidRDefault="003C3C93">
      <w:pPr>
        <w:pStyle w:val="Punktygwne"/>
        <w:spacing w:before="0" w:after="0"/>
        <w:rPr>
          <w:rFonts w:ascii="Corbel" w:hAnsi="Corbel" w:cs="Tahoma"/>
          <w:smallCaps w:val="0"/>
          <w:color w:val="auto"/>
          <w:szCs w:val="24"/>
          <w:lang w:val="en-US"/>
        </w:rPr>
      </w:pPr>
    </w:p>
    <w:p w14:paraId="4A468376" w14:textId="7C829E1A" w:rsidR="00AA1FCD" w:rsidRPr="002A65F1" w:rsidRDefault="002D7484">
      <w:pPr>
        <w:pStyle w:val="Punktygwne"/>
        <w:spacing w:before="0" w:after="0"/>
        <w:rPr>
          <w:rFonts w:ascii="Corbel" w:hAnsi="Corbel" w:cs="Tahoma"/>
          <w:smallCaps w:val="0"/>
          <w:color w:val="auto"/>
          <w:szCs w:val="24"/>
          <w:lang w:val="en-US"/>
        </w:rPr>
      </w:pPr>
      <w:r w:rsidRPr="002A65F1">
        <w:rPr>
          <w:rFonts w:ascii="Corbel" w:hAnsi="Corbel" w:cs="Tahoma"/>
          <w:smallCaps w:val="0"/>
          <w:color w:val="auto"/>
          <w:szCs w:val="24"/>
          <w:lang w:val="en-US"/>
        </w:rPr>
        <w:t>- conducted in a traditional way</w:t>
      </w:r>
    </w:p>
    <w:p w14:paraId="197DA032" w14:textId="24C3899A" w:rsidR="00AA1FCD" w:rsidRPr="004F2031" w:rsidRDefault="00AA1FCD">
      <w:pPr>
        <w:pStyle w:val="Punktygwne"/>
        <w:spacing w:before="0" w:after="0"/>
        <w:rPr>
          <w:rFonts w:ascii="Corbel" w:hAnsi="Corbel" w:cs="Tahoma"/>
          <w:smallCaps w:val="0"/>
          <w:color w:val="auto"/>
          <w:szCs w:val="24"/>
          <w:lang w:val="en-GB"/>
        </w:rPr>
      </w:pPr>
    </w:p>
    <w:p w14:paraId="03776EF1"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w:t>
      </w:r>
      <w:r w:rsidR="002D7484" w:rsidRPr="002A65F1">
        <w:rPr>
          <w:rFonts w:ascii="Corbel" w:hAnsi="Corbel" w:cs="Tahoma"/>
          <w:smallCaps w:val="0"/>
          <w:color w:val="auto"/>
          <w:szCs w:val="24"/>
          <w:lang w:val="en-GB"/>
        </w:rPr>
        <w:t>pass without a grade</w:t>
      </w:r>
      <w:r w:rsidR="002D7484" w:rsidRPr="004F2031">
        <w:rPr>
          <w:rFonts w:ascii="Corbel" w:hAnsi="Corbel" w:cs="Tahoma"/>
          <w:b w:val="0"/>
          <w:smallCaps w:val="0"/>
          <w:color w:val="auto"/>
          <w:szCs w:val="24"/>
          <w:lang w:val="en-GB"/>
        </w:rPr>
        <w:t xml:space="preserve">) </w:t>
      </w:r>
    </w:p>
    <w:p w14:paraId="17E7BFB0" w14:textId="77777777" w:rsidR="00AA1FCD" w:rsidRDefault="00AA1FCD">
      <w:pPr>
        <w:pStyle w:val="Punktygwne"/>
        <w:spacing w:before="0" w:after="0"/>
        <w:rPr>
          <w:rFonts w:ascii="Corbel" w:hAnsi="Corbel" w:cs="Tahoma"/>
          <w:b w:val="0"/>
          <w:smallCaps w:val="0"/>
          <w:color w:val="auto"/>
          <w:szCs w:val="24"/>
          <w:lang w:val="en-GB"/>
        </w:rPr>
      </w:pPr>
    </w:p>
    <w:p w14:paraId="3B5495F8" w14:textId="77777777" w:rsidR="00364DF0" w:rsidRDefault="00364DF0">
      <w:pPr>
        <w:pStyle w:val="Punktygwne"/>
        <w:spacing w:before="0" w:after="0"/>
        <w:rPr>
          <w:rFonts w:ascii="Corbel" w:hAnsi="Corbel" w:cs="Tahoma"/>
          <w:b w:val="0"/>
          <w:smallCaps w:val="0"/>
          <w:color w:val="auto"/>
          <w:szCs w:val="24"/>
          <w:lang w:val="en-GB"/>
        </w:rPr>
      </w:pPr>
    </w:p>
    <w:p w14:paraId="1BE70E9C" w14:textId="77777777" w:rsidR="00364DF0" w:rsidRPr="004F2031" w:rsidRDefault="00364DF0">
      <w:pPr>
        <w:pStyle w:val="Punktygwne"/>
        <w:spacing w:before="0" w:after="0"/>
        <w:rPr>
          <w:rFonts w:ascii="Corbel" w:hAnsi="Corbel" w:cs="Tahoma"/>
          <w:b w:val="0"/>
          <w:smallCaps w:val="0"/>
          <w:color w:val="auto"/>
          <w:szCs w:val="24"/>
          <w:lang w:val="en-GB"/>
        </w:rPr>
      </w:pPr>
    </w:p>
    <w:p w14:paraId="23047316" w14:textId="77777777" w:rsidR="00AA1FCD" w:rsidRPr="004F2031" w:rsidRDefault="00AA1FCD">
      <w:pPr>
        <w:pStyle w:val="Punktygwne"/>
        <w:spacing w:before="0" w:after="0"/>
        <w:rPr>
          <w:rFonts w:ascii="Corbel" w:hAnsi="Corbel" w:cs="Tahoma"/>
          <w:b w:val="0"/>
          <w:color w:val="auto"/>
          <w:szCs w:val="24"/>
          <w:lang w:val="en-GB"/>
        </w:rPr>
      </w:pPr>
    </w:p>
    <w:p w14:paraId="7CBFE2DD"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016A71" w14:paraId="2085C204"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803BE0" w14:textId="037E2805" w:rsidR="00AA1FCD" w:rsidRPr="004F2031" w:rsidRDefault="00750810" w:rsidP="003C3C93">
            <w:pPr>
              <w:pStyle w:val="Punktygwne"/>
              <w:spacing w:before="40" w:after="40"/>
              <w:rPr>
                <w:rFonts w:ascii="Corbel" w:hAnsi="Corbel" w:cs="Tahoma"/>
                <w:b w:val="0"/>
                <w:smallCaps w:val="0"/>
                <w:color w:val="auto"/>
                <w:szCs w:val="20"/>
                <w:lang w:val="en-GB" w:eastAsia="pl-PL"/>
              </w:rPr>
            </w:pPr>
            <w:r w:rsidRPr="00750810">
              <w:rPr>
                <w:rFonts w:ascii="Corbel" w:hAnsi="Corbel" w:cs="Tahoma"/>
                <w:b w:val="0"/>
                <w:smallCaps w:val="0"/>
                <w:color w:val="auto"/>
                <w:szCs w:val="20"/>
                <w:lang w:val="en-GB" w:eastAsia="pl-PL"/>
              </w:rPr>
              <w:t>Basic information on nutrition in gastrointestinal diseases</w:t>
            </w:r>
            <w:r>
              <w:rPr>
                <w:rFonts w:ascii="Corbel" w:hAnsi="Corbel" w:cs="Tahoma"/>
                <w:b w:val="0"/>
                <w:smallCaps w:val="0"/>
                <w:color w:val="auto"/>
                <w:szCs w:val="20"/>
                <w:lang w:val="en-GB" w:eastAsia="pl-PL"/>
              </w:rPr>
              <w:t>.</w:t>
            </w:r>
          </w:p>
        </w:tc>
      </w:tr>
    </w:tbl>
    <w:p w14:paraId="4670CB6D" w14:textId="77777777" w:rsidR="00AA1FCD" w:rsidRPr="004F2031" w:rsidRDefault="00AA1FCD">
      <w:pPr>
        <w:pStyle w:val="Punktygwne"/>
        <w:spacing w:before="0" w:after="0"/>
        <w:rPr>
          <w:rFonts w:ascii="Corbel" w:hAnsi="Corbel" w:cs="Tahoma"/>
          <w:b w:val="0"/>
          <w:color w:val="auto"/>
          <w:szCs w:val="24"/>
          <w:lang w:val="en-GB"/>
        </w:rPr>
      </w:pPr>
    </w:p>
    <w:p w14:paraId="7038E25F" w14:textId="77777777" w:rsidR="00AA1FCD" w:rsidRPr="004F2031" w:rsidRDefault="00AA1FCD">
      <w:pPr>
        <w:pStyle w:val="Punktygwne"/>
        <w:spacing w:before="0" w:after="0"/>
        <w:rPr>
          <w:rFonts w:ascii="Corbel" w:hAnsi="Corbel" w:cs="Tahoma"/>
          <w:b w:val="0"/>
          <w:color w:val="auto"/>
          <w:szCs w:val="24"/>
          <w:lang w:val="en-GB"/>
        </w:rPr>
      </w:pPr>
    </w:p>
    <w:p w14:paraId="5151452E"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35D7DA7E" w14:textId="77777777" w:rsidR="00AA1FCD" w:rsidRPr="004F2031" w:rsidRDefault="00AA1FCD">
      <w:pPr>
        <w:pStyle w:val="Punktygwne"/>
        <w:spacing w:before="0" w:after="0"/>
        <w:rPr>
          <w:rFonts w:ascii="Corbel" w:hAnsi="Corbel" w:cs="Tahoma"/>
          <w:color w:val="auto"/>
          <w:szCs w:val="24"/>
          <w:lang w:val="en-GB"/>
        </w:rPr>
      </w:pPr>
    </w:p>
    <w:p w14:paraId="34E5D304"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016A71" w14:paraId="21E14FD6" w14:textId="77777777" w:rsidTr="00750810">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DCFF9D"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472EF6" w14:textId="77777777" w:rsidR="00AA1FCD" w:rsidRPr="00261FF2" w:rsidRDefault="00750810">
            <w:pPr>
              <w:pStyle w:val="Podpunkty"/>
              <w:spacing w:before="40" w:after="40"/>
              <w:ind w:left="0"/>
              <w:jc w:val="left"/>
              <w:rPr>
                <w:rFonts w:ascii="Corbel" w:eastAsia="Calibri" w:hAnsi="Corbel" w:cs="Tahoma"/>
                <w:b w:val="0"/>
                <w:iCs/>
                <w:color w:val="auto"/>
                <w:sz w:val="24"/>
                <w:lang w:val="en-GB"/>
              </w:rPr>
            </w:pPr>
            <w:r w:rsidRPr="00261FF2">
              <w:rPr>
                <w:rFonts w:ascii="Corbel" w:eastAsia="Calibri" w:hAnsi="Corbel" w:cs="Tahoma"/>
                <w:b w:val="0"/>
                <w:iCs/>
                <w:color w:val="auto"/>
                <w:sz w:val="24"/>
                <w:lang w:val="en-GB"/>
              </w:rPr>
              <w:t>Preparation of the student for proper nutrition of patients in gastrointestinal diseases.</w:t>
            </w:r>
          </w:p>
        </w:tc>
      </w:tr>
      <w:tr w:rsidR="00AA1FCD" w:rsidRPr="00016A71" w14:paraId="0EB9F627" w14:textId="77777777" w:rsidTr="00750810">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C08E9F" w14:textId="77777777" w:rsidR="00AA1FCD" w:rsidRPr="004F2031" w:rsidRDefault="00750810">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2C475A" w14:textId="77777777" w:rsidR="00AA1FCD" w:rsidRPr="004F2031" w:rsidRDefault="00750810">
            <w:pPr>
              <w:pStyle w:val="Podpunkty"/>
              <w:spacing w:before="40" w:after="40"/>
              <w:ind w:left="0"/>
              <w:jc w:val="left"/>
              <w:rPr>
                <w:rFonts w:ascii="Corbel" w:eastAsia="Calibri" w:hAnsi="Corbel" w:cs="Tahoma"/>
                <w:b w:val="0"/>
                <w:color w:val="auto"/>
                <w:sz w:val="24"/>
                <w:lang w:val="en-GB"/>
              </w:rPr>
            </w:pPr>
            <w:r>
              <w:rPr>
                <w:rFonts w:ascii="Corbel" w:eastAsia="Calibri" w:hAnsi="Corbel" w:cs="Tahoma"/>
                <w:b w:val="0"/>
                <w:color w:val="auto"/>
                <w:sz w:val="24"/>
                <w:lang w:val="en-GB"/>
              </w:rPr>
              <w:t xml:space="preserve">Making </w:t>
            </w:r>
            <w:r w:rsidRPr="00750810">
              <w:rPr>
                <w:rFonts w:ascii="Corbel" w:eastAsia="Calibri" w:hAnsi="Corbel" w:cs="Tahoma"/>
                <w:b w:val="0"/>
                <w:color w:val="auto"/>
                <w:sz w:val="24"/>
                <w:lang w:val="en-GB"/>
              </w:rPr>
              <w:t>the student</w:t>
            </w:r>
            <w:r>
              <w:rPr>
                <w:rFonts w:ascii="Corbel" w:eastAsia="Calibri" w:hAnsi="Corbel" w:cs="Tahoma"/>
                <w:b w:val="0"/>
                <w:color w:val="auto"/>
                <w:sz w:val="24"/>
                <w:lang w:val="en-GB"/>
              </w:rPr>
              <w:t xml:space="preserve"> familiar</w:t>
            </w:r>
            <w:r w:rsidRPr="00750810">
              <w:rPr>
                <w:rFonts w:ascii="Corbel" w:eastAsia="Calibri" w:hAnsi="Corbel" w:cs="Tahoma"/>
                <w:b w:val="0"/>
                <w:color w:val="auto"/>
                <w:sz w:val="24"/>
                <w:lang w:val="en-GB"/>
              </w:rPr>
              <w:t xml:space="preserve"> with knowledge about gastrointestinal diseases</w:t>
            </w:r>
            <w:r>
              <w:rPr>
                <w:rFonts w:ascii="Corbel" w:eastAsia="Calibri" w:hAnsi="Corbel" w:cs="Tahoma"/>
                <w:b w:val="0"/>
                <w:color w:val="auto"/>
                <w:sz w:val="24"/>
                <w:lang w:val="en-GB"/>
              </w:rPr>
              <w:t>.</w:t>
            </w:r>
          </w:p>
        </w:tc>
      </w:tr>
    </w:tbl>
    <w:p w14:paraId="0F250153" w14:textId="77777777" w:rsidR="00AA1FCD" w:rsidRPr="004F2031" w:rsidRDefault="00AA1FCD">
      <w:pPr>
        <w:pStyle w:val="Punktygwne"/>
        <w:spacing w:before="0" w:after="0"/>
        <w:rPr>
          <w:rFonts w:ascii="Corbel" w:hAnsi="Corbel" w:cs="Tahoma"/>
          <w:b w:val="0"/>
          <w:smallCaps w:val="0"/>
          <w:color w:val="auto"/>
          <w:szCs w:val="24"/>
          <w:lang w:val="en-GB"/>
        </w:rPr>
      </w:pPr>
    </w:p>
    <w:p w14:paraId="19B087C0" w14:textId="77777777" w:rsidR="00AA1FCD" w:rsidRPr="004F2031" w:rsidRDefault="00AA1FCD">
      <w:pPr>
        <w:pStyle w:val="Punktygwne"/>
        <w:spacing w:before="0" w:after="0"/>
        <w:rPr>
          <w:rFonts w:ascii="Corbel" w:hAnsi="Corbel" w:cs="Tahoma"/>
          <w:b w:val="0"/>
          <w:color w:val="auto"/>
          <w:szCs w:val="24"/>
          <w:lang w:val="en-GB"/>
        </w:rPr>
      </w:pPr>
    </w:p>
    <w:p w14:paraId="245485E0" w14:textId="77777777" w:rsidR="00AA1FCD" w:rsidRPr="004F2031" w:rsidRDefault="00AA1FCD">
      <w:pPr>
        <w:pStyle w:val="Punktygwne"/>
        <w:spacing w:before="0" w:after="0"/>
        <w:rPr>
          <w:rFonts w:ascii="Corbel" w:hAnsi="Corbel"/>
          <w:b w:val="0"/>
          <w:color w:val="auto"/>
          <w:szCs w:val="24"/>
          <w:lang w:val="en-GB"/>
        </w:rPr>
      </w:pPr>
    </w:p>
    <w:p w14:paraId="59A0B3E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05224A03" w14:textId="77777777" w:rsidR="00AA1FCD" w:rsidRPr="004F2031" w:rsidRDefault="00AA1FCD">
      <w:pPr>
        <w:pStyle w:val="Punktygwne"/>
        <w:spacing w:before="0" w:after="0"/>
        <w:rPr>
          <w:rFonts w:ascii="Corbel" w:hAnsi="Corbel"/>
          <w:color w:val="auto"/>
          <w:szCs w:val="24"/>
          <w:lang w:val="en-GB"/>
        </w:rPr>
      </w:pPr>
    </w:p>
    <w:p w14:paraId="0F7E0532"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5"/>
        <w:gridCol w:w="4598"/>
        <w:gridCol w:w="2552"/>
      </w:tblGrid>
      <w:tr w:rsidR="00AA1FCD" w:rsidRPr="00016A71" w14:paraId="2CE89C74" w14:textId="77777777" w:rsidTr="00663CCC">
        <w:tc>
          <w:tcPr>
            <w:tcW w:w="2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9A1A2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EAB6A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616D954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05C87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4F2031" w14:paraId="5A1989F4" w14:textId="77777777" w:rsidTr="00663CCC">
        <w:tc>
          <w:tcPr>
            <w:tcW w:w="2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C6E77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AA3AC3" w14:textId="77777777" w:rsidR="00AA1FCD" w:rsidRPr="004F2031" w:rsidRDefault="00750810">
            <w:pPr>
              <w:pStyle w:val="Punktygwne"/>
              <w:spacing w:before="0" w:after="0"/>
              <w:rPr>
                <w:rFonts w:ascii="Corbel" w:hAnsi="Corbel" w:cs="Tahoma"/>
                <w:b w:val="0"/>
                <w:smallCaps w:val="0"/>
                <w:color w:val="auto"/>
                <w:szCs w:val="20"/>
                <w:lang w:val="en-GB" w:eastAsia="pl-PL"/>
              </w:rPr>
            </w:pPr>
            <w:r w:rsidRPr="00750810">
              <w:rPr>
                <w:rFonts w:ascii="Corbel" w:hAnsi="Corbel" w:cs="Tahoma"/>
                <w:b w:val="0"/>
                <w:smallCaps w:val="0"/>
                <w:color w:val="auto"/>
                <w:szCs w:val="20"/>
                <w:lang w:val="en-GB" w:eastAsia="pl-PL"/>
              </w:rPr>
              <w:t>Practical application of knowledge in the field of dietary management in selected gastrointestinal diseases</w:t>
            </w:r>
            <w:r>
              <w:rPr>
                <w:rFonts w:ascii="Corbel" w:hAnsi="Corbel" w:cs="Tahoma"/>
                <w:b w:val="0"/>
                <w:smallCaps w:val="0"/>
                <w:color w:val="auto"/>
                <w:szCs w:val="20"/>
                <w:lang w:val="en-GB" w:eastAsia="pl-PL"/>
              </w:rPr>
              <w:t>.</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9D1ACA" w14:textId="77777777" w:rsidR="00AA1FCD" w:rsidRPr="004F2031" w:rsidRDefault="00663CCC">
            <w:pPr>
              <w:pStyle w:val="Punktygwne"/>
              <w:spacing w:before="0" w:after="0"/>
              <w:rPr>
                <w:rFonts w:ascii="Corbel" w:hAnsi="Corbel" w:cs="Tahoma"/>
                <w:b w:val="0"/>
                <w:smallCaps w:val="0"/>
                <w:color w:val="auto"/>
                <w:szCs w:val="20"/>
                <w:lang w:val="en-GB" w:eastAsia="pl-PL"/>
              </w:rPr>
            </w:pPr>
            <w:r w:rsidRPr="00663CCC">
              <w:rPr>
                <w:rFonts w:ascii="Corbel" w:hAnsi="Corbel" w:cs="Tahoma"/>
                <w:b w:val="0"/>
                <w:smallCaps w:val="0"/>
                <w:color w:val="auto"/>
                <w:szCs w:val="20"/>
                <w:lang w:val="en-GB" w:eastAsia="pl-PL"/>
              </w:rPr>
              <w:t>K_U03</w:t>
            </w:r>
          </w:p>
        </w:tc>
      </w:tr>
      <w:tr w:rsidR="00AA1FCD" w:rsidRPr="004F2031" w14:paraId="11503272" w14:textId="77777777" w:rsidTr="00663CCC">
        <w:tc>
          <w:tcPr>
            <w:tcW w:w="2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CE35E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F7883C" w14:textId="77777777" w:rsidR="00AA1FCD" w:rsidRPr="004F2031" w:rsidRDefault="00663CCC">
            <w:pPr>
              <w:pStyle w:val="Punktygwne"/>
              <w:spacing w:before="0" w:after="0"/>
              <w:rPr>
                <w:rFonts w:ascii="Corbel" w:hAnsi="Corbel" w:cs="Tahoma"/>
                <w:b w:val="0"/>
                <w:smallCaps w:val="0"/>
                <w:color w:val="auto"/>
                <w:szCs w:val="20"/>
                <w:lang w:val="en-GB" w:eastAsia="pl-PL"/>
              </w:rPr>
            </w:pPr>
            <w:r w:rsidRPr="00663CCC">
              <w:rPr>
                <w:rFonts w:ascii="Corbel" w:hAnsi="Corbel" w:cs="Tahoma"/>
                <w:b w:val="0"/>
                <w:smallCaps w:val="0"/>
                <w:color w:val="auto"/>
                <w:szCs w:val="20"/>
                <w:lang w:val="en-GB" w:eastAsia="pl-PL"/>
              </w:rPr>
              <w:t>Knows the influence of gastrointestinal diseases on nutritional status</w:t>
            </w:r>
            <w:r>
              <w:rPr>
                <w:rFonts w:ascii="Corbel" w:hAnsi="Corbel" w:cs="Tahoma"/>
                <w:b w:val="0"/>
                <w:smallCaps w:val="0"/>
                <w:color w:val="auto"/>
                <w:szCs w:val="20"/>
                <w:lang w:val="en-GB" w:eastAsia="pl-PL"/>
              </w:rPr>
              <w:t>.</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32360C" w14:textId="77777777" w:rsidR="00AA1FCD" w:rsidRPr="004F2031" w:rsidRDefault="00663CCC">
            <w:pPr>
              <w:pStyle w:val="Punktygwne"/>
              <w:spacing w:before="0" w:after="0"/>
              <w:rPr>
                <w:rFonts w:ascii="Corbel" w:hAnsi="Corbel" w:cs="Tahoma"/>
                <w:b w:val="0"/>
                <w:smallCaps w:val="0"/>
                <w:color w:val="auto"/>
                <w:szCs w:val="20"/>
                <w:lang w:val="en-GB" w:eastAsia="pl-PL"/>
              </w:rPr>
            </w:pPr>
            <w:r w:rsidRPr="00663CCC">
              <w:rPr>
                <w:rFonts w:ascii="Corbel" w:hAnsi="Corbel" w:cs="Tahoma"/>
                <w:b w:val="0"/>
                <w:smallCaps w:val="0"/>
                <w:color w:val="auto"/>
                <w:szCs w:val="20"/>
                <w:lang w:val="en-GB" w:eastAsia="pl-PL"/>
              </w:rPr>
              <w:t>K_W07</w:t>
            </w:r>
          </w:p>
        </w:tc>
      </w:tr>
      <w:tr w:rsidR="00AA1FCD" w:rsidRPr="004F2031" w14:paraId="53451EF5" w14:textId="77777777" w:rsidTr="00663CCC">
        <w:tc>
          <w:tcPr>
            <w:tcW w:w="2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BE8D9" w14:textId="77777777" w:rsidR="00AA1FCD" w:rsidRPr="004F2031" w:rsidRDefault="00663CC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10B7D4" w14:textId="77777777" w:rsidR="00AA1FCD" w:rsidRPr="004F2031" w:rsidRDefault="00663CC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Shows </w:t>
            </w:r>
            <w:r w:rsidRPr="00663CCC">
              <w:rPr>
                <w:rFonts w:ascii="Corbel" w:hAnsi="Corbel" w:cs="Tahoma"/>
                <w:b w:val="0"/>
                <w:smallCaps w:val="0"/>
                <w:color w:val="auto"/>
                <w:szCs w:val="20"/>
                <w:lang w:val="en-GB" w:eastAsia="pl-PL"/>
              </w:rPr>
              <w:t>activity in acquiring knowledge about nutrition in gastrointestinal diseases</w:t>
            </w:r>
            <w:r>
              <w:rPr>
                <w:rFonts w:ascii="Corbel" w:hAnsi="Corbel" w:cs="Tahoma"/>
                <w:b w:val="0"/>
                <w:smallCaps w:val="0"/>
                <w:color w:val="auto"/>
                <w:szCs w:val="20"/>
                <w:lang w:val="en-GB" w:eastAsia="pl-PL"/>
              </w:rPr>
              <w:t>.</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69288A" w14:textId="77777777" w:rsidR="00AA1FCD" w:rsidRPr="004F2031" w:rsidRDefault="00663CC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K_K04</w:t>
            </w:r>
          </w:p>
        </w:tc>
      </w:tr>
    </w:tbl>
    <w:p w14:paraId="1DC17B57" w14:textId="77777777" w:rsidR="00AA1FCD" w:rsidRPr="004F2031" w:rsidRDefault="00AA1FCD">
      <w:pPr>
        <w:pStyle w:val="Punktygwne"/>
        <w:spacing w:before="0" w:after="0"/>
        <w:rPr>
          <w:rFonts w:ascii="Corbel" w:hAnsi="Corbel"/>
          <w:b w:val="0"/>
          <w:color w:val="auto"/>
          <w:szCs w:val="24"/>
          <w:lang w:val="en-GB"/>
        </w:rPr>
      </w:pPr>
    </w:p>
    <w:p w14:paraId="22A58662"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432125E8" w14:textId="77777777" w:rsidR="00AA1FCD" w:rsidRPr="004F2031" w:rsidRDefault="00AA1FCD">
      <w:pPr>
        <w:pStyle w:val="Akapitzlist"/>
        <w:ind w:left="862"/>
        <w:jc w:val="both"/>
        <w:rPr>
          <w:rFonts w:ascii="Corbel" w:hAnsi="Corbel" w:cs="Tahoma"/>
          <w:color w:val="auto"/>
          <w:szCs w:val="24"/>
          <w:lang w:val="en-GB"/>
        </w:rPr>
      </w:pPr>
    </w:p>
    <w:p w14:paraId="69B819FC"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56C9B72E"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7B5C2C9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85495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14:paraId="0FDA9E2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281C83" w14:textId="77777777" w:rsidR="00AA1FCD" w:rsidRPr="004F2031" w:rsidRDefault="00450EFB">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p>
        </w:tc>
      </w:tr>
      <w:tr w:rsidR="00AA1FCD" w:rsidRPr="004F2031" w14:paraId="5D14EDC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F188AB"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4A0BEFB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F3979C"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664FAED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95571" w14:textId="77777777" w:rsidR="00AA1FCD" w:rsidRPr="004F2031" w:rsidRDefault="002D7484">
            <w:pPr>
              <w:pStyle w:val="Akapitzlist"/>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19F318F8" w14:textId="77777777" w:rsidR="00AA1FCD" w:rsidRPr="004F2031" w:rsidRDefault="00AA1FCD">
      <w:pPr>
        <w:rPr>
          <w:rFonts w:ascii="Corbel" w:hAnsi="Corbel" w:cs="Tahoma"/>
          <w:color w:val="auto"/>
          <w:szCs w:val="24"/>
          <w:lang w:val="en-GB"/>
        </w:rPr>
      </w:pPr>
    </w:p>
    <w:p w14:paraId="1E1191AD"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230E5A70"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D34ECE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04430" w14:textId="77777777" w:rsidR="00AA1FCD" w:rsidRPr="004F2031" w:rsidRDefault="006445F9">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Content outline:</w:t>
            </w:r>
          </w:p>
        </w:tc>
      </w:tr>
      <w:tr w:rsidR="00261FF2" w:rsidRPr="00016A71" w14:paraId="23F10E0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7169B5" w14:textId="74DC6829" w:rsidR="00261FF2" w:rsidRPr="00450EFB" w:rsidRDefault="00261FF2" w:rsidP="00261FF2">
            <w:pPr>
              <w:spacing w:after="0" w:line="240" w:lineRule="auto"/>
              <w:rPr>
                <w:rFonts w:ascii="Corbel" w:hAnsi="Corbel" w:cs="Tahoma"/>
                <w:color w:val="auto"/>
                <w:szCs w:val="24"/>
                <w:lang w:val="en-GB"/>
              </w:rPr>
            </w:pPr>
            <w:r w:rsidRPr="00C74922">
              <w:rPr>
                <w:rFonts w:ascii="Corbel" w:hAnsi="Corbel" w:cs="Tahoma"/>
                <w:color w:val="auto"/>
                <w:szCs w:val="24"/>
                <w:lang w:val="en-GB"/>
              </w:rPr>
              <w:t>Effects of various factors on human gut microbiota.</w:t>
            </w:r>
          </w:p>
        </w:tc>
      </w:tr>
      <w:tr w:rsidR="00261FF2" w:rsidRPr="00016A71" w14:paraId="2A5A606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B43B78" w14:textId="5927F789" w:rsidR="00261FF2" w:rsidRPr="004F2031" w:rsidRDefault="00261FF2" w:rsidP="00261FF2">
            <w:pPr>
              <w:pStyle w:val="Akapitzlist"/>
              <w:spacing w:after="0" w:line="240" w:lineRule="auto"/>
              <w:ind w:left="0"/>
              <w:rPr>
                <w:rFonts w:ascii="Corbel" w:hAnsi="Corbel" w:cs="Tahoma"/>
                <w:color w:val="auto"/>
                <w:szCs w:val="24"/>
                <w:lang w:val="en-GB"/>
              </w:rPr>
            </w:pPr>
            <w:r w:rsidRPr="00450EFB">
              <w:rPr>
                <w:rFonts w:ascii="Corbel" w:hAnsi="Corbel" w:cs="Tahoma"/>
                <w:color w:val="auto"/>
                <w:szCs w:val="24"/>
                <w:lang w:val="en-GB"/>
              </w:rPr>
              <w:t xml:space="preserve">Nutrition in acute </w:t>
            </w:r>
            <w:r>
              <w:rPr>
                <w:rFonts w:ascii="Corbel" w:hAnsi="Corbel" w:cs="Tahoma"/>
                <w:color w:val="auto"/>
                <w:szCs w:val="24"/>
                <w:lang w:val="en-GB"/>
              </w:rPr>
              <w:t xml:space="preserve">and chronic </w:t>
            </w:r>
            <w:r w:rsidRPr="00450EFB">
              <w:rPr>
                <w:rFonts w:ascii="Corbel" w:hAnsi="Corbel" w:cs="Tahoma"/>
                <w:color w:val="auto"/>
                <w:szCs w:val="24"/>
                <w:lang w:val="en-GB"/>
              </w:rPr>
              <w:t>pancreatitis</w:t>
            </w:r>
            <w:r>
              <w:rPr>
                <w:rFonts w:ascii="Corbel" w:hAnsi="Corbel" w:cs="Tahoma"/>
                <w:color w:val="auto"/>
                <w:szCs w:val="24"/>
                <w:lang w:val="en-GB"/>
              </w:rPr>
              <w:t>.</w:t>
            </w:r>
          </w:p>
        </w:tc>
      </w:tr>
      <w:tr w:rsidR="00261FF2" w:rsidRPr="00016A71" w14:paraId="21A3843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3057C1" w14:textId="3899997D" w:rsidR="00261FF2" w:rsidRPr="004F2031" w:rsidRDefault="00261FF2" w:rsidP="00261FF2">
            <w:pPr>
              <w:pStyle w:val="Akapitzlist"/>
              <w:spacing w:after="0" w:line="240" w:lineRule="auto"/>
              <w:ind w:left="0"/>
              <w:rPr>
                <w:rFonts w:ascii="Corbel" w:hAnsi="Corbel" w:cs="Tahoma"/>
                <w:color w:val="auto"/>
                <w:szCs w:val="24"/>
                <w:lang w:val="en-GB"/>
              </w:rPr>
            </w:pPr>
            <w:r w:rsidRPr="00450EFB">
              <w:rPr>
                <w:rFonts w:ascii="Corbel" w:hAnsi="Corbel" w:cs="Tahoma"/>
                <w:color w:val="auto"/>
                <w:szCs w:val="24"/>
                <w:lang w:val="en-GB"/>
              </w:rPr>
              <w:t xml:space="preserve">Nutrition in </w:t>
            </w:r>
            <w:r>
              <w:rPr>
                <w:rFonts w:ascii="Corbel" w:hAnsi="Corbel" w:cs="Tahoma"/>
                <w:color w:val="auto"/>
                <w:szCs w:val="24"/>
                <w:lang w:val="en-GB"/>
              </w:rPr>
              <w:t>inflammatory bowel disease (</w:t>
            </w:r>
            <w:r w:rsidRPr="00450EFB">
              <w:rPr>
                <w:rFonts w:ascii="Corbel" w:hAnsi="Corbel" w:cs="Tahoma"/>
                <w:color w:val="auto"/>
                <w:szCs w:val="24"/>
                <w:lang w:val="en-GB"/>
              </w:rPr>
              <w:t>Crohn's disease</w:t>
            </w:r>
            <w:r>
              <w:rPr>
                <w:rFonts w:ascii="Corbel" w:hAnsi="Corbel" w:cs="Tahoma"/>
                <w:lang w:val="en-GB"/>
              </w:rPr>
              <w:t xml:space="preserve">, </w:t>
            </w:r>
            <w:r w:rsidRPr="00C74922">
              <w:rPr>
                <w:rFonts w:ascii="Corbel" w:hAnsi="Corbel" w:cs="Tahoma"/>
                <w:color w:val="auto"/>
                <w:szCs w:val="24"/>
                <w:lang w:val="en-GB"/>
              </w:rPr>
              <w:t>ulcerative colitis</w:t>
            </w:r>
            <w:r>
              <w:rPr>
                <w:rFonts w:ascii="Corbel" w:hAnsi="Corbel" w:cs="Tahoma"/>
                <w:color w:val="auto"/>
                <w:szCs w:val="24"/>
                <w:lang w:val="en-GB"/>
              </w:rPr>
              <w:t>).</w:t>
            </w:r>
          </w:p>
        </w:tc>
      </w:tr>
    </w:tbl>
    <w:p w14:paraId="0CA04FDF" w14:textId="0BCA5F77" w:rsidR="00AA1FCD" w:rsidRDefault="00AA1FCD">
      <w:pPr>
        <w:pStyle w:val="Akapitzlist"/>
        <w:ind w:left="1080"/>
        <w:rPr>
          <w:rFonts w:ascii="Corbel" w:hAnsi="Corbel" w:cs="Tahoma"/>
          <w:color w:val="auto"/>
          <w:szCs w:val="24"/>
          <w:lang w:val="en-GB"/>
        </w:rPr>
      </w:pPr>
    </w:p>
    <w:p w14:paraId="6DBD0077" w14:textId="06C7C3D4" w:rsidR="00C36BAC" w:rsidRDefault="00C36BAC">
      <w:pPr>
        <w:pStyle w:val="Akapitzlist"/>
        <w:ind w:left="1080"/>
        <w:rPr>
          <w:rFonts w:ascii="Corbel" w:hAnsi="Corbel" w:cs="Tahoma"/>
          <w:color w:val="auto"/>
          <w:szCs w:val="24"/>
          <w:lang w:val="en-GB"/>
        </w:rPr>
      </w:pPr>
    </w:p>
    <w:p w14:paraId="38B05363" w14:textId="77777777" w:rsidR="00C36BAC" w:rsidRPr="004F2031" w:rsidRDefault="00C36BAC">
      <w:pPr>
        <w:pStyle w:val="Akapitzlist"/>
        <w:ind w:left="1080"/>
        <w:rPr>
          <w:rFonts w:ascii="Corbel" w:hAnsi="Corbel" w:cs="Tahoma"/>
          <w:color w:val="auto"/>
          <w:szCs w:val="24"/>
          <w:lang w:val="en-GB"/>
        </w:rPr>
      </w:pPr>
    </w:p>
    <w:p w14:paraId="7D24E0B2" w14:textId="19D2094E" w:rsidR="00AA1FCD" w:rsidRDefault="00AA1FCD">
      <w:pPr>
        <w:pStyle w:val="Punktygwne"/>
        <w:spacing w:before="0" w:after="0"/>
        <w:rPr>
          <w:rFonts w:ascii="Corbel" w:hAnsi="Corbel"/>
          <w:b w:val="0"/>
          <w:color w:val="auto"/>
          <w:szCs w:val="24"/>
          <w:lang w:val="en-GB"/>
        </w:rPr>
      </w:pPr>
    </w:p>
    <w:p w14:paraId="29BBC5BC" w14:textId="77777777" w:rsidR="003C3C93" w:rsidRPr="004F2031" w:rsidRDefault="003C3C93">
      <w:pPr>
        <w:pStyle w:val="Punktygwne"/>
        <w:spacing w:before="0" w:after="0"/>
        <w:rPr>
          <w:rFonts w:ascii="Corbel" w:hAnsi="Corbel"/>
          <w:b w:val="0"/>
          <w:color w:val="auto"/>
          <w:szCs w:val="24"/>
          <w:lang w:val="en-GB"/>
        </w:rPr>
      </w:pPr>
    </w:p>
    <w:p w14:paraId="0ACCFFD5"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1BA89332" w14:textId="77777777" w:rsidR="003C3C93" w:rsidRDefault="003C3C93">
      <w:pPr>
        <w:pStyle w:val="Punktygwne"/>
        <w:spacing w:before="0" w:after="0"/>
        <w:rPr>
          <w:rFonts w:ascii="Corbel" w:hAnsi="Corbel" w:cs="Tahoma"/>
          <w:b w:val="0"/>
          <w:smallCaps w:val="0"/>
          <w:color w:val="auto"/>
          <w:sz w:val="20"/>
          <w:szCs w:val="20"/>
          <w:lang w:val="en-GB"/>
        </w:rPr>
      </w:pPr>
    </w:p>
    <w:p w14:paraId="4EA30FF0" w14:textId="18EEACD5" w:rsidR="00AA1FCD" w:rsidRPr="004F2031" w:rsidRDefault="002D7484" w:rsidP="003C3C93">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 xml:space="preserve">Classes: </w:t>
      </w:r>
      <w:r w:rsidRPr="00450EFB">
        <w:rPr>
          <w:rFonts w:ascii="Corbel" w:hAnsi="Corbel" w:cs="Tahoma"/>
          <w:i/>
          <w:smallCaps w:val="0"/>
          <w:color w:val="auto"/>
          <w:sz w:val="20"/>
          <w:szCs w:val="20"/>
          <w:lang w:val="en-GB"/>
        </w:rPr>
        <w:t>discussion/project work</w:t>
      </w:r>
      <w:r w:rsidRPr="004F2031">
        <w:rPr>
          <w:rFonts w:ascii="Corbel" w:hAnsi="Corbel" w:cs="Tahoma"/>
          <w:b w:val="0"/>
          <w:i/>
          <w:smallCaps w:val="0"/>
          <w:color w:val="auto"/>
          <w:sz w:val="20"/>
          <w:szCs w:val="20"/>
          <w:lang w:val="en-GB"/>
        </w:rPr>
        <w:t xml:space="preserve"> </w:t>
      </w:r>
    </w:p>
    <w:p w14:paraId="60A74453" w14:textId="77777777" w:rsidR="00AA1FCD" w:rsidRPr="004F2031" w:rsidRDefault="00AA1FCD">
      <w:pPr>
        <w:pStyle w:val="Punktygwne"/>
        <w:spacing w:before="0" w:after="0"/>
        <w:rPr>
          <w:rFonts w:ascii="Corbel" w:hAnsi="Corbel" w:cs="Tahoma"/>
          <w:b w:val="0"/>
          <w:smallCaps w:val="0"/>
          <w:color w:val="auto"/>
          <w:szCs w:val="24"/>
          <w:lang w:val="en-GB"/>
        </w:rPr>
      </w:pPr>
    </w:p>
    <w:p w14:paraId="0BF511B3" w14:textId="77777777" w:rsidR="00AA1FCD" w:rsidRPr="004F2031" w:rsidRDefault="00AA1FCD">
      <w:pPr>
        <w:pStyle w:val="Punktygwne"/>
        <w:spacing w:before="0" w:after="0"/>
        <w:rPr>
          <w:rFonts w:ascii="Corbel" w:hAnsi="Corbel" w:cs="Tahoma"/>
          <w:b w:val="0"/>
          <w:smallCaps w:val="0"/>
          <w:color w:val="auto"/>
          <w:szCs w:val="24"/>
          <w:lang w:val="en-GB"/>
        </w:rPr>
      </w:pPr>
    </w:p>
    <w:p w14:paraId="53B4C8EF" w14:textId="77777777" w:rsidR="00AA1FCD" w:rsidRPr="004F2031" w:rsidRDefault="00AA1FCD">
      <w:pPr>
        <w:pStyle w:val="Punktygwne"/>
        <w:spacing w:before="0" w:after="0"/>
        <w:rPr>
          <w:rFonts w:ascii="Corbel" w:hAnsi="Corbel" w:cs="Tahoma"/>
          <w:b w:val="0"/>
          <w:smallCaps w:val="0"/>
          <w:color w:val="auto"/>
          <w:szCs w:val="24"/>
          <w:lang w:val="en-GB"/>
        </w:rPr>
      </w:pPr>
    </w:p>
    <w:p w14:paraId="598D488C"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1C2506E4" w14:textId="77777777" w:rsidR="00AA1FCD" w:rsidRPr="004F2031" w:rsidRDefault="00AA1FCD">
      <w:pPr>
        <w:pStyle w:val="Punktygwne"/>
        <w:spacing w:before="0" w:after="0"/>
        <w:ind w:left="360"/>
        <w:rPr>
          <w:rFonts w:ascii="Corbel" w:hAnsi="Corbel" w:cs="Tahoma"/>
          <w:smallCaps w:val="0"/>
          <w:color w:val="auto"/>
          <w:szCs w:val="24"/>
          <w:lang w:val="en-GB"/>
        </w:rPr>
      </w:pPr>
    </w:p>
    <w:p w14:paraId="53861F1C"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5B645D8C" w14:textId="77777777" w:rsidR="00AA1FCD" w:rsidRPr="004F2031" w:rsidRDefault="00AA1FCD">
      <w:pPr>
        <w:pStyle w:val="Punktygwne"/>
        <w:spacing w:before="0" w:after="0"/>
        <w:rPr>
          <w:rFonts w:ascii="Corbel" w:hAnsi="Corbel" w:cs="Tahoma"/>
          <w:b w:val="0"/>
          <w:smallCaps w:val="0"/>
          <w:color w:val="auto"/>
          <w:szCs w:val="24"/>
          <w:lang w:val="en-GB"/>
        </w:rPr>
      </w:pPr>
    </w:p>
    <w:p w14:paraId="34659EA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4F19CD8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850C05"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402AE5FF"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C63AB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C802A1"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56C54F7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EDA0CF"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3F01F6" w14:textId="77777777" w:rsidR="00AA1FCD" w:rsidRPr="00450EFB" w:rsidRDefault="006445F9">
            <w:pPr>
              <w:pStyle w:val="Punktygwne"/>
              <w:spacing w:before="0" w:after="0"/>
              <w:rPr>
                <w:rFonts w:ascii="Corbel" w:hAnsi="Corbel"/>
                <w:b w:val="0"/>
                <w:color w:val="auto"/>
                <w:sz w:val="22"/>
                <w:lang w:val="en-GB" w:eastAsia="pl-PL"/>
              </w:rPr>
            </w:pPr>
            <w:r w:rsidRPr="006445F9">
              <w:rPr>
                <w:rFonts w:ascii="Corbel" w:hAnsi="Corbel"/>
                <w:b w:val="0"/>
                <w:color w:val="auto"/>
                <w:sz w:val="22"/>
                <w:lang w:val="en-GB" w:eastAsia="pl-PL"/>
              </w:rPr>
              <w:t>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3B0F43" w14:textId="77777777" w:rsidR="00AA1FCD" w:rsidRPr="004F2031" w:rsidRDefault="006445F9">
            <w:pPr>
              <w:pStyle w:val="Punktygwne"/>
              <w:spacing w:before="0" w:after="0"/>
              <w:rPr>
                <w:rFonts w:ascii="Corbel" w:hAnsi="Corbel"/>
                <w:b w:val="0"/>
                <w:color w:val="auto"/>
                <w:szCs w:val="20"/>
                <w:lang w:val="en-GB" w:eastAsia="pl-PL"/>
              </w:rPr>
            </w:pPr>
            <w:r w:rsidRPr="006445F9">
              <w:rPr>
                <w:rFonts w:ascii="Corbel" w:hAnsi="Corbel"/>
                <w:b w:val="0"/>
                <w:color w:val="auto"/>
                <w:szCs w:val="20"/>
                <w:lang w:val="en-GB" w:eastAsia="pl-PL"/>
              </w:rPr>
              <w:t>classes</w:t>
            </w:r>
          </w:p>
        </w:tc>
      </w:tr>
      <w:tr w:rsidR="00AA1FCD" w:rsidRPr="004F2031" w14:paraId="7F8D563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863EB3"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205B41" w14:textId="77777777" w:rsidR="00AA1FCD" w:rsidRPr="00450EFB" w:rsidRDefault="006445F9">
            <w:pPr>
              <w:pStyle w:val="Punktygwne"/>
              <w:spacing w:before="0" w:after="0"/>
              <w:rPr>
                <w:rFonts w:ascii="Corbel" w:hAnsi="Corbel"/>
                <w:b w:val="0"/>
                <w:color w:val="auto"/>
                <w:sz w:val="22"/>
                <w:lang w:val="en-GB" w:eastAsia="pl-PL"/>
              </w:rPr>
            </w:pPr>
            <w:r w:rsidRPr="006445F9">
              <w:rPr>
                <w:rFonts w:ascii="Corbel" w:hAnsi="Corbel"/>
                <w:b w:val="0"/>
                <w:color w:val="auto"/>
                <w:sz w:val="22"/>
                <w:lang w:val="en-GB" w:eastAsia="pl-PL"/>
              </w:rPr>
              <w:t>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599A9D" w14:textId="77777777" w:rsidR="00AA1FCD" w:rsidRPr="004F2031" w:rsidRDefault="006445F9">
            <w:pPr>
              <w:pStyle w:val="Punktygwne"/>
              <w:spacing w:before="0" w:after="0"/>
              <w:rPr>
                <w:rFonts w:ascii="Corbel" w:hAnsi="Corbel"/>
                <w:b w:val="0"/>
                <w:color w:val="auto"/>
                <w:szCs w:val="20"/>
                <w:lang w:val="en-GB" w:eastAsia="pl-PL"/>
              </w:rPr>
            </w:pPr>
            <w:r w:rsidRPr="006445F9">
              <w:rPr>
                <w:rFonts w:ascii="Corbel" w:hAnsi="Corbel"/>
                <w:b w:val="0"/>
                <w:color w:val="auto"/>
                <w:szCs w:val="20"/>
                <w:lang w:val="en-GB" w:eastAsia="pl-PL"/>
              </w:rPr>
              <w:t>classes</w:t>
            </w:r>
          </w:p>
        </w:tc>
      </w:tr>
      <w:tr w:rsidR="00450EFB" w:rsidRPr="004F2031" w14:paraId="039C3CF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32873A" w14:textId="77777777" w:rsidR="00450EFB" w:rsidRPr="004F2031" w:rsidRDefault="00450EFB">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7A9BE7" w14:textId="77777777" w:rsidR="00450EFB" w:rsidRPr="004F2031" w:rsidRDefault="006445F9">
            <w:pPr>
              <w:pStyle w:val="Punktygwne"/>
              <w:spacing w:before="0" w:after="0"/>
              <w:rPr>
                <w:rFonts w:ascii="Corbel" w:hAnsi="Corbel"/>
                <w:b w:val="0"/>
                <w:color w:val="auto"/>
                <w:szCs w:val="20"/>
                <w:lang w:val="en-GB" w:eastAsia="pl-PL"/>
              </w:rPr>
            </w:pPr>
            <w:r w:rsidRPr="006445F9">
              <w:rPr>
                <w:rFonts w:ascii="Corbel" w:hAnsi="Corbel"/>
                <w:b w:val="0"/>
                <w:color w:val="auto"/>
                <w:szCs w:val="20"/>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BBD30C" w14:textId="77777777" w:rsidR="00450EFB" w:rsidRPr="004F2031" w:rsidRDefault="006445F9">
            <w:pPr>
              <w:pStyle w:val="Punktygwne"/>
              <w:spacing w:before="0" w:after="0"/>
              <w:rPr>
                <w:rFonts w:ascii="Corbel" w:hAnsi="Corbel"/>
                <w:b w:val="0"/>
                <w:color w:val="auto"/>
                <w:szCs w:val="20"/>
                <w:lang w:val="en-GB" w:eastAsia="pl-PL"/>
              </w:rPr>
            </w:pPr>
            <w:r w:rsidRPr="006445F9">
              <w:rPr>
                <w:rFonts w:ascii="Corbel" w:hAnsi="Corbel"/>
                <w:b w:val="0"/>
                <w:color w:val="auto"/>
                <w:szCs w:val="20"/>
                <w:lang w:val="en-GB" w:eastAsia="pl-PL"/>
              </w:rPr>
              <w:t>classes</w:t>
            </w:r>
          </w:p>
        </w:tc>
      </w:tr>
    </w:tbl>
    <w:p w14:paraId="1BDAAB44" w14:textId="77777777" w:rsidR="00AA1FCD" w:rsidRPr="004F2031" w:rsidRDefault="00AA1FCD">
      <w:pPr>
        <w:pStyle w:val="Punktygwne"/>
        <w:spacing w:before="0" w:after="0"/>
        <w:rPr>
          <w:rFonts w:ascii="Corbel" w:hAnsi="Corbel" w:cs="Tahoma"/>
          <w:b w:val="0"/>
          <w:smallCaps w:val="0"/>
          <w:color w:val="auto"/>
          <w:szCs w:val="24"/>
          <w:lang w:val="en-GB"/>
        </w:rPr>
      </w:pPr>
    </w:p>
    <w:p w14:paraId="2EE90EA5" w14:textId="77777777" w:rsidR="00AA1FCD" w:rsidRPr="004F2031" w:rsidRDefault="00AA1FCD">
      <w:pPr>
        <w:pStyle w:val="Punktygwne"/>
        <w:spacing w:before="0" w:after="0"/>
        <w:rPr>
          <w:rFonts w:ascii="Corbel" w:hAnsi="Corbel" w:cs="Tahoma"/>
          <w:b w:val="0"/>
          <w:smallCaps w:val="0"/>
          <w:color w:val="auto"/>
          <w:szCs w:val="24"/>
          <w:lang w:val="en-GB"/>
        </w:rPr>
      </w:pPr>
    </w:p>
    <w:p w14:paraId="3DE39999"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5F884B4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016A71" w14:paraId="05CBAB4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B87032" w14:textId="77777777" w:rsidR="00417B97" w:rsidRPr="002C0091" w:rsidRDefault="00417B97" w:rsidP="00417B97">
            <w:pPr>
              <w:pStyle w:val="Punktygwne"/>
              <w:numPr>
                <w:ilvl w:val="3"/>
                <w:numId w:val="2"/>
              </w:numPr>
              <w:spacing w:after="0"/>
              <w:ind w:left="361"/>
              <w:rPr>
                <w:rFonts w:ascii="Corbel" w:hAnsi="Corbel" w:cs="Tahoma"/>
                <w:b w:val="0"/>
                <w:iCs/>
                <w:smallCaps w:val="0"/>
                <w:color w:val="auto"/>
                <w:szCs w:val="20"/>
                <w:lang w:val="en-GB" w:eastAsia="pl-PL"/>
              </w:rPr>
            </w:pPr>
            <w:r w:rsidRPr="002C0091">
              <w:rPr>
                <w:rFonts w:ascii="Corbel" w:hAnsi="Corbel" w:cs="Tahoma"/>
                <w:b w:val="0"/>
                <w:iCs/>
                <w:smallCaps w:val="0"/>
                <w:color w:val="auto"/>
                <w:szCs w:val="20"/>
                <w:lang w:val="en-GB" w:eastAsia="pl-PL"/>
              </w:rPr>
              <w:t>Full participation and evaluation of student activity during classes.</w:t>
            </w:r>
          </w:p>
          <w:p w14:paraId="18B4FEB7" w14:textId="77777777" w:rsidR="00417B97" w:rsidRPr="002C0091" w:rsidRDefault="00417B97" w:rsidP="00417B97">
            <w:pPr>
              <w:pStyle w:val="Punktygwne"/>
              <w:numPr>
                <w:ilvl w:val="3"/>
                <w:numId w:val="2"/>
              </w:numPr>
              <w:spacing w:after="0"/>
              <w:ind w:left="361"/>
              <w:rPr>
                <w:rFonts w:ascii="Corbel" w:hAnsi="Corbel" w:cs="Tahoma"/>
                <w:b w:val="0"/>
                <w:iCs/>
                <w:smallCaps w:val="0"/>
                <w:color w:val="auto"/>
                <w:szCs w:val="20"/>
                <w:lang w:val="en-GB" w:eastAsia="pl-PL"/>
              </w:rPr>
            </w:pPr>
            <w:r w:rsidRPr="002C0091">
              <w:rPr>
                <w:rFonts w:ascii="Corbel" w:hAnsi="Corbel" w:cs="Tahoma"/>
                <w:b w:val="0"/>
                <w:iCs/>
                <w:smallCaps w:val="0"/>
                <w:color w:val="auto"/>
                <w:szCs w:val="20"/>
                <w:lang w:val="en-GB" w:eastAsia="pl-PL"/>
              </w:rPr>
              <w:t>Assessment of preparation for classes.</w:t>
            </w:r>
          </w:p>
          <w:p w14:paraId="729C7012" w14:textId="77777777" w:rsidR="00417B97" w:rsidRPr="002C0091" w:rsidRDefault="00417B97" w:rsidP="00417B97">
            <w:pPr>
              <w:pStyle w:val="Punktygwne"/>
              <w:numPr>
                <w:ilvl w:val="3"/>
                <w:numId w:val="2"/>
              </w:numPr>
              <w:spacing w:after="0"/>
              <w:ind w:left="361"/>
              <w:rPr>
                <w:rFonts w:ascii="Corbel" w:hAnsi="Corbel" w:cs="Tahoma"/>
                <w:b w:val="0"/>
                <w:iCs/>
                <w:smallCaps w:val="0"/>
                <w:color w:val="auto"/>
                <w:szCs w:val="20"/>
                <w:lang w:val="en-GB" w:eastAsia="pl-PL"/>
              </w:rPr>
            </w:pPr>
            <w:r w:rsidRPr="002C0091">
              <w:rPr>
                <w:rFonts w:ascii="Corbel" w:hAnsi="Corbel" w:cs="Tahoma"/>
                <w:b w:val="0"/>
                <w:iCs/>
                <w:smallCaps w:val="0"/>
                <w:color w:val="auto"/>
                <w:szCs w:val="20"/>
                <w:lang w:val="en-GB" w:eastAsia="pl-PL"/>
              </w:rPr>
              <w:t>Discussion during exercises.</w:t>
            </w:r>
          </w:p>
          <w:p w14:paraId="76844837" w14:textId="77777777" w:rsidR="00417B97" w:rsidRPr="002C0091" w:rsidRDefault="00417B97" w:rsidP="00417B97">
            <w:pPr>
              <w:pStyle w:val="Punktygwne"/>
              <w:numPr>
                <w:ilvl w:val="3"/>
                <w:numId w:val="2"/>
              </w:numPr>
              <w:spacing w:after="0"/>
              <w:ind w:left="361"/>
              <w:rPr>
                <w:rFonts w:ascii="Corbel" w:hAnsi="Corbel" w:cs="Tahoma"/>
                <w:b w:val="0"/>
                <w:iCs/>
                <w:smallCaps w:val="0"/>
                <w:color w:val="auto"/>
                <w:szCs w:val="20"/>
                <w:lang w:val="en-GB" w:eastAsia="pl-PL"/>
              </w:rPr>
            </w:pPr>
            <w:r w:rsidRPr="002C0091">
              <w:rPr>
                <w:rFonts w:ascii="Corbel" w:hAnsi="Corbel" w:cs="Tahoma"/>
                <w:b w:val="0"/>
                <w:iCs/>
                <w:smallCaps w:val="0"/>
                <w:color w:val="auto"/>
                <w:szCs w:val="20"/>
                <w:lang w:val="en-GB" w:eastAsia="pl-PL"/>
              </w:rPr>
              <w:t>Project method.</w:t>
            </w:r>
          </w:p>
          <w:p w14:paraId="2E54FC32" w14:textId="77777777" w:rsidR="00AA1FCD" w:rsidRDefault="00AA1FCD" w:rsidP="006879A5">
            <w:pPr>
              <w:pStyle w:val="Punktygwne"/>
              <w:spacing w:before="0" w:after="0"/>
              <w:rPr>
                <w:rFonts w:ascii="Corbel" w:hAnsi="Corbel" w:cs="Tahoma"/>
                <w:b w:val="0"/>
                <w:i/>
                <w:smallCaps w:val="0"/>
                <w:color w:val="auto"/>
                <w:szCs w:val="20"/>
                <w:lang w:val="en-GB" w:eastAsia="pl-PL"/>
              </w:rPr>
            </w:pPr>
          </w:p>
          <w:tbl>
            <w:tblPr>
              <w:tblW w:w="0" w:type="auto"/>
              <w:jc w:val="center"/>
              <w:tblLayout w:type="fixed"/>
              <w:tblCellMar>
                <w:left w:w="107" w:type="dxa"/>
                <w:right w:w="107" w:type="dxa"/>
              </w:tblCellMar>
              <w:tblLook w:val="04A0" w:firstRow="1" w:lastRow="0" w:firstColumn="1" w:lastColumn="0" w:noHBand="0" w:noVBand="1"/>
            </w:tblPr>
            <w:tblGrid>
              <w:gridCol w:w="1148"/>
              <w:gridCol w:w="1148"/>
              <w:gridCol w:w="1876"/>
              <w:gridCol w:w="4716"/>
            </w:tblGrid>
            <w:tr w:rsidR="00016A71" w:rsidRPr="00B66064" w14:paraId="3706DDC4" w14:textId="77777777" w:rsidTr="009C7C43">
              <w:trPr>
                <w:jc w:val="center"/>
              </w:trPr>
              <w:tc>
                <w:tcPr>
                  <w:tcW w:w="1277" w:type="dxa"/>
                  <w:hideMark/>
                </w:tcPr>
                <w:p w14:paraId="0D5BD46C" w14:textId="77777777" w:rsidR="00016A71" w:rsidRPr="00B66064" w:rsidRDefault="00016A71" w:rsidP="00016A71">
                  <w:pPr>
                    <w:spacing w:before="120"/>
                    <w:jc w:val="center"/>
                    <w:rPr>
                      <w:rFonts w:ascii="Corbel" w:eastAsia="Times New Roman" w:hAnsi="Corbel"/>
                      <w:color w:val="000000"/>
                      <w:sz w:val="20"/>
                      <w:szCs w:val="20"/>
                      <w:lang w:val="en-GB"/>
                    </w:rPr>
                  </w:pPr>
                  <w:r w:rsidRPr="00B66064">
                    <w:rPr>
                      <w:rFonts w:ascii="Corbel" w:hAnsi="Corbel"/>
                      <w:color w:val="000000"/>
                      <w:sz w:val="20"/>
                      <w:szCs w:val="20"/>
                      <w:lang w:val="en-GB"/>
                    </w:rPr>
                    <w:t>Local Grade</w:t>
                  </w:r>
                </w:p>
              </w:tc>
              <w:tc>
                <w:tcPr>
                  <w:tcW w:w="1277" w:type="dxa"/>
                  <w:hideMark/>
                </w:tcPr>
                <w:p w14:paraId="16F0E6F0" w14:textId="77777777" w:rsidR="00016A71" w:rsidRPr="00B66064" w:rsidRDefault="00016A71" w:rsidP="00016A71">
                  <w:pPr>
                    <w:spacing w:before="120"/>
                    <w:jc w:val="center"/>
                    <w:rPr>
                      <w:rFonts w:ascii="Corbel" w:hAnsi="Corbel"/>
                      <w:color w:val="000000"/>
                      <w:sz w:val="20"/>
                      <w:szCs w:val="20"/>
                      <w:lang w:val="en-GB"/>
                    </w:rPr>
                  </w:pPr>
                  <w:r w:rsidRPr="00B66064">
                    <w:rPr>
                      <w:rFonts w:ascii="Corbel" w:hAnsi="Corbel"/>
                      <w:color w:val="000000"/>
                      <w:sz w:val="20"/>
                      <w:szCs w:val="20"/>
                      <w:lang w:val="en-GB"/>
                    </w:rPr>
                    <w:t>ECTS Grade</w:t>
                  </w:r>
                </w:p>
              </w:tc>
              <w:tc>
                <w:tcPr>
                  <w:tcW w:w="2126" w:type="dxa"/>
                  <w:hideMark/>
                </w:tcPr>
                <w:p w14:paraId="32D84567" w14:textId="77777777" w:rsidR="00016A71" w:rsidRPr="00B66064" w:rsidRDefault="00016A71" w:rsidP="00016A71">
                  <w:pPr>
                    <w:spacing w:before="120"/>
                    <w:jc w:val="center"/>
                    <w:rPr>
                      <w:rFonts w:ascii="Corbel" w:hAnsi="Corbel"/>
                      <w:color w:val="000000"/>
                      <w:sz w:val="20"/>
                      <w:szCs w:val="20"/>
                      <w:lang w:val="en-GB"/>
                    </w:rPr>
                  </w:pPr>
                  <w:r w:rsidRPr="00B66064">
                    <w:rPr>
                      <w:rFonts w:ascii="Corbel" w:hAnsi="Corbel"/>
                      <w:color w:val="000000"/>
                      <w:sz w:val="20"/>
                      <w:szCs w:val="20"/>
                      <w:lang w:val="en-GB"/>
                    </w:rPr>
                    <w:t>% of successful students normally achieving the grade</w:t>
                  </w:r>
                </w:p>
              </w:tc>
              <w:tc>
                <w:tcPr>
                  <w:tcW w:w="5669" w:type="dxa"/>
                  <w:hideMark/>
                </w:tcPr>
                <w:p w14:paraId="2DEB4D72" w14:textId="77777777" w:rsidR="00016A71" w:rsidRPr="00B66064" w:rsidRDefault="00016A71" w:rsidP="00016A71">
                  <w:pPr>
                    <w:spacing w:before="120"/>
                    <w:jc w:val="center"/>
                    <w:rPr>
                      <w:rFonts w:ascii="Corbel" w:hAnsi="Corbel"/>
                      <w:color w:val="000000"/>
                      <w:sz w:val="20"/>
                      <w:szCs w:val="20"/>
                      <w:lang w:val="en-GB"/>
                    </w:rPr>
                  </w:pPr>
                  <w:r w:rsidRPr="00B66064">
                    <w:rPr>
                      <w:rFonts w:ascii="Corbel" w:hAnsi="Corbel"/>
                      <w:color w:val="000000"/>
                      <w:sz w:val="20"/>
                      <w:szCs w:val="20"/>
                      <w:lang w:val="en-GB"/>
                    </w:rPr>
                    <w:t>Definition</w:t>
                  </w:r>
                </w:p>
              </w:tc>
            </w:tr>
            <w:tr w:rsidR="00016A71" w:rsidRPr="00B66064" w14:paraId="4C3100CA" w14:textId="77777777" w:rsidTr="009C7C43">
              <w:trPr>
                <w:jc w:val="center"/>
              </w:trPr>
              <w:tc>
                <w:tcPr>
                  <w:tcW w:w="1277" w:type="dxa"/>
                  <w:hideMark/>
                </w:tcPr>
                <w:p w14:paraId="1D766965" w14:textId="77777777" w:rsidR="00016A71" w:rsidRPr="00B66064" w:rsidRDefault="00016A71" w:rsidP="00016A71">
                  <w:pPr>
                    <w:spacing w:before="120"/>
                    <w:jc w:val="center"/>
                    <w:rPr>
                      <w:rFonts w:ascii="Corbel" w:hAnsi="Corbel"/>
                      <w:b/>
                      <w:color w:val="000000"/>
                      <w:sz w:val="20"/>
                      <w:szCs w:val="20"/>
                      <w:lang w:val="en-GB"/>
                    </w:rPr>
                  </w:pPr>
                  <w:r w:rsidRPr="00B66064">
                    <w:rPr>
                      <w:rFonts w:ascii="Corbel" w:hAnsi="Corbel"/>
                      <w:b/>
                      <w:color w:val="000000"/>
                      <w:sz w:val="20"/>
                      <w:szCs w:val="20"/>
                      <w:lang w:val="en-GB"/>
                    </w:rPr>
                    <w:t>5</w:t>
                  </w:r>
                </w:p>
                <w:p w14:paraId="62B5FC37" w14:textId="77777777" w:rsidR="00016A71" w:rsidRPr="00B66064" w:rsidRDefault="00016A71" w:rsidP="00016A71">
                  <w:pPr>
                    <w:spacing w:before="120"/>
                    <w:jc w:val="center"/>
                    <w:rPr>
                      <w:rFonts w:ascii="Corbel" w:hAnsi="Corbel"/>
                      <w:b/>
                      <w:color w:val="000000"/>
                      <w:sz w:val="20"/>
                      <w:szCs w:val="20"/>
                      <w:lang w:val="en-GB"/>
                    </w:rPr>
                  </w:pPr>
                  <w:r w:rsidRPr="00B66064">
                    <w:rPr>
                      <w:rFonts w:ascii="Corbel" w:hAnsi="Corbel"/>
                      <w:b/>
                      <w:color w:val="000000"/>
                      <w:sz w:val="20"/>
                      <w:szCs w:val="20"/>
                      <w:lang w:val="en-GB"/>
                    </w:rPr>
                    <w:t>4.5</w:t>
                  </w:r>
                </w:p>
                <w:p w14:paraId="7A99B07B" w14:textId="77777777" w:rsidR="00016A71" w:rsidRPr="00B66064" w:rsidRDefault="00016A71" w:rsidP="00016A71">
                  <w:pPr>
                    <w:spacing w:before="120"/>
                    <w:jc w:val="center"/>
                    <w:rPr>
                      <w:rFonts w:ascii="Corbel" w:hAnsi="Corbel"/>
                      <w:b/>
                      <w:color w:val="000000"/>
                      <w:sz w:val="20"/>
                      <w:szCs w:val="20"/>
                      <w:lang w:val="en-GB"/>
                    </w:rPr>
                  </w:pPr>
                  <w:r w:rsidRPr="00B66064">
                    <w:rPr>
                      <w:rFonts w:ascii="Corbel" w:hAnsi="Corbel"/>
                      <w:b/>
                      <w:color w:val="000000"/>
                      <w:sz w:val="20"/>
                      <w:szCs w:val="20"/>
                      <w:lang w:val="en-GB"/>
                    </w:rPr>
                    <w:t>4</w:t>
                  </w:r>
                </w:p>
                <w:p w14:paraId="75144B1A" w14:textId="77777777" w:rsidR="00016A71" w:rsidRPr="00B66064" w:rsidRDefault="00016A71" w:rsidP="00016A71">
                  <w:pPr>
                    <w:spacing w:before="120"/>
                    <w:jc w:val="center"/>
                    <w:rPr>
                      <w:rFonts w:ascii="Corbel" w:hAnsi="Corbel"/>
                      <w:b/>
                      <w:color w:val="000000"/>
                      <w:sz w:val="20"/>
                      <w:szCs w:val="20"/>
                      <w:lang w:val="en-GB"/>
                    </w:rPr>
                  </w:pPr>
                  <w:r w:rsidRPr="00B66064">
                    <w:rPr>
                      <w:rFonts w:ascii="Corbel" w:hAnsi="Corbel"/>
                      <w:b/>
                      <w:color w:val="000000"/>
                      <w:sz w:val="20"/>
                      <w:szCs w:val="20"/>
                      <w:lang w:val="en-GB"/>
                    </w:rPr>
                    <w:t>3.5</w:t>
                  </w:r>
                </w:p>
                <w:p w14:paraId="26921E5B" w14:textId="77777777" w:rsidR="00016A71" w:rsidRPr="00B66064" w:rsidRDefault="00016A71" w:rsidP="00016A71">
                  <w:pPr>
                    <w:spacing w:before="120"/>
                    <w:jc w:val="center"/>
                    <w:rPr>
                      <w:rFonts w:ascii="Corbel" w:hAnsi="Corbel"/>
                      <w:b/>
                      <w:color w:val="000000"/>
                      <w:sz w:val="20"/>
                      <w:szCs w:val="20"/>
                      <w:lang w:val="en-GB"/>
                    </w:rPr>
                  </w:pPr>
                  <w:r w:rsidRPr="00B66064">
                    <w:rPr>
                      <w:rFonts w:ascii="Corbel" w:hAnsi="Corbel"/>
                      <w:b/>
                      <w:color w:val="000000"/>
                      <w:sz w:val="20"/>
                      <w:szCs w:val="20"/>
                      <w:lang w:val="en-GB"/>
                    </w:rPr>
                    <w:t>3</w:t>
                  </w:r>
                </w:p>
                <w:p w14:paraId="4EA350EA" w14:textId="77777777" w:rsidR="00016A71" w:rsidRPr="00B66064" w:rsidRDefault="00016A71" w:rsidP="00016A71">
                  <w:pPr>
                    <w:spacing w:before="120"/>
                    <w:jc w:val="center"/>
                    <w:rPr>
                      <w:rFonts w:ascii="Corbel" w:hAnsi="Corbel"/>
                      <w:b/>
                      <w:color w:val="000000"/>
                      <w:sz w:val="20"/>
                      <w:szCs w:val="20"/>
                      <w:lang w:val="en-GB"/>
                    </w:rPr>
                  </w:pPr>
                  <w:r w:rsidRPr="00B66064">
                    <w:rPr>
                      <w:rFonts w:ascii="Corbel" w:hAnsi="Corbel"/>
                      <w:b/>
                      <w:color w:val="000000"/>
                      <w:sz w:val="20"/>
                      <w:szCs w:val="20"/>
                      <w:lang w:val="en-GB"/>
                    </w:rPr>
                    <w:t>2</w:t>
                  </w:r>
                </w:p>
              </w:tc>
              <w:tc>
                <w:tcPr>
                  <w:tcW w:w="1277" w:type="dxa"/>
                  <w:hideMark/>
                </w:tcPr>
                <w:p w14:paraId="6A640243" w14:textId="77777777" w:rsidR="00016A71" w:rsidRPr="00B66064" w:rsidRDefault="00016A71" w:rsidP="00016A71">
                  <w:pPr>
                    <w:spacing w:before="120"/>
                    <w:jc w:val="center"/>
                    <w:rPr>
                      <w:rFonts w:ascii="Corbel" w:hAnsi="Corbel"/>
                      <w:b/>
                      <w:color w:val="000000"/>
                      <w:sz w:val="20"/>
                      <w:szCs w:val="20"/>
                      <w:lang w:val="en-GB"/>
                    </w:rPr>
                  </w:pPr>
                  <w:r w:rsidRPr="00B66064">
                    <w:rPr>
                      <w:rFonts w:ascii="Corbel" w:hAnsi="Corbel"/>
                      <w:b/>
                      <w:color w:val="000000"/>
                      <w:sz w:val="20"/>
                      <w:szCs w:val="20"/>
                      <w:lang w:val="en-GB"/>
                    </w:rPr>
                    <w:t>A</w:t>
                  </w:r>
                </w:p>
                <w:p w14:paraId="19B7BBB4" w14:textId="77777777" w:rsidR="00016A71" w:rsidRPr="00B66064" w:rsidRDefault="00016A71" w:rsidP="00016A71">
                  <w:pPr>
                    <w:spacing w:before="120"/>
                    <w:jc w:val="center"/>
                    <w:rPr>
                      <w:rFonts w:ascii="Corbel" w:hAnsi="Corbel"/>
                      <w:b/>
                      <w:color w:val="000000"/>
                      <w:sz w:val="20"/>
                      <w:szCs w:val="20"/>
                      <w:lang w:val="en-GB"/>
                    </w:rPr>
                  </w:pPr>
                  <w:r w:rsidRPr="00B66064">
                    <w:rPr>
                      <w:rFonts w:ascii="Corbel" w:hAnsi="Corbel"/>
                      <w:b/>
                      <w:color w:val="000000"/>
                      <w:sz w:val="20"/>
                      <w:szCs w:val="20"/>
                      <w:lang w:val="en-GB"/>
                    </w:rPr>
                    <w:t>B</w:t>
                  </w:r>
                </w:p>
                <w:p w14:paraId="38A8A96E" w14:textId="77777777" w:rsidR="00016A71" w:rsidRPr="00B66064" w:rsidRDefault="00016A71" w:rsidP="00016A71">
                  <w:pPr>
                    <w:spacing w:before="120"/>
                    <w:jc w:val="center"/>
                    <w:rPr>
                      <w:rFonts w:ascii="Corbel" w:hAnsi="Corbel"/>
                      <w:b/>
                      <w:color w:val="000000"/>
                      <w:sz w:val="20"/>
                      <w:szCs w:val="20"/>
                      <w:lang w:val="en-GB"/>
                    </w:rPr>
                  </w:pPr>
                  <w:r w:rsidRPr="00B66064">
                    <w:rPr>
                      <w:rFonts w:ascii="Corbel" w:hAnsi="Corbel"/>
                      <w:b/>
                      <w:color w:val="000000"/>
                      <w:sz w:val="20"/>
                      <w:szCs w:val="20"/>
                      <w:lang w:val="en-GB"/>
                    </w:rPr>
                    <w:t>C</w:t>
                  </w:r>
                </w:p>
                <w:p w14:paraId="3978ADEA" w14:textId="77777777" w:rsidR="00016A71" w:rsidRPr="00B66064" w:rsidRDefault="00016A71" w:rsidP="00016A71">
                  <w:pPr>
                    <w:spacing w:before="120"/>
                    <w:jc w:val="center"/>
                    <w:rPr>
                      <w:rFonts w:ascii="Corbel" w:hAnsi="Corbel"/>
                      <w:b/>
                      <w:color w:val="000000"/>
                      <w:sz w:val="20"/>
                      <w:szCs w:val="20"/>
                      <w:lang w:val="en-GB"/>
                    </w:rPr>
                  </w:pPr>
                  <w:r w:rsidRPr="00B66064">
                    <w:rPr>
                      <w:rFonts w:ascii="Corbel" w:hAnsi="Corbel"/>
                      <w:b/>
                      <w:color w:val="000000"/>
                      <w:sz w:val="20"/>
                      <w:szCs w:val="20"/>
                      <w:lang w:val="en-GB"/>
                    </w:rPr>
                    <w:t>D</w:t>
                  </w:r>
                </w:p>
                <w:p w14:paraId="65B4B263" w14:textId="77777777" w:rsidR="00016A71" w:rsidRPr="00B66064" w:rsidRDefault="00016A71" w:rsidP="00016A71">
                  <w:pPr>
                    <w:spacing w:before="120"/>
                    <w:jc w:val="center"/>
                    <w:rPr>
                      <w:rFonts w:ascii="Corbel" w:hAnsi="Corbel"/>
                      <w:b/>
                      <w:color w:val="000000"/>
                      <w:sz w:val="20"/>
                      <w:szCs w:val="20"/>
                      <w:lang w:val="en-GB"/>
                    </w:rPr>
                  </w:pPr>
                  <w:r w:rsidRPr="00B66064">
                    <w:rPr>
                      <w:rFonts w:ascii="Corbel" w:hAnsi="Corbel"/>
                      <w:b/>
                      <w:color w:val="000000"/>
                      <w:sz w:val="20"/>
                      <w:szCs w:val="20"/>
                      <w:lang w:val="en-GB"/>
                    </w:rPr>
                    <w:t>E</w:t>
                  </w:r>
                </w:p>
                <w:p w14:paraId="602C6BA3" w14:textId="77777777" w:rsidR="00016A71" w:rsidRPr="00B66064" w:rsidRDefault="00016A71" w:rsidP="00016A71">
                  <w:pPr>
                    <w:spacing w:before="120"/>
                    <w:jc w:val="center"/>
                    <w:rPr>
                      <w:rFonts w:ascii="Corbel" w:hAnsi="Corbel"/>
                      <w:b/>
                      <w:color w:val="000000"/>
                      <w:sz w:val="20"/>
                      <w:szCs w:val="20"/>
                      <w:lang w:val="en-GB"/>
                    </w:rPr>
                  </w:pPr>
                  <w:r w:rsidRPr="00B66064">
                    <w:rPr>
                      <w:rFonts w:ascii="Corbel" w:hAnsi="Corbel"/>
                      <w:b/>
                      <w:color w:val="000000"/>
                      <w:sz w:val="20"/>
                      <w:szCs w:val="20"/>
                      <w:lang w:val="en-GB"/>
                    </w:rPr>
                    <w:t>F</w:t>
                  </w:r>
                </w:p>
              </w:tc>
              <w:tc>
                <w:tcPr>
                  <w:tcW w:w="2126" w:type="dxa"/>
                </w:tcPr>
                <w:p w14:paraId="232A26BB" w14:textId="77777777" w:rsidR="00016A71" w:rsidRPr="00B66064" w:rsidRDefault="00016A71" w:rsidP="00016A71">
                  <w:pPr>
                    <w:spacing w:before="120"/>
                    <w:jc w:val="center"/>
                    <w:rPr>
                      <w:rFonts w:ascii="Corbel" w:hAnsi="Corbel"/>
                      <w:color w:val="000000"/>
                      <w:sz w:val="20"/>
                      <w:szCs w:val="20"/>
                      <w:lang w:val="en-GB"/>
                    </w:rPr>
                  </w:pPr>
                  <w:r w:rsidRPr="00B66064">
                    <w:rPr>
                      <w:rFonts w:ascii="Corbel" w:hAnsi="Corbel"/>
                      <w:color w:val="000000"/>
                      <w:sz w:val="20"/>
                      <w:szCs w:val="20"/>
                      <w:lang w:val="en-GB"/>
                    </w:rPr>
                    <w:t>10</w:t>
                  </w:r>
                </w:p>
                <w:p w14:paraId="231C9799" w14:textId="77777777" w:rsidR="00016A71" w:rsidRPr="00B66064" w:rsidRDefault="00016A71" w:rsidP="00016A71">
                  <w:pPr>
                    <w:spacing w:before="120"/>
                    <w:jc w:val="center"/>
                    <w:rPr>
                      <w:rFonts w:ascii="Corbel" w:hAnsi="Corbel"/>
                      <w:color w:val="000000"/>
                      <w:sz w:val="20"/>
                      <w:szCs w:val="20"/>
                      <w:lang w:val="en-GB"/>
                    </w:rPr>
                  </w:pPr>
                  <w:r w:rsidRPr="00B66064">
                    <w:rPr>
                      <w:rFonts w:ascii="Corbel" w:hAnsi="Corbel"/>
                      <w:color w:val="000000"/>
                      <w:sz w:val="20"/>
                      <w:szCs w:val="20"/>
                      <w:lang w:val="en-GB"/>
                    </w:rPr>
                    <w:t>25</w:t>
                  </w:r>
                </w:p>
                <w:p w14:paraId="1AF07CE2" w14:textId="77777777" w:rsidR="00016A71" w:rsidRPr="00B66064" w:rsidRDefault="00016A71" w:rsidP="00016A71">
                  <w:pPr>
                    <w:spacing w:before="120"/>
                    <w:jc w:val="center"/>
                    <w:rPr>
                      <w:rFonts w:ascii="Corbel" w:hAnsi="Corbel"/>
                      <w:color w:val="000000"/>
                      <w:sz w:val="20"/>
                      <w:szCs w:val="20"/>
                      <w:lang w:val="en-GB"/>
                    </w:rPr>
                  </w:pPr>
                  <w:r w:rsidRPr="00B66064">
                    <w:rPr>
                      <w:rFonts w:ascii="Corbel" w:hAnsi="Corbel"/>
                      <w:color w:val="000000"/>
                      <w:sz w:val="20"/>
                      <w:szCs w:val="20"/>
                      <w:lang w:val="en-GB"/>
                    </w:rPr>
                    <w:t>30</w:t>
                  </w:r>
                </w:p>
                <w:p w14:paraId="16F3BBB4" w14:textId="77777777" w:rsidR="00016A71" w:rsidRPr="00B66064" w:rsidRDefault="00016A71" w:rsidP="00016A71">
                  <w:pPr>
                    <w:spacing w:before="120"/>
                    <w:jc w:val="center"/>
                    <w:rPr>
                      <w:rFonts w:ascii="Corbel" w:hAnsi="Corbel"/>
                      <w:color w:val="000000"/>
                      <w:sz w:val="20"/>
                      <w:szCs w:val="20"/>
                      <w:lang w:val="en-GB"/>
                    </w:rPr>
                  </w:pPr>
                  <w:r w:rsidRPr="00B66064">
                    <w:rPr>
                      <w:rFonts w:ascii="Corbel" w:hAnsi="Corbel"/>
                      <w:color w:val="000000"/>
                      <w:sz w:val="20"/>
                      <w:szCs w:val="20"/>
                      <w:lang w:val="en-GB"/>
                    </w:rPr>
                    <w:t>25</w:t>
                  </w:r>
                </w:p>
                <w:p w14:paraId="1F749473" w14:textId="77777777" w:rsidR="00016A71" w:rsidRPr="00B66064" w:rsidRDefault="00016A71" w:rsidP="00016A71">
                  <w:pPr>
                    <w:spacing w:before="120"/>
                    <w:jc w:val="center"/>
                    <w:rPr>
                      <w:rFonts w:ascii="Corbel" w:hAnsi="Corbel"/>
                      <w:color w:val="000000"/>
                      <w:sz w:val="20"/>
                      <w:szCs w:val="20"/>
                      <w:lang w:val="en-GB"/>
                    </w:rPr>
                  </w:pPr>
                  <w:r w:rsidRPr="00B66064">
                    <w:rPr>
                      <w:rFonts w:ascii="Corbel" w:hAnsi="Corbel"/>
                      <w:color w:val="000000"/>
                      <w:sz w:val="20"/>
                      <w:szCs w:val="20"/>
                      <w:lang w:val="en-GB"/>
                    </w:rPr>
                    <w:t>10</w:t>
                  </w:r>
                </w:p>
                <w:p w14:paraId="566FD21F" w14:textId="77777777" w:rsidR="00016A71" w:rsidRPr="00B66064" w:rsidRDefault="00016A71" w:rsidP="00016A71">
                  <w:pPr>
                    <w:spacing w:before="120"/>
                    <w:jc w:val="center"/>
                    <w:rPr>
                      <w:rFonts w:ascii="Corbel" w:hAnsi="Corbel"/>
                      <w:color w:val="000000"/>
                      <w:sz w:val="20"/>
                      <w:szCs w:val="20"/>
                      <w:lang w:val="en-GB"/>
                    </w:rPr>
                  </w:pPr>
                  <w:r w:rsidRPr="00B66064">
                    <w:rPr>
                      <w:rFonts w:ascii="Corbel" w:hAnsi="Corbel"/>
                      <w:color w:val="000000"/>
                      <w:sz w:val="20"/>
                      <w:szCs w:val="20"/>
                      <w:lang w:val="en-GB"/>
                    </w:rPr>
                    <w:t>-</w:t>
                  </w:r>
                </w:p>
                <w:p w14:paraId="1ADCE101" w14:textId="77777777" w:rsidR="00016A71" w:rsidRPr="00B66064" w:rsidRDefault="00016A71" w:rsidP="00016A71">
                  <w:pPr>
                    <w:spacing w:before="120"/>
                    <w:jc w:val="center"/>
                    <w:rPr>
                      <w:rFonts w:ascii="Corbel" w:hAnsi="Corbel"/>
                      <w:color w:val="000000"/>
                      <w:sz w:val="20"/>
                      <w:szCs w:val="20"/>
                      <w:lang w:val="en-GB"/>
                    </w:rPr>
                  </w:pPr>
                </w:p>
              </w:tc>
              <w:tc>
                <w:tcPr>
                  <w:tcW w:w="5669" w:type="dxa"/>
                  <w:hideMark/>
                </w:tcPr>
                <w:p w14:paraId="26B0B2DD" w14:textId="77777777" w:rsidR="00016A71" w:rsidRPr="00B66064" w:rsidRDefault="00016A71" w:rsidP="00016A71">
                  <w:pPr>
                    <w:spacing w:before="120"/>
                    <w:rPr>
                      <w:rFonts w:ascii="Corbel" w:hAnsi="Corbel"/>
                      <w:color w:val="000000"/>
                      <w:sz w:val="20"/>
                      <w:szCs w:val="20"/>
                      <w:lang w:val="en-GB"/>
                    </w:rPr>
                  </w:pPr>
                  <w:r w:rsidRPr="00B66064">
                    <w:rPr>
                      <w:rFonts w:ascii="Corbel" w:hAnsi="Corbel"/>
                      <w:color w:val="000000"/>
                      <w:sz w:val="20"/>
                      <w:szCs w:val="20"/>
                      <w:lang w:val="en-GB"/>
                    </w:rPr>
                    <w:t>EXCELLENT - outstanding performance with only minor errors</w:t>
                  </w:r>
                </w:p>
                <w:p w14:paraId="63CA9768" w14:textId="77777777" w:rsidR="00016A71" w:rsidRPr="00B66064" w:rsidRDefault="00016A71" w:rsidP="00016A71">
                  <w:pPr>
                    <w:spacing w:before="120"/>
                    <w:rPr>
                      <w:rFonts w:ascii="Corbel" w:hAnsi="Corbel"/>
                      <w:color w:val="000000"/>
                      <w:sz w:val="20"/>
                      <w:szCs w:val="20"/>
                      <w:lang w:val="en-GB"/>
                    </w:rPr>
                  </w:pPr>
                  <w:r w:rsidRPr="00B66064">
                    <w:rPr>
                      <w:rFonts w:ascii="Corbel" w:hAnsi="Corbel"/>
                      <w:color w:val="000000"/>
                      <w:sz w:val="20"/>
                      <w:szCs w:val="20"/>
                      <w:lang w:val="en-GB"/>
                    </w:rPr>
                    <w:t>VERY GOOD - above the average standard but with some errors</w:t>
                  </w:r>
                </w:p>
                <w:p w14:paraId="6E1F69CA" w14:textId="77777777" w:rsidR="00016A71" w:rsidRPr="00B66064" w:rsidRDefault="00016A71" w:rsidP="00016A71">
                  <w:pPr>
                    <w:spacing w:before="120"/>
                    <w:rPr>
                      <w:rFonts w:ascii="Corbel" w:hAnsi="Corbel"/>
                      <w:color w:val="000000"/>
                      <w:sz w:val="20"/>
                      <w:szCs w:val="20"/>
                      <w:lang w:val="en-GB"/>
                    </w:rPr>
                  </w:pPr>
                  <w:r w:rsidRPr="00B66064">
                    <w:rPr>
                      <w:rFonts w:ascii="Corbel" w:hAnsi="Corbel"/>
                      <w:color w:val="000000"/>
                      <w:sz w:val="20"/>
                      <w:szCs w:val="20"/>
                      <w:lang w:val="en-GB"/>
                    </w:rPr>
                    <w:t>GOOD - generally sound work with a number of notable errors</w:t>
                  </w:r>
                </w:p>
                <w:p w14:paraId="462A51A2" w14:textId="77777777" w:rsidR="00016A71" w:rsidRPr="00B66064" w:rsidRDefault="00016A71" w:rsidP="00016A71">
                  <w:pPr>
                    <w:spacing w:before="120"/>
                    <w:rPr>
                      <w:rFonts w:ascii="Corbel" w:hAnsi="Corbel"/>
                      <w:color w:val="000000"/>
                      <w:sz w:val="20"/>
                      <w:szCs w:val="20"/>
                      <w:lang w:val="en-GB"/>
                    </w:rPr>
                  </w:pPr>
                  <w:r w:rsidRPr="00B66064">
                    <w:rPr>
                      <w:rFonts w:ascii="Corbel" w:hAnsi="Corbel"/>
                      <w:color w:val="000000"/>
                      <w:sz w:val="20"/>
                      <w:szCs w:val="20"/>
                      <w:lang w:val="en-GB"/>
                    </w:rPr>
                    <w:t>SATISFACTORY - fair but with significant shortcomings</w:t>
                  </w:r>
                </w:p>
                <w:p w14:paraId="608A9961" w14:textId="77777777" w:rsidR="00016A71" w:rsidRPr="00B66064" w:rsidRDefault="00016A71" w:rsidP="00016A71">
                  <w:pPr>
                    <w:spacing w:before="120"/>
                    <w:rPr>
                      <w:rFonts w:ascii="Corbel" w:hAnsi="Corbel"/>
                      <w:color w:val="000000"/>
                      <w:sz w:val="20"/>
                      <w:szCs w:val="20"/>
                      <w:lang w:val="en-GB"/>
                    </w:rPr>
                  </w:pPr>
                  <w:r w:rsidRPr="00B66064">
                    <w:rPr>
                      <w:rFonts w:ascii="Corbel" w:hAnsi="Corbel"/>
                      <w:color w:val="000000"/>
                      <w:sz w:val="20"/>
                      <w:szCs w:val="20"/>
                      <w:lang w:val="en-GB"/>
                    </w:rPr>
                    <w:t>SUFFICIENT - performance meets the minimum criteria</w:t>
                  </w:r>
                </w:p>
                <w:p w14:paraId="402AFCCC" w14:textId="77777777" w:rsidR="00016A71" w:rsidRPr="00B66064" w:rsidRDefault="00016A71" w:rsidP="00016A71">
                  <w:pPr>
                    <w:spacing w:before="120"/>
                    <w:rPr>
                      <w:rFonts w:ascii="Corbel" w:hAnsi="Corbel"/>
                      <w:color w:val="000000"/>
                      <w:sz w:val="20"/>
                      <w:szCs w:val="20"/>
                      <w:lang w:val="en-GB"/>
                    </w:rPr>
                  </w:pPr>
                  <w:r w:rsidRPr="00B66064">
                    <w:rPr>
                      <w:rFonts w:ascii="Corbel" w:hAnsi="Corbel"/>
                      <w:color w:val="000000"/>
                      <w:sz w:val="20"/>
                      <w:szCs w:val="20"/>
                      <w:lang w:val="en-GB"/>
                    </w:rPr>
                    <w:lastRenderedPageBreak/>
                    <w:t>FAIL - considerable further work is required</w:t>
                  </w:r>
                </w:p>
              </w:tc>
            </w:tr>
          </w:tbl>
          <w:p w14:paraId="6FB820B5" w14:textId="77777777" w:rsidR="00016A71" w:rsidRPr="004F2031" w:rsidRDefault="00016A71" w:rsidP="006879A5">
            <w:pPr>
              <w:pStyle w:val="Punktygwne"/>
              <w:spacing w:before="0" w:after="0"/>
              <w:rPr>
                <w:rFonts w:ascii="Corbel" w:hAnsi="Corbel" w:cs="Tahoma"/>
                <w:b w:val="0"/>
                <w:i/>
                <w:smallCaps w:val="0"/>
                <w:color w:val="auto"/>
                <w:szCs w:val="20"/>
                <w:lang w:val="en-GB" w:eastAsia="pl-PL"/>
              </w:rPr>
            </w:pPr>
          </w:p>
        </w:tc>
      </w:tr>
    </w:tbl>
    <w:p w14:paraId="71768F71" w14:textId="2DDBCCD4" w:rsidR="00AA1FCD" w:rsidRDefault="00AA1FCD">
      <w:pPr>
        <w:pStyle w:val="Punktygwne"/>
        <w:spacing w:before="0" w:after="0"/>
        <w:rPr>
          <w:rFonts w:ascii="Corbel" w:hAnsi="Corbel" w:cs="Tahoma"/>
          <w:b w:val="0"/>
          <w:smallCaps w:val="0"/>
          <w:color w:val="auto"/>
          <w:szCs w:val="24"/>
          <w:lang w:val="en-GB"/>
        </w:rPr>
      </w:pPr>
    </w:p>
    <w:p w14:paraId="644DA1AD" w14:textId="77777777" w:rsidR="00C610FF" w:rsidRPr="004F2031" w:rsidRDefault="00C610FF">
      <w:pPr>
        <w:pStyle w:val="Punktygwne"/>
        <w:spacing w:before="0" w:after="0"/>
        <w:rPr>
          <w:rFonts w:ascii="Corbel" w:hAnsi="Corbel" w:cs="Tahoma"/>
          <w:b w:val="0"/>
          <w:smallCaps w:val="0"/>
          <w:color w:val="auto"/>
          <w:szCs w:val="24"/>
          <w:lang w:val="en-GB"/>
        </w:rPr>
      </w:pPr>
    </w:p>
    <w:p w14:paraId="6C69DB48"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340E5577"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4F176E5" w14:textId="77777777" w:rsidR="00AA1FCD" w:rsidRPr="004F2031" w:rsidRDefault="00AA1FCD">
      <w:pPr>
        <w:pStyle w:val="Punktygwne"/>
        <w:spacing w:before="0" w:after="0"/>
        <w:rPr>
          <w:rFonts w:ascii="Corbel" w:hAnsi="Corbel" w:cs="Tahoma"/>
          <w:b w:val="0"/>
          <w:smallCaps w:val="0"/>
          <w:color w:val="auto"/>
          <w:szCs w:val="24"/>
          <w:lang w:val="en-GB"/>
        </w:rPr>
      </w:pPr>
    </w:p>
    <w:p w14:paraId="5E6AFFAA"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02A77F6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DEF9BE"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1FD7D3"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3A3ADB9"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CFBD1A"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96861C" w14:textId="77777777" w:rsidR="00AA1FCD" w:rsidRPr="004F2031" w:rsidRDefault="006445F9">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10</w:t>
            </w:r>
          </w:p>
        </w:tc>
      </w:tr>
      <w:tr w:rsidR="00AA1FCD" w:rsidRPr="004F2031" w14:paraId="3947D46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4C6BF9"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D6FA2A" w14:textId="6D364E72" w:rsidR="00AA1FCD" w:rsidRPr="004F2031" w:rsidRDefault="00417B9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w:t>
            </w:r>
          </w:p>
        </w:tc>
      </w:tr>
      <w:tr w:rsidR="00AA1FCD" w:rsidRPr="004F2031" w14:paraId="0C36893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AC67A3"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08120" w14:textId="29881F17" w:rsidR="00AA1FCD" w:rsidRPr="004F2031" w:rsidRDefault="00417B9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65</w:t>
            </w:r>
          </w:p>
        </w:tc>
      </w:tr>
      <w:tr w:rsidR="00AA1FCD" w:rsidRPr="004F2031" w14:paraId="6E13F22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3A954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7D1178" w14:textId="38A346FD" w:rsidR="00AA1FCD" w:rsidRPr="004F2031" w:rsidRDefault="00417B97">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75</w:t>
            </w:r>
          </w:p>
        </w:tc>
      </w:tr>
      <w:tr w:rsidR="00AA1FCD" w:rsidRPr="004F2031" w14:paraId="0847E3A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3E6A1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77A6D5" w14:textId="77777777" w:rsidR="00AA1FCD" w:rsidRPr="004F2031" w:rsidRDefault="006445F9">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14:paraId="48F4CF23"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72BB5345" w14:textId="77777777" w:rsidR="00AA1FCD" w:rsidRPr="004F2031" w:rsidRDefault="00AA1FCD">
      <w:pPr>
        <w:pStyle w:val="Punktygwne"/>
        <w:spacing w:before="0" w:after="0"/>
        <w:rPr>
          <w:rFonts w:ascii="Corbel" w:hAnsi="Corbel" w:cs="Tahoma"/>
          <w:b w:val="0"/>
          <w:smallCaps w:val="0"/>
          <w:color w:val="auto"/>
          <w:szCs w:val="24"/>
          <w:lang w:val="en-US"/>
        </w:rPr>
      </w:pPr>
    </w:p>
    <w:p w14:paraId="17766AF1" w14:textId="77777777" w:rsidR="00AA1FCD" w:rsidRPr="004F2031" w:rsidRDefault="00AA1FCD">
      <w:pPr>
        <w:pStyle w:val="Punktygwne"/>
        <w:spacing w:before="0" w:after="0"/>
        <w:rPr>
          <w:rFonts w:ascii="Corbel" w:hAnsi="Corbel" w:cs="Tahoma"/>
          <w:b w:val="0"/>
          <w:smallCaps w:val="0"/>
          <w:color w:val="auto"/>
          <w:szCs w:val="24"/>
          <w:lang w:val="en-US"/>
        </w:rPr>
      </w:pPr>
    </w:p>
    <w:p w14:paraId="34F1502E" w14:textId="77777777" w:rsidR="00AA1FCD" w:rsidRPr="004F2031" w:rsidRDefault="00AA1FCD">
      <w:pPr>
        <w:pStyle w:val="Punktygwne"/>
        <w:spacing w:before="0" w:after="0"/>
        <w:rPr>
          <w:rFonts w:ascii="Corbel" w:hAnsi="Corbel" w:cs="Tahoma"/>
          <w:b w:val="0"/>
          <w:smallCaps w:val="0"/>
          <w:color w:val="auto"/>
          <w:szCs w:val="24"/>
          <w:lang w:val="en-US"/>
        </w:rPr>
      </w:pPr>
    </w:p>
    <w:p w14:paraId="289DCA22"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4860308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5C684E10"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326B0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40F065"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53080B" w14:textId="77777777" w:rsidR="00AA1FCD" w:rsidRPr="004F2031" w:rsidRDefault="006445F9">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229DA977"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8791E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F53FCE" w14:textId="77777777" w:rsidR="00AA1FCD" w:rsidRPr="004F2031" w:rsidRDefault="006445F9">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157AF5C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9347C76" w14:textId="77777777" w:rsidR="00AA1FCD" w:rsidRPr="004F2031" w:rsidRDefault="00AA1FCD">
      <w:pPr>
        <w:pStyle w:val="Punktygwne"/>
        <w:spacing w:before="0" w:after="0"/>
        <w:ind w:left="720"/>
        <w:rPr>
          <w:rFonts w:ascii="Corbel" w:hAnsi="Corbel" w:cs="Tahoma"/>
          <w:smallCaps w:val="0"/>
          <w:color w:val="auto"/>
          <w:szCs w:val="24"/>
          <w:lang w:val="en-GB"/>
        </w:rPr>
      </w:pPr>
    </w:p>
    <w:p w14:paraId="5D977D2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17AA1E09"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5B95C134"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4F0E51" w14:textId="77777777" w:rsidR="00AA1FCD" w:rsidRPr="004F2031" w:rsidRDefault="002D7484" w:rsidP="00261FF2">
            <w:pPr>
              <w:pStyle w:val="Punktygwne"/>
              <w:spacing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336B81C2" w14:textId="4671170D" w:rsidR="00244370" w:rsidRDefault="00244370" w:rsidP="00261FF2">
            <w:pPr>
              <w:pStyle w:val="Punktygwne"/>
              <w:numPr>
                <w:ilvl w:val="0"/>
                <w:numId w:val="8"/>
              </w:numPr>
              <w:spacing w:after="0"/>
              <w:rPr>
                <w:rFonts w:ascii="Corbel" w:hAnsi="Corbel" w:cs="Tahoma"/>
                <w:b w:val="0"/>
                <w:smallCaps w:val="0"/>
                <w:color w:val="auto"/>
                <w:szCs w:val="24"/>
                <w:lang w:val="en-GB" w:eastAsia="pl-PL"/>
              </w:rPr>
            </w:pPr>
            <w:r w:rsidRPr="00244370">
              <w:rPr>
                <w:rFonts w:ascii="Corbel" w:hAnsi="Corbel" w:cs="Tahoma"/>
                <w:b w:val="0"/>
                <w:smallCaps w:val="0"/>
                <w:color w:val="auto"/>
                <w:szCs w:val="24"/>
                <w:lang w:val="en-GB" w:eastAsia="pl-PL"/>
              </w:rPr>
              <w:t>Nutritional Management of Gastrointestinal Diseases, An Issue of Gastroenterology Clinics of North America, 1st Edition</w:t>
            </w:r>
            <w:r>
              <w:rPr>
                <w:rFonts w:ascii="Corbel" w:hAnsi="Corbel" w:cs="Tahoma"/>
                <w:b w:val="0"/>
                <w:smallCaps w:val="0"/>
                <w:color w:val="auto"/>
                <w:szCs w:val="24"/>
                <w:lang w:val="en-GB" w:eastAsia="pl-PL"/>
              </w:rPr>
              <w:t xml:space="preserve">. </w:t>
            </w:r>
            <w:r w:rsidRPr="00244370">
              <w:rPr>
                <w:rFonts w:ascii="Corbel" w:hAnsi="Corbel" w:cs="Tahoma"/>
                <w:b w:val="0"/>
                <w:smallCaps w:val="0"/>
                <w:color w:val="auto"/>
                <w:szCs w:val="24"/>
                <w:lang w:val="en-GB" w:eastAsia="pl-PL"/>
              </w:rPr>
              <w:t xml:space="preserve">Gerard E Mullin &amp; Berkeley </w:t>
            </w:r>
            <w:proofErr w:type="spellStart"/>
            <w:r w:rsidRPr="00244370">
              <w:rPr>
                <w:rFonts w:ascii="Corbel" w:hAnsi="Corbel" w:cs="Tahoma"/>
                <w:b w:val="0"/>
                <w:smallCaps w:val="0"/>
                <w:color w:val="auto"/>
                <w:szCs w:val="24"/>
                <w:lang w:val="en-GB" w:eastAsia="pl-PL"/>
              </w:rPr>
              <w:t>Limketkai</w:t>
            </w:r>
            <w:proofErr w:type="spellEnd"/>
            <w:r>
              <w:rPr>
                <w:rFonts w:ascii="Corbel" w:hAnsi="Corbel" w:cs="Tahoma"/>
                <w:b w:val="0"/>
                <w:smallCaps w:val="0"/>
                <w:color w:val="auto"/>
                <w:szCs w:val="24"/>
                <w:lang w:val="en-GB" w:eastAsia="pl-PL"/>
              </w:rPr>
              <w:t xml:space="preserve">, </w:t>
            </w:r>
            <w:r w:rsidRPr="00244370">
              <w:rPr>
                <w:rFonts w:ascii="Corbel" w:hAnsi="Corbel" w:cs="Tahoma"/>
                <w:b w:val="0"/>
                <w:smallCaps w:val="0"/>
                <w:color w:val="auto"/>
                <w:szCs w:val="24"/>
                <w:lang w:val="en-GB" w:eastAsia="pl-PL"/>
              </w:rPr>
              <w:t>Elsevier</w:t>
            </w:r>
            <w:r>
              <w:rPr>
                <w:rFonts w:ascii="Corbel" w:hAnsi="Corbel" w:cs="Tahoma"/>
                <w:b w:val="0"/>
                <w:smallCaps w:val="0"/>
                <w:color w:val="auto"/>
                <w:szCs w:val="24"/>
                <w:lang w:val="en-GB" w:eastAsia="pl-PL"/>
              </w:rPr>
              <w:t>, 2021.</w:t>
            </w:r>
          </w:p>
          <w:p w14:paraId="43EEDCBB" w14:textId="77050DF1" w:rsidR="00A97DA7" w:rsidRDefault="00A97DA7" w:rsidP="00261FF2">
            <w:pPr>
              <w:pStyle w:val="Punktygwne"/>
              <w:numPr>
                <w:ilvl w:val="0"/>
                <w:numId w:val="8"/>
              </w:numPr>
              <w:spacing w:after="0"/>
              <w:rPr>
                <w:rFonts w:ascii="Corbel" w:hAnsi="Corbel" w:cs="Tahoma"/>
                <w:b w:val="0"/>
                <w:smallCaps w:val="0"/>
                <w:color w:val="auto"/>
                <w:szCs w:val="24"/>
                <w:lang w:val="en-GB" w:eastAsia="pl-PL"/>
              </w:rPr>
            </w:pPr>
            <w:r w:rsidRPr="00A97DA7">
              <w:rPr>
                <w:rFonts w:ascii="Corbel" w:hAnsi="Corbel" w:cs="Tahoma"/>
                <w:b w:val="0"/>
                <w:smallCaps w:val="0"/>
                <w:color w:val="auto"/>
                <w:szCs w:val="24"/>
                <w:lang w:val="en-GB" w:eastAsia="pl-PL"/>
              </w:rPr>
              <w:t xml:space="preserve">Bischoff SC, Bager P, Escher J, Forbes A, </w:t>
            </w:r>
            <w:proofErr w:type="spellStart"/>
            <w:r w:rsidRPr="00A97DA7">
              <w:rPr>
                <w:rFonts w:ascii="Corbel" w:hAnsi="Corbel" w:cs="Tahoma"/>
                <w:b w:val="0"/>
                <w:smallCaps w:val="0"/>
                <w:color w:val="auto"/>
                <w:szCs w:val="24"/>
                <w:lang w:val="en-GB" w:eastAsia="pl-PL"/>
              </w:rPr>
              <w:t>Hébuterne</w:t>
            </w:r>
            <w:proofErr w:type="spellEnd"/>
            <w:r w:rsidRPr="00A97DA7">
              <w:rPr>
                <w:rFonts w:ascii="Corbel" w:hAnsi="Corbel" w:cs="Tahoma"/>
                <w:b w:val="0"/>
                <w:smallCaps w:val="0"/>
                <w:color w:val="auto"/>
                <w:szCs w:val="24"/>
                <w:lang w:val="en-GB" w:eastAsia="pl-PL"/>
              </w:rPr>
              <w:t xml:space="preserve"> X, </w:t>
            </w:r>
            <w:proofErr w:type="spellStart"/>
            <w:r w:rsidRPr="00A97DA7">
              <w:rPr>
                <w:rFonts w:ascii="Corbel" w:hAnsi="Corbel" w:cs="Tahoma"/>
                <w:b w:val="0"/>
                <w:smallCaps w:val="0"/>
                <w:color w:val="auto"/>
                <w:szCs w:val="24"/>
                <w:lang w:val="en-GB" w:eastAsia="pl-PL"/>
              </w:rPr>
              <w:t>Hvas</w:t>
            </w:r>
            <w:proofErr w:type="spellEnd"/>
            <w:r w:rsidRPr="00A97DA7">
              <w:rPr>
                <w:rFonts w:ascii="Corbel" w:hAnsi="Corbel" w:cs="Tahoma"/>
                <w:b w:val="0"/>
                <w:smallCaps w:val="0"/>
                <w:color w:val="auto"/>
                <w:szCs w:val="24"/>
                <w:lang w:val="en-GB" w:eastAsia="pl-PL"/>
              </w:rPr>
              <w:t xml:space="preserve"> CL, Joly F, </w:t>
            </w:r>
            <w:proofErr w:type="spellStart"/>
            <w:r w:rsidRPr="00A97DA7">
              <w:rPr>
                <w:rFonts w:ascii="Corbel" w:hAnsi="Corbel" w:cs="Tahoma"/>
                <w:b w:val="0"/>
                <w:smallCaps w:val="0"/>
                <w:color w:val="auto"/>
                <w:szCs w:val="24"/>
                <w:lang w:val="en-GB" w:eastAsia="pl-PL"/>
              </w:rPr>
              <w:t>Klek</w:t>
            </w:r>
            <w:proofErr w:type="spellEnd"/>
            <w:r w:rsidRPr="00A97DA7">
              <w:rPr>
                <w:rFonts w:ascii="Corbel" w:hAnsi="Corbel" w:cs="Tahoma"/>
                <w:b w:val="0"/>
                <w:smallCaps w:val="0"/>
                <w:color w:val="auto"/>
                <w:szCs w:val="24"/>
                <w:lang w:val="en-GB" w:eastAsia="pl-PL"/>
              </w:rPr>
              <w:t xml:space="preserve"> S, </w:t>
            </w:r>
            <w:proofErr w:type="spellStart"/>
            <w:r w:rsidRPr="00A97DA7">
              <w:rPr>
                <w:rFonts w:ascii="Corbel" w:hAnsi="Corbel" w:cs="Tahoma"/>
                <w:b w:val="0"/>
                <w:smallCaps w:val="0"/>
                <w:color w:val="auto"/>
                <w:szCs w:val="24"/>
                <w:lang w:val="en-GB" w:eastAsia="pl-PL"/>
              </w:rPr>
              <w:t>Krznaric</w:t>
            </w:r>
            <w:proofErr w:type="spellEnd"/>
            <w:r w:rsidRPr="00A97DA7">
              <w:rPr>
                <w:rFonts w:ascii="Corbel" w:hAnsi="Corbel" w:cs="Tahoma"/>
                <w:b w:val="0"/>
                <w:smallCaps w:val="0"/>
                <w:color w:val="auto"/>
                <w:szCs w:val="24"/>
                <w:lang w:val="en-GB" w:eastAsia="pl-PL"/>
              </w:rPr>
              <w:t xml:space="preserve"> Z, </w:t>
            </w:r>
            <w:proofErr w:type="spellStart"/>
            <w:r w:rsidRPr="00A97DA7">
              <w:rPr>
                <w:rFonts w:ascii="Corbel" w:hAnsi="Corbel" w:cs="Tahoma"/>
                <w:b w:val="0"/>
                <w:smallCaps w:val="0"/>
                <w:color w:val="auto"/>
                <w:szCs w:val="24"/>
                <w:lang w:val="en-GB" w:eastAsia="pl-PL"/>
              </w:rPr>
              <w:t>Ockenga</w:t>
            </w:r>
            <w:proofErr w:type="spellEnd"/>
            <w:r w:rsidRPr="00A97DA7">
              <w:rPr>
                <w:rFonts w:ascii="Corbel" w:hAnsi="Corbel" w:cs="Tahoma"/>
                <w:b w:val="0"/>
                <w:smallCaps w:val="0"/>
                <w:color w:val="auto"/>
                <w:szCs w:val="24"/>
                <w:lang w:val="en-GB" w:eastAsia="pl-PL"/>
              </w:rPr>
              <w:t xml:space="preserve"> J, Schneider S, Shamir R, </w:t>
            </w:r>
            <w:proofErr w:type="spellStart"/>
            <w:r w:rsidRPr="00A97DA7">
              <w:rPr>
                <w:rFonts w:ascii="Corbel" w:hAnsi="Corbel" w:cs="Tahoma"/>
                <w:b w:val="0"/>
                <w:smallCaps w:val="0"/>
                <w:color w:val="auto"/>
                <w:szCs w:val="24"/>
                <w:lang w:val="en-GB" w:eastAsia="pl-PL"/>
              </w:rPr>
              <w:t>Stardelova</w:t>
            </w:r>
            <w:proofErr w:type="spellEnd"/>
            <w:r w:rsidRPr="00A97DA7">
              <w:rPr>
                <w:rFonts w:ascii="Corbel" w:hAnsi="Corbel" w:cs="Tahoma"/>
                <w:b w:val="0"/>
                <w:smallCaps w:val="0"/>
                <w:color w:val="auto"/>
                <w:szCs w:val="24"/>
                <w:lang w:val="en-GB" w:eastAsia="pl-PL"/>
              </w:rPr>
              <w:t xml:space="preserve"> K, Bender DV, </w:t>
            </w:r>
            <w:proofErr w:type="spellStart"/>
            <w:r w:rsidRPr="00A97DA7">
              <w:rPr>
                <w:rFonts w:ascii="Corbel" w:hAnsi="Corbel" w:cs="Tahoma"/>
                <w:b w:val="0"/>
                <w:smallCaps w:val="0"/>
                <w:color w:val="auto"/>
                <w:szCs w:val="24"/>
                <w:lang w:val="en-GB" w:eastAsia="pl-PL"/>
              </w:rPr>
              <w:t>Wierdsma</w:t>
            </w:r>
            <w:proofErr w:type="spellEnd"/>
            <w:r w:rsidRPr="00A97DA7">
              <w:rPr>
                <w:rFonts w:ascii="Corbel" w:hAnsi="Corbel" w:cs="Tahoma"/>
                <w:b w:val="0"/>
                <w:smallCaps w:val="0"/>
                <w:color w:val="auto"/>
                <w:szCs w:val="24"/>
                <w:lang w:val="en-GB" w:eastAsia="pl-PL"/>
              </w:rPr>
              <w:t xml:space="preserve"> N, Weimann A. ESPEN guideline on Clinical Nutrition in inflammatory bowel disease. Clin </w:t>
            </w:r>
            <w:proofErr w:type="spellStart"/>
            <w:r w:rsidRPr="00A97DA7">
              <w:rPr>
                <w:rFonts w:ascii="Corbel" w:hAnsi="Corbel" w:cs="Tahoma"/>
                <w:b w:val="0"/>
                <w:smallCaps w:val="0"/>
                <w:color w:val="auto"/>
                <w:szCs w:val="24"/>
                <w:lang w:val="en-GB" w:eastAsia="pl-PL"/>
              </w:rPr>
              <w:t>Nutr</w:t>
            </w:r>
            <w:proofErr w:type="spellEnd"/>
            <w:r w:rsidRPr="00A97DA7">
              <w:rPr>
                <w:rFonts w:ascii="Corbel" w:hAnsi="Corbel" w:cs="Tahoma"/>
                <w:b w:val="0"/>
                <w:smallCaps w:val="0"/>
                <w:color w:val="auto"/>
                <w:szCs w:val="24"/>
                <w:lang w:val="en-GB" w:eastAsia="pl-PL"/>
              </w:rPr>
              <w:t xml:space="preserve">. 2023 Mar;42(3):352-379. </w:t>
            </w:r>
            <w:proofErr w:type="spellStart"/>
            <w:r w:rsidRPr="00A97DA7">
              <w:rPr>
                <w:rFonts w:ascii="Corbel" w:hAnsi="Corbel" w:cs="Tahoma"/>
                <w:b w:val="0"/>
                <w:smallCaps w:val="0"/>
                <w:color w:val="auto"/>
                <w:szCs w:val="24"/>
                <w:lang w:val="en-GB" w:eastAsia="pl-PL"/>
              </w:rPr>
              <w:t>doi</w:t>
            </w:r>
            <w:proofErr w:type="spellEnd"/>
            <w:r w:rsidRPr="00A97DA7">
              <w:rPr>
                <w:rFonts w:ascii="Corbel" w:hAnsi="Corbel" w:cs="Tahoma"/>
                <w:b w:val="0"/>
                <w:smallCaps w:val="0"/>
                <w:color w:val="auto"/>
                <w:szCs w:val="24"/>
                <w:lang w:val="en-GB" w:eastAsia="pl-PL"/>
              </w:rPr>
              <w:t xml:space="preserve">: 10.1016/j.clnu.2022.12.004. </w:t>
            </w:r>
            <w:proofErr w:type="spellStart"/>
            <w:r w:rsidRPr="00A97DA7">
              <w:rPr>
                <w:rFonts w:ascii="Corbel" w:hAnsi="Corbel" w:cs="Tahoma"/>
                <w:b w:val="0"/>
                <w:smallCaps w:val="0"/>
                <w:color w:val="auto"/>
                <w:szCs w:val="24"/>
                <w:lang w:val="en-GB" w:eastAsia="pl-PL"/>
              </w:rPr>
              <w:t>Epub</w:t>
            </w:r>
            <w:proofErr w:type="spellEnd"/>
            <w:r w:rsidRPr="00A97DA7">
              <w:rPr>
                <w:rFonts w:ascii="Corbel" w:hAnsi="Corbel" w:cs="Tahoma"/>
                <w:b w:val="0"/>
                <w:smallCaps w:val="0"/>
                <w:color w:val="auto"/>
                <w:szCs w:val="24"/>
                <w:lang w:val="en-GB" w:eastAsia="pl-PL"/>
              </w:rPr>
              <w:t xml:space="preserve"> 2023 Jan 13.</w:t>
            </w:r>
          </w:p>
          <w:p w14:paraId="272D1872" w14:textId="63B7D862" w:rsidR="00A97DA7" w:rsidRDefault="00A97DA7" w:rsidP="00261FF2">
            <w:pPr>
              <w:pStyle w:val="Punktygwne"/>
              <w:numPr>
                <w:ilvl w:val="0"/>
                <w:numId w:val="8"/>
              </w:numPr>
              <w:spacing w:after="0"/>
              <w:rPr>
                <w:rFonts w:ascii="Corbel" w:hAnsi="Corbel" w:cs="Tahoma"/>
                <w:b w:val="0"/>
                <w:smallCaps w:val="0"/>
                <w:color w:val="auto"/>
                <w:szCs w:val="24"/>
                <w:lang w:val="en-GB" w:eastAsia="pl-PL"/>
              </w:rPr>
            </w:pPr>
            <w:proofErr w:type="spellStart"/>
            <w:r w:rsidRPr="00A97DA7">
              <w:rPr>
                <w:rFonts w:ascii="Corbel" w:hAnsi="Corbel" w:cs="Tahoma"/>
                <w:b w:val="0"/>
                <w:smallCaps w:val="0"/>
                <w:color w:val="auto"/>
                <w:szCs w:val="24"/>
                <w:lang w:val="en-GB" w:eastAsia="pl-PL"/>
              </w:rPr>
              <w:t>Hashash</w:t>
            </w:r>
            <w:proofErr w:type="spellEnd"/>
            <w:r w:rsidRPr="00A97DA7">
              <w:rPr>
                <w:rFonts w:ascii="Corbel" w:hAnsi="Corbel" w:cs="Tahoma"/>
                <w:b w:val="0"/>
                <w:smallCaps w:val="0"/>
                <w:color w:val="auto"/>
                <w:szCs w:val="24"/>
                <w:lang w:val="en-GB" w:eastAsia="pl-PL"/>
              </w:rPr>
              <w:t xml:space="preserve"> JG, Elkins J, Lewis JD, Binion DG. AGA Clinical Practice Update on Diet and Nutritional Therapies in Patients With Inflammatory Bowel </w:t>
            </w:r>
            <w:r w:rsidRPr="00A97DA7">
              <w:rPr>
                <w:rFonts w:ascii="Corbel" w:hAnsi="Corbel" w:cs="Tahoma"/>
                <w:b w:val="0"/>
                <w:smallCaps w:val="0"/>
                <w:color w:val="auto"/>
                <w:szCs w:val="24"/>
                <w:lang w:val="en-GB" w:eastAsia="pl-PL"/>
              </w:rPr>
              <w:lastRenderedPageBreak/>
              <w:t xml:space="preserve">Disease: Expert Review. Gastroenterology. 2024 Mar;166(3):521-532. </w:t>
            </w:r>
            <w:proofErr w:type="spellStart"/>
            <w:r w:rsidRPr="00A97DA7">
              <w:rPr>
                <w:rFonts w:ascii="Corbel" w:hAnsi="Corbel" w:cs="Tahoma"/>
                <w:b w:val="0"/>
                <w:smallCaps w:val="0"/>
                <w:color w:val="auto"/>
                <w:szCs w:val="24"/>
                <w:lang w:val="en-GB" w:eastAsia="pl-PL"/>
              </w:rPr>
              <w:t>doi</w:t>
            </w:r>
            <w:proofErr w:type="spellEnd"/>
            <w:r w:rsidRPr="00A97DA7">
              <w:rPr>
                <w:rFonts w:ascii="Corbel" w:hAnsi="Corbel" w:cs="Tahoma"/>
                <w:b w:val="0"/>
                <w:smallCaps w:val="0"/>
                <w:color w:val="auto"/>
                <w:szCs w:val="24"/>
                <w:lang w:val="en-GB" w:eastAsia="pl-PL"/>
              </w:rPr>
              <w:t>: 10.1053/j.gastro.2023.11.303.</w:t>
            </w:r>
          </w:p>
          <w:p w14:paraId="0E833BB1" w14:textId="24B62922" w:rsidR="006445F9" w:rsidRPr="00A97DA7" w:rsidRDefault="00A97DA7" w:rsidP="00261FF2">
            <w:pPr>
              <w:pStyle w:val="Punktygwne"/>
              <w:numPr>
                <w:ilvl w:val="0"/>
                <w:numId w:val="8"/>
              </w:numPr>
              <w:spacing w:after="0"/>
              <w:rPr>
                <w:rFonts w:ascii="Corbel" w:hAnsi="Corbel" w:cs="Tahoma"/>
                <w:b w:val="0"/>
                <w:smallCaps w:val="0"/>
                <w:color w:val="auto"/>
                <w:szCs w:val="24"/>
                <w:lang w:val="en-GB" w:eastAsia="pl-PL"/>
              </w:rPr>
            </w:pPr>
            <w:r w:rsidRPr="00A97DA7">
              <w:rPr>
                <w:rFonts w:ascii="Corbel" w:hAnsi="Corbel" w:cs="Tahoma"/>
                <w:b w:val="0"/>
                <w:smallCaps w:val="0"/>
                <w:color w:val="auto"/>
                <w:szCs w:val="24"/>
                <w:lang w:val="en-GB" w:eastAsia="pl-PL"/>
              </w:rPr>
              <w:t xml:space="preserve">Arvanitakis M, </w:t>
            </w:r>
            <w:proofErr w:type="spellStart"/>
            <w:r w:rsidRPr="00A97DA7">
              <w:rPr>
                <w:rFonts w:ascii="Corbel" w:hAnsi="Corbel" w:cs="Tahoma"/>
                <w:b w:val="0"/>
                <w:smallCaps w:val="0"/>
                <w:color w:val="auto"/>
                <w:szCs w:val="24"/>
                <w:lang w:val="en-GB" w:eastAsia="pl-PL"/>
              </w:rPr>
              <w:t>Ockenga</w:t>
            </w:r>
            <w:proofErr w:type="spellEnd"/>
            <w:r w:rsidRPr="00A97DA7">
              <w:rPr>
                <w:rFonts w:ascii="Corbel" w:hAnsi="Corbel" w:cs="Tahoma"/>
                <w:b w:val="0"/>
                <w:smallCaps w:val="0"/>
                <w:color w:val="auto"/>
                <w:szCs w:val="24"/>
                <w:lang w:val="en-GB" w:eastAsia="pl-PL"/>
              </w:rPr>
              <w:t xml:space="preserve"> J, </w:t>
            </w:r>
            <w:proofErr w:type="spellStart"/>
            <w:r w:rsidRPr="00A97DA7">
              <w:rPr>
                <w:rFonts w:ascii="Corbel" w:hAnsi="Corbel" w:cs="Tahoma"/>
                <w:b w:val="0"/>
                <w:smallCaps w:val="0"/>
                <w:color w:val="auto"/>
                <w:szCs w:val="24"/>
                <w:lang w:val="en-GB" w:eastAsia="pl-PL"/>
              </w:rPr>
              <w:t>Bezmarevic</w:t>
            </w:r>
            <w:proofErr w:type="spellEnd"/>
            <w:r w:rsidRPr="00A97DA7">
              <w:rPr>
                <w:rFonts w:ascii="Corbel" w:hAnsi="Corbel" w:cs="Tahoma"/>
                <w:b w:val="0"/>
                <w:smallCaps w:val="0"/>
                <w:color w:val="auto"/>
                <w:szCs w:val="24"/>
                <w:lang w:val="en-GB" w:eastAsia="pl-PL"/>
              </w:rPr>
              <w:t xml:space="preserve"> M, Gianotti L, Krznarić Ž, Lobo DN, Löser C, Madl C, Meier R, Phillips M, Rasmussen HH, Van Hooft JE, Bischoff SC. ESPEN practical guideline on clinical nutrition in acute and chronic pancreatitis. Clin </w:t>
            </w:r>
            <w:proofErr w:type="spellStart"/>
            <w:r w:rsidRPr="00A97DA7">
              <w:rPr>
                <w:rFonts w:ascii="Corbel" w:hAnsi="Corbel" w:cs="Tahoma"/>
                <w:b w:val="0"/>
                <w:smallCaps w:val="0"/>
                <w:color w:val="auto"/>
                <w:szCs w:val="24"/>
                <w:lang w:val="en-GB" w:eastAsia="pl-PL"/>
              </w:rPr>
              <w:t>Nutr</w:t>
            </w:r>
            <w:proofErr w:type="spellEnd"/>
            <w:r w:rsidRPr="00A97DA7">
              <w:rPr>
                <w:rFonts w:ascii="Corbel" w:hAnsi="Corbel" w:cs="Tahoma"/>
                <w:b w:val="0"/>
                <w:smallCaps w:val="0"/>
                <w:color w:val="auto"/>
                <w:szCs w:val="24"/>
                <w:lang w:val="en-GB" w:eastAsia="pl-PL"/>
              </w:rPr>
              <w:t xml:space="preserve">. 2024 Feb;43(2):395-412. </w:t>
            </w:r>
            <w:proofErr w:type="spellStart"/>
            <w:r w:rsidRPr="00A97DA7">
              <w:rPr>
                <w:rFonts w:ascii="Corbel" w:hAnsi="Corbel" w:cs="Tahoma"/>
                <w:b w:val="0"/>
                <w:smallCaps w:val="0"/>
                <w:color w:val="auto"/>
                <w:szCs w:val="24"/>
                <w:lang w:val="en-GB" w:eastAsia="pl-PL"/>
              </w:rPr>
              <w:t>doi</w:t>
            </w:r>
            <w:proofErr w:type="spellEnd"/>
            <w:r w:rsidRPr="00A97DA7">
              <w:rPr>
                <w:rFonts w:ascii="Corbel" w:hAnsi="Corbel" w:cs="Tahoma"/>
                <w:b w:val="0"/>
                <w:smallCaps w:val="0"/>
                <w:color w:val="auto"/>
                <w:szCs w:val="24"/>
                <w:lang w:val="en-GB" w:eastAsia="pl-PL"/>
              </w:rPr>
              <w:t>: 10.1016/j.clnu.2023.12.019.</w:t>
            </w:r>
          </w:p>
        </w:tc>
      </w:tr>
      <w:tr w:rsidR="00AA1FCD" w:rsidRPr="00F32FE2" w14:paraId="2F28219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21C1CF" w14:textId="77777777" w:rsidR="00AA1FCD" w:rsidRPr="004F2031" w:rsidRDefault="002D7484" w:rsidP="00261FF2">
            <w:pPr>
              <w:pStyle w:val="Punktygwne"/>
              <w:spacing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Complementary literature: </w:t>
            </w:r>
          </w:p>
          <w:p w14:paraId="6B149C42" w14:textId="77777777" w:rsidR="00261FF2" w:rsidRDefault="00261FF2" w:rsidP="00261FF2">
            <w:pPr>
              <w:pStyle w:val="Punktygwne"/>
              <w:numPr>
                <w:ilvl w:val="0"/>
                <w:numId w:val="9"/>
              </w:numPr>
              <w:spacing w:after="0"/>
              <w:ind w:left="811"/>
              <w:rPr>
                <w:rFonts w:ascii="Corbel" w:hAnsi="Corbel" w:cs="Tahoma"/>
                <w:b w:val="0"/>
                <w:smallCaps w:val="0"/>
                <w:color w:val="auto"/>
                <w:szCs w:val="24"/>
                <w:lang w:val="en-GB" w:eastAsia="pl-PL"/>
              </w:rPr>
            </w:pPr>
            <w:r w:rsidRPr="000B0FEF">
              <w:rPr>
                <w:rFonts w:ascii="Corbel" w:hAnsi="Corbel" w:cs="Tahoma"/>
                <w:b w:val="0"/>
                <w:smallCaps w:val="0"/>
                <w:color w:val="auto"/>
                <w:szCs w:val="24"/>
                <w:lang w:val="en-GB" w:eastAsia="pl-PL"/>
              </w:rPr>
              <w:t>Microbiome in Human Health and Disease</w:t>
            </w:r>
            <w:r>
              <w:rPr>
                <w:rFonts w:ascii="Corbel" w:hAnsi="Corbel" w:cs="Tahoma"/>
                <w:b w:val="0"/>
                <w:smallCaps w:val="0"/>
                <w:color w:val="auto"/>
                <w:szCs w:val="24"/>
                <w:lang w:val="en-GB" w:eastAsia="pl-PL"/>
              </w:rPr>
              <w:t xml:space="preserve">. </w:t>
            </w:r>
            <w:proofErr w:type="spellStart"/>
            <w:r w:rsidRPr="000B0FEF">
              <w:rPr>
                <w:rFonts w:ascii="Corbel" w:hAnsi="Corbel" w:cs="Tahoma"/>
                <w:b w:val="0"/>
                <w:smallCaps w:val="0"/>
                <w:color w:val="auto"/>
                <w:szCs w:val="24"/>
                <w:lang w:val="en-GB" w:eastAsia="pl-PL"/>
              </w:rPr>
              <w:t>Pallaval</w:t>
            </w:r>
            <w:proofErr w:type="spellEnd"/>
            <w:r w:rsidRPr="000B0FEF">
              <w:rPr>
                <w:rFonts w:ascii="Corbel" w:hAnsi="Corbel" w:cs="Tahoma"/>
                <w:b w:val="0"/>
                <w:smallCaps w:val="0"/>
                <w:color w:val="auto"/>
                <w:szCs w:val="24"/>
                <w:lang w:val="en-GB" w:eastAsia="pl-PL"/>
              </w:rPr>
              <w:t xml:space="preserve"> Veera </w:t>
            </w:r>
            <w:proofErr w:type="spellStart"/>
            <w:r w:rsidRPr="000B0FEF">
              <w:rPr>
                <w:rFonts w:ascii="Corbel" w:hAnsi="Corbel" w:cs="Tahoma"/>
                <w:b w:val="0"/>
                <w:smallCaps w:val="0"/>
                <w:color w:val="auto"/>
                <w:szCs w:val="24"/>
                <w:lang w:val="en-GB" w:eastAsia="pl-PL"/>
              </w:rPr>
              <w:t>Bramhachari</w:t>
            </w:r>
            <w:proofErr w:type="spellEnd"/>
            <w:r>
              <w:rPr>
                <w:rFonts w:ascii="Corbel" w:hAnsi="Corbel" w:cs="Tahoma"/>
                <w:b w:val="0"/>
                <w:smallCaps w:val="0"/>
                <w:color w:val="auto"/>
                <w:szCs w:val="24"/>
                <w:lang w:val="en-GB" w:eastAsia="pl-PL"/>
              </w:rPr>
              <w:t>. Springer, 2021</w:t>
            </w:r>
          </w:p>
          <w:p w14:paraId="7914D479" w14:textId="10BB8DB6" w:rsidR="00AA1FCD" w:rsidRPr="004F2031" w:rsidRDefault="00261FF2" w:rsidP="00261FF2">
            <w:pPr>
              <w:pStyle w:val="Punktygwne"/>
              <w:numPr>
                <w:ilvl w:val="0"/>
                <w:numId w:val="9"/>
              </w:numPr>
              <w:spacing w:after="0"/>
              <w:ind w:left="811"/>
              <w:rPr>
                <w:rFonts w:ascii="Corbel" w:hAnsi="Corbel" w:cs="Tahoma"/>
                <w:b w:val="0"/>
                <w:smallCaps w:val="0"/>
                <w:color w:val="auto"/>
                <w:szCs w:val="24"/>
                <w:lang w:val="en-GB" w:eastAsia="pl-PL"/>
              </w:rPr>
            </w:pPr>
            <w:r w:rsidRPr="000B0FEF">
              <w:rPr>
                <w:rFonts w:ascii="Corbel" w:hAnsi="Corbel" w:cs="Tahoma"/>
                <w:b w:val="0"/>
                <w:smallCaps w:val="0"/>
                <w:color w:val="auto"/>
                <w:szCs w:val="24"/>
                <w:lang w:val="en-GB" w:eastAsia="pl-PL"/>
              </w:rPr>
              <w:t>Microbiome, Immunity, Digestive Health and Nutrition: Epidemiology, Pathophysiology, Prevention and Treatment</w:t>
            </w:r>
            <w:r>
              <w:rPr>
                <w:rFonts w:ascii="Corbel" w:hAnsi="Corbel" w:cs="Tahoma"/>
                <w:b w:val="0"/>
                <w:smallCaps w:val="0"/>
                <w:color w:val="auto"/>
                <w:szCs w:val="24"/>
                <w:lang w:val="en-GB" w:eastAsia="pl-PL"/>
              </w:rPr>
              <w:t xml:space="preserve">. </w:t>
            </w:r>
            <w:r w:rsidRPr="000B0FEF">
              <w:rPr>
                <w:rFonts w:ascii="Corbel" w:hAnsi="Corbel" w:cs="Tahoma"/>
                <w:b w:val="0"/>
                <w:smallCaps w:val="0"/>
                <w:color w:val="auto"/>
                <w:szCs w:val="24"/>
                <w:lang w:val="en-GB" w:eastAsia="pl-PL"/>
              </w:rPr>
              <w:t>Bagchi Debasis</w:t>
            </w:r>
            <w:r>
              <w:rPr>
                <w:rFonts w:ascii="Corbel" w:hAnsi="Corbel" w:cs="Tahoma"/>
                <w:b w:val="0"/>
                <w:smallCaps w:val="0"/>
                <w:color w:val="auto"/>
                <w:szCs w:val="24"/>
                <w:lang w:val="en-GB" w:eastAsia="pl-PL"/>
              </w:rPr>
              <w:t xml:space="preserve">. Academic </w:t>
            </w:r>
            <w:proofErr w:type="spellStart"/>
            <w:r>
              <w:rPr>
                <w:rFonts w:ascii="Corbel" w:hAnsi="Corbel" w:cs="Tahoma"/>
                <w:b w:val="0"/>
                <w:smallCaps w:val="0"/>
                <w:color w:val="auto"/>
                <w:szCs w:val="24"/>
                <w:lang w:val="en-GB" w:eastAsia="pl-PL"/>
              </w:rPr>
              <w:t>Pr</w:t>
            </w:r>
            <w:proofErr w:type="spellEnd"/>
            <w:r>
              <w:rPr>
                <w:rFonts w:ascii="Corbel" w:hAnsi="Corbel" w:cs="Tahoma"/>
                <w:b w:val="0"/>
                <w:smallCaps w:val="0"/>
                <w:color w:val="auto"/>
                <w:szCs w:val="24"/>
                <w:lang w:val="en-GB" w:eastAsia="pl-PL"/>
              </w:rPr>
              <w:t xml:space="preserve"> Inc, 2022</w:t>
            </w:r>
          </w:p>
        </w:tc>
      </w:tr>
    </w:tbl>
    <w:p w14:paraId="319D6C9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F5C4C7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2EEB9D1"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B5B442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7520247"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02E3889" w14:textId="77777777" w:rsidR="00AA1FCD" w:rsidRPr="004F2031" w:rsidRDefault="00AA1FCD">
      <w:pPr>
        <w:rPr>
          <w:rFonts w:ascii="Corbel" w:hAnsi="Corbel"/>
          <w:color w:val="auto"/>
          <w:lang w:val="en-US"/>
        </w:rPr>
      </w:pPr>
    </w:p>
    <w:p w14:paraId="583B91F8"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BB16E" w14:textId="77777777" w:rsidR="00FA6C12" w:rsidRDefault="00FA6C12">
      <w:pPr>
        <w:spacing w:after="0" w:line="240" w:lineRule="auto"/>
      </w:pPr>
      <w:r>
        <w:separator/>
      </w:r>
    </w:p>
  </w:endnote>
  <w:endnote w:type="continuationSeparator" w:id="0">
    <w:p w14:paraId="35447293" w14:textId="77777777" w:rsidR="00FA6C12" w:rsidRDefault="00FA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1C43" w14:textId="77777777" w:rsidR="00AA1FCD" w:rsidRDefault="002D7484">
    <w:pPr>
      <w:pStyle w:val="Stopka"/>
      <w:spacing w:after="0" w:line="240" w:lineRule="auto"/>
      <w:jc w:val="center"/>
    </w:pPr>
    <w:r>
      <w:fldChar w:fldCharType="begin"/>
    </w:r>
    <w:r>
      <w:instrText>PAGE</w:instrText>
    </w:r>
    <w:r>
      <w:fldChar w:fldCharType="separate"/>
    </w:r>
    <w:r w:rsidR="00EB759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1CF51" w14:textId="77777777" w:rsidR="00FA6C12" w:rsidRDefault="00FA6C12">
      <w:pPr>
        <w:spacing w:after="0" w:line="240" w:lineRule="auto"/>
      </w:pPr>
      <w:r>
        <w:separator/>
      </w:r>
    </w:p>
  </w:footnote>
  <w:footnote w:type="continuationSeparator" w:id="0">
    <w:p w14:paraId="7FB083F6" w14:textId="77777777" w:rsidR="00FA6C12" w:rsidRDefault="00FA6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C70AE"/>
    <w:multiLevelType w:val="multilevel"/>
    <w:tmpl w:val="084484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6AE643D3"/>
    <w:multiLevelType w:val="hybridMultilevel"/>
    <w:tmpl w:val="576C522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761C8D"/>
    <w:multiLevelType w:val="hybridMultilevel"/>
    <w:tmpl w:val="2E304978"/>
    <w:lvl w:ilvl="0" w:tplc="0E38B932">
      <w:start w:val="3"/>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317418206">
    <w:abstractNumId w:val="1"/>
  </w:num>
  <w:num w:numId="2" w16cid:durableId="822549962">
    <w:abstractNumId w:val="2"/>
  </w:num>
  <w:num w:numId="3" w16cid:durableId="491260666">
    <w:abstractNumId w:val="8"/>
  </w:num>
  <w:num w:numId="4" w16cid:durableId="1283457444">
    <w:abstractNumId w:val="7"/>
  </w:num>
  <w:num w:numId="5" w16cid:durableId="1959528500">
    <w:abstractNumId w:val="5"/>
  </w:num>
  <w:num w:numId="6" w16cid:durableId="238708856">
    <w:abstractNumId w:val="3"/>
  </w:num>
  <w:num w:numId="7" w16cid:durableId="507214334">
    <w:abstractNumId w:val="6"/>
  </w:num>
  <w:num w:numId="8" w16cid:durableId="2042700175">
    <w:abstractNumId w:val="4"/>
  </w:num>
  <w:num w:numId="9" w16cid:durableId="491877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10C5A"/>
    <w:rsid w:val="00016A71"/>
    <w:rsid w:val="00096530"/>
    <w:rsid w:val="000D05B9"/>
    <w:rsid w:val="000E6904"/>
    <w:rsid w:val="0016644B"/>
    <w:rsid w:val="001C26A0"/>
    <w:rsid w:val="001F6151"/>
    <w:rsid w:val="00244370"/>
    <w:rsid w:val="00261FF2"/>
    <w:rsid w:val="0028211C"/>
    <w:rsid w:val="002A65F1"/>
    <w:rsid w:val="002C2BC9"/>
    <w:rsid w:val="002D7484"/>
    <w:rsid w:val="00300BF3"/>
    <w:rsid w:val="003613FE"/>
    <w:rsid w:val="00364DF0"/>
    <w:rsid w:val="003730E0"/>
    <w:rsid w:val="003C3C93"/>
    <w:rsid w:val="003C4D55"/>
    <w:rsid w:val="0040336F"/>
    <w:rsid w:val="0041120D"/>
    <w:rsid w:val="00417B97"/>
    <w:rsid w:val="00450EFB"/>
    <w:rsid w:val="00456A01"/>
    <w:rsid w:val="004E6444"/>
    <w:rsid w:val="004F2031"/>
    <w:rsid w:val="00520F1A"/>
    <w:rsid w:val="00546099"/>
    <w:rsid w:val="00547266"/>
    <w:rsid w:val="005A66D4"/>
    <w:rsid w:val="005F2A4D"/>
    <w:rsid w:val="005F3199"/>
    <w:rsid w:val="006445F9"/>
    <w:rsid w:val="00663CCC"/>
    <w:rsid w:val="006879A5"/>
    <w:rsid w:val="00701C88"/>
    <w:rsid w:val="00750810"/>
    <w:rsid w:val="007C30CF"/>
    <w:rsid w:val="008A4E96"/>
    <w:rsid w:val="00914C6D"/>
    <w:rsid w:val="009F7732"/>
    <w:rsid w:val="00A05063"/>
    <w:rsid w:val="00A07FFB"/>
    <w:rsid w:val="00A86F2D"/>
    <w:rsid w:val="00A97DA7"/>
    <w:rsid w:val="00AA1FCD"/>
    <w:rsid w:val="00B5521D"/>
    <w:rsid w:val="00C36BAC"/>
    <w:rsid w:val="00C45AD5"/>
    <w:rsid w:val="00C610FF"/>
    <w:rsid w:val="00D15ACC"/>
    <w:rsid w:val="00E62386"/>
    <w:rsid w:val="00EA249D"/>
    <w:rsid w:val="00EB759B"/>
    <w:rsid w:val="00EC18CA"/>
    <w:rsid w:val="00F32FE2"/>
    <w:rsid w:val="00F3440C"/>
    <w:rsid w:val="00F35FD5"/>
    <w:rsid w:val="00F9256C"/>
    <w:rsid w:val="00FA6C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3A1A"/>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1">
    <w:name w:val="norm1"/>
    <w:rsid w:val="00C36BAC"/>
    <w:rPr>
      <w:rFonts w:ascii="Verdana" w:hAnsi="Verdana" w:hint="defaul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3B73D-0390-4BDF-B3F0-11C320BC3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768</Words>
  <Characters>4609</Characters>
  <Application>Microsoft Office Word</Application>
  <DocSecurity>0</DocSecurity>
  <Lines>279</Lines>
  <Paragraphs>165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Aneta Sokal-Dembowska</cp:lastModifiedBy>
  <cp:revision>10</cp:revision>
  <cp:lastPrinted>2017-07-04T06:31:00Z</cp:lastPrinted>
  <dcterms:created xsi:type="dcterms:W3CDTF">2025-01-27T07:01:00Z</dcterms:created>
  <dcterms:modified xsi:type="dcterms:W3CDTF">2026-02-16T21:31:00Z</dcterms:modified>
  <dc:language>pl-PL</dc:language>
</cp:coreProperties>
</file>