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105A" w14:textId="77777777" w:rsidR="004D6942" w:rsidRDefault="004D6942" w:rsidP="004D6942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42FB123B" w14:textId="77777777" w:rsidR="004D6942" w:rsidRPr="0078240B" w:rsidRDefault="004D6942" w:rsidP="004D694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</w:t>
      </w:r>
      <w:r w:rsidRPr="0078240B">
        <w:rPr>
          <w:rFonts w:ascii="Corbel" w:hAnsi="Corbel" w:cs="Tahoma"/>
          <w:color w:val="auto"/>
          <w:sz w:val="20"/>
          <w:szCs w:val="20"/>
          <w:lang w:val="en-GB"/>
        </w:rPr>
        <w:t>University of Rzeszów</w:t>
      </w:r>
    </w:p>
    <w:p w14:paraId="11A48FE2" w14:textId="77777777" w:rsidR="00AA1FCD" w:rsidRPr="0078240B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8CD604D" w14:textId="77777777" w:rsidR="002D2D81" w:rsidRPr="0078240B" w:rsidRDefault="002D2D81" w:rsidP="002D2D81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59F44AEE" w14:textId="77777777" w:rsidR="002D2D81" w:rsidRPr="0078240B" w:rsidRDefault="002D2D81" w:rsidP="002D2D8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78240B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BEB67F4" w14:textId="77777777" w:rsidR="002D2D81" w:rsidRPr="0078240B" w:rsidRDefault="002D2D81" w:rsidP="002D2D8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78240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2026/2027 TO 2026/2027</w:t>
      </w:r>
    </w:p>
    <w:p w14:paraId="1078AEEC" w14:textId="77777777" w:rsidR="00AA1FCD" w:rsidRPr="0078240B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0DB4052" w14:textId="77777777" w:rsidR="00AA1FCD" w:rsidRPr="0078240B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78240B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78240B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78240B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78240B" w14:paraId="342D089E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3F402F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E4654" w14:textId="25685C05" w:rsidR="00AA1FCD" w:rsidRPr="0078240B" w:rsidRDefault="00076B1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Stream </w:t>
            </w:r>
            <w:r w:rsidR="002D2D81"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ecolog</w:t>
            </w:r>
            <w:r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</w:t>
            </w:r>
          </w:p>
        </w:tc>
      </w:tr>
      <w:tr w:rsidR="00AA1FCD" w:rsidRPr="0078240B" w14:paraId="242CC7A1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051DE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417B88" w14:textId="77777777" w:rsidR="00AA1FCD" w:rsidRPr="0078240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4D6942" w:rsidRPr="00887D52" w14:paraId="34434927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3404E" w14:textId="77777777" w:rsidR="004D6942" w:rsidRPr="0078240B" w:rsidRDefault="004D6942" w:rsidP="004D69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6E1DA" w14:textId="193E7B4E" w:rsidR="004D6942" w:rsidRPr="0078240B" w:rsidRDefault="004D6942" w:rsidP="004D69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Natural Sciences</w:t>
            </w:r>
          </w:p>
        </w:tc>
      </w:tr>
      <w:tr w:rsidR="004D6942" w:rsidRPr="00887D52" w14:paraId="79D15109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5A38A9" w14:textId="77777777" w:rsidR="004D6942" w:rsidRPr="0078240B" w:rsidRDefault="004D6942" w:rsidP="004D69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0D0AE9" w14:textId="77777777" w:rsidR="004D6942" w:rsidRPr="0078240B" w:rsidRDefault="004D6942" w:rsidP="004D69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  <w:p w14:paraId="643C568D" w14:textId="2B68783E" w:rsidR="004D6942" w:rsidRPr="0078240B" w:rsidRDefault="004D6942" w:rsidP="004D694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Ecology and Environmental Protection</w:t>
            </w:r>
          </w:p>
        </w:tc>
      </w:tr>
      <w:tr w:rsidR="00AA1FCD" w:rsidRPr="0078240B" w14:paraId="1371D99E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EC319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F879A" w14:textId="5FC15B2D" w:rsidR="00AA1FCD" w:rsidRPr="0078240B" w:rsidRDefault="007A4CE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Environmental </w:t>
            </w:r>
            <w:r w:rsidR="00693073"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protection</w:t>
            </w:r>
          </w:p>
        </w:tc>
      </w:tr>
      <w:tr w:rsidR="00AA1FCD" w:rsidRPr="0078240B" w14:paraId="5F6CCB2C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B63E7E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8352D" w14:textId="77777777" w:rsidR="00AA1FCD" w:rsidRPr="0078240B" w:rsidRDefault="004975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</w:p>
        </w:tc>
      </w:tr>
      <w:tr w:rsidR="00AA1FCD" w:rsidRPr="0078240B" w14:paraId="16CC63C6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B504A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42A03" w14:textId="1E8E4629" w:rsidR="00AA1FCD" w:rsidRPr="0078240B" w:rsidRDefault="002D2D8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78240B" w14:paraId="224B8175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1C5CA0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A3AB7" w14:textId="77777777" w:rsidR="00AA1FCD" w:rsidRPr="0078240B" w:rsidRDefault="0049752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78240B" w14:paraId="14E40486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B22C76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0853B" w14:textId="77777777" w:rsidR="00AA1FCD" w:rsidRPr="0078240B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2, or 3 / winter semester</w:t>
            </w:r>
          </w:p>
        </w:tc>
      </w:tr>
      <w:tr w:rsidR="00AA1FCD" w:rsidRPr="0078240B" w14:paraId="6B0B5D0C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E453A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26C8F" w14:textId="77777777" w:rsidR="00AA1FCD" w:rsidRPr="0078240B" w:rsidRDefault="0049752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to choose</w:t>
            </w:r>
          </w:p>
        </w:tc>
      </w:tr>
      <w:tr w:rsidR="00AA1FCD" w:rsidRPr="0078240B" w14:paraId="5ABF8596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D90EB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D4F13" w14:textId="77777777" w:rsidR="00AA1FCD" w:rsidRPr="0078240B" w:rsidRDefault="004975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887D52" w14:paraId="60B1CE7C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4A4BC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08097" w14:textId="77777777" w:rsidR="00AA1FCD" w:rsidRPr="0078240B" w:rsidRDefault="00764F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Aneta Bylak, PhD, DSc, Associate Professor</w:t>
            </w:r>
          </w:p>
        </w:tc>
      </w:tr>
      <w:tr w:rsidR="00AA1FCD" w:rsidRPr="0078240B" w14:paraId="492E1E7D" w14:textId="77777777" w:rsidTr="004D6942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4B6824" w14:textId="77777777" w:rsidR="00AA1FCD" w:rsidRPr="0078240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99534" w14:textId="77777777" w:rsidR="00AA1FCD" w:rsidRPr="0078240B" w:rsidRDefault="00D3043F" w:rsidP="00D3043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Aneta Bylak, PhD, DSc, Associate Professor</w:t>
            </w:r>
          </w:p>
          <w:p w14:paraId="438E67BA" w14:textId="140C5F7D" w:rsidR="0076503E" w:rsidRPr="0078240B" w:rsidRDefault="0076503E" w:rsidP="00D3043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Natalia Kochman-Kędziora, PhD</w:t>
            </w:r>
          </w:p>
        </w:tc>
      </w:tr>
    </w:tbl>
    <w:p w14:paraId="09548C09" w14:textId="77777777" w:rsidR="00AA1FCD" w:rsidRPr="0078240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8CFAF5" w14:textId="77777777" w:rsidR="00AA1FCD" w:rsidRPr="0078240B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8240B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A8439A2" w14:textId="77777777" w:rsidR="00AA1FCD" w:rsidRPr="0078240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DA3D144" w14:textId="77777777" w:rsidR="00AA1FCD" w:rsidRPr="0078240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0A0209B" w14:textId="77777777" w:rsidR="00AA1FCD" w:rsidRPr="0078240B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8240B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A0F9A5F" w14:textId="77777777" w:rsidR="00AA1FCD" w:rsidRPr="0078240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78240B" w14:paraId="2865A356" w14:textId="77777777" w:rsidTr="00D04103">
        <w:trPr>
          <w:trHeight w:val="957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213F6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BE4C253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FAAAB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324A8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22643" w14:textId="77777777" w:rsidR="00AA1FCD" w:rsidRPr="0078240B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2B207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BD4A0A4" w14:textId="77777777" w:rsidR="00AA1FCD" w:rsidRPr="0078240B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39535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200617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969983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C2BC8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84E6E" w14:textId="77777777" w:rsidR="00AA1FCD" w:rsidRPr="0078240B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78240B" w14:paraId="6A5DE68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7D7C2" w14:textId="77777777" w:rsidR="00AA1FCD" w:rsidRPr="0078240B" w:rsidRDefault="0049752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5D0C30" w14:textId="530537A8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A957B1" w14:textId="77777777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95FB5E" w14:textId="77777777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9055D" w14:textId="5A164DED" w:rsidR="00AA1FCD" w:rsidRPr="0078240B" w:rsidRDefault="00887D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6503E" w:rsidRPr="0078240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F8DD1" w14:textId="77777777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E033EA" w14:textId="77777777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45932" w14:textId="77777777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EC50E" w14:textId="5CBF7456" w:rsidR="00AA1FCD" w:rsidRPr="0078240B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A8786" w14:textId="77777777" w:rsidR="00AA1FCD" w:rsidRPr="0078240B" w:rsidRDefault="004326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2F62F5B6" w14:textId="77777777" w:rsidR="00AA1FCD" w:rsidRPr="0078240B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27900F7" w14:textId="77777777" w:rsidR="00AA1FCD" w:rsidRPr="0078240B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8240B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8240B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726BFE5" w14:textId="77777777" w:rsidR="00AA1FCD" w:rsidRPr="0078240B" w:rsidRDefault="002D7484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</w:pPr>
      <w:r w:rsidRPr="0078240B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249CAEEE" w14:textId="77777777" w:rsidR="00AA1FCD" w:rsidRPr="0078240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8240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78240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78240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9EF98E2" w14:textId="77777777" w:rsidR="00AA1FCD" w:rsidRPr="0078240B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C8E752" w14:textId="77777777" w:rsidR="00AA1FCD" w:rsidRPr="0078240B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8240B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8240B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8240B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8240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15F3119" w14:textId="77777777" w:rsidR="00AA1FCD" w:rsidRPr="0078240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788A0A" w14:textId="77777777" w:rsidR="002D2D81" w:rsidRPr="0078240B" w:rsidRDefault="002D2D81" w:rsidP="002D2D81">
      <w:pPr>
        <w:pStyle w:val="Punktygwne"/>
        <w:spacing w:after="0" w:line="276" w:lineRule="auto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8240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lectures: pass without a grade</w:t>
      </w:r>
    </w:p>
    <w:p w14:paraId="1554A895" w14:textId="77777777" w:rsidR="002D2D81" w:rsidRPr="0078240B" w:rsidRDefault="002D2D81" w:rsidP="002D2D81">
      <w:pPr>
        <w:pStyle w:val="Punktygwne"/>
        <w:spacing w:before="0" w:after="0" w:line="276" w:lineRule="auto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8240B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laboratories: pass with a grade</w:t>
      </w:r>
    </w:p>
    <w:p w14:paraId="6CE92BFD" w14:textId="77777777" w:rsidR="00AA1FCD" w:rsidRPr="0078240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496A04" w14:textId="77777777" w:rsidR="00AA1FCD" w:rsidRPr="0078240B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8240B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8240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8240B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87D52" w14:paraId="7B48F504" w14:textId="77777777" w:rsidTr="0049752E">
        <w:trPr>
          <w:trHeight w:val="416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7504E1" w14:textId="77777777" w:rsidR="00AA1FCD" w:rsidRPr="0078240B" w:rsidRDefault="0049752E" w:rsidP="00076B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of </w:t>
            </w:r>
            <w:r w:rsidR="00076B12" w:rsidRPr="007824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chemistry, physics and </w:t>
            </w:r>
            <w:r w:rsidR="00625760" w:rsidRPr="007824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biology</w:t>
            </w:r>
            <w:r w:rsidRPr="007824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 the basic high school level.</w:t>
            </w:r>
          </w:p>
        </w:tc>
      </w:tr>
    </w:tbl>
    <w:p w14:paraId="38EC8D05" w14:textId="77777777" w:rsidR="00AA1FCD" w:rsidRPr="0078240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EAC850" w14:textId="77777777" w:rsidR="00AA1FCD" w:rsidRPr="0078240B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8240B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8240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8240B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B139A8C" w14:textId="77777777" w:rsidR="00AA1FCD" w:rsidRPr="0078240B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1CE5DF" w14:textId="77777777" w:rsidR="00AA1FCD" w:rsidRPr="0078240B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8240B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78240B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B07A1D" w:rsidRPr="00887D52" w14:paraId="67CAB357" w14:textId="77777777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B5CFB" w14:textId="77777777" w:rsidR="00B07A1D" w:rsidRPr="0078240B" w:rsidRDefault="00B07A1D" w:rsidP="00B07A1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8240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AA8CE" w14:textId="77777777" w:rsidR="00B07A1D" w:rsidRPr="0078240B" w:rsidRDefault="00AB59F7" w:rsidP="00B07A1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Acquaintance with structure and function of flowing water, and methods used by stream ecologists.</w:t>
            </w:r>
          </w:p>
        </w:tc>
      </w:tr>
      <w:tr w:rsidR="00B07A1D" w:rsidRPr="00887D52" w14:paraId="21A25F53" w14:textId="77777777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EC8A" w14:textId="77777777" w:rsidR="00B07A1D" w:rsidRPr="0078240B" w:rsidRDefault="00B07A1D" w:rsidP="00B07A1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D56576" w14:textId="77777777" w:rsidR="00B07A1D" w:rsidRPr="0078240B" w:rsidRDefault="00AB59F7" w:rsidP="00B07A1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Comprehension of human impact on biological communities of flowing waters</w:t>
            </w:r>
            <w:r w:rsidR="00B07A1D" w:rsidRPr="007824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B07A1D" w:rsidRPr="00887D52" w14:paraId="2D8873D1" w14:textId="77777777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FA594" w14:textId="77777777" w:rsidR="00B07A1D" w:rsidRPr="0078240B" w:rsidRDefault="00B07A1D" w:rsidP="00B07A1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001F8" w14:textId="77777777" w:rsidR="00B07A1D" w:rsidRPr="0078240B" w:rsidRDefault="00AB59F7" w:rsidP="00B07A1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824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of important concepts that shaped the development and current state of stream ecology</w:t>
            </w:r>
            <w:r w:rsidR="00B07A1D" w:rsidRPr="007824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14:paraId="66CFE1E7" w14:textId="77777777" w:rsidR="00AA1FCD" w:rsidRPr="0078240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1A57F9" w14:textId="77777777" w:rsidR="00AA1FCD" w:rsidRPr="0078240B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DADCB5E" w14:textId="77777777" w:rsidR="00AA1FCD" w:rsidRPr="0078240B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8240B">
        <w:rPr>
          <w:rFonts w:ascii="Corbel" w:hAnsi="Corbel"/>
          <w:color w:val="auto"/>
          <w:szCs w:val="24"/>
          <w:lang w:val="en-GB"/>
        </w:rPr>
        <w:t>3.2</w:t>
      </w:r>
      <w:r w:rsidR="001C26A0" w:rsidRPr="0078240B">
        <w:rPr>
          <w:rFonts w:ascii="Corbel" w:hAnsi="Corbel"/>
          <w:color w:val="auto"/>
          <w:szCs w:val="24"/>
          <w:lang w:val="en-GB"/>
        </w:rPr>
        <w:t>.</w:t>
      </w:r>
      <w:r w:rsidRPr="0078240B">
        <w:rPr>
          <w:rFonts w:ascii="Corbel" w:hAnsi="Corbel"/>
          <w:color w:val="auto"/>
          <w:szCs w:val="24"/>
          <w:lang w:val="en-GB"/>
        </w:rPr>
        <w:t xml:space="preserve"> </w:t>
      </w:r>
      <w:r w:rsidRPr="0078240B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8240B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F5F9BCF" w14:textId="77777777" w:rsidR="00AA1FCD" w:rsidRPr="0078240B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87D52" w14:paraId="4798517A" w14:textId="77777777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912B2" w14:textId="77777777" w:rsidR="00AA1FCD" w:rsidRPr="0078240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8240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7ED682" w14:textId="77777777" w:rsidR="00AA1FCD" w:rsidRPr="0078240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8240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DF81AA3" w14:textId="77777777" w:rsidR="00AA1FCD" w:rsidRPr="0078240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8240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22AECA" w14:textId="77777777" w:rsidR="00AA1FCD" w:rsidRPr="0078240B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8240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B59F7" w:rsidRPr="004F2031" w14:paraId="45BDA574" w14:textId="77777777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A83D9" w14:textId="77777777" w:rsidR="00AB59F7" w:rsidRPr="0078240B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824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0DD19" w14:textId="77777777" w:rsidR="00AB59F7" w:rsidRPr="0078240B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24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know ecological processes in flowing waters, physical, chemical, and biological structure of streams and rivers, important concepts that shaped the development and current state of stream ecology.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EC394" w14:textId="77777777" w:rsidR="00AB59F7" w:rsidRPr="0078240B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78240B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K_W01, </w:t>
            </w:r>
          </w:p>
          <w:p w14:paraId="2E31C0C9" w14:textId="77777777" w:rsidR="00AB59F7" w:rsidRPr="00AB59F7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78240B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K_W03, </w:t>
            </w:r>
            <w:r w:rsidRPr="0078240B">
              <w:rPr>
                <w:rFonts w:ascii="Corbel" w:hAnsi="Corbel"/>
                <w:b w:val="0"/>
                <w:smallCaps w:val="0"/>
                <w:color w:val="auto"/>
                <w:szCs w:val="24"/>
              </w:rPr>
              <w:br/>
              <w:t>K_W04</w:t>
            </w:r>
          </w:p>
        </w:tc>
      </w:tr>
      <w:tr w:rsidR="00AB59F7" w:rsidRPr="004F2031" w14:paraId="20D52939" w14:textId="77777777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12318" w14:textId="77777777" w:rsidR="00AB59F7" w:rsidRPr="004F2031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2BFBED" w14:textId="77777777" w:rsidR="00AB59F7" w:rsidRPr="004F2031" w:rsidRDefault="00AB59F7" w:rsidP="00AB59F7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3D0825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students will be familiar with field and laboratory methods commonly used by stream ecologists, and be able to analyse data relevant to stream ecology and environmental assessment.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C9361" w14:textId="77777777" w:rsidR="00AB59F7" w:rsidRPr="00352311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4</w:t>
            </w: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, </w:t>
            </w:r>
          </w:p>
          <w:p w14:paraId="5A5ED9BC" w14:textId="77777777" w:rsidR="00AB59F7" w:rsidRPr="00352311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U</w:t>
            </w: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1</w:t>
            </w: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,</w:t>
            </w:r>
          </w:p>
          <w:p w14:paraId="03D3F7EA" w14:textId="77777777" w:rsidR="00AB59F7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2,</w:t>
            </w:r>
          </w:p>
          <w:p w14:paraId="75DA6DB9" w14:textId="77777777" w:rsidR="00AB59F7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9,</w:t>
            </w:r>
          </w:p>
          <w:p w14:paraId="57B0485E" w14:textId="77777777" w:rsidR="00AB59F7" w:rsidRPr="00C53618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</w:p>
        </w:tc>
      </w:tr>
      <w:tr w:rsidR="00AB59F7" w:rsidRPr="004F2031" w14:paraId="571712B5" w14:textId="77777777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B38D7" w14:textId="77777777" w:rsidR="00AB59F7" w:rsidRPr="004F2031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04E5F" w14:textId="77777777" w:rsidR="00AB59F7" w:rsidRPr="004F2031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D082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able to understand the responsibility for maintaining and protecting remaining freshwater ecosystems.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B6A2E" w14:textId="77777777" w:rsidR="00AB59F7" w:rsidRPr="00352311" w:rsidRDefault="00AB59F7" w:rsidP="00AB59F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W</w:t>
            </w: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1</w:t>
            </w: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, </w:t>
            </w:r>
          </w:p>
          <w:p w14:paraId="55952E1E" w14:textId="77777777" w:rsidR="00AB59F7" w:rsidRPr="00C53618" w:rsidRDefault="00AB59F7" w:rsidP="00AB59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1</w:t>
            </w:r>
          </w:p>
        </w:tc>
      </w:tr>
    </w:tbl>
    <w:p w14:paraId="2B35937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67947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DB7C80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E81F88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294004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A1F82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9D0E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87D52" w14:paraId="730DE7F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0D451" w14:textId="77777777" w:rsidR="00AA1FCD" w:rsidRPr="004F2031" w:rsidRDefault="00C90C14" w:rsidP="00C90C1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46043">
              <w:rPr>
                <w:rFonts w:ascii="Corbel" w:hAnsi="Corbel" w:cs="Tahoma"/>
                <w:color w:val="auto"/>
                <w:szCs w:val="24"/>
                <w:lang w:val="en-GB"/>
              </w:rPr>
              <w:t>Introduction. Overarching concepts and common terms. Substrate, stream temperature and chemistry. River networks and a landscape perspective of streams. Primary production and organic matter.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24604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Trophic relationships and food webs. Disturbance and succession.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Human impact on river networks</w:t>
            </w:r>
            <w:r w:rsidR="0049752E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7787CB1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F86F039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66BA7D77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1BB247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C385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87D52" w14:paraId="0E68CB5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7303E2" w14:textId="77777777" w:rsidR="00AA1FCD" w:rsidRPr="004F2031" w:rsidRDefault="00FB08DD" w:rsidP="009031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4604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Invertebrate ecology. Invertebrate communities. Stream fish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ecology and communities</w:t>
            </w:r>
            <w:r w:rsidR="0049752E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654DCB6E" w14:textId="77777777" w:rsidR="009031D0" w:rsidRDefault="009031D0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4821A5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E3984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F9FD6B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1FDFA9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784065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EF519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F10B90" w14:textId="77777777" w:rsidR="00AA1FCD" w:rsidRPr="004F2031" w:rsidRDefault="00566BA0" w:rsidP="00566BA0">
      <w:pPr>
        <w:pStyle w:val="Akapitzlist"/>
        <w:spacing w:after="0" w:line="240" w:lineRule="auto"/>
        <w:ind w:left="0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D16654">
        <w:rPr>
          <w:rFonts w:ascii="Corbel" w:hAnsi="Corbel" w:cs="Tahoma"/>
          <w:color w:val="auto"/>
          <w:szCs w:val="24"/>
          <w:lang w:val="en-GB"/>
        </w:rPr>
        <w:t>Lecture, Laboratory classes</w:t>
      </w:r>
    </w:p>
    <w:p w14:paraId="69558B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D28EA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5B80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F8D12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77D4D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1F1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5EEDF831" w14:textId="77777777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42E25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CF2CFD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C64F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9325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255F" w:rsidRPr="00887D52" w14:paraId="35F0E5D5" w14:textId="77777777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76AE8" w14:textId="70A8CC9E"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6F56F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D30D5" w14:textId="77777777"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16654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open test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 Written </w:t>
            </w:r>
            <w:r w:rsidRPr="008D4028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71A18" w14:textId="77777777" w:rsidR="00A2255F" w:rsidRPr="001F5F0C" w:rsidRDefault="00A2255F" w:rsidP="00A225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>Lecture, Laboratory classes</w:t>
            </w:r>
            <w:r w:rsidR="00797A20">
              <w:rPr>
                <w:rFonts w:ascii="Corbel" w:hAnsi="Corbel" w:cs="Tahoma"/>
                <w:color w:val="auto"/>
                <w:szCs w:val="24"/>
                <w:lang w:val="en-GB"/>
              </w:rPr>
              <w:t>, Field classes</w:t>
            </w:r>
          </w:p>
        </w:tc>
      </w:tr>
      <w:tr w:rsidR="00A2255F" w:rsidRPr="00887D52" w14:paraId="48087D75" w14:textId="77777777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ADF16B" w14:textId="2C5AD7F5"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6F56F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39C4B" w14:textId="77777777"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Written </w:t>
            </w:r>
            <w:r w:rsidRPr="008D4028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FBDFD" w14:textId="77777777" w:rsidR="00A2255F" w:rsidRPr="001F5F0C" w:rsidRDefault="00A2255F" w:rsidP="00A225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>Lecture, Laboratory classes, Consultation hours</w:t>
            </w:r>
          </w:p>
        </w:tc>
      </w:tr>
      <w:tr w:rsidR="00A2255F" w:rsidRPr="004F2031" w14:paraId="1111F2BD" w14:textId="77777777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C1D696" w14:textId="23463E88"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6F56F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1ED3F" w14:textId="77777777"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Written </w:t>
            </w:r>
            <w:r w:rsidRPr="008D4028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73891" w14:textId="77777777" w:rsidR="00A2255F" w:rsidRPr="001F5F0C" w:rsidRDefault="00A2255F" w:rsidP="00A225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>Laboratory classes, Consultation hours</w:t>
            </w:r>
          </w:p>
        </w:tc>
      </w:tr>
    </w:tbl>
    <w:p w14:paraId="7899EA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D509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7FB0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EC556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87D52" w14:paraId="393C7C9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48C72" w14:textId="77777777" w:rsidR="00A2255F" w:rsidRDefault="00A2255F" w:rsidP="00A225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Written open test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max.25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questions, max. 100 points) </w:t>
            </w:r>
          </w:p>
          <w:p w14:paraId="5F0CADF4" w14:textId="77777777" w:rsidR="00A2255F" w:rsidRDefault="00A2255F" w:rsidP="00A2255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Written presentation (max. 1</w:t>
            </w:r>
            <w:r w:rsidR="00410F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points)</w:t>
            </w:r>
          </w:p>
          <w:p w14:paraId="047A60DB" w14:textId="77777777" w:rsidR="00A2255F" w:rsidRPr="00A06183" w:rsidRDefault="00A2255F" w:rsidP="00A2255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5.0, &gt; 92%; Grade 4.5,  84-91%;  Grade 4.0, 76-83%; Grade 3.5, 68-75%; Grade 3.0, 60-67% points.</w:t>
            </w:r>
          </w:p>
          <w:p w14:paraId="65E264A8" w14:textId="77777777" w:rsidR="00AA1FCD" w:rsidRPr="004F2031" w:rsidRDefault="00A2255F" w:rsidP="00A2255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Percent of final grade: written presentation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0%, written open test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0%</w:t>
            </w:r>
          </w:p>
        </w:tc>
      </w:tr>
    </w:tbl>
    <w:p w14:paraId="608474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75ABC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14B3533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D44CB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52"/>
        <w:gridCol w:w="2998"/>
      </w:tblGrid>
      <w:tr w:rsidR="00AA1FCD" w:rsidRPr="004F2031" w14:paraId="43FC6A18" w14:textId="77777777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4B75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1DD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650B210" w14:textId="77777777" w:rsidTr="00967BCF">
        <w:trPr>
          <w:trHeight w:val="426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F03B1" w14:textId="096523F5" w:rsidR="00AA1FCD" w:rsidRPr="004F2031" w:rsidRDefault="00F714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D8980" w14:textId="77777777" w:rsidR="00AA1FCD" w:rsidRPr="004F2031" w:rsidRDefault="00432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18602C7F" w14:textId="77777777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C035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970FB" w14:textId="77777777" w:rsidR="00AA1FCD" w:rsidRPr="004F2031" w:rsidRDefault="00432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513F8D85" w14:textId="77777777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97B96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0D09B" w14:textId="77777777" w:rsidR="00AA1FCD" w:rsidRPr="004F2031" w:rsidRDefault="00432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 w14:paraId="53F4831B" w14:textId="77777777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24FE8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591BB" w14:textId="77777777" w:rsidR="00AA1FCD" w:rsidRPr="004F2031" w:rsidRDefault="004326D6" w:rsidP="004A64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A64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2DAC4150" w14:textId="77777777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8A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3E671" w14:textId="77777777" w:rsidR="00AA1FCD" w:rsidRPr="004F2031" w:rsidRDefault="00432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4525FB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72FF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7ED3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A8AB09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B11FE22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491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55F77F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8A6A04" w14:textId="77777777" w:rsidR="00AA1FCD" w:rsidRPr="004F2031" w:rsidRDefault="000D468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2B2795F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F40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052DB" w14:textId="77777777" w:rsidR="00AA1FCD" w:rsidRPr="004F2031" w:rsidRDefault="000D468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28B203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1B62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3F5529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D1D684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DC6E3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F73EB7A" w14:textId="77777777" w:rsidR="00AA1FCD" w:rsidRPr="007619A4" w:rsidRDefault="007619A4" w:rsidP="007619A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956B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Allan J.D., Castillo M. M. 2007. Stream ecology:  the structure and function of f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lowing waters. 2nd ed. Springer</w:t>
            </w:r>
            <w:r w:rsidRPr="00D166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F32FE2" w14:paraId="1E8185D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67E8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4A5B5D1" w14:textId="77777777" w:rsidR="00AA1FCD" w:rsidRDefault="007619A4" w:rsidP="0098600C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956B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Krebs C.J. 2009. Ecology: the experimental analysis of distribution and abundance, 6th ed. Pearson</w:t>
            </w:r>
            <w:r w:rsidR="0098600C" w:rsidRPr="004B2B6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19FE783" w14:textId="11789A84" w:rsidR="007A4CEC" w:rsidRPr="007A4CEC" w:rsidRDefault="007A4CEC" w:rsidP="007A4CEC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824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Bylak A., Kochman-Kędziora N., Kukuła E., Kukuła K. 2024. </w:t>
            </w:r>
            <w:r w:rsidRPr="007824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Beaver-related restoration: An opportunity for sandy lowland streams in a human-dominated landscape. Journal of Environmental Management 351: 119799. </w:t>
            </w:r>
            <w:hyperlink r:id="rId11" w:history="1">
              <w:r w:rsidRPr="0078240B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https://doi.org/10.1016/j.jenvman.2023.119799</w:t>
              </w:r>
            </w:hyperlink>
          </w:p>
        </w:tc>
      </w:tr>
    </w:tbl>
    <w:p w14:paraId="69F7C5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643F2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D8447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C850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5C16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C986F8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EFB0D8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626D" w14:textId="77777777" w:rsidR="00E41BFB" w:rsidRDefault="00E41BFB">
      <w:pPr>
        <w:spacing w:after="0" w:line="240" w:lineRule="auto"/>
      </w:pPr>
      <w:r>
        <w:separator/>
      </w:r>
    </w:p>
  </w:endnote>
  <w:endnote w:type="continuationSeparator" w:id="0">
    <w:p w14:paraId="6929FAD6" w14:textId="77777777" w:rsidR="00E41BFB" w:rsidRDefault="00E4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D193" w14:textId="37C94FBE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930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94425" w14:textId="77777777" w:rsidR="00E41BFB" w:rsidRDefault="00E41BFB">
      <w:pPr>
        <w:spacing w:after="0" w:line="240" w:lineRule="auto"/>
      </w:pPr>
      <w:r>
        <w:separator/>
      </w:r>
    </w:p>
  </w:footnote>
  <w:footnote w:type="continuationSeparator" w:id="0">
    <w:p w14:paraId="0497FE7C" w14:textId="77777777" w:rsidR="00E41BFB" w:rsidRDefault="00E4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1668"/>
    <w:multiLevelType w:val="hybridMultilevel"/>
    <w:tmpl w:val="A5F08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6361"/>
    <w:multiLevelType w:val="hybridMultilevel"/>
    <w:tmpl w:val="80F6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6B12"/>
    <w:rsid w:val="000C3177"/>
    <w:rsid w:val="000D468B"/>
    <w:rsid w:val="001A1165"/>
    <w:rsid w:val="001C26A0"/>
    <w:rsid w:val="001F6011"/>
    <w:rsid w:val="002526DD"/>
    <w:rsid w:val="0028211C"/>
    <w:rsid w:val="002D2D81"/>
    <w:rsid w:val="002D7484"/>
    <w:rsid w:val="002E4A55"/>
    <w:rsid w:val="002E648F"/>
    <w:rsid w:val="00300BF3"/>
    <w:rsid w:val="00352311"/>
    <w:rsid w:val="003572C2"/>
    <w:rsid w:val="003721CA"/>
    <w:rsid w:val="003730E0"/>
    <w:rsid w:val="00376199"/>
    <w:rsid w:val="00410F90"/>
    <w:rsid w:val="004326D6"/>
    <w:rsid w:val="0049048F"/>
    <w:rsid w:val="0049752E"/>
    <w:rsid w:val="004A64E4"/>
    <w:rsid w:val="004D6942"/>
    <w:rsid w:val="004F2031"/>
    <w:rsid w:val="00566BA0"/>
    <w:rsid w:val="00581F37"/>
    <w:rsid w:val="00594E9A"/>
    <w:rsid w:val="005F3199"/>
    <w:rsid w:val="00625760"/>
    <w:rsid w:val="00693073"/>
    <w:rsid w:val="006C2365"/>
    <w:rsid w:val="006C2D3B"/>
    <w:rsid w:val="006F49CC"/>
    <w:rsid w:val="006F56FD"/>
    <w:rsid w:val="00715771"/>
    <w:rsid w:val="00737E29"/>
    <w:rsid w:val="0074305A"/>
    <w:rsid w:val="007619A4"/>
    <w:rsid w:val="00764F73"/>
    <w:rsid w:val="0076503E"/>
    <w:rsid w:val="0077101B"/>
    <w:rsid w:val="0078240B"/>
    <w:rsid w:val="00797A20"/>
    <w:rsid w:val="007A4CEC"/>
    <w:rsid w:val="007B5A0F"/>
    <w:rsid w:val="00802572"/>
    <w:rsid w:val="00812B65"/>
    <w:rsid w:val="0088255E"/>
    <w:rsid w:val="00887D52"/>
    <w:rsid w:val="00901D01"/>
    <w:rsid w:val="009031D0"/>
    <w:rsid w:val="00967BCF"/>
    <w:rsid w:val="0098600C"/>
    <w:rsid w:val="009A7616"/>
    <w:rsid w:val="009F025B"/>
    <w:rsid w:val="009F7732"/>
    <w:rsid w:val="00A2255F"/>
    <w:rsid w:val="00AA1FCD"/>
    <w:rsid w:val="00AB59F7"/>
    <w:rsid w:val="00B07A1D"/>
    <w:rsid w:val="00C27BA1"/>
    <w:rsid w:val="00C90C14"/>
    <w:rsid w:val="00CC400C"/>
    <w:rsid w:val="00D04103"/>
    <w:rsid w:val="00D3043F"/>
    <w:rsid w:val="00E41BFB"/>
    <w:rsid w:val="00EA249D"/>
    <w:rsid w:val="00EE6EF8"/>
    <w:rsid w:val="00F074C0"/>
    <w:rsid w:val="00F32FE2"/>
    <w:rsid w:val="00F7144E"/>
    <w:rsid w:val="00FB08DD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25F90"/>
  <w15:docId w15:val="{AA18BC94-5D66-4856-9547-273D65FC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4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16/j.jenvman.2023.11979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4B3A-458D-4861-B93B-6D992DC5DB3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875c63c0-45e1-4f4a-8797-41d481b79017"/>
    <ds:schemaRef ds:uri="http://purl.org/dc/terms/"/>
    <ds:schemaRef ds:uri="http://schemas.openxmlformats.org/package/2006/metadata/core-properties"/>
    <ds:schemaRef ds:uri="cb59da9b-4ac6-4a65-8cdf-3b2ec47675f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13BAA1-BC9E-4A2D-85B1-89292E273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E226F-7DF4-4EC1-9090-B3EC6B59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0676B-43FC-4131-B001-C78FF140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2021-09-27T13:32:00Z</cp:lastPrinted>
  <dcterms:created xsi:type="dcterms:W3CDTF">2026-02-23T09:45:00Z</dcterms:created>
  <dcterms:modified xsi:type="dcterms:W3CDTF">2026-03-28T18:14:00Z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4784a05a-ec2b-418a-97c3-29ca37c0b587</vt:lpwstr>
  </property>
  <property fmtid="{D5CDD505-2E9C-101B-9397-08002B2CF9AE}" pid="3" name="ContentTypeId">
    <vt:lpwstr>0x010100FA5EC98E4A02214EB378F588F722648B</vt:lpwstr>
  </property>
</Properties>
</file>