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71E83A24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E3E4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 TO 202</w:t>
      </w:r>
      <w:r w:rsidR="008451C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1116C429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AE3E4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D82ADB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6F0ACAD5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Microbiology of Soils and Plants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D71036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1C1A163A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Agricultural Sciences</w:t>
            </w:r>
          </w:p>
        </w:tc>
      </w:tr>
      <w:tr w:rsidR="00AA1FCD" w:rsidRPr="00D82ADB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7553E35B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Faculty of Technology and Natural Sciences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C8384F4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Sustainable Agriculture</w:t>
            </w:r>
          </w:p>
        </w:tc>
      </w:tr>
      <w:tr w:rsidR="00AA1FCD" w:rsidRPr="00D82ADB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62B16AA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cycle studies (Bachelor’s degree)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2B98FE9C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BE9E212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5F03FA5C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 1, Semester 2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33E86880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Compulsory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51D98FB5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FD4147C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. Anita </w:t>
            </w:r>
            <w:proofErr w:type="spellStart"/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Zapałowska</w:t>
            </w:r>
            <w:proofErr w:type="spellEnd"/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2278B43" w:rsidR="00AA1FCD" w:rsidRPr="00D71036" w:rsidRDefault="00AE3E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. Anita </w:t>
            </w:r>
            <w:proofErr w:type="spellStart"/>
            <w:r w:rsidRPr="00D710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Zapałowska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21688CA" w:rsidR="00FA1C61" w:rsidRPr="004F2031" w:rsidRDefault="00AE3E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5AF12DF3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5C068E2E" w:rsidR="00FA1C61" w:rsidRPr="004F2031" w:rsidRDefault="00D82AD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BF01AB3" w:rsidR="00FA1C61" w:rsidRPr="004F2031" w:rsidRDefault="00D82AD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  <w:bookmarkStart w:id="0" w:name="_GoBack"/>
            <w:bookmarkEnd w:id="0"/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0F8C5F7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="00AE3E49" w:rsidRPr="00AE3E49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Traditional classroom teaching</w:t>
      </w:r>
    </w:p>
    <w:p w14:paraId="5732D168" w14:textId="08AF9DB6" w:rsidR="00AA1FC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="00AE3E49" w:rsidRPr="00AE3E49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Laboratory-based instruction</w:t>
      </w:r>
    </w:p>
    <w:p w14:paraId="54420D4F" w14:textId="2C1B5B0F" w:rsidR="00AE3E49" w:rsidRPr="004F2031" w:rsidRDefault="00AE3E4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AE3E49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Supporting e-learning materials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82ADB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5679EA17" w:rsidR="00AA1FCD" w:rsidRDefault="00AE3E4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E3E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General Biology</w:t>
            </w:r>
          </w:p>
          <w:p w14:paraId="1E165C95" w14:textId="2F1A7B0E" w:rsidR="00AE3E49" w:rsidRPr="004F2031" w:rsidRDefault="00AE3E4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E3E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Fundamentals of Ecology</w:t>
            </w:r>
          </w:p>
          <w:p w14:paraId="1F252406" w14:textId="2874C07D" w:rsidR="00AA1FCD" w:rsidRPr="004F2031" w:rsidRDefault="00AE3E4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E3E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Basics of Soil Science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82ADB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3354E728" w:rsidR="00AA1FCD" w:rsidRPr="000965F0" w:rsidRDefault="00AE3E4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965F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provide advanced knowledge of soil and plant microbiology, including soil nematodes as components of agroecosystems.</w:t>
            </w:r>
          </w:p>
        </w:tc>
      </w:tr>
      <w:tr w:rsidR="00AA1FCD" w:rsidRPr="00D82ADB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1B506CA" w:rsidR="00AA1FCD" w:rsidRPr="004F2031" w:rsidRDefault="00AE3E4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2EBCB80" w:rsidR="00AA1FCD" w:rsidRPr="004F2031" w:rsidRDefault="00AE3E4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E3E4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explain ecological interactions between microorganisms, nematodes and plants in sustainable agriculture.</w:t>
            </w:r>
          </w:p>
        </w:tc>
      </w:tr>
      <w:tr w:rsidR="00AE3E49" w:rsidRPr="00D82ADB" w14:paraId="1AD542D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6E886E" w14:textId="48D9C449" w:rsidR="00AE3E49" w:rsidRDefault="00AE3E4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74D9D3" w14:textId="303C3673" w:rsidR="00AE3E49" w:rsidRPr="00AE3E49" w:rsidRDefault="00AE3E4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E3E4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develop practical laboratory skills in microbiological and </w:t>
            </w:r>
            <w:proofErr w:type="spellStart"/>
            <w:r w:rsidRPr="00AE3E4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nematological</w:t>
            </w:r>
            <w:proofErr w:type="spellEnd"/>
            <w:r w:rsidRPr="00AE3E4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analysis.</w:t>
            </w:r>
          </w:p>
        </w:tc>
      </w:tr>
      <w:tr w:rsidR="00AA1FCD" w:rsidRPr="00D82ADB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4AC3AC3" w:rsidR="00AA1FCD" w:rsidRPr="004F2031" w:rsidRDefault="00AE3E4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11962D27" w:rsidR="00AA1FCD" w:rsidRPr="004F2031" w:rsidRDefault="00AE3E4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E3E4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shape responsibility for maintaining soil biodiversity in accordance with sustainable development principles.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D82ADB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D13C7" w14:textId="77777777" w:rsidR="00AA1FCD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After completing the course, the student:</w:t>
            </w:r>
          </w:p>
          <w:p w14:paraId="7D743430" w14:textId="61B232B3" w:rsidR="00675337" w:rsidRPr="004F2031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Has advanced knowledge of the diversity, biology and ecological functions of soil and plant microorganisms and nematodes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51808318" w:rsidR="00AA1FCD" w:rsidRPr="004F2031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LO_W01</w:t>
            </w:r>
          </w:p>
        </w:tc>
      </w:tr>
      <w:tr w:rsidR="00AA1FCD" w:rsidRPr="004F2031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129E3AD" w:rsidR="00AA1FCD" w:rsidRPr="004F2031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Explains the role of microorganisms and nematodes in biogeochemical cycles (C, N, P, S) and soil trophic networks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187C0993" w:rsidR="00AA1FCD" w:rsidRPr="004F2031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LO_W02</w:t>
            </w:r>
          </w:p>
        </w:tc>
      </w:tr>
      <w:tr w:rsidR="00AA1FCD" w:rsidRPr="004F2031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098B3FBF" w:rsidR="00AA1FCD" w:rsidRPr="004F2031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535AFA4" w:rsidR="00AA1FCD" w:rsidRPr="004F2031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Describes microbiological determinants of soil fertility and plant health in sustainable agricultural systems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88CDDCD" w:rsidR="00AA1FCD" w:rsidRPr="004F2031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LO_W03</w:t>
            </w:r>
          </w:p>
        </w:tc>
      </w:tr>
      <w:tr w:rsidR="00675337" w:rsidRPr="004F2031" w14:paraId="27FD27D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8B82D" w14:textId="4044612E" w:rsid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E901B" w14:textId="3AB8B368" w:rsidR="00675337" w:rsidRP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Performs basic microbiological and </w:t>
            </w:r>
            <w:proofErr w:type="spellStart"/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nematological</w:t>
            </w:r>
            <w:proofErr w:type="spellEnd"/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laboratory analyses using appropriate methods and equipment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B3C18" w14:textId="1133D535" w:rsidR="00675337" w:rsidRP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LO_U01</w:t>
            </w:r>
          </w:p>
        </w:tc>
      </w:tr>
      <w:tr w:rsidR="00675337" w:rsidRPr="004F2031" w14:paraId="1EF6C49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4101A3" w14:textId="6F2993C2" w:rsid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8B2BC" w14:textId="23451A61" w:rsidR="00675337" w:rsidRP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Identifies functional groups of nematodes and interprets biological soil quality indicators (e.g., Maturity Index, Shannon Index)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1DE56A" w14:textId="27953B81" w:rsidR="00675337" w:rsidRP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LO_U02</w:t>
            </w:r>
          </w:p>
        </w:tc>
      </w:tr>
      <w:tr w:rsidR="00675337" w:rsidRPr="004F2031" w14:paraId="0D8DCE1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41A92" w14:textId="1305DC2A" w:rsid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BC290E" w14:textId="43EDB5BA" w:rsidR="00675337" w:rsidRP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Analyses and interprets relationships between agricultural practices and soil biological activity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FEC01" w14:textId="074258CA" w:rsidR="00675337" w:rsidRP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LO_U03</w:t>
            </w:r>
          </w:p>
        </w:tc>
      </w:tr>
      <w:tr w:rsidR="00AA1FCD" w:rsidRPr="004F2031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D010659" w:rsidR="00AA1FCD" w:rsidRPr="004F2031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F137C20" w:rsidR="00AA1FCD" w:rsidRPr="004F2031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Works effectively in a team during laboratory tasks and problem-solving activities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49248B1D" w:rsidR="00AA1FCD" w:rsidRPr="004F2031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LO_U04</w:t>
            </w:r>
          </w:p>
        </w:tc>
      </w:tr>
      <w:tr w:rsidR="00675337" w:rsidRPr="004F2031" w14:paraId="27AC060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491AF" w14:textId="47B1475D" w:rsid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E5F071" w14:textId="516B2040" w:rsidR="00675337" w:rsidRP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Recognizes the importance of soil biodiversity for sustainable agriculture and environmental protection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60148" w14:textId="4B974238" w:rsidR="00675337" w:rsidRP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LO_K01</w:t>
            </w:r>
          </w:p>
        </w:tc>
      </w:tr>
      <w:tr w:rsidR="00675337" w:rsidRPr="004F2031" w14:paraId="2AF8150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0159A" w14:textId="18A992E2" w:rsid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9A7CF" w14:textId="7E0A5A41" w:rsidR="00675337" w:rsidRP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Applies acquired knowledge responsibly in accordance with ethical and sustainable development principles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79B92" w14:textId="022752FF" w:rsidR="00675337" w:rsidRPr="00675337" w:rsidRDefault="006753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7533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LO_K02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D82ADB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FE73A6A" w:rsidR="00AA1FCD" w:rsidRPr="004F2031" w:rsidRDefault="0067533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75337">
              <w:rPr>
                <w:rFonts w:ascii="Corbel" w:hAnsi="Corbel" w:cs="Tahoma"/>
                <w:color w:val="auto"/>
                <w:szCs w:val="24"/>
                <w:lang w:val="en-GB"/>
              </w:rPr>
              <w:t>Introduction to soil and plant microbiology</w:t>
            </w:r>
          </w:p>
        </w:tc>
      </w:tr>
      <w:tr w:rsidR="00AA1FCD" w:rsidRPr="00D82ADB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5FFDBDDD" w:rsidR="00AA1FCD" w:rsidRPr="004F2031" w:rsidRDefault="006753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75337">
              <w:rPr>
                <w:rFonts w:ascii="Corbel" w:hAnsi="Corbel" w:cs="Tahoma"/>
                <w:color w:val="auto"/>
                <w:szCs w:val="24"/>
                <w:lang w:val="en-GB"/>
              </w:rPr>
              <w:t>Diversity and ecological roles of soil microorganisms</w:t>
            </w: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6D2FC5E6" w:rsidR="00AA1FCD" w:rsidRPr="004F2031" w:rsidRDefault="006753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75337">
              <w:rPr>
                <w:rFonts w:ascii="Corbel" w:hAnsi="Corbel" w:cs="Tahoma"/>
                <w:color w:val="auto"/>
                <w:szCs w:val="24"/>
                <w:lang w:val="en-GB"/>
              </w:rPr>
              <w:t>Rhizosphere microbiome</w:t>
            </w:r>
          </w:p>
        </w:tc>
      </w:tr>
      <w:tr w:rsidR="00AA1FCD" w:rsidRPr="00D82ADB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296853E2" w:rsidR="00AA1FCD" w:rsidRPr="004F2031" w:rsidRDefault="006753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75337">
              <w:rPr>
                <w:rFonts w:ascii="Corbel" w:hAnsi="Corbel" w:cs="Tahoma"/>
                <w:color w:val="auto"/>
                <w:szCs w:val="24"/>
                <w:lang w:val="en-GB"/>
              </w:rPr>
              <w:t>Soil nematodes: classification, morphology and biology</w:t>
            </w: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26989C65" w:rsidR="00AA1FCD" w:rsidRPr="004F2031" w:rsidRDefault="006753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75337">
              <w:rPr>
                <w:rFonts w:ascii="Corbel" w:hAnsi="Corbel" w:cs="Tahoma"/>
                <w:color w:val="auto"/>
                <w:szCs w:val="24"/>
                <w:lang w:val="en-GB"/>
              </w:rPr>
              <w:t>Trophic groups of nematodes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</w:t>
            </w:r>
          </w:p>
        </w:tc>
      </w:tr>
      <w:tr w:rsidR="00675337" w:rsidRPr="00D82ADB" w14:paraId="2D9D26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79288" w14:textId="5D16BF41" w:rsidR="00675337" w:rsidRPr="00825BF7" w:rsidRDefault="00675337" w:rsidP="006753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51C1">
              <w:rPr>
                <w:rFonts w:ascii="Corbel" w:hAnsi="Corbel"/>
                <w:lang w:val="en-US"/>
              </w:rPr>
              <w:t>Role of nematodes in nutrient cycling and soil structure formation</w:t>
            </w:r>
          </w:p>
        </w:tc>
      </w:tr>
      <w:tr w:rsidR="00675337" w:rsidRPr="004F2031" w14:paraId="10CB24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4B546" w14:textId="0A0EC0AA" w:rsidR="00675337" w:rsidRPr="00675337" w:rsidRDefault="00825BF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color w:val="auto"/>
                <w:szCs w:val="24"/>
                <w:lang w:val="en-GB"/>
              </w:rPr>
              <w:t>Interactions: microorganisms–nematodes–plants</w:t>
            </w:r>
          </w:p>
        </w:tc>
      </w:tr>
      <w:tr w:rsidR="00825BF7" w:rsidRPr="00D82ADB" w14:paraId="67B331F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0B3313" w14:textId="477EDB4E" w:rsidR="00825BF7" w:rsidRPr="00825BF7" w:rsidRDefault="00825BF7" w:rsidP="00825BF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51C1">
              <w:rPr>
                <w:rFonts w:ascii="Corbel" w:hAnsi="Corbel"/>
                <w:lang w:val="en-US"/>
              </w:rPr>
              <w:t>Plant-parasitic nematodes and their economic importance</w:t>
            </w:r>
          </w:p>
        </w:tc>
      </w:tr>
      <w:tr w:rsidR="00825BF7" w:rsidRPr="00D82ADB" w14:paraId="69CBA3D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97EA0" w14:textId="383FFE8C" w:rsidR="00825BF7" w:rsidRPr="008451C1" w:rsidRDefault="00825BF7" w:rsidP="00825BF7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8451C1">
              <w:rPr>
                <w:rFonts w:ascii="Corbel" w:hAnsi="Corbel"/>
                <w:lang w:val="en-US"/>
              </w:rPr>
              <w:t>Biological control methods in sustainable agriculture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A58AD32" w:rsidR="00AA1FCD" w:rsidRPr="004F2031" w:rsidRDefault="00825BF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color w:val="auto"/>
                <w:szCs w:val="24"/>
                <w:lang w:val="en-GB"/>
              </w:rPr>
              <w:t>Soil sampling techniques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393406B" w:rsidR="00AA1FCD" w:rsidRPr="004F2031" w:rsidRDefault="00825BF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color w:val="auto"/>
                <w:szCs w:val="24"/>
                <w:lang w:val="en-GB"/>
              </w:rPr>
              <w:t>Isolation of soil microorganisms</w:t>
            </w:r>
          </w:p>
        </w:tc>
      </w:tr>
      <w:tr w:rsidR="00AA1FCD" w:rsidRPr="00D82ADB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681CA2D" w:rsidR="00AA1FCD" w:rsidRPr="004F2031" w:rsidRDefault="00825BF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color w:val="auto"/>
                <w:szCs w:val="24"/>
                <w:lang w:val="en-GB"/>
              </w:rPr>
              <w:t>Isolation of nematodes (Baermann method)</w:t>
            </w:r>
          </w:p>
        </w:tc>
      </w:tr>
      <w:tr w:rsidR="00AA1FCD" w:rsidRPr="004F2031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1B31FDE2" w:rsidR="00AA1FCD" w:rsidRPr="004F2031" w:rsidRDefault="00825BF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color w:val="auto"/>
                <w:szCs w:val="24"/>
                <w:lang w:val="en-GB"/>
              </w:rPr>
              <w:t>Microscopic identification of nematodes</w:t>
            </w:r>
          </w:p>
        </w:tc>
      </w:tr>
      <w:tr w:rsidR="00AA1FCD" w:rsidRPr="004F2031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6EC31EB4" w:rsidR="00AA1FCD" w:rsidRPr="004F2031" w:rsidRDefault="00825BF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color w:val="auto"/>
                <w:szCs w:val="24"/>
                <w:lang w:val="en-GB"/>
              </w:rPr>
              <w:t>Determination of functional groups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</w:t>
            </w:r>
          </w:p>
        </w:tc>
      </w:tr>
      <w:tr w:rsidR="00825BF7" w:rsidRPr="00D82ADB" w14:paraId="25A4BEC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F2333E" w14:textId="32DDB573" w:rsidR="00825BF7" w:rsidRPr="00825BF7" w:rsidRDefault="00825BF7" w:rsidP="00825BF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51C1">
              <w:rPr>
                <w:rFonts w:ascii="Corbel" w:hAnsi="Corbel"/>
                <w:lang w:val="en-US"/>
              </w:rPr>
              <w:t>Calculation and interpretation of biological indices (Maturity Index, Shannon Diversity Index, Enrichment Index, Plant Parasitic Index)</w:t>
            </w:r>
          </w:p>
        </w:tc>
      </w:tr>
      <w:tr w:rsidR="00825BF7" w:rsidRPr="00D82ADB" w14:paraId="11D2377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152CD" w14:textId="074BF894" w:rsidR="00825BF7" w:rsidRPr="008451C1" w:rsidRDefault="00825BF7" w:rsidP="00825BF7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8451C1">
              <w:rPr>
                <w:rFonts w:ascii="Corbel" w:hAnsi="Corbel"/>
                <w:lang w:val="en-US"/>
              </w:rPr>
              <w:t>Assessment of the impact of agricultural practices on soil biological communities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F608A63" w14:textId="77777777" w:rsidR="00825BF7" w:rsidRPr="00825BF7" w:rsidRDefault="00825BF7" w:rsidP="00825BF7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25BF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Lectures: multimedia-supported lectures, discussion</w:t>
      </w:r>
    </w:p>
    <w:p w14:paraId="3984EA60" w14:textId="31D3C3FC" w:rsidR="00AA1FCD" w:rsidRPr="00825BF7" w:rsidRDefault="00825BF7" w:rsidP="00825BF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25BF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classes: experimental work, microscopic analysis, case studies, teamwork, interpretation of research data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161FCBD" w14:textId="77777777" w:rsidR="00CD0E87" w:rsidRPr="004F2031" w:rsidRDefault="00CD0E87" w:rsidP="00CD0E8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8DD6B15" w14:textId="77777777" w:rsidR="00CD0E87" w:rsidRDefault="00CD0E87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079"/>
        <w:gridCol w:w="3101"/>
        <w:gridCol w:w="3088"/>
      </w:tblGrid>
      <w:tr w:rsidR="00825BF7" w14:paraId="5A6C4878" w14:textId="77777777" w:rsidTr="00825BF7">
        <w:tc>
          <w:tcPr>
            <w:tcW w:w="3209" w:type="dxa"/>
          </w:tcPr>
          <w:p w14:paraId="705D6CD4" w14:textId="19C67998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smallCaps w:val="0"/>
                <w:color w:val="auto"/>
                <w:sz w:val="24"/>
                <w:szCs w:val="24"/>
                <w:lang w:val="en-GB"/>
              </w:rPr>
              <w:t>Learning Outcome</w:t>
            </w:r>
          </w:p>
        </w:tc>
        <w:tc>
          <w:tcPr>
            <w:tcW w:w="3209" w:type="dxa"/>
          </w:tcPr>
          <w:p w14:paraId="4B24E81E" w14:textId="6E16674C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smallCaps w:val="0"/>
                <w:color w:val="auto"/>
                <w:sz w:val="24"/>
                <w:szCs w:val="24"/>
                <w:lang w:val="en-GB"/>
              </w:rPr>
              <w:t>Assessment Method</w:t>
            </w:r>
          </w:p>
        </w:tc>
        <w:tc>
          <w:tcPr>
            <w:tcW w:w="3210" w:type="dxa"/>
          </w:tcPr>
          <w:p w14:paraId="61E99E57" w14:textId="780ECC79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smallCaps w:val="0"/>
                <w:color w:val="auto"/>
                <w:sz w:val="24"/>
                <w:szCs w:val="24"/>
                <w:lang w:val="en-GB"/>
              </w:rPr>
              <w:t>Teaching format</w:t>
            </w:r>
          </w:p>
        </w:tc>
      </w:tr>
      <w:tr w:rsidR="00825BF7" w14:paraId="455E32F9" w14:textId="77777777" w:rsidTr="00825BF7">
        <w:tc>
          <w:tcPr>
            <w:tcW w:w="3209" w:type="dxa"/>
          </w:tcPr>
          <w:p w14:paraId="07250DC5" w14:textId="72FDBC58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t>LO_W01–LO_W03</w:t>
            </w:r>
          </w:p>
        </w:tc>
        <w:tc>
          <w:tcPr>
            <w:tcW w:w="3209" w:type="dxa"/>
          </w:tcPr>
          <w:p w14:paraId="338E00CE" w14:textId="2A94BDDF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t>Written examination (test + open questions</w:t>
            </w:r>
          </w:p>
        </w:tc>
        <w:tc>
          <w:tcPr>
            <w:tcW w:w="3210" w:type="dxa"/>
          </w:tcPr>
          <w:p w14:paraId="69C1A830" w14:textId="77CE715B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t>Lectures</w:t>
            </w:r>
          </w:p>
        </w:tc>
      </w:tr>
      <w:tr w:rsidR="00825BF7" w14:paraId="440779BF" w14:textId="77777777" w:rsidTr="00825BF7">
        <w:tc>
          <w:tcPr>
            <w:tcW w:w="3209" w:type="dxa"/>
          </w:tcPr>
          <w:p w14:paraId="49D645C2" w14:textId="74ACFF46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lastRenderedPageBreak/>
              <w:t>LO_U01–LO_U03</w:t>
            </w:r>
          </w:p>
        </w:tc>
        <w:tc>
          <w:tcPr>
            <w:tcW w:w="3209" w:type="dxa"/>
          </w:tcPr>
          <w:p w14:paraId="3C3F125F" w14:textId="41AD6351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t>Laboratory reports, practical assessment</w:t>
            </w:r>
          </w:p>
        </w:tc>
        <w:tc>
          <w:tcPr>
            <w:tcW w:w="3210" w:type="dxa"/>
          </w:tcPr>
          <w:p w14:paraId="5AB099C1" w14:textId="48858426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t>Laboratory</w:t>
            </w:r>
          </w:p>
        </w:tc>
      </w:tr>
      <w:tr w:rsidR="00825BF7" w14:paraId="7CA7808E" w14:textId="77777777" w:rsidTr="00825BF7">
        <w:tc>
          <w:tcPr>
            <w:tcW w:w="3209" w:type="dxa"/>
          </w:tcPr>
          <w:p w14:paraId="6DD67F28" w14:textId="12D62DC4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t>LO_U04</w:t>
            </w:r>
          </w:p>
        </w:tc>
        <w:tc>
          <w:tcPr>
            <w:tcW w:w="3209" w:type="dxa"/>
          </w:tcPr>
          <w:p w14:paraId="58D91B83" w14:textId="3D866666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t>Observation of teamwork</w:t>
            </w:r>
          </w:p>
        </w:tc>
        <w:tc>
          <w:tcPr>
            <w:tcW w:w="3210" w:type="dxa"/>
          </w:tcPr>
          <w:p w14:paraId="1C0165B5" w14:textId="54760858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t>Laboratory</w:t>
            </w:r>
          </w:p>
        </w:tc>
      </w:tr>
      <w:tr w:rsidR="00825BF7" w14:paraId="0E539A29" w14:textId="77777777" w:rsidTr="00825BF7">
        <w:tc>
          <w:tcPr>
            <w:tcW w:w="3209" w:type="dxa"/>
          </w:tcPr>
          <w:p w14:paraId="17BED329" w14:textId="0D4A62AA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t>LO_K01–LO_K02</w:t>
            </w:r>
          </w:p>
        </w:tc>
        <w:tc>
          <w:tcPr>
            <w:tcW w:w="3209" w:type="dxa"/>
          </w:tcPr>
          <w:p w14:paraId="0EB789DD" w14:textId="2F65B7B0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t>Evaluation of engagement and responsibility</w:t>
            </w:r>
          </w:p>
        </w:tc>
        <w:tc>
          <w:tcPr>
            <w:tcW w:w="3210" w:type="dxa"/>
          </w:tcPr>
          <w:p w14:paraId="32309F14" w14:textId="26697312" w:rsidR="00825BF7" w:rsidRPr="00825BF7" w:rsidRDefault="00825B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</w:pPr>
            <w:r w:rsidRPr="00825BF7">
              <w:rPr>
                <w:rFonts w:ascii="Corbel" w:hAnsi="Corbel" w:cs="Tahoma"/>
                <w:b w:val="0"/>
                <w:smallCaps w:val="0"/>
                <w:color w:val="auto"/>
                <w:sz w:val="24"/>
                <w:szCs w:val="24"/>
                <w:lang w:val="en-GB"/>
              </w:rPr>
              <w:t>Laboratory</w:t>
            </w:r>
          </w:p>
        </w:tc>
      </w:tr>
    </w:tbl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82ADB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44C31958" w:rsidR="00AA1FCD" w:rsidRDefault="00CD0E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D0E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70% – Written examination</w:t>
            </w:r>
          </w:p>
          <w:p w14:paraId="0BB0252E" w14:textId="50689F3C" w:rsidR="00CD0E87" w:rsidRDefault="00CD0E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D0E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30% – Laboratory performance and reports</w:t>
            </w:r>
          </w:p>
          <w:p w14:paraId="37E18EC8" w14:textId="77777777" w:rsidR="00CD0E87" w:rsidRPr="00CD0E87" w:rsidRDefault="00CD0E87" w:rsidP="00CD0E8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D0E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threshold: minimum 51% of total points.</w:t>
            </w:r>
          </w:p>
          <w:p w14:paraId="58B1AC78" w14:textId="632F730F" w:rsidR="00CD0E87" w:rsidRPr="004F2031" w:rsidRDefault="00CD0E87" w:rsidP="00CD0E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D0E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Grading scale in accordance with university regulations.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4007CFA8" w:rsidR="00AA1FCD" w:rsidRPr="008451C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51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</w:t>
            </w:r>
            <w:r w:rsidR="002D7484" w:rsidRPr="008451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ourse hours</w:t>
            </w:r>
            <w:r w:rsidR="00CD0E87" w:rsidRPr="008451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(Lectures 15,</w:t>
            </w:r>
            <w:r w:rsidR="00CD0E87" w:rsidRPr="008451C1">
              <w:rPr>
                <w:lang w:val="en-US"/>
              </w:rPr>
              <w:t xml:space="preserve"> </w:t>
            </w:r>
            <w:r w:rsidR="00CD0E87" w:rsidRPr="008451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Laboratory classes 15) 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4BCAE2C" w:rsidR="00AA1FCD" w:rsidRPr="004F2031" w:rsidRDefault="00CD0E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19D0DAED" w:rsidR="00AA1FCD" w:rsidRPr="004F2031" w:rsidRDefault="00CD0E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5966923C" w:rsidR="00AA1FCD" w:rsidRPr="004F2031" w:rsidRDefault="00CD0E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9E0B56D" w:rsidR="00AA1FCD" w:rsidRPr="004F2031" w:rsidRDefault="00CD0E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C9CBB64" w:rsidR="00AA1FCD" w:rsidRPr="004F2031" w:rsidRDefault="00CD0E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5979AD34" w:rsidR="00AA1FCD" w:rsidRPr="004F2031" w:rsidRDefault="00CD0E8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CD0E87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294DEB9A" w:rsidR="00AA1FCD" w:rsidRPr="004F2031" w:rsidRDefault="00CD0E8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CD0E87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DC6C49" w14:textId="2636D3E8" w:rsidR="00D74954" w:rsidRDefault="002D7484" w:rsidP="00D710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6940AF0" w14:textId="28339FF6" w:rsidR="00D74954" w:rsidRDefault="00D74954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1</w:t>
            </w:r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Andrássy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I. Free-living Nematodes of Hungary (Nematoda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errantia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). In I.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Pedozoolo-gia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Hungarica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Taxonomic, Zoogeographic and Faunistic Studies on the Soil Animals,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Seriesno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3; Hungarian Natural History Museum and Systematic Zoology Research Group of the Hungarian Academy of Sciences: Budapest, Hungary, 2005; p. 518.</w:t>
            </w:r>
          </w:p>
          <w:p w14:paraId="093655B0" w14:textId="377C5977" w:rsidR="00D74954" w:rsidRDefault="00D74954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Biswal, D. Nematodes as Ghosts of Land Use Past: Elucidating the Roles of Soil Nematode Community Studies as Indicators of Soil Health and Land Management Practices. Appl.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Biochem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2022, 194, 2357–2417</w:t>
            </w:r>
          </w:p>
          <w:p w14:paraId="0B568BE4" w14:textId="77777777" w:rsidR="00D74954" w:rsidRDefault="00D74954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Bongers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T. The Maturity Index: An ecological measure of environmental disturbance based on nematode species composition.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Oecologia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1990, 83, 14–19.</w:t>
            </w:r>
          </w:p>
          <w:p w14:paraId="0C1B3896" w14:textId="3880EC65" w:rsidR="00D74954" w:rsidRDefault="00D74954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4.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Bongers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T.; Ferris, H. Nematode community structure as a bioindicator in environmental monitoring. Trends Ecol.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Evol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1999, 14, 224–228</w:t>
            </w:r>
          </w:p>
          <w:p w14:paraId="424723F1" w14:textId="37A5538F" w:rsidR="00D74954" w:rsidRDefault="00D74954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5.</w:t>
            </w:r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Brzeski, M.W. Nematodes of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Tylenchinain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Poland and Temperate Europe;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Muzeum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Instytutu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Zoologii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 Warszawa, Poland, 1998; p. 397.</w:t>
            </w:r>
          </w:p>
          <w:p w14:paraId="04A4C872" w14:textId="76D822B5" w:rsidR="00D74954" w:rsidRPr="00D74954" w:rsidRDefault="00D74954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Norton, D.C. Abiotic soil factors and plant–parasitic nematode communities. J.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Nematol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1989, 21, 299–307</w:t>
            </w:r>
          </w:p>
          <w:p w14:paraId="4576AEED" w14:textId="428450B0" w:rsidR="00CD0E87" w:rsidRDefault="00D74954" w:rsidP="00CD0E8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  <w:r w:rsid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Paul E.A., Soil Microbiology, Ecology and Biochemistry </w:t>
            </w:r>
            <w:hyperlink r:id="rId11" w:history="1">
              <w:r w:rsidRPr="00C739AA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https://msibsri4313.wordpress.com/wp-content/uploads/2013/11/soil-microbiology-ecology-and-biochemistry.pdf</w:t>
              </w:r>
            </w:hyperlink>
          </w:p>
          <w:p w14:paraId="2B5A92A0" w14:textId="3A70C8F0" w:rsidR="00D74954" w:rsidRDefault="00D74954" w:rsidP="00CD0E8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8. </w:t>
            </w:r>
            <w:r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van </w:t>
            </w:r>
            <w:proofErr w:type="spellStart"/>
            <w:r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Bezooijen</w:t>
            </w:r>
            <w:proofErr w:type="spellEnd"/>
            <w:r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J. Methods and Techniques for Nematology; Wageningen University: Wa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geningen, The Netherlands, 2006</w:t>
            </w:r>
          </w:p>
          <w:p w14:paraId="6A1F6A5C" w14:textId="23760F27" w:rsidR="00CD0E87" w:rsidRDefault="00D74954" w:rsidP="00CD0E8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9. </w:t>
            </w:r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van den </w:t>
            </w:r>
            <w:proofErr w:type="spellStart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Hoogen</w:t>
            </w:r>
            <w:proofErr w:type="spellEnd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J.; </w:t>
            </w:r>
            <w:proofErr w:type="spellStart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Geisen</w:t>
            </w:r>
            <w:proofErr w:type="spellEnd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S.; Routh, D.; Ferris, H.; </w:t>
            </w:r>
            <w:proofErr w:type="spellStart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Traunspurger</w:t>
            </w:r>
            <w:proofErr w:type="spellEnd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W.; Wardle, D.A.; de Goede, R.G.M.; Adams, B.J.; Ahmad, W.; </w:t>
            </w:r>
            <w:proofErr w:type="spellStart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Andriuzzi</w:t>
            </w:r>
            <w:proofErr w:type="spellEnd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W.S.; et al. Soil nematode abundance and functional group composition at a global sc</w:t>
            </w:r>
            <w:r w:rsid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ale. Nature 2019, 572, 194–198.</w:t>
            </w:r>
          </w:p>
          <w:p w14:paraId="587AF1F0" w14:textId="58046185" w:rsidR="00D74954" w:rsidRDefault="00D74954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</w:t>
            </w:r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Yeates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G.W. Effect of fertiliser treatment and stocking rate on pasture nematode populations in a yellow-grey earth. N. Z. J. Agric. Res. 1976, 19, 405–408</w:t>
            </w:r>
          </w:p>
          <w:p w14:paraId="7FA060A5" w14:textId="313BA3B7" w:rsidR="00D74954" w:rsidRDefault="00D74954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11.</w:t>
            </w:r>
            <w:r w:rsidRPr="008451C1">
              <w:rPr>
                <w:lang w:val="en-US"/>
              </w:rPr>
              <w:t xml:space="preserve">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Yeates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G. Nematodes as soil indicators: Functional and biodiversity aspects. Biol.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Fertil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Soils 2003, 37, 199–210.</w:t>
            </w:r>
          </w:p>
          <w:p w14:paraId="683F5873" w14:textId="0C0306D3" w:rsidR="00D74954" w:rsidRPr="00CD0E87" w:rsidRDefault="00D74954" w:rsidP="00CD0E8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</w:t>
            </w:r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Yeates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G.W.;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Bongers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T. Nematode diversity in agroecosystems. In Invertebrate Biodiversity as Bioindicators of Sustainable Landscapes; Elsevier: Amsterdam,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Netherlands, 1999; pp. 113–135.</w:t>
            </w:r>
          </w:p>
          <w:p w14:paraId="4F4ACAC6" w14:textId="32927EBF" w:rsidR="00CD0E87" w:rsidRDefault="00D74954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13</w:t>
            </w:r>
            <w:r w:rsid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Yeates</w:t>
            </w:r>
            <w:proofErr w:type="spellEnd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G.W.; </w:t>
            </w:r>
            <w:proofErr w:type="spellStart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Bongers</w:t>
            </w:r>
            <w:proofErr w:type="spellEnd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T.; De Goede, R.G.M.; </w:t>
            </w:r>
            <w:proofErr w:type="spellStart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Freckman</w:t>
            </w:r>
            <w:proofErr w:type="spellEnd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D.W.; Georgieva, S.S. </w:t>
            </w:r>
            <w:proofErr w:type="spellStart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Feedeing</w:t>
            </w:r>
            <w:proofErr w:type="spellEnd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Habits in Soil </w:t>
            </w:r>
            <w:proofErr w:type="spellStart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Nematde</w:t>
            </w:r>
            <w:proofErr w:type="spellEnd"/>
            <w:r w:rsidR="00CD0E87" w:rsidRPr="00CD0E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Families and Genera An Outline for Soil Ecologists.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J.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Nematol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1993, 25, 315–331.</w:t>
            </w:r>
          </w:p>
          <w:p w14:paraId="4947B7B6" w14:textId="77777777" w:rsidR="00AA1FCD" w:rsidRPr="004F2031" w:rsidRDefault="00AA1FCD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3E8D32B0" w14:textId="7B41705E" w:rsidR="00D74954" w:rsidRPr="004F2031" w:rsidRDefault="00D7495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</w:t>
            </w:r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Berry, S.; Cadet, P.;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Spaull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V.W. Effect of certain cultural practices on nematode management in a small scale farming system. Proc. S. Afr. Sugar Technol. 2005, 79, 149–164.</w:t>
            </w:r>
          </w:p>
          <w:p w14:paraId="4251100E" w14:textId="20B06C26" w:rsidR="00D74954" w:rsidRDefault="00D74954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2. </w:t>
            </w:r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Ferris, H.;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Venette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R.C.; Scow, K. Soil management to enhance bacterivore and fungivore nematode populations and their nitrogen mineralisation function. Appl. Soil Ecol. 2004, 25, 19–35.</w:t>
            </w:r>
          </w:p>
          <w:p w14:paraId="1FFAC4DF" w14:textId="281AB915" w:rsidR="00D74954" w:rsidRDefault="00D74954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Fitoussi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N.; Pen-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Mouratov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S.; Steinberger, Y. Soil free-living nematodes as bio-indicators for assaying the invasive effect of the alien plant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Heterotheca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subaxillaris</w:t>
            </w:r>
            <w:proofErr w:type="spellEnd"/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 a coastal dune ecosystem. Appl. Soil Ecol. 2016, 102, 1–9.</w:t>
            </w:r>
          </w:p>
          <w:p w14:paraId="0B3253D2" w14:textId="55EAD6A4" w:rsidR="00D74954" w:rsidRDefault="00D71036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Korthals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G.W.;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Bongers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T.;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Kammenga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J.E.;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Alexiev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A.D.;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Lexmond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T.M. Long-term effects of copper and pH on the nematode community in an agroecosystem. Environ.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Toxicol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Chem. 1996, 15, 979–985.</w:t>
            </w:r>
          </w:p>
          <w:p w14:paraId="09FAE0BD" w14:textId="321FD29E" w:rsidR="00D74954" w:rsidRDefault="00D71036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  <w:r w:rsid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Neher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D.A. Ecology of plant and free-living nematodes in natural and agricultural soil.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Annu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Rev.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Phytopathol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2010, 48, 371–394</w:t>
            </w:r>
          </w:p>
          <w:p w14:paraId="2D5BC65B" w14:textId="39587864" w:rsidR="00D74954" w:rsidRPr="00D74954" w:rsidRDefault="00D71036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Neher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D.A. Role of nematodes in soil health and their use as indicators.</w:t>
            </w:r>
            <w:r w:rsid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J. </w:t>
            </w:r>
            <w:proofErr w:type="spellStart"/>
            <w:r w:rsid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Nematol</w:t>
            </w:r>
            <w:proofErr w:type="spellEnd"/>
            <w:r w:rsid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2001, 33, 161–168.</w:t>
            </w:r>
          </w:p>
          <w:p w14:paraId="24C66892" w14:textId="308876B6" w:rsidR="00D74954" w:rsidRDefault="00D71036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Neher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D.A. Nematode communities in organically and conventionally managed agricultural soils. J.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Nematol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1999, 31, 142–154</w:t>
            </w:r>
          </w:p>
          <w:p w14:paraId="6AA6753D" w14:textId="1A2BA983" w:rsidR="00D74954" w:rsidRDefault="00D71036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Mulder, C.; Zwart, D.D.; Van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Wijnen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H.J.; Schouten, A.J.;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Breure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A.M. Observational and simulated evidence of ecological shifts within the soil nematode community of agroecosystems under conventional and organic farming.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Funct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Ecol. 2003, 17, 516–525. </w:t>
            </w:r>
          </w:p>
          <w:p w14:paraId="207A94B2" w14:textId="01ECFA78" w:rsidR="00D71036" w:rsidRPr="00D74954" w:rsidRDefault="00D71036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  <w:r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Qi, Y.; Hu, C. Soil nematode abundance in relation to diversity in different farming management system. World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J. Agric. Sci. 2007, 3, 587–592</w:t>
            </w:r>
          </w:p>
          <w:p w14:paraId="2601246F" w14:textId="02584FA1" w:rsidR="00D74954" w:rsidRPr="00D74954" w:rsidRDefault="00D71036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</w:t>
            </w:r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Wang, K.H.; McSorley, R.; Gallaher, R.N. Relationship of soil management history and nutrient status to nematode community structure</w:t>
            </w:r>
            <w:r w:rsid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Nematropica</w:t>
            </w:r>
            <w:proofErr w:type="spellEnd"/>
            <w:r w:rsid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2004, 34, 83–95. </w:t>
            </w:r>
          </w:p>
          <w:p w14:paraId="6C616C97" w14:textId="7D21D7B1" w:rsidR="00D74954" w:rsidRPr="00D74954" w:rsidRDefault="00D71036" w:rsidP="00D7495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11</w:t>
            </w:r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Widmer, T.L.;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Mitkowski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N.A.; </w:t>
            </w:r>
            <w:proofErr w:type="spellStart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Abawi</w:t>
            </w:r>
            <w:proofErr w:type="spellEnd"/>
            <w:r w:rsidR="00D74954" w:rsidRPr="00D749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G.S. Soil organic matter and management of plant-parasitic nematodes.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J.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Nematol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2002, 34, 289–295. </w:t>
            </w:r>
          </w:p>
          <w:p w14:paraId="1596D26D" w14:textId="2DAB4ECC" w:rsidR="00AA1FCD" w:rsidRPr="004F2031" w:rsidRDefault="00AA1FCD" w:rsidP="00D7495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8C6B4" w14:textId="77777777" w:rsidR="00516843" w:rsidRDefault="00516843">
      <w:pPr>
        <w:spacing w:after="0" w:line="240" w:lineRule="auto"/>
      </w:pPr>
      <w:r>
        <w:separator/>
      </w:r>
    </w:p>
  </w:endnote>
  <w:endnote w:type="continuationSeparator" w:id="0">
    <w:p w14:paraId="7498B36C" w14:textId="77777777" w:rsidR="00516843" w:rsidRDefault="0051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965F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FD132" w14:textId="77777777" w:rsidR="00516843" w:rsidRDefault="00516843">
      <w:pPr>
        <w:spacing w:after="0" w:line="240" w:lineRule="auto"/>
      </w:pPr>
      <w:r>
        <w:separator/>
      </w:r>
    </w:p>
  </w:footnote>
  <w:footnote w:type="continuationSeparator" w:id="0">
    <w:p w14:paraId="078F8139" w14:textId="77777777" w:rsidR="00516843" w:rsidRDefault="00516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965F0"/>
    <w:rsid w:val="00104F3E"/>
    <w:rsid w:val="001C26A0"/>
    <w:rsid w:val="001C3AB5"/>
    <w:rsid w:val="0028211C"/>
    <w:rsid w:val="002D7484"/>
    <w:rsid w:val="00300BF3"/>
    <w:rsid w:val="003730E0"/>
    <w:rsid w:val="003E7104"/>
    <w:rsid w:val="0040702E"/>
    <w:rsid w:val="004F2031"/>
    <w:rsid w:val="00516843"/>
    <w:rsid w:val="005E7A1D"/>
    <w:rsid w:val="005F3199"/>
    <w:rsid w:val="00675337"/>
    <w:rsid w:val="00704D5F"/>
    <w:rsid w:val="007104FE"/>
    <w:rsid w:val="0075119D"/>
    <w:rsid w:val="007E4D89"/>
    <w:rsid w:val="00825BF7"/>
    <w:rsid w:val="008451C1"/>
    <w:rsid w:val="00852EB5"/>
    <w:rsid w:val="008F5216"/>
    <w:rsid w:val="009920D1"/>
    <w:rsid w:val="009F7732"/>
    <w:rsid w:val="00A03D58"/>
    <w:rsid w:val="00AA1FCD"/>
    <w:rsid w:val="00AE3E49"/>
    <w:rsid w:val="00B14E66"/>
    <w:rsid w:val="00CD0E87"/>
    <w:rsid w:val="00D71036"/>
    <w:rsid w:val="00D74954"/>
    <w:rsid w:val="00D82ADB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sibsri4313.wordpress.com/wp-content/uploads/2013/11/soil-microbiology-ecology-and-biochemistry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FE83E-7E7A-4172-883D-D23264C5F874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75c63c0-45e1-4f4a-8797-41d481b79017"/>
    <ds:schemaRef ds:uri="cb59da9b-4ac6-4a65-8cdf-3b2ec47675f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96A647-C189-45D2-A7DD-EBEF1B9CC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310C4-A358-4FE4-8F4C-F13FEB18E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80A92-D6F5-4DEA-92C6-4EC6FD54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1496</Words>
  <Characters>8978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2024-01-10T10:21:00Z</cp:lastPrinted>
  <dcterms:created xsi:type="dcterms:W3CDTF">2026-03-28T18:42:00Z</dcterms:created>
  <dcterms:modified xsi:type="dcterms:W3CDTF">2026-03-30T09:13:00Z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5202c6ba-3a24-41a3-a073-a73f32f7ca4b</vt:lpwstr>
  </property>
  <property fmtid="{D5CDD505-2E9C-101B-9397-08002B2CF9AE}" pid="3" name="ContentTypeId">
    <vt:lpwstr>0x010100FA5EC98E4A02214EB378F588F722648B</vt:lpwstr>
  </property>
</Properties>
</file>