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49D5E0E0" w:rsidR="00AA1FCD" w:rsidRPr="00CF052D" w:rsidRDefault="00AA1FCD" w:rsidP="00CF052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76C84737" w14:textId="77777777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CF052D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4D2885DA" w:rsidR="00AA1FCD" w:rsidRPr="00CF052D" w:rsidRDefault="002D7484" w:rsidP="00CF052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87B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287B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  <w:r w:rsidR="002F605E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BC4613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O 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87B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AE630D" w:rsidRPr="00CF052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287B8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330BB1FD" w14:textId="77777777" w:rsidR="00AA1FCD" w:rsidRPr="00CF052D" w:rsidRDefault="00AA1FCD" w:rsidP="00CF052D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CF052D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CF052D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287B80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133431C2" w:rsidR="00AA1FCD" w:rsidRPr="00287B80" w:rsidRDefault="005D7692" w:rsidP="00CF052D">
            <w:pPr>
              <w:pStyle w:val="Odpowiedzi"/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287B80">
              <w:rPr>
                <w:rFonts w:ascii="Corbel" w:hAnsi="Corbel" w:cs="Tahoma"/>
                <w:bCs/>
                <w:iCs/>
                <w:color w:val="auto"/>
                <w:sz w:val="24"/>
                <w:szCs w:val="24"/>
                <w:lang w:val="en-GB"/>
              </w:rPr>
              <w:t>Additives influencing the quality of cosmetics</w:t>
            </w:r>
          </w:p>
        </w:tc>
      </w:tr>
      <w:tr w:rsidR="00AA1FCD" w:rsidRPr="00CF052D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CF052D" w:rsidRDefault="00AA1FC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87B80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4BD4E351" w:rsidR="00AA1FCD" w:rsidRPr="00CF052D" w:rsidRDefault="00287B80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87B8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287B80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7E2093" w14:textId="77777777" w:rsidR="00287B80" w:rsidRPr="00287B80" w:rsidRDefault="00287B80" w:rsidP="00287B8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87B8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  <w:p w14:paraId="1CB4801F" w14:textId="77777777" w:rsidR="00287B80" w:rsidRPr="00287B80" w:rsidRDefault="00287B80" w:rsidP="00287B8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287B8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Institute of Food Technology and Nutrition </w:t>
            </w:r>
          </w:p>
          <w:p w14:paraId="36B93550" w14:textId="53A3DB22" w:rsidR="00AA1FCD" w:rsidRPr="001A74E7" w:rsidRDefault="00287B80" w:rsidP="00287B80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287B8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Food Technology and Human Nutrition</w:t>
            </w:r>
          </w:p>
        </w:tc>
      </w:tr>
      <w:tr w:rsidR="00AA1FCD" w:rsidRPr="00CF052D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335C0A89" w:rsidR="00AA1FCD" w:rsidRPr="001A74E7" w:rsidRDefault="001A74E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1A74E7">
              <w:rPr>
                <w:rFonts w:ascii="Corbel" w:hAnsi="Corbel"/>
                <w:b w:val="0"/>
                <w:sz w:val="24"/>
                <w:szCs w:val="24"/>
                <w:lang w:val="en"/>
              </w:rPr>
              <w:t>Product development manager</w:t>
            </w:r>
          </w:p>
        </w:tc>
      </w:tr>
      <w:tr w:rsidR="00AA1FCD" w:rsidRPr="00CF052D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E420D2" w14:textId="3976AC68" w:rsidR="00AA1FCD" w:rsidRPr="00BF4F37" w:rsidRDefault="00AE630D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First 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degree</w:t>
            </w:r>
          </w:p>
          <w:p w14:paraId="2A9806FC" w14:textId="65F9C13A" w:rsidR="00A54CAA" w:rsidRPr="00BF4F37" w:rsidRDefault="00A54CA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Second degree</w:t>
            </w:r>
          </w:p>
        </w:tc>
      </w:tr>
      <w:tr w:rsidR="00AA1FCD" w:rsidRPr="00CF052D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CF052D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5A7F1CAC" w:rsidR="00AA1FCD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bCs/>
                <w:iCs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CF052D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BBD70" w14:textId="05386989" w:rsidR="000103A7" w:rsidRPr="00BF4F37" w:rsidRDefault="000103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202</w:t>
            </w:r>
            <w:r w:rsidR="00287B8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6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/202</w:t>
            </w:r>
            <w:r w:rsidR="00287B80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7</w:t>
            </w:r>
          </w:p>
          <w:p w14:paraId="7B6FB1B3" w14:textId="5AA79169" w:rsidR="00AA1FCD" w:rsidRPr="00BF4F37" w:rsidRDefault="005D7692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Summer</w:t>
            </w:r>
            <w:r w:rsidR="00A54CAA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CF052D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CF052D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BF4F37" w:rsidRDefault="00DB1BA7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CF052D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29992455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00AA1FCD" w:rsidRPr="00CF052D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CF052D" w:rsidRDefault="002D7484" w:rsidP="00CF05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2C272166" w:rsidR="00AA1FCD" w:rsidRPr="00BF4F37" w:rsidRDefault="00293F0A" w:rsidP="00CF05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Greta Adamczyk 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  <w:r w:rsidR="00DB1BA7"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Pr="00BF4F3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.</w:t>
            </w:r>
          </w:p>
        </w:tc>
      </w:tr>
    </w:tbl>
    <w:p w14:paraId="02E882A0" w14:textId="77777777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A1F746D" w14:textId="77777777" w:rsidR="00AA1FCD" w:rsidRPr="00CF052D" w:rsidRDefault="00AA1FCD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201D61B" w14:textId="60356171" w:rsidR="00AA1FCD" w:rsidRPr="00CF052D" w:rsidRDefault="002D7484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6"/>
        <w:gridCol w:w="948"/>
        <w:gridCol w:w="956"/>
        <w:gridCol w:w="1010"/>
        <w:gridCol w:w="922"/>
        <w:gridCol w:w="989"/>
        <w:gridCol w:w="970"/>
        <w:gridCol w:w="1201"/>
        <w:gridCol w:w="746"/>
        <w:gridCol w:w="815"/>
      </w:tblGrid>
      <w:tr w:rsidR="00AA1FCD" w:rsidRPr="00CF052D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CF052D" w:rsidRDefault="00AA1FCD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CF052D" w:rsidRDefault="002D7484" w:rsidP="00CF052D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CF052D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2CFDFC86" w:rsidR="00AA1FCD" w:rsidRPr="00CF052D" w:rsidRDefault="00216003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Summer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4E2F3A4C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CF052D" w:rsidRDefault="00AA1FCD" w:rsidP="00CF052D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37416BC6" w:rsidR="00AA1FCD" w:rsidRPr="00CF052D" w:rsidRDefault="001A74E7" w:rsidP="00287B8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CF052D" w:rsidRDefault="00AA1FCD" w:rsidP="00287B8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CF052D" w:rsidRDefault="00AA1FCD" w:rsidP="00287B8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CF052D" w:rsidRDefault="00AA1FCD" w:rsidP="00287B8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CF052D" w:rsidRDefault="00AA1FCD" w:rsidP="00287B8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CF052D" w:rsidRDefault="00DB1BA7" w:rsidP="00287B8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CF052D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312DE9BD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D06B9E" w14:textId="7FF0EBB8" w:rsidR="00AA1FCD" w:rsidRPr="00287B80" w:rsidRDefault="00F32FE2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  <w:r w:rsidR="00287B80">
        <w:rPr>
          <w:rFonts w:ascii="Corbel" w:hAnsi="Corbel" w:cs="Tahoma"/>
          <w:smallCaps w:val="0"/>
          <w:color w:val="auto"/>
          <w:szCs w:val="24"/>
          <w:lang w:val="en-US"/>
        </w:rPr>
        <w:t>:</w:t>
      </w:r>
      <w:r w:rsidR="002D7484" w:rsidRPr="001A74E7">
        <w:rPr>
          <w:rFonts w:ascii="Corbel" w:hAnsi="Corbel" w:cs="Tahoma"/>
          <w:b w:val="0"/>
          <w:smallCaps w:val="0"/>
          <w:color w:val="212121"/>
          <w:szCs w:val="24"/>
          <w:lang w:val="en-US"/>
        </w:rPr>
        <w:t xml:space="preserve"> conducted in a traditional way</w:t>
      </w:r>
    </w:p>
    <w:p w14:paraId="1D0D159C" w14:textId="77777777" w:rsidR="00AA1FCD" w:rsidRPr="00287B80" w:rsidRDefault="00AA1FCD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A95D9F0" w14:textId="65C78DD1" w:rsidR="00AE630D" w:rsidRPr="004F4628" w:rsidRDefault="00F32FE2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CF052D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  <w:r w:rsidR="00287B80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1A74E7"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</w:t>
      </w:r>
      <w:r w:rsidR="00C2311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1A74E7"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 grade</w:t>
      </w:r>
    </w:p>
    <w:p w14:paraId="3FE0CF81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87B80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08FD6592" w:rsidR="00AA1FCD" w:rsidRPr="00CF052D" w:rsidRDefault="00CF052D" w:rsidP="00CF052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Completed course: </w:t>
            </w:r>
            <w:r w:rsidR="005D769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organic and non-organic </w:t>
            </w:r>
            <w:r w:rsidR="001A74E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chemistry</w:t>
            </w:r>
          </w:p>
        </w:tc>
      </w:tr>
    </w:tbl>
    <w:p w14:paraId="1932C1C4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8D6935A" w14:textId="339873D4" w:rsidR="00AA1FCD" w:rsidRPr="00CF052D" w:rsidRDefault="005F3199" w:rsidP="00CF052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CF052D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ADFECAA" w14:textId="77777777" w:rsidR="00AA1FCD" w:rsidRPr="00CF052D" w:rsidRDefault="00F32FE2" w:rsidP="00CF052D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CF052D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87B80" w14:paraId="63D4FBDA" w14:textId="77777777" w:rsidTr="008D7005">
        <w:trPr>
          <w:trHeight w:val="5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4B77E951" w:rsidR="00AA1FCD" w:rsidRPr="00BF4F37" w:rsidRDefault="003D04EB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lastRenderedPageBreak/>
              <w:t>O</w:t>
            </w:r>
            <w:r w:rsidR="008D700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73E91F35" w:rsidR="00AA1FCD" w:rsidRPr="00CF052D" w:rsidRDefault="005D7692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D7692">
              <w:rPr>
                <w:rFonts w:ascii="Corbel" w:eastAsia="Calibri" w:hAnsi="Corbel" w:cs="Tahoma"/>
                <w:b w:val="0"/>
                <w:color w:val="auto"/>
                <w:sz w:val="24"/>
                <w:lang w:val="en"/>
              </w:rPr>
              <w:t>Familiarization with the classification of cosmetic additives, their functional properties and application to individual groups of cosmetics.</w:t>
            </w:r>
            <w:r w:rsidR="008D7005" w:rsidRPr="005D7692"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"/>
              </w:rPr>
              <w:t xml:space="preserve"> Determining the impact of additional substances on the quality of the finished product.</w:t>
            </w:r>
          </w:p>
        </w:tc>
      </w:tr>
      <w:tr w:rsidR="005D7692" w:rsidRPr="00287B80" w14:paraId="30930DCC" w14:textId="77777777" w:rsidTr="008D7005">
        <w:trPr>
          <w:trHeight w:val="58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5D4600" w14:textId="4AA9DC6E" w:rsidR="005D7692" w:rsidRPr="00BF4F37" w:rsidRDefault="005D7692" w:rsidP="00CF052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BF4F3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="008D700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534BE2" w14:textId="0A4A3255" w:rsidR="005D7692" w:rsidRPr="005D7692" w:rsidRDefault="005D7692" w:rsidP="00CF052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"/>
              </w:rPr>
            </w:pPr>
            <w:r w:rsidRPr="005D7692"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"/>
              </w:rPr>
              <w:t>Familiarization with the health safety of using additional substances.</w:t>
            </w:r>
          </w:p>
        </w:tc>
      </w:tr>
    </w:tbl>
    <w:p w14:paraId="5D414A2A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4A86CDC" w14:textId="7AA04AE1" w:rsidR="00AA1FCD" w:rsidRPr="00287B80" w:rsidRDefault="002D7484" w:rsidP="00CF052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3.2</w:t>
      </w:r>
      <w:r w:rsidR="001C26A0" w:rsidRPr="00CF052D">
        <w:rPr>
          <w:rFonts w:ascii="Corbel" w:hAnsi="Corbel"/>
          <w:color w:val="auto"/>
          <w:szCs w:val="24"/>
          <w:lang w:val="en-GB"/>
        </w:rPr>
        <w:t>.</w:t>
      </w:r>
      <w:r w:rsidRPr="00CF052D">
        <w:rPr>
          <w:rFonts w:ascii="Corbel" w:hAnsi="Corbel"/>
          <w:color w:val="auto"/>
          <w:szCs w:val="24"/>
          <w:lang w:val="en-GB"/>
        </w:rPr>
        <w:t xml:space="preserve"> </w:t>
      </w:r>
      <w:r w:rsidRPr="00CF052D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CF052D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AA1FCD" w:rsidRPr="00287B80" w14:paraId="781B3968" w14:textId="77777777" w:rsidTr="00287B80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3CF1B0AB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B1CC9" w:rsidRPr="00CF052D" w14:paraId="3A10454C" w14:textId="77777777" w:rsidTr="00287B80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6522BC66" w:rsidR="00BB1CC9" w:rsidRPr="001A74E7" w:rsidRDefault="005D7692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5D7692">
              <w:rPr>
                <w:rFonts w:ascii="Corbel" w:hAnsi="Corbel"/>
                <w:sz w:val="24"/>
                <w:szCs w:val="24"/>
                <w:lang w:val="en"/>
              </w:rPr>
              <w:t>Is able to use additional substances in cosmetics and use them to shape the quality of the final product, taking into account its health safety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76D87958" w:rsidR="00BB1CC9" w:rsidRPr="008D7005" w:rsidRDefault="001A74E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C2311F"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 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K_U0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1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K_U</w:t>
            </w:r>
            <w:r w:rsidR="005E2791"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0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2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; K_U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03</w:t>
            </w: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; </w:t>
            </w:r>
          </w:p>
        </w:tc>
      </w:tr>
      <w:tr w:rsidR="00BB1CC9" w:rsidRPr="00CF052D" w14:paraId="1FE1D700" w14:textId="77777777" w:rsidTr="00287B80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BB1CC9" w:rsidRPr="001A74E7" w:rsidRDefault="00BB1CC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A74E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1EC51A34" w:rsidR="00BB1CC9" w:rsidRPr="001A74E7" w:rsidRDefault="005D7692" w:rsidP="00CF052D">
            <w:pPr>
              <w:pStyle w:val="TableParagraph"/>
              <w:ind w:left="107"/>
              <w:rPr>
                <w:rFonts w:ascii="Corbel" w:hAnsi="Corbel"/>
                <w:sz w:val="24"/>
                <w:szCs w:val="24"/>
              </w:rPr>
            </w:pPr>
            <w:r w:rsidRPr="005D7692">
              <w:rPr>
                <w:rFonts w:ascii="Corbel" w:hAnsi="Corbel"/>
                <w:sz w:val="24"/>
                <w:szCs w:val="24"/>
                <w:lang w:val="en"/>
              </w:rPr>
              <w:t>Is ready to critically assess the impact of the additive on the qualitative and economic aspects of the final product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3D734CA2" w:rsidR="00BB1CC9" w:rsidRPr="008D7005" w:rsidRDefault="001A74E7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000000" w:themeColor="text1"/>
                <w:szCs w:val="24"/>
                <w:lang w:val="en-GB" w:eastAsia="pl-PL"/>
              </w:rPr>
            </w:pPr>
            <w:r w:rsidRPr="008D7005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K_K01; K_K0</w:t>
            </w:r>
            <w:r w:rsidR="00240E79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3</w:t>
            </w:r>
          </w:p>
        </w:tc>
      </w:tr>
    </w:tbl>
    <w:p w14:paraId="60A1CAC1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34A69B7F" w:rsidR="00AA1FCD" w:rsidRPr="004F4628" w:rsidRDefault="001C26A0" w:rsidP="004F4628">
      <w:pPr>
        <w:rPr>
          <w:rFonts w:ascii="Corbel" w:hAnsi="Corbel" w:cs="Tahoma"/>
          <w:b/>
          <w:color w:val="auto"/>
          <w:szCs w:val="24"/>
          <w:lang w:val="en-GB"/>
        </w:rPr>
      </w:pPr>
      <w:r w:rsidRPr="00CF052D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CF052D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812823E" w14:textId="458379F9" w:rsidR="00AA1FCD" w:rsidRPr="00287B80" w:rsidRDefault="002D7484" w:rsidP="00287B80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CF052D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CF052D" w14:paraId="098FCC81" w14:textId="77777777" w:rsidTr="00287B80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9047C4" w:rsidRPr="00CF052D" w14:paraId="17758383" w14:textId="77777777" w:rsidTr="00287B80">
        <w:tc>
          <w:tcPr>
            <w:tcW w:w="9639" w:type="dxa"/>
            <w:tcMar>
              <w:left w:w="103" w:type="dxa"/>
            </w:tcMar>
          </w:tcPr>
          <w:p w14:paraId="6CA52B28" w14:textId="7D162AC5" w:rsidR="009047C4" w:rsidRPr="00CF052D" w:rsidRDefault="009047C4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4764AD4" w14:textId="77777777" w:rsidR="00AA1FCD" w:rsidRPr="00CF052D" w:rsidRDefault="00AA1FCD" w:rsidP="00CF052D">
      <w:pPr>
        <w:rPr>
          <w:rFonts w:ascii="Corbel" w:hAnsi="Corbel" w:cs="Tahoma"/>
          <w:color w:val="auto"/>
          <w:szCs w:val="24"/>
          <w:lang w:val="en-GB"/>
        </w:rPr>
      </w:pPr>
    </w:p>
    <w:p w14:paraId="63F1D365" w14:textId="5B1C157C" w:rsidR="00AA1FCD" w:rsidRPr="00287B80" w:rsidRDefault="00287B80" w:rsidP="00287B80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</w:t>
      </w:r>
      <w:r w:rsidR="002D7484" w:rsidRPr="00CF052D">
        <w:rPr>
          <w:rFonts w:ascii="Corbel" w:hAnsi="Corbel" w:cs="Tahoma"/>
          <w:color w:val="auto"/>
          <w:szCs w:val="24"/>
          <w:lang w:val="en-GB"/>
        </w:rPr>
        <w:t>aboratories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CF052D" w14:paraId="0CBDAE89" w14:textId="77777777" w:rsidTr="00287B80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CF052D" w:rsidRDefault="002D7484" w:rsidP="00CF052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F052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C477E" w:rsidRPr="00287B80" w14:paraId="41EC6872" w14:textId="77777777" w:rsidTr="00287B80">
        <w:tc>
          <w:tcPr>
            <w:tcW w:w="9639" w:type="dxa"/>
            <w:tcMar>
              <w:left w:w="103" w:type="dxa"/>
            </w:tcMar>
          </w:tcPr>
          <w:p w14:paraId="63DD755D" w14:textId="2A67B75F" w:rsidR="00AC477E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Dyes – natural and synthetic in the production of cosmetics. Health safety of coloring substances.</w:t>
            </w:r>
          </w:p>
        </w:tc>
      </w:tr>
      <w:tr w:rsidR="005D7692" w:rsidRPr="00287B80" w14:paraId="1EB50576" w14:textId="77777777" w:rsidTr="00287B80">
        <w:tc>
          <w:tcPr>
            <w:tcW w:w="9639" w:type="dxa"/>
            <w:tcMar>
              <w:left w:w="103" w:type="dxa"/>
            </w:tcMar>
          </w:tcPr>
          <w:p w14:paraId="72CC325D" w14:textId="440D30FA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Substances shaping the structure of cosmetic products - creams and gels.</w:t>
            </w:r>
          </w:p>
        </w:tc>
      </w:tr>
      <w:tr w:rsidR="005D7692" w:rsidRPr="00287B80" w14:paraId="1A23F7E0" w14:textId="77777777" w:rsidTr="00287B80">
        <w:tc>
          <w:tcPr>
            <w:tcW w:w="9639" w:type="dxa"/>
            <w:tcMar>
              <w:left w:w="103" w:type="dxa"/>
            </w:tcMar>
          </w:tcPr>
          <w:p w14:paraId="739E4758" w14:textId="0BAA5494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Substances shaping the structure of cosmetic products - soaps and other cleaning agents</w:t>
            </w:r>
          </w:p>
        </w:tc>
      </w:tr>
      <w:tr w:rsidR="005D7692" w:rsidRPr="00287B80" w14:paraId="67882494" w14:textId="77777777" w:rsidTr="00287B80">
        <w:tc>
          <w:tcPr>
            <w:tcW w:w="9639" w:type="dxa"/>
            <w:tcMar>
              <w:left w:w="103" w:type="dxa"/>
            </w:tcMar>
          </w:tcPr>
          <w:p w14:paraId="3A40EB1A" w14:textId="7B4F1146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Fragrances in the production of cosmetics</w:t>
            </w:r>
            <w:r>
              <w:rPr>
                <w:rFonts w:ascii="Corbel" w:hAnsi="Corbel" w:cs="Tahoma"/>
                <w:color w:val="auto"/>
                <w:szCs w:val="24"/>
                <w:lang w:val="en"/>
              </w:rPr>
              <w:t>.</w:t>
            </w: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 xml:space="preserve"> </w:t>
            </w:r>
          </w:p>
        </w:tc>
      </w:tr>
      <w:tr w:rsidR="005D7692" w:rsidRPr="00CF052D" w14:paraId="2AB42C23" w14:textId="77777777" w:rsidTr="00287B80">
        <w:tc>
          <w:tcPr>
            <w:tcW w:w="9639" w:type="dxa"/>
            <w:tcMar>
              <w:left w:w="103" w:type="dxa"/>
            </w:tcMar>
          </w:tcPr>
          <w:p w14:paraId="52A1F801" w14:textId="28B84293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Preservatives and antioxidants</w:t>
            </w:r>
          </w:p>
        </w:tc>
      </w:tr>
      <w:tr w:rsidR="005D7692" w:rsidRPr="00287B80" w14:paraId="2EC1AA8E" w14:textId="77777777" w:rsidTr="00287B80">
        <w:tc>
          <w:tcPr>
            <w:tcW w:w="9639" w:type="dxa"/>
            <w:tcMar>
              <w:left w:w="103" w:type="dxa"/>
            </w:tcMar>
          </w:tcPr>
          <w:p w14:paraId="7B0FF89D" w14:textId="1B7C24AE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Medicinal plants as additives shaping the quality of selected cosmetics</w:t>
            </w:r>
          </w:p>
        </w:tc>
      </w:tr>
      <w:tr w:rsidR="005D7692" w:rsidRPr="00287B80" w14:paraId="6E342230" w14:textId="77777777" w:rsidTr="00287B80">
        <w:tc>
          <w:tcPr>
            <w:tcW w:w="9639" w:type="dxa"/>
            <w:tcMar>
              <w:left w:w="103" w:type="dxa"/>
            </w:tcMar>
          </w:tcPr>
          <w:p w14:paraId="097BD201" w14:textId="79975790" w:rsidR="005D7692" w:rsidRPr="00CF052D" w:rsidRDefault="005D7692" w:rsidP="00CF05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5D7692">
              <w:rPr>
                <w:rFonts w:ascii="Corbel" w:hAnsi="Corbel" w:cs="Tahoma"/>
                <w:color w:val="auto"/>
                <w:szCs w:val="24"/>
                <w:lang w:val="en"/>
              </w:rPr>
              <w:t>The use of plant waste products to shape the quality of selected cosmetic products.</w:t>
            </w:r>
          </w:p>
        </w:tc>
      </w:tr>
    </w:tbl>
    <w:p w14:paraId="74A9F695" w14:textId="77777777" w:rsidR="00AA1FCD" w:rsidRPr="00CF052D" w:rsidRDefault="00AA1FCD" w:rsidP="00CF052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D03167" w14:textId="12E3B3A2" w:rsidR="00AA1FCD" w:rsidRPr="00287B80" w:rsidRDefault="001C26A0" w:rsidP="00287B8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/>
          <w:color w:val="auto"/>
          <w:szCs w:val="24"/>
          <w:lang w:val="en-GB"/>
        </w:rPr>
        <w:t>3.4.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287B80">
        <w:rPr>
          <w:rFonts w:ascii="Corbel" w:hAnsi="Corbel" w:cs="Tahoma"/>
          <w:smallCaps w:val="0"/>
          <w:color w:val="auto"/>
          <w:szCs w:val="24"/>
          <w:lang w:val="en-GB"/>
        </w:rPr>
        <w:t xml:space="preserve">: </w:t>
      </w:r>
      <w:r w:rsidR="00287B80">
        <w:rPr>
          <w:rFonts w:ascii="Corbel" w:hAnsi="Corbel" w:cs="Tahoma"/>
          <w:b w:val="0"/>
          <w:bCs/>
          <w:smallCaps w:val="0"/>
          <w:color w:val="auto"/>
          <w:szCs w:val="24"/>
          <w:lang w:val="en-GB"/>
        </w:rPr>
        <w:t>Laboratories</w:t>
      </w:r>
    </w:p>
    <w:p w14:paraId="03040EE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C23769" w14:textId="56A40DA6" w:rsidR="00AA1FCD" w:rsidRPr="00CF052D" w:rsidRDefault="00F32FE2" w:rsidP="00287B8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2A467B6" w14:textId="6242735A" w:rsidR="00AA1FCD" w:rsidRPr="00AE630D" w:rsidRDefault="002D7484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1"/>
        <w:gridCol w:w="4956"/>
        <w:gridCol w:w="2196"/>
      </w:tblGrid>
      <w:tr w:rsidR="00AA1FCD" w:rsidRPr="00CF052D" w14:paraId="61C55EB3" w14:textId="77777777" w:rsidTr="00287B80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616C32A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3269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26986" w:rsidRPr="00CF052D" w14:paraId="19F3A7FC" w14:textId="77777777" w:rsidTr="00287B80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1CBE6A2E" w:rsidR="00326986" w:rsidRPr="00071B7B" w:rsidRDefault="005E2791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 w:rsidRPr="005E2791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discussion, report</w:t>
            </w:r>
            <w:r w:rsidR="005D7692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5CD8A4DC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aborator</w:t>
            </w:r>
            <w:r w:rsidR="00287B8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ies</w:t>
            </w:r>
          </w:p>
        </w:tc>
      </w:tr>
      <w:tr w:rsidR="00326986" w:rsidRPr="00CF052D" w14:paraId="19FE11C2" w14:textId="77777777" w:rsidTr="00287B80"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5FF8C888" w:rsidR="00326986" w:rsidRPr="00CF052D" w:rsidRDefault="005E2791" w:rsidP="00326986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 w:rsidRPr="00FC659E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discussion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r</w:t>
            </w:r>
            <w:r w:rsidRPr="007D7AC8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eport</w:t>
            </w:r>
            <w:r w:rsidR="005D7692">
              <w:rPr>
                <w:rFonts w:ascii="Corbel" w:hAnsi="Corbel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,</w:t>
            </w:r>
            <w:r w:rsidR="005D7692">
              <w:rPr>
                <w:rFonts w:ascii="Corbel" w:hAnsi="Corbel" w:cs="Tahoma"/>
                <w:b w:val="0"/>
                <w:iCs/>
                <w:smallCaps w:val="0"/>
                <w:color w:val="auto"/>
                <w:szCs w:val="24"/>
                <w:lang w:val="en-GB" w:eastAsia="pl-PL"/>
              </w:rPr>
              <w:t xml:space="preserve">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7FE24EF8" w:rsidR="00326986" w:rsidRPr="00CF052D" w:rsidRDefault="00326986" w:rsidP="003269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AF6B5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</w:t>
            </w:r>
            <w:r w:rsidR="005E279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aborato</w:t>
            </w:r>
            <w:r w:rsidR="00287B8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ries</w:t>
            </w:r>
          </w:p>
        </w:tc>
      </w:tr>
    </w:tbl>
    <w:p w14:paraId="57D7DE79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E92011" w14:textId="35A6FCF1" w:rsidR="00AA1FCD" w:rsidRPr="00AE630D" w:rsidRDefault="004F2031" w:rsidP="00CF052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CF052D" w14:paraId="0644529B" w14:textId="77777777" w:rsidTr="00287B80"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FDA6C" w14:textId="6CD8D1E0" w:rsidR="00306FC1" w:rsidRDefault="00C2311F" w:rsidP="00C2311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231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Pass with </w:t>
            </w:r>
            <w:r w:rsidR="00287B8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</w:t>
            </w:r>
            <w:r w:rsidRPr="00C231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  <w:r w:rsidRPr="00C2311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Compulsory attendance at classes, completion of exercises provided in the schedule, preparation of a report on completed exercises, preparation of a project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(&gt;50% of the maximum number of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</w:p>
          <w:p w14:paraId="50195077" w14:textId="14F3C73E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&lt;=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</w:p>
          <w:p w14:paraId="4721C715" w14:textId="77777777" w:rsidR="00306FC1" w:rsidRDefault="00CE565D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118C3707" w14:textId="54D7AE16" w:rsidR="00306FC1" w:rsidRDefault="004B7EF4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3,5 </w:t>
            </w:r>
            <w:r w:rsidR="00326986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(d)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</w:p>
          <w:p w14:paraId="50C26385" w14:textId="27CD18F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76 - 85%, 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</w:p>
          <w:p w14:paraId="1BF4F81F" w14:textId="0471DCB9" w:rsidR="00306FC1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4,5 (b)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</w:p>
          <w:p w14:paraId="2C7FD863" w14:textId="01810CF5" w:rsidR="00AA1FCD" w:rsidRPr="00CF052D" w:rsidRDefault="00326986" w:rsidP="00CF052D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93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  <w:r w:rsidR="00AE630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100%</w:t>
            </w:r>
            <w:r w:rsidR="00785ED7"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CF052D" w:rsidRDefault="002D7484" w:rsidP="00CF052D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8018991" w14:textId="2A5040AD" w:rsidR="00AA1FCD" w:rsidRPr="00AE630D" w:rsidRDefault="002D7484" w:rsidP="00AE630D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55"/>
        <w:gridCol w:w="1984"/>
      </w:tblGrid>
      <w:tr w:rsidR="00AA1FCD" w:rsidRPr="00CF052D" w14:paraId="5014D1BC" w14:textId="77777777" w:rsidTr="00287B80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CF052D" w:rsidRDefault="002D7484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CF052D" w14:paraId="1696F67F" w14:textId="77777777" w:rsidTr="00287B80">
        <w:trPr>
          <w:trHeight w:val="426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CF052D" w:rsidRDefault="003969D7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CF052D" w14:paraId="458079B8" w14:textId="77777777" w:rsidTr="00287B80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CF052D" w14:paraId="6778A31F" w14:textId="77777777" w:rsidTr="00287B80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6118E781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</w:t>
            </w:r>
            <w:r w:rsidR="0018180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making reports</w:t>
            </w:r>
            <w:r w:rsidR="005D769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, project</w:t>
            </w: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CF052D" w14:paraId="61259079" w14:textId="77777777" w:rsidTr="00287B80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CF052D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CF052D" w14:paraId="77986B02" w14:textId="77777777" w:rsidTr="00287B80">
        <w:trPr>
          <w:trHeight w:val="45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287B80" w:rsidRDefault="009C4FDD" w:rsidP="00AE630D">
            <w:pPr>
              <w:pStyle w:val="Punktygwne"/>
              <w:spacing w:before="0" w:after="0"/>
              <w:jc w:val="center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287B80"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629317F" w14:textId="6AB5E7DF" w:rsidR="00AA1FCD" w:rsidRPr="00CF052D" w:rsidRDefault="002D7484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5C9E0B" w14:textId="77777777" w:rsidR="00AA1FCD" w:rsidRPr="00CF052D" w:rsidRDefault="00AA1FCD" w:rsidP="00CF052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505E0" w14:textId="1319F125" w:rsidR="00AA1FCD" w:rsidRPr="00CF052D" w:rsidRDefault="00F32FE2" w:rsidP="00AE630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55"/>
        <w:gridCol w:w="1984"/>
      </w:tblGrid>
      <w:tr w:rsidR="00AA1FCD" w:rsidRPr="00CF052D" w14:paraId="279B9BC1" w14:textId="77777777" w:rsidTr="00287B80">
        <w:trPr>
          <w:trHeight w:val="234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CF052D" w:rsidRDefault="00AA1FCD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CF052D" w:rsidRDefault="00F90869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CF052D" w14:paraId="0677B14F" w14:textId="77777777" w:rsidTr="00287B80">
        <w:trPr>
          <w:trHeight w:val="515"/>
        </w:trPr>
        <w:tc>
          <w:tcPr>
            <w:tcW w:w="7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CF052D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F052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3FE105B3" w:rsidR="00AA1FCD" w:rsidRPr="00CF052D" w:rsidRDefault="00031C7B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CF052D" w:rsidRDefault="00AA1FCD" w:rsidP="00CF052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CF052D" w:rsidRDefault="00AA1FCD" w:rsidP="00CF052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42973CB" w14:textId="6544C76B" w:rsidR="00AA1FCD" w:rsidRPr="00CF052D" w:rsidRDefault="00F32FE2" w:rsidP="00AE630D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CF052D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CF052D" w14:paraId="400A8075" w14:textId="77777777" w:rsidTr="00287B80">
        <w:trPr>
          <w:trHeight w:val="53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C258ED" w14:textId="77777777" w:rsidR="00D64849" w:rsidRPr="00C2311F" w:rsidRDefault="002D7484" w:rsidP="00D648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8D700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Compulsory literature:</w:t>
            </w:r>
            <w:r w:rsidR="00181803" w:rsidRPr="00C2311F"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4901A897" w14:textId="77777777" w:rsidR="008D7005" w:rsidRPr="00C2311F" w:rsidRDefault="008D7005" w:rsidP="00D648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</w:p>
          <w:p w14:paraId="60553621" w14:textId="1EB2DBA5" w:rsidR="00D64849" w:rsidRPr="008D7005" w:rsidRDefault="008D7005" w:rsidP="00D6484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eastAsia="SimSun" w:hAnsi="Corbel" w:cs="AdvP6F00"/>
                <w:color w:val="auto"/>
                <w:szCs w:val="24"/>
              </w:rPr>
            </w:pPr>
            <w:r w:rsidRPr="00C2311F">
              <w:rPr>
                <w:rFonts w:ascii="Corbel" w:eastAsia="SimSun" w:hAnsi="Corbel" w:cs="AdvP6F00"/>
                <w:color w:val="auto"/>
                <w:szCs w:val="24"/>
                <w:lang w:val="en-US"/>
              </w:rPr>
              <w:t xml:space="preserve">1. </w:t>
            </w:r>
            <w:r w:rsidR="00D64849" w:rsidRPr="00C2311F">
              <w:rPr>
                <w:rFonts w:ascii="Corbel" w:eastAsia="SimSun" w:hAnsi="Corbel" w:cs="AdvP6F00"/>
                <w:color w:val="auto"/>
                <w:szCs w:val="24"/>
                <w:lang w:val="en-US"/>
              </w:rPr>
              <w:t xml:space="preserve">Handbook of cosmetic science and technology / edited by Andre´ O. Barel, Marc Paye, Howard I. Maibach. — 3rd ed. 2009. </w:t>
            </w:r>
            <w:r w:rsidR="00D64849" w:rsidRPr="008D7005">
              <w:rPr>
                <w:rFonts w:ascii="Corbel" w:eastAsia="SimSun" w:hAnsi="Corbel" w:cs="AdvP6F00"/>
                <w:color w:val="auto"/>
                <w:szCs w:val="24"/>
              </w:rPr>
              <w:t>ISBN-13: 978-1-4200-6963-1 (</w:t>
            </w:r>
          </w:p>
        </w:tc>
      </w:tr>
      <w:tr w:rsidR="00AA1FCD" w:rsidRPr="00CF052D" w14:paraId="46D18A0D" w14:textId="77777777" w:rsidTr="00287B80">
        <w:trPr>
          <w:trHeight w:val="53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ED4A1" w14:textId="77777777" w:rsidR="00AA1FCD" w:rsidRPr="008D7005" w:rsidRDefault="002D7484" w:rsidP="00CF052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D70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E60134E" w14:textId="432D4BEC" w:rsidR="00AA1FCD" w:rsidRPr="008D7005" w:rsidRDefault="00D64849" w:rsidP="008D7005">
            <w:pPr>
              <w:pStyle w:val="Punktygwne"/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</w:pPr>
            <w:r w:rsidRPr="00C2311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1. Board N.I.I.R. </w:t>
            </w:r>
            <w:r w:rsidR="008D7005" w:rsidRPr="00C2311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Modern Technology of Cosmetics. Asia Pacific Business Press Inc. </w:t>
            </w:r>
            <w:r w:rsidR="008D7005" w:rsidRPr="008D700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I</w:t>
            </w:r>
            <w:r w:rsidR="008D7005" w:rsidRPr="008D7005"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SBN: 8178330814. 2017</w:t>
            </w:r>
          </w:p>
        </w:tc>
      </w:tr>
    </w:tbl>
    <w:p w14:paraId="720506D6" w14:textId="77777777" w:rsidR="00AA1FCD" w:rsidRPr="00CF052D" w:rsidRDefault="00AA1FCD" w:rsidP="00287B8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3C2DE3E" w14:textId="0178613D" w:rsidR="004F2031" w:rsidRPr="00287B80" w:rsidRDefault="002D7484" w:rsidP="00287B8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CF052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sectPr w:rsidR="004F2031" w:rsidRPr="00287B80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568D3" w14:textId="77777777" w:rsidR="00AF3F8C" w:rsidRDefault="00AF3F8C">
      <w:pPr>
        <w:spacing w:after="0" w:line="240" w:lineRule="auto"/>
      </w:pPr>
      <w:r>
        <w:separator/>
      </w:r>
    </w:p>
  </w:endnote>
  <w:endnote w:type="continuationSeparator" w:id="0">
    <w:p w14:paraId="22E134BE" w14:textId="77777777" w:rsidR="00AF3F8C" w:rsidRDefault="00AF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dvP6F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C260" w14:textId="77777777" w:rsidR="00AF3F8C" w:rsidRDefault="00AF3F8C">
      <w:pPr>
        <w:spacing w:after="0" w:line="240" w:lineRule="auto"/>
      </w:pPr>
      <w:r>
        <w:separator/>
      </w:r>
    </w:p>
  </w:footnote>
  <w:footnote w:type="continuationSeparator" w:id="0">
    <w:p w14:paraId="46CD19D3" w14:textId="77777777" w:rsidR="00AF3F8C" w:rsidRDefault="00AF3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103A7"/>
    <w:rsid w:val="00013282"/>
    <w:rsid w:val="00031C7B"/>
    <w:rsid w:val="00071B7B"/>
    <w:rsid w:val="00122BBA"/>
    <w:rsid w:val="00172FF3"/>
    <w:rsid w:val="00181803"/>
    <w:rsid w:val="001A74E7"/>
    <w:rsid w:val="001C26A0"/>
    <w:rsid w:val="001E72FE"/>
    <w:rsid w:val="00216003"/>
    <w:rsid w:val="00240E79"/>
    <w:rsid w:val="00267ED6"/>
    <w:rsid w:val="0028211C"/>
    <w:rsid w:val="00287B80"/>
    <w:rsid w:val="00293123"/>
    <w:rsid w:val="00293F0A"/>
    <w:rsid w:val="002D7484"/>
    <w:rsid w:val="002F605E"/>
    <w:rsid w:val="00300BF3"/>
    <w:rsid w:val="00306FC1"/>
    <w:rsid w:val="00326986"/>
    <w:rsid w:val="00331EBA"/>
    <w:rsid w:val="0033724F"/>
    <w:rsid w:val="0034420A"/>
    <w:rsid w:val="003730E0"/>
    <w:rsid w:val="003969D7"/>
    <w:rsid w:val="003A75AB"/>
    <w:rsid w:val="003D04EB"/>
    <w:rsid w:val="004A6B92"/>
    <w:rsid w:val="004B7EF4"/>
    <w:rsid w:val="004F2031"/>
    <w:rsid w:val="004F4628"/>
    <w:rsid w:val="00506C8F"/>
    <w:rsid w:val="005D7692"/>
    <w:rsid w:val="005E2791"/>
    <w:rsid w:val="005E4804"/>
    <w:rsid w:val="005F3199"/>
    <w:rsid w:val="00601E22"/>
    <w:rsid w:val="006451F7"/>
    <w:rsid w:val="00675911"/>
    <w:rsid w:val="006C6592"/>
    <w:rsid w:val="00715239"/>
    <w:rsid w:val="00731EE0"/>
    <w:rsid w:val="007573F1"/>
    <w:rsid w:val="0077086C"/>
    <w:rsid w:val="00782B54"/>
    <w:rsid w:val="0078581F"/>
    <w:rsid w:val="00785ED7"/>
    <w:rsid w:val="0086037F"/>
    <w:rsid w:val="00872070"/>
    <w:rsid w:val="008A350D"/>
    <w:rsid w:val="008D0BE0"/>
    <w:rsid w:val="008D7005"/>
    <w:rsid w:val="009047C4"/>
    <w:rsid w:val="0097221A"/>
    <w:rsid w:val="009C44CE"/>
    <w:rsid w:val="009C4FDD"/>
    <w:rsid w:val="009F01F7"/>
    <w:rsid w:val="009F7732"/>
    <w:rsid w:val="00A54CAA"/>
    <w:rsid w:val="00A61AFD"/>
    <w:rsid w:val="00AA1FCD"/>
    <w:rsid w:val="00AB070F"/>
    <w:rsid w:val="00AC477E"/>
    <w:rsid w:val="00AD667D"/>
    <w:rsid w:val="00AE630D"/>
    <w:rsid w:val="00AF3F8C"/>
    <w:rsid w:val="00B243A0"/>
    <w:rsid w:val="00BA3303"/>
    <w:rsid w:val="00BB1CC9"/>
    <w:rsid w:val="00BB2976"/>
    <w:rsid w:val="00BC4613"/>
    <w:rsid w:val="00BE2D8F"/>
    <w:rsid w:val="00BF4F37"/>
    <w:rsid w:val="00C02EEA"/>
    <w:rsid w:val="00C2311F"/>
    <w:rsid w:val="00C85BA9"/>
    <w:rsid w:val="00CC0CC3"/>
    <w:rsid w:val="00CE565D"/>
    <w:rsid w:val="00CF052D"/>
    <w:rsid w:val="00CF3FA1"/>
    <w:rsid w:val="00D04EFB"/>
    <w:rsid w:val="00D32D66"/>
    <w:rsid w:val="00D5325B"/>
    <w:rsid w:val="00D57873"/>
    <w:rsid w:val="00D64849"/>
    <w:rsid w:val="00D829C2"/>
    <w:rsid w:val="00DB1BA7"/>
    <w:rsid w:val="00DC30F3"/>
    <w:rsid w:val="00DE2D0E"/>
    <w:rsid w:val="00DE2F91"/>
    <w:rsid w:val="00DF5365"/>
    <w:rsid w:val="00DF6B3D"/>
    <w:rsid w:val="00E21D11"/>
    <w:rsid w:val="00E64D7F"/>
    <w:rsid w:val="00EA249D"/>
    <w:rsid w:val="00EC502D"/>
    <w:rsid w:val="00EE5AFF"/>
    <w:rsid w:val="00EE7364"/>
    <w:rsid w:val="00EF236E"/>
    <w:rsid w:val="00F00B39"/>
    <w:rsid w:val="00F07BC1"/>
    <w:rsid w:val="00F16EF0"/>
    <w:rsid w:val="00F32FE2"/>
    <w:rsid w:val="00F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customStyle="1" w:styleId="rynqvb">
    <w:name w:val="rynqvb"/>
    <w:basedOn w:val="Domylnaczcionkaakapitu"/>
    <w:rsid w:val="001A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75FB2-DB25-488F-829A-001B8D28D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758FD0-D3C2-467F-BBC1-8B08F5871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1473-588E-4470-A3AE-3974EFF57888}">
  <ds:schemaRefs>
    <ds:schemaRef ds:uri="875c63c0-45e1-4f4a-8797-41d481b79017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cb59da9b-4ac6-4a65-8cdf-3b2ec47675f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D4761B-A990-4979-AA55-242EA6F7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2026-02-23T09:52:00Z</dcterms:created>
  <dcterms:modified xsi:type="dcterms:W3CDTF">2026-02-23T09:52:00Z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79ba9f64-97f4-47ad-ae40-cf4adcce72ae</vt:lpwstr>
  </property>
  <property fmtid="{D5CDD505-2E9C-101B-9397-08002B2CF9AE}" pid="3" name="ContentTypeId">
    <vt:lpwstr>0x010100FA5EC98E4A02214EB378F588F722648B</vt:lpwstr>
  </property>
</Properties>
</file>