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631EEEEF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4527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2025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4527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2028</w:t>
      </w:r>
    </w:p>
    <w:p w14:paraId="6D07B161" w14:textId="722A3462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B4527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4CF16423" w:rsidR="00AA1FCD" w:rsidRPr="004F2031" w:rsidRDefault="0094318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94318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Political and economic geography</w:t>
            </w:r>
          </w:p>
        </w:tc>
      </w:tr>
      <w:tr w:rsidR="00AA1FCD" w:rsidRPr="001C26A0" w14:paraId="46792784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4527C" w14:paraId="4DD46B91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86927E1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Faculty of Social </w:t>
            </w:r>
            <w:r w:rsidR="00096C3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Sciences</w:t>
            </w:r>
          </w:p>
        </w:tc>
      </w:tr>
      <w:tr w:rsidR="00AA1FCD" w:rsidRPr="00B4527C" w14:paraId="7EC10BF3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252BD202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Political S</w:t>
            </w:r>
            <w:r w:rsidR="00096C3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ciences</w:t>
            </w:r>
          </w:p>
        </w:tc>
      </w:tr>
      <w:tr w:rsidR="00AA1FCD" w:rsidRPr="004F2031" w14:paraId="7D3DCA94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106EFFC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International relations</w:t>
            </w:r>
          </w:p>
        </w:tc>
      </w:tr>
      <w:tr w:rsidR="00AA1FCD" w:rsidRPr="004F2031" w14:paraId="61CD131E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2218E88A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 level</w:t>
            </w:r>
          </w:p>
        </w:tc>
      </w:tr>
      <w:tr w:rsidR="00AA1FCD" w:rsidRPr="004F2031" w14:paraId="3EA3A387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08ED3AD9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academical</w:t>
            </w:r>
          </w:p>
        </w:tc>
      </w:tr>
      <w:tr w:rsidR="00AA1FCD" w:rsidRPr="004F2031" w14:paraId="6F29D987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061D5A4D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Stationary </w:t>
            </w:r>
          </w:p>
        </w:tc>
      </w:tr>
      <w:tr w:rsidR="00AA1FCD" w:rsidRPr="00B4527C" w14:paraId="28362EF3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18A9EBD9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 year, I semester</w:t>
            </w:r>
          </w:p>
        </w:tc>
      </w:tr>
      <w:tr w:rsidR="00AA1FCD" w:rsidRPr="004F2031" w14:paraId="3560D7EE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782E1E2E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6E442DC5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2803A445" w:rsidR="00AA1FCD" w:rsidRPr="004F2031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26826F4E" w:rsidR="00AA1FCD" w:rsidRPr="00B4527C" w:rsidRDefault="00B4527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B4527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hab. inż. Grzegorz B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onusiak, prof. UR</w:t>
            </w:r>
          </w:p>
        </w:tc>
      </w:tr>
      <w:tr w:rsidR="00B4527C" w:rsidRPr="004F2031" w14:paraId="73039DB7" w14:textId="77777777" w:rsidTr="00B4527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B4527C" w:rsidRPr="004F2031" w:rsidRDefault="00B4527C" w:rsidP="00B4527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202019F6" w:rsidR="00B4527C" w:rsidRPr="00B4527C" w:rsidRDefault="00B4527C" w:rsidP="00B4527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4527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Dr hab. inż. Grzegorz B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onusiak, prof. UR</w:t>
            </w:r>
          </w:p>
        </w:tc>
      </w:tr>
    </w:tbl>
    <w:p w14:paraId="6CC67707" w14:textId="77777777" w:rsidR="00AA1FCD" w:rsidRPr="00B4527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2F1DE70F" w:rsidR="00FA1C61" w:rsidRPr="004F2031" w:rsidRDefault="00B4527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151C216A" w:rsidR="00FA1C61" w:rsidRPr="004F2031" w:rsidRDefault="00B4527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733AAA22" w:rsidR="00FA1C61" w:rsidRPr="004F2031" w:rsidRDefault="00B4527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30E09C4C" w:rsidR="00AA1FCD" w:rsidRPr="004F2031" w:rsidRDefault="00B4527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3F296D" w14:textId="70DD479B" w:rsidR="00AA1FCD" w:rsidRPr="004F2031" w:rsidRDefault="00B4527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none</w:t>
            </w: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890665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242DFBAA" w:rsidR="00AA1FCD" w:rsidRPr="004F2031" w:rsidRDefault="00192714" w:rsidP="00192714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1927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Introducing students to the political and economic division of the world and its main determinants.</w:t>
            </w:r>
          </w:p>
        </w:tc>
      </w:tr>
      <w:tr w:rsidR="00AA1FCD" w:rsidRPr="00890665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4715E167" w:rsidR="00AA1FCD" w:rsidRPr="004F2031" w:rsidRDefault="0019271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4BE4D0E0" w:rsidR="00AA1FCD" w:rsidRPr="00192714" w:rsidRDefault="00192714" w:rsidP="00192714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1927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Understanding the key trends and megatrends in global politics and economy.</w:t>
            </w:r>
          </w:p>
        </w:tc>
      </w:tr>
      <w:tr w:rsidR="00AA1FCD" w:rsidRPr="00890665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7C1693D0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19271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04B26BF9" w:rsidR="00AA1FCD" w:rsidRPr="004F2031" w:rsidRDefault="0019271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927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Discussing political and civilizational conflict areas worldwide.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600"/>
        <w:gridCol w:w="2551"/>
      </w:tblGrid>
      <w:tr w:rsidR="00AA1FCD" w:rsidRPr="00890665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192714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12354D1F" w:rsidR="00AA1FCD" w:rsidRPr="004F2031" w:rsidRDefault="00192714" w:rsidP="0019271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possesses an advanced understanding of theoretical models of international relations, the functioning and significance of international systems, the dynamics of changes in international structures</w:t>
            </w:r>
            <w:r w:rsidR="00EF38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  <w:r w:rsidR="00EF386E" w:rsidRPr="00EF386E">
              <w:rPr>
                <w:lang w:val="en-GB"/>
              </w:rPr>
              <w:t xml:space="preserve"> </w:t>
            </w:r>
            <w:r w:rsidR="00EF386E" w:rsidRPr="00EF38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 well as their </w:t>
            </w:r>
            <w:r w:rsidR="00EF38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political</w:t>
            </w:r>
            <w:r w:rsidR="00EF386E" w:rsidRPr="00EF38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</w:t>
            </w:r>
            <w:proofErr w:type="spellStart"/>
            <w:r w:rsidR="00EF38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economical</w:t>
            </w:r>
            <w:proofErr w:type="spellEnd"/>
            <w:r w:rsidR="00EF386E" w:rsidRPr="00EF386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foundations.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139F7044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K_W05</w:t>
            </w:r>
          </w:p>
        </w:tc>
      </w:tr>
      <w:tr w:rsidR="00AA1FCD" w:rsidRPr="00192714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1DBD7F0C" w:rsidR="00AA1FCD" w:rsidRPr="004F2031" w:rsidRDefault="00192714" w:rsidP="0019271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interpret political</w:t>
            </w:r>
            <w:r w:rsidR="00096C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</w:t>
            </w:r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economic, phenomena occurring in </w:t>
            </w:r>
            <w:r w:rsidR="00096C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specific countries and </w:t>
            </w:r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international relations, as well as conduct a multidimensional analysis of economi</w:t>
            </w:r>
            <w:r w:rsidR="00096C3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</w:t>
            </w:r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political threats.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C57BAC9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K_U01</w:t>
            </w:r>
          </w:p>
        </w:tc>
      </w:tr>
      <w:tr w:rsidR="00AA1FCD" w:rsidRPr="00192714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51898CAD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6042FA43" w:rsidR="00AA1FCD" w:rsidRPr="004F2031" w:rsidRDefault="00192714" w:rsidP="00192714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can </w:t>
            </w:r>
            <w:proofErr w:type="spellStart"/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analyze</w:t>
            </w:r>
            <w:proofErr w:type="spellEnd"/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the origins, course, and consequences of specific phenomena in international relations and apply their knowledge to predict and develop scenarios for international developments.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5D65572B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K_U03</w:t>
            </w:r>
          </w:p>
        </w:tc>
      </w:tr>
      <w:tr w:rsidR="00AA1FCD" w:rsidRPr="00192714" w14:paraId="63FFBE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4ADBF46B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19271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0EAEBADA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is prepared for continuous learning, acquiring and </w:t>
            </w:r>
            <w:proofErr w:type="spellStart"/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analyzing</w:t>
            </w:r>
            <w:proofErr w:type="spellEnd"/>
            <w:r w:rsidRPr="0019271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new information and processes in the field of international relations, and, using the acquired tools, expressing a critical opinion in this area.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6F200436" w:rsidR="00AA1FCD" w:rsidRPr="004F2031" w:rsidRDefault="001927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K_K01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44361D92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890665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8870D0" w14:textId="2149BC2A" w:rsidR="00187538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Introduction to the course: key definitions and relations with similar topics (geopolitics, geo-economy, geo-strategy, physical geography).</w:t>
            </w:r>
          </w:p>
          <w:p w14:paraId="72C813CD" w14:textId="117F7A29" w:rsidR="00187538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Territory and border in political and economic geography. The notion of power – from political and economy perspective</w:t>
            </w:r>
          </w:p>
          <w:p w14:paraId="75F5A9F1" w14:textId="4A3212BE" w:rsidR="00187538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Visualizing political and economic geography – map &amp; territory question</w:t>
            </w:r>
          </w:p>
          <w:p w14:paraId="57273825" w14:textId="67FD7469" w:rsidR="00187538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Nation-state as a concept of political and economic geography</w:t>
            </w:r>
          </w:p>
          <w:p w14:paraId="5762B3C2" w14:textId="52A27622" w:rsidR="00187538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Region and regional geography from politics and economic perspective</w:t>
            </w:r>
          </w:p>
          <w:p w14:paraId="38E788C6" w14:textId="60782DE1" w:rsidR="00187538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World system as a matrix for understanding political and economic geography and power distribution</w:t>
            </w:r>
          </w:p>
          <w:p w14:paraId="570B86EA" w14:textId="0B4872AD" w:rsidR="00187538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Global trade patterns and routes: where is it good to be located?</w:t>
            </w:r>
          </w:p>
          <w:p w14:paraId="24462699" w14:textId="44E4BF2D" w:rsidR="00187538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Introduction to analysis of IR from political &amp; economic geography perspective</w:t>
            </w:r>
          </w:p>
          <w:p w14:paraId="413535AD" w14:textId="073DE4F7" w:rsidR="00187538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Regions of the world (Europe, Asia, the Americas, Africa, the Middle East, the Arctic &amp; Antarctica)</w:t>
            </w:r>
          </w:p>
          <w:p w14:paraId="37446008" w14:textId="199E7CC2" w:rsidR="00AA1FCD" w:rsidRPr="00187538" w:rsidRDefault="00187538" w:rsidP="00187538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87538">
              <w:rPr>
                <w:rFonts w:ascii="Corbel" w:hAnsi="Corbel" w:cs="Tahoma"/>
                <w:color w:val="auto"/>
                <w:szCs w:val="24"/>
                <w:lang w:val="en-GB"/>
              </w:rPr>
              <w:t>Selected aspects of political and economic geography (religion, language, culture, migration)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1CDEA62C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537F6BF1" w14:textId="3F46CBFD" w:rsidR="00AA1FCD" w:rsidRPr="002D594B" w:rsidRDefault="002D748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Classes: project work (practical project/</w:t>
      </w:r>
      <w:r w:rsidR="002D594B"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,</w:t>
      </w:r>
      <w:r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group work (case study</w:t>
      </w:r>
      <w:r w:rsidR="0094318B" w:rsidRPr="002D594B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)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CAA34FE" w14:textId="77777777" w:rsidR="002D594B" w:rsidRDefault="002D594B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09DE85C" w14:textId="0A897459" w:rsidR="002D594B" w:rsidRPr="002D594B" w:rsidRDefault="002D594B" w:rsidP="00F32FE2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</w:pPr>
      <w:r w:rsidRPr="002D594B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Observation during exercises, essay, final colloquium.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7A46FB" w14:paraId="628EAAB9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08F3DC10" w:rsidR="00AA1FCD" w:rsidRPr="004F2031" w:rsidRDefault="007A46F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Observation during 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classes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, essay, final </w:t>
            </w:r>
            <w:r w:rsidR="002D594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oral 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58627E7F" w:rsidR="00AA1FCD" w:rsidRPr="004F2031" w:rsidRDefault="00C777E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7A46FB" w:rsidRPr="004F2031" w14:paraId="46FCA204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1C706F54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Observation during 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classes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, essay, final </w:t>
            </w:r>
            <w:r w:rsidR="002D594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oral 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6EC89D35" w:rsidR="007A46FB" w:rsidRPr="004F2031" w:rsidRDefault="00C777EE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7A46FB" w:rsidRPr="004F2031" w14:paraId="36637F20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92578" w14:textId="04E9E18C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FF332D" w14:textId="75DD197F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Observation during 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classes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, essay, final </w:t>
            </w:r>
            <w:r w:rsidR="002D594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oral 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B233C" w14:textId="291CB7A5" w:rsidR="007A46FB" w:rsidRPr="004F2031" w:rsidRDefault="00C777EE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7A46FB" w:rsidRPr="007A46FB" w14:paraId="1756BD7C" w14:textId="77777777" w:rsidTr="007A46F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D7F60D" w14:textId="383CF758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072564" w14:textId="215DBB38" w:rsidR="007A46FB" w:rsidRPr="004F2031" w:rsidRDefault="007A46FB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 xml:space="preserve">Observation during 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classes</w:t>
            </w:r>
            <w:r w:rsidRPr="007A46FB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, 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3250E9" w14:textId="6C26D5DE" w:rsidR="007A46FB" w:rsidRPr="004F2031" w:rsidRDefault="00C777EE" w:rsidP="007A46F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890665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CBCE6" w14:textId="77777777" w:rsidR="002D594B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final grade consists of three components: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2E6EF61F" w14:textId="77777777" w:rsidR="002D594B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1/3 - Participation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</w:p>
          <w:p w14:paraId="73E081AB" w14:textId="77777777" w:rsidR="002D594B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1/3 - Essay grade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</w:p>
          <w:p w14:paraId="5EFBB0D4" w14:textId="71E4DC33" w:rsidR="00AA1FCD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1/3 - Grade from the final oral colloquium</w:t>
            </w:r>
          </w:p>
          <w:p w14:paraId="3171E670" w14:textId="180CDAE4" w:rsidR="002D594B" w:rsidRPr="004F2031" w:rsidRDefault="002D594B" w:rsidP="002D594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2D594B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a passing grade must be achieved in all three components.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1C68B448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096C34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5A109A85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096C34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36D8AEFE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4EE3877A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096C34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9D12AFD" w:rsidR="00AA1FCD" w:rsidRPr="004F2031" w:rsidRDefault="00096C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90665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FEF8C71" w14:textId="77777777" w:rsidR="00890665" w:rsidRDefault="00890665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906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Carolyn Gallaher, Carl T. Dahlman, Mary Gilmartin, Alison Mountz, Peter Shirlow, Key Concepts in Political Geography, Sage Publications Ltd, London 2009</w:t>
            </w:r>
          </w:p>
          <w:p w14:paraId="4947B7B6" w14:textId="50AA9C8D" w:rsidR="00AA1FCD" w:rsidRPr="004F2031" w:rsidRDefault="00890665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906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James T. Murphy, Yuko Aoyama, Susan Hanson, Key Concepts in Economic Geography, Sage Publications Ltd, London 2010 </w:t>
            </w:r>
          </w:p>
        </w:tc>
      </w:tr>
      <w:tr w:rsidR="00AA1FCD" w:rsidRPr="00890665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1DD636B" w14:textId="77777777" w:rsidR="00AA1FCD" w:rsidRDefault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906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Robert D. Kaplan, The Revenge of Geography: What the Map Tells Us About Coming Conflicts and the Battle Against Fate, Random House Trade Paperbacks, 2013</w:t>
            </w:r>
          </w:p>
          <w:p w14:paraId="300B8A61" w14:textId="77777777" w:rsidR="00890665" w:rsidRDefault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154F4ED" w14:textId="77777777" w:rsidR="00890665" w:rsidRDefault="00890665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906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Rankings of countries based on:</w:t>
            </w:r>
          </w:p>
          <w:p w14:paraId="5146FF38" w14:textId="77777777" w:rsidR="00890665" w:rsidRDefault="00890665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906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GDP, GDP per capita, GDP per capita in purchasing power parity</w:t>
            </w:r>
          </w:p>
          <w:p w14:paraId="4D2A05CF" w14:textId="6BC3CAC6" w:rsidR="00890665" w:rsidRPr="00890665" w:rsidRDefault="00890665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906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HDI and other socio-economic development indicators</w:t>
            </w:r>
          </w:p>
          <w:p w14:paraId="1596D26D" w14:textId="602DB894" w:rsidR="00890665" w:rsidRPr="004F2031" w:rsidRDefault="00890665" w:rsidP="0089066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9066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Population happiness</w:t>
            </w:r>
          </w:p>
        </w:tc>
      </w:tr>
    </w:tbl>
    <w:p w14:paraId="0E80D36A" w14:textId="77777777"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03958A5" w14:textId="77777777" w:rsidR="009D7144" w:rsidRPr="004F2031" w:rsidRDefault="009D714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0A0C" w14:textId="77777777" w:rsidR="00815483" w:rsidRDefault="00815483">
      <w:pPr>
        <w:spacing w:after="0" w:line="240" w:lineRule="auto"/>
      </w:pPr>
      <w:r>
        <w:separator/>
      </w:r>
    </w:p>
  </w:endnote>
  <w:endnote w:type="continuationSeparator" w:id="0">
    <w:p w14:paraId="3311138B" w14:textId="77777777" w:rsidR="00815483" w:rsidRDefault="0081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5FA21903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12C1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6BEC" w14:textId="77777777" w:rsidR="00815483" w:rsidRDefault="00815483">
      <w:pPr>
        <w:spacing w:after="0" w:line="240" w:lineRule="auto"/>
      </w:pPr>
      <w:r>
        <w:separator/>
      </w:r>
    </w:p>
  </w:footnote>
  <w:footnote w:type="continuationSeparator" w:id="0">
    <w:p w14:paraId="633E4842" w14:textId="77777777" w:rsidR="00815483" w:rsidRDefault="00815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1C27"/>
    <w:multiLevelType w:val="hybridMultilevel"/>
    <w:tmpl w:val="8424E8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387269945">
    <w:abstractNumId w:val="1"/>
  </w:num>
  <w:num w:numId="2" w16cid:durableId="1504734369">
    <w:abstractNumId w:val="2"/>
  </w:num>
  <w:num w:numId="3" w16cid:durableId="500389875">
    <w:abstractNumId w:val="6"/>
  </w:num>
  <w:num w:numId="4" w16cid:durableId="965358961">
    <w:abstractNumId w:val="5"/>
  </w:num>
  <w:num w:numId="5" w16cid:durableId="1234702722">
    <w:abstractNumId w:val="4"/>
  </w:num>
  <w:num w:numId="6" w16cid:durableId="1154493895">
    <w:abstractNumId w:val="3"/>
  </w:num>
  <w:num w:numId="7" w16cid:durableId="30979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2C15"/>
    <w:rsid w:val="000445E5"/>
    <w:rsid w:val="00096C34"/>
    <w:rsid w:val="00104F3E"/>
    <w:rsid w:val="00187538"/>
    <w:rsid w:val="00192714"/>
    <w:rsid w:val="001C26A0"/>
    <w:rsid w:val="001C3AB5"/>
    <w:rsid w:val="0028211C"/>
    <w:rsid w:val="002D594B"/>
    <w:rsid w:val="002D7484"/>
    <w:rsid w:val="00300BF3"/>
    <w:rsid w:val="00321C88"/>
    <w:rsid w:val="003730E0"/>
    <w:rsid w:val="003E7104"/>
    <w:rsid w:val="0040702E"/>
    <w:rsid w:val="00411412"/>
    <w:rsid w:val="004F2031"/>
    <w:rsid w:val="005E7A1D"/>
    <w:rsid w:val="005F3199"/>
    <w:rsid w:val="007104FE"/>
    <w:rsid w:val="007136E8"/>
    <w:rsid w:val="0075119D"/>
    <w:rsid w:val="007A46FB"/>
    <w:rsid w:val="00815483"/>
    <w:rsid w:val="00851EC9"/>
    <w:rsid w:val="00852EB5"/>
    <w:rsid w:val="00890665"/>
    <w:rsid w:val="008F5216"/>
    <w:rsid w:val="0094318B"/>
    <w:rsid w:val="009920D1"/>
    <w:rsid w:val="009D7144"/>
    <w:rsid w:val="009F7732"/>
    <w:rsid w:val="00A03D58"/>
    <w:rsid w:val="00AA1FCD"/>
    <w:rsid w:val="00AE79B7"/>
    <w:rsid w:val="00B14E66"/>
    <w:rsid w:val="00B4527C"/>
    <w:rsid w:val="00C777EE"/>
    <w:rsid w:val="00E154AF"/>
    <w:rsid w:val="00EA249D"/>
    <w:rsid w:val="00EF386E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AD719-2A1D-4BFE-A49A-75E3D3EE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 Bonusiak</cp:lastModifiedBy>
  <cp:revision>10</cp:revision>
  <cp:lastPrinted>2024-01-10T10:21:00Z</cp:lastPrinted>
  <dcterms:created xsi:type="dcterms:W3CDTF">2025-02-28T20:27:00Z</dcterms:created>
  <dcterms:modified xsi:type="dcterms:W3CDTF">2025-03-03T07:27:00Z</dcterms:modified>
  <dc:language>pl-PL</dc:language>
</cp:coreProperties>
</file>