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C452" w14:textId="77777777" w:rsidR="00387C86" w:rsidRPr="004F2031" w:rsidRDefault="00387C86" w:rsidP="00387C86">
      <w:pPr>
        <w:spacing w:after="0" w:line="240" w:lineRule="auto"/>
        <w:rPr>
          <w:rFonts w:ascii="Corbel" w:hAnsi="Corbel" w:cs="Tahoma"/>
          <w:color w:val="auto"/>
        </w:rPr>
      </w:pPr>
    </w:p>
    <w:p w14:paraId="44CD4C64" w14:textId="77777777" w:rsidR="00387C86" w:rsidRPr="004F2031" w:rsidRDefault="00387C86" w:rsidP="00387C8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</w:rPr>
      </w:pPr>
      <w:r w:rsidRPr="004F2031">
        <w:rPr>
          <w:rFonts w:ascii="Corbel" w:hAnsi="Corbel" w:cs="Tahoma"/>
          <w:b/>
          <w:smallCaps/>
          <w:color w:val="auto"/>
          <w:sz w:val="36"/>
        </w:rPr>
        <w:t>SYLLABUS</w:t>
      </w:r>
    </w:p>
    <w:p w14:paraId="12F86090" w14:textId="0F4EF1E7" w:rsidR="00387C86" w:rsidRPr="004F2031" w:rsidRDefault="00387C86" w:rsidP="00387C8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</w:rPr>
        <w:t xml:space="preserve">regarding the qualification cycle FROM </w:t>
      </w:r>
      <w:r w:rsidR="00B34E0F">
        <w:rPr>
          <w:rFonts w:ascii="Corbel" w:hAnsi="Corbel" w:cs="Tahoma"/>
          <w:b/>
          <w:bCs/>
          <w:smallCaps/>
          <w:color w:val="auto"/>
          <w:szCs w:val="24"/>
        </w:rPr>
        <w:t>202</w:t>
      </w:r>
      <w:r w:rsidR="00E5615E">
        <w:rPr>
          <w:rFonts w:ascii="Corbel" w:hAnsi="Corbel" w:cs="Tahoma"/>
          <w:b/>
          <w:bCs/>
          <w:smallCaps/>
          <w:color w:val="auto"/>
          <w:szCs w:val="24"/>
        </w:rPr>
        <w:t>3</w:t>
      </w:r>
      <w:r>
        <w:rPr>
          <w:rFonts w:ascii="Corbel" w:hAnsi="Corbel" w:cs="Tahoma"/>
          <w:b/>
          <w:bCs/>
          <w:smallCaps/>
          <w:color w:val="auto"/>
          <w:szCs w:val="24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</w:rPr>
        <w:t>TO</w:t>
      </w:r>
      <w:r w:rsidR="00B34E0F">
        <w:rPr>
          <w:rFonts w:ascii="Corbel" w:hAnsi="Corbel" w:cs="Tahoma"/>
          <w:b/>
          <w:bCs/>
          <w:smallCaps/>
          <w:color w:val="auto"/>
          <w:szCs w:val="24"/>
        </w:rPr>
        <w:t xml:space="preserve"> 202</w:t>
      </w:r>
      <w:r w:rsidR="00E5615E">
        <w:rPr>
          <w:rFonts w:ascii="Corbel" w:hAnsi="Corbel" w:cs="Tahoma"/>
          <w:b/>
          <w:bCs/>
          <w:smallCaps/>
          <w:color w:val="auto"/>
          <w:szCs w:val="24"/>
        </w:rPr>
        <w:t>6</w:t>
      </w:r>
    </w:p>
    <w:p w14:paraId="4FA0E6DF" w14:textId="1E66BF5B" w:rsidR="00097094" w:rsidRPr="00C33889" w:rsidRDefault="00097094" w:rsidP="0009709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62502B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62502B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5D9D2BAF" w14:textId="77777777" w:rsidR="00387C86" w:rsidRPr="004F2031" w:rsidRDefault="00387C86" w:rsidP="00387C86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</w:rPr>
      </w:pPr>
    </w:p>
    <w:p w14:paraId="71A1BB54" w14:textId="77777777" w:rsidR="00387C86" w:rsidRPr="005F3199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387C86" w:rsidRPr="001C26A0" w14:paraId="6F92AFAB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C6ECA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31D2A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Introduction to Linguistics</w:t>
            </w:r>
          </w:p>
        </w:tc>
      </w:tr>
      <w:tr w:rsidR="00387C86" w:rsidRPr="005335E3" w14:paraId="3CEBF34D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3894BF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F4B64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387C86" w:rsidRPr="005335E3" w14:paraId="1E791A17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19EC0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40B0F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</w:rPr>
            </w:pPr>
            <w:r w:rsidRPr="005335E3">
              <w:rPr>
                <w:rFonts w:ascii="Helvetica" w:hAnsi="Helvetica" w:cs="Helvetica"/>
                <w:b w:val="0"/>
                <w:bCs/>
                <w:color w:val="1D2228"/>
                <w:szCs w:val="20"/>
                <w:shd w:val="clear" w:color="auto" w:fill="FFFFFF"/>
              </w:rPr>
              <w:t>Department of English Studies</w:t>
            </w:r>
          </w:p>
        </w:tc>
      </w:tr>
      <w:tr w:rsidR="00387C86" w:rsidRPr="004F2031" w14:paraId="55AA09E9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EA9D74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A72E5B" w14:textId="77777777" w:rsidR="00387C86" w:rsidRPr="004F2031" w:rsidRDefault="00387C86" w:rsidP="00BC13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English Studies</w:t>
            </w:r>
          </w:p>
        </w:tc>
      </w:tr>
      <w:tr w:rsidR="00387C86" w:rsidRPr="004F2031" w14:paraId="29C68B55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B19F7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300F45" w14:textId="77777777" w:rsidR="00387C86" w:rsidRPr="004F2031" w:rsidRDefault="00387C86" w:rsidP="00BC13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BA</w:t>
            </w:r>
          </w:p>
        </w:tc>
      </w:tr>
      <w:tr w:rsidR="00387C86" w:rsidRPr="004F2031" w14:paraId="158CECA0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DBF75F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DD9E4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General academic</w:t>
            </w:r>
          </w:p>
        </w:tc>
      </w:tr>
      <w:tr w:rsidR="00387C86" w:rsidRPr="004F2031" w14:paraId="7A57573D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5E8612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A5978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Full-time studies</w:t>
            </w:r>
          </w:p>
        </w:tc>
      </w:tr>
      <w:tr w:rsidR="00387C86" w:rsidRPr="005335E3" w14:paraId="23116AC9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BAA8BD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E80B97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1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</w:rPr>
              <w:t>st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 year, 1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</w:rPr>
              <w:t>st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 semester</w:t>
            </w:r>
          </w:p>
        </w:tc>
      </w:tr>
      <w:tr w:rsidR="00387C86" w:rsidRPr="004F2031" w14:paraId="41FB53E0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3A6D12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73364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lecture</w:t>
            </w:r>
          </w:p>
        </w:tc>
      </w:tr>
      <w:tr w:rsidR="00387C86" w:rsidRPr="004F2031" w14:paraId="3659CC4C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CD9C54" w14:textId="77777777" w:rsidR="00387C86" w:rsidRPr="004F2031" w:rsidRDefault="00387C86" w:rsidP="00B8151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32832" w14:textId="77777777" w:rsidR="00387C86" w:rsidRPr="004F2031" w:rsidRDefault="00387C86" w:rsidP="00B8151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English</w:t>
            </w:r>
          </w:p>
        </w:tc>
      </w:tr>
      <w:tr w:rsidR="00387C86" w:rsidRPr="00B8151A" w14:paraId="665BFE4A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F5A0D" w14:textId="77777777" w:rsidR="00387C86" w:rsidRPr="004F2031" w:rsidRDefault="00387C86" w:rsidP="00B8151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2E616A" w14:textId="2E32E625" w:rsidR="00387C86" w:rsidRPr="00B8151A" w:rsidRDefault="00B8151A" w:rsidP="00B8151A">
            <w:pPr>
              <w:spacing w:line="240" w:lineRule="auto"/>
              <w:rPr>
                <w:rFonts w:ascii="Verdana" w:hAnsi="Verdana"/>
                <w:bCs/>
                <w:color w:val="auto"/>
                <w:sz w:val="18"/>
                <w:szCs w:val="18"/>
                <w:lang w:val="pl-PL"/>
              </w:rPr>
            </w:pPr>
            <w:r w:rsidRPr="00B8151A">
              <w:rPr>
                <w:rStyle w:val="norm1"/>
                <w:bCs/>
                <w:color w:val="auto"/>
                <w:sz w:val="18"/>
                <w:szCs w:val="18"/>
                <w:lang w:val="pl-PL"/>
              </w:rPr>
              <w:t>prof. dr hab. G. Kleparski</w:t>
            </w:r>
            <w:r>
              <w:rPr>
                <w:rStyle w:val="norm1"/>
                <w:bCs/>
                <w:color w:val="auto"/>
                <w:sz w:val="18"/>
                <w:szCs w:val="18"/>
                <w:lang w:val="pl-PL"/>
              </w:rPr>
              <w:t xml:space="preserve">, </w:t>
            </w:r>
            <w:r w:rsidRPr="00B8151A">
              <w:rPr>
                <w:rStyle w:val="norm1"/>
                <w:bCs/>
                <w:color w:val="auto"/>
                <w:sz w:val="18"/>
                <w:szCs w:val="18"/>
                <w:lang w:val="pl-PL"/>
              </w:rPr>
              <w:t>dr hab. R. Kiełtyka, prof. UR</w:t>
            </w:r>
          </w:p>
        </w:tc>
      </w:tr>
      <w:tr w:rsidR="00387C86" w:rsidRPr="00B8151A" w14:paraId="3ACE4FCC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375477" w14:textId="77777777" w:rsidR="00387C86" w:rsidRPr="004F2031" w:rsidRDefault="00387C86" w:rsidP="00B8151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B05589" w14:textId="7FC9E2EA" w:rsidR="00387C86" w:rsidRPr="00B8151A" w:rsidRDefault="00B8151A" w:rsidP="00B8151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pl-PL"/>
              </w:rPr>
            </w:pPr>
            <w:r w:rsidRPr="00B8151A">
              <w:rPr>
                <w:rStyle w:val="norm1"/>
                <w:b w:val="0"/>
                <w:color w:val="auto"/>
                <w:sz w:val="18"/>
                <w:szCs w:val="18"/>
                <w:lang w:val="pl-PL"/>
              </w:rPr>
              <w:t>dr M. Kudła, dr B. Duda</w:t>
            </w:r>
          </w:p>
        </w:tc>
      </w:tr>
    </w:tbl>
    <w:p w14:paraId="17D81596" w14:textId="77777777" w:rsidR="00387C86" w:rsidRPr="00B8151A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pl-PL"/>
        </w:rPr>
      </w:pPr>
    </w:p>
    <w:p w14:paraId="57C0D21D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</w:rPr>
        <w:t>* - as agreed at the faculty</w:t>
      </w:r>
    </w:p>
    <w:p w14:paraId="1B498C56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F9984FF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F902EF5" w14:textId="77777777" w:rsidR="00387C86" w:rsidRPr="004F2031" w:rsidRDefault="00387C86" w:rsidP="00387C8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</w:rPr>
      </w:pPr>
      <w:r w:rsidRPr="004F2031">
        <w:rPr>
          <w:rFonts w:ascii="Corbel" w:hAnsi="Corbel" w:cs="Tahoma"/>
          <w:color w:val="auto"/>
          <w:sz w:val="24"/>
          <w:szCs w:val="24"/>
        </w:rPr>
        <w:t xml:space="preserve">1.1.Learning format – number of hours and ECTS credits </w:t>
      </w:r>
    </w:p>
    <w:p w14:paraId="096664D1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387C86" w:rsidRPr="004F2031" w14:paraId="0566C4D8" w14:textId="77777777" w:rsidTr="00BC13AE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66A7C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Semester</w:t>
            </w:r>
          </w:p>
          <w:p w14:paraId="1A9FF89B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1118D2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F1E0D7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B8CEB" w14:textId="77777777" w:rsidR="00387C86" w:rsidRPr="004F2031" w:rsidRDefault="00387C86" w:rsidP="00BC13AE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69F408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Lab classes</w:t>
            </w:r>
          </w:p>
          <w:p w14:paraId="76C39684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724E53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33901B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2C405D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AE007C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556094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eastAsia="pl-PL"/>
              </w:rPr>
              <w:t xml:space="preserve">ECTS credits </w:t>
            </w:r>
          </w:p>
        </w:tc>
      </w:tr>
      <w:tr w:rsidR="00387C86" w:rsidRPr="004F2031" w14:paraId="48C07284" w14:textId="77777777" w:rsidTr="00BC13A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9A32FD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1st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2E74F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907B8C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E06607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B6FA68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B15CE6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45936F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35E5C9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BD2F67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D06507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3</w:t>
            </w:r>
          </w:p>
        </w:tc>
      </w:tr>
    </w:tbl>
    <w:p w14:paraId="19F61BE8" w14:textId="77777777" w:rsidR="00387C86" w:rsidRPr="004F2031" w:rsidRDefault="00387C86" w:rsidP="00387C86">
      <w:pPr>
        <w:pStyle w:val="Podpunkty"/>
        <w:rPr>
          <w:rFonts w:ascii="Corbel" w:hAnsi="Corbel" w:cs="Tahoma"/>
          <w:color w:val="auto"/>
          <w:sz w:val="24"/>
          <w:szCs w:val="24"/>
          <w:lang w:eastAsia="en-US"/>
        </w:rPr>
      </w:pPr>
    </w:p>
    <w:p w14:paraId="1199409E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3F509CC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29A6A2A" w14:textId="77777777" w:rsidR="00387C86" w:rsidRPr="005335E3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5335E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48E77CC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3AA24D2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</w:p>
    <w:p w14:paraId="61538047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</w:rPr>
        <w:t xml:space="preserve">(exam, pass with a grade, pass without a grade) </w:t>
      </w:r>
    </w:p>
    <w:p w14:paraId="5B6D0486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05375A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1CD4590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 xml:space="preserve">2. </w:t>
      </w:r>
      <w:r w:rsidRPr="004F2031">
        <w:rPr>
          <w:rFonts w:ascii="Corbel" w:hAnsi="Corbel" w:cs="Tahoma"/>
          <w:color w:val="auto"/>
          <w:szCs w:val="24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387C86" w:rsidRPr="005F3199" w14:paraId="6A14068D" w14:textId="77777777" w:rsidTr="00BC13AE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67926C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none</w:t>
            </w:r>
          </w:p>
          <w:p w14:paraId="3569024A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1889AE8C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74F9E648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3204458D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68ED138D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</w:tc>
      </w:tr>
    </w:tbl>
    <w:p w14:paraId="1D4C328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0F3A4C3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4A89B8A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 xml:space="preserve">3. </w:t>
      </w:r>
      <w:r w:rsidRPr="004F2031">
        <w:rPr>
          <w:rFonts w:ascii="Corbel" w:hAnsi="Corbel" w:cs="Tahoma"/>
          <w:color w:val="auto"/>
          <w:szCs w:val="24"/>
        </w:rPr>
        <w:t>Objectives, Learning Outcomes, Course Content, and Instructional Methods</w:t>
      </w:r>
    </w:p>
    <w:p w14:paraId="207E0277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</w:p>
    <w:p w14:paraId="1D314542" w14:textId="77777777" w:rsidR="00387C86" w:rsidRPr="004F2031" w:rsidRDefault="00387C86" w:rsidP="00387C8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</w:rPr>
      </w:pPr>
      <w:r>
        <w:rPr>
          <w:rFonts w:ascii="Corbel" w:hAnsi="Corbel"/>
          <w:color w:val="auto"/>
          <w:szCs w:val="24"/>
        </w:rPr>
        <w:t>3.1.</w:t>
      </w:r>
      <w:r w:rsidRPr="004F2031">
        <w:rPr>
          <w:rFonts w:ascii="Corbel" w:hAnsi="Corbel"/>
          <w:color w:val="auto"/>
          <w:szCs w:val="24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387C86" w:rsidRPr="005F3199" w14:paraId="4B929807" w14:textId="77777777" w:rsidTr="00BC13A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3AA708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269E46" w14:textId="77777777" w:rsidR="00387C86" w:rsidRPr="005335E3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</w:rPr>
            </w:pPr>
            <w:r w:rsidRPr="005335E3">
              <w:rPr>
                <w:rFonts w:ascii="Corbel" w:eastAsia="Calibri" w:hAnsi="Corbel" w:cs="Tahoma"/>
                <w:b w:val="0"/>
                <w:iCs/>
                <w:color w:val="auto"/>
                <w:sz w:val="24"/>
              </w:rPr>
              <w:t>Introducing linguistic terminology</w:t>
            </w:r>
          </w:p>
        </w:tc>
      </w:tr>
      <w:tr w:rsidR="00387C86" w:rsidRPr="000D719D" w14:paraId="48A0212C" w14:textId="77777777" w:rsidTr="00BC13A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DF3203" w14:textId="77777777" w:rsidR="00387C86" w:rsidRPr="004F2031" w:rsidRDefault="00387C86" w:rsidP="00BC13A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8E8563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 w:rsidRPr="005335E3">
              <w:rPr>
                <w:rFonts w:ascii="Corbel" w:eastAsia="Calibri" w:hAnsi="Corbel" w:cs="Tahoma"/>
                <w:b w:val="0"/>
                <w:color w:val="auto"/>
                <w:sz w:val="24"/>
              </w:rPr>
              <w:t>Pr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esenting traditional and contemporary subdisciplines of linguistics</w:t>
            </w:r>
          </w:p>
        </w:tc>
      </w:tr>
      <w:tr w:rsidR="00387C86" w:rsidRPr="000D719D" w14:paraId="12C5F11D" w14:textId="77777777" w:rsidTr="00BC13AE">
        <w:trPr>
          <w:trHeight w:val="186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2578B7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94D541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Discussing communication-relevant forms of expression</w:t>
            </w:r>
          </w:p>
        </w:tc>
      </w:tr>
      <w:tr w:rsidR="00387C86" w:rsidRPr="000D719D" w14:paraId="528B01FE" w14:textId="77777777" w:rsidTr="00BC13AE">
        <w:trPr>
          <w:trHeight w:val="186"/>
        </w:trPr>
        <w:tc>
          <w:tcPr>
            <w:tcW w:w="6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BF987C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49BAAB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 xml:space="preserve">Forming in students linguistic sensitiveness </w:t>
            </w:r>
          </w:p>
        </w:tc>
      </w:tr>
    </w:tbl>
    <w:p w14:paraId="39D85F3D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CCA8B9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4158FC70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0DD92876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color w:val="auto"/>
          <w:szCs w:val="24"/>
        </w:rPr>
      </w:pPr>
      <w:r w:rsidRPr="004F2031">
        <w:rPr>
          <w:rFonts w:ascii="Corbel" w:hAnsi="Corbel"/>
          <w:color w:val="auto"/>
          <w:szCs w:val="24"/>
        </w:rPr>
        <w:t>3.2</w:t>
      </w:r>
      <w:r>
        <w:rPr>
          <w:rFonts w:ascii="Corbel" w:hAnsi="Corbel"/>
          <w:color w:val="auto"/>
          <w:szCs w:val="24"/>
        </w:rPr>
        <w:t>.</w:t>
      </w:r>
      <w:r w:rsidRPr="004F2031">
        <w:rPr>
          <w:rFonts w:ascii="Corbel" w:hAnsi="Corbel"/>
          <w:color w:val="auto"/>
          <w:szCs w:val="24"/>
        </w:rPr>
        <w:t xml:space="preserve"> </w:t>
      </w:r>
      <w:r w:rsidRPr="004F2031">
        <w:rPr>
          <w:rFonts w:ascii="Corbel" w:hAnsi="Corbel" w:cs="Tahoma"/>
          <w:color w:val="auto"/>
          <w:szCs w:val="24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</w:rPr>
        <w:t>(to be completed by the coordinator)</w:t>
      </w:r>
    </w:p>
    <w:p w14:paraId="5EF1ED30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color w:val="auto"/>
          <w:szCs w:val="24"/>
        </w:rPr>
      </w:pPr>
    </w:p>
    <w:p w14:paraId="02253EBB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387C86" w:rsidRPr="000D719D" w14:paraId="6317ED24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43BCF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D77706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 xml:space="preserve">The description of the learning outcome </w:t>
            </w:r>
          </w:p>
          <w:p w14:paraId="2BFE1791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AEF37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Relation to the degree programme outcomes</w:t>
            </w:r>
          </w:p>
        </w:tc>
      </w:tr>
      <w:tr w:rsidR="00387C86" w:rsidRPr="004F2031" w14:paraId="670F96A8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F167F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DC85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</w:t>
            </w: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knows the basic subdisciplines of linguistics and can tell them apart</w:t>
            </w: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6C97F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P6S_WG</w:t>
            </w:r>
          </w:p>
        </w:tc>
      </w:tr>
      <w:tr w:rsidR="00387C86" w:rsidRPr="00273B5A" w14:paraId="79194D98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138B6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D7456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273B5A">
              <w:rPr>
                <w:rFonts w:ascii="Corbel" w:hAnsi="Corbel" w:cs="Arial"/>
                <w:b w:val="0"/>
                <w:smallCaps w:val="0"/>
                <w:szCs w:val="24"/>
              </w:rPr>
              <w:t xml:space="preserve">The student knows and understands the essence of important linguistic investigations </w:t>
            </w:r>
            <w:r>
              <w:rPr>
                <w:rFonts w:ascii="Corbel" w:hAnsi="Corbel" w:cs="Arial"/>
                <w:b w:val="0"/>
                <w:smallCaps w:val="0"/>
                <w:szCs w:val="24"/>
              </w:rPr>
              <w:t>(particularly structuralism and cognitivism)</w:t>
            </w:r>
            <w:r w:rsidRPr="00273B5A">
              <w:rPr>
                <w:rFonts w:ascii="Corbel" w:hAnsi="Corbel" w:cs="Arial"/>
                <w:b w:val="0"/>
                <w:smallCaps w:val="0"/>
                <w:szCs w:val="24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F7F75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P6S_WG</w:t>
            </w:r>
          </w:p>
        </w:tc>
      </w:tr>
      <w:tr w:rsidR="00387C86" w:rsidRPr="00273B5A" w14:paraId="6CBA5C52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C2B2D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5483DA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understands the complexity of each language and knows the basic linguistic terminology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532B8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P6S_WK</w:t>
            </w:r>
          </w:p>
        </w:tc>
      </w:tr>
      <w:tr w:rsidR="00387C86" w:rsidRPr="004F2031" w14:paraId="4980217D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74940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07DA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can ascribe to different communicative situations appropriate and acceptable registers;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2569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P6S_UW</w:t>
            </w:r>
          </w:p>
        </w:tc>
      </w:tr>
      <w:tr w:rsidR="00387C86" w:rsidRPr="00894E5F" w14:paraId="4C18FF62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19B51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04347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is able to recognise in an utterance the phenomena described in linguistics;</w:t>
            </w:r>
          </w:p>
        </w:tc>
        <w:tc>
          <w:tcPr>
            <w:tcW w:w="258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21ADE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A87C7D">
              <w:rPr>
                <w:rFonts w:ascii="Corbel" w:hAnsi="Corbel"/>
                <w:b w:val="0"/>
                <w:smallCaps w:val="0"/>
                <w:szCs w:val="24"/>
              </w:rPr>
              <w:t>P6S_UW</w:t>
            </w:r>
          </w:p>
        </w:tc>
      </w:tr>
      <w:tr w:rsidR="00387C86" w:rsidRPr="004F2031" w14:paraId="7B6E8839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0A4098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CF9F0" w14:textId="00B4BF23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graduate is prepared to display and promote tolerance for imperfections</w:t>
            </w:r>
            <w:r w:rsidR="000D719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the use of their native spee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ch by foreigners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;</w:t>
            </w:r>
          </w:p>
        </w:tc>
        <w:tc>
          <w:tcPr>
            <w:tcW w:w="258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D234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011E5F">
              <w:rPr>
                <w:rFonts w:ascii="Corbel" w:hAnsi="Corbel"/>
                <w:b w:val="0"/>
                <w:smallCaps w:val="0"/>
                <w:szCs w:val="24"/>
              </w:rPr>
              <w:t>P6S_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KR</w:t>
            </w:r>
          </w:p>
        </w:tc>
      </w:tr>
      <w:tr w:rsidR="00387C86" w:rsidRPr="004F2031" w14:paraId="1A5FD726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CDD1B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7</w:t>
            </w:r>
          </w:p>
        </w:tc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B2BF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graduate is prepared to adjust the used register to a given communicative situation.</w:t>
            </w:r>
          </w:p>
        </w:tc>
        <w:tc>
          <w:tcPr>
            <w:tcW w:w="2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1ECA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011E5F">
              <w:rPr>
                <w:rFonts w:ascii="Corbel" w:hAnsi="Corbel"/>
                <w:b w:val="0"/>
                <w:smallCaps w:val="0"/>
                <w:szCs w:val="24"/>
              </w:rPr>
              <w:t>P6S_KK</w:t>
            </w:r>
          </w:p>
        </w:tc>
      </w:tr>
    </w:tbl>
    <w:p w14:paraId="69CD8D8A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0DBBE4F1" w14:textId="77777777" w:rsidR="00387C86" w:rsidRPr="00F32FE2" w:rsidRDefault="00387C86" w:rsidP="00387C86">
      <w:pPr>
        <w:rPr>
          <w:rFonts w:ascii="Corbel" w:hAnsi="Corbel" w:cs="Tahoma"/>
          <w:b/>
          <w:color w:val="auto"/>
          <w:szCs w:val="24"/>
        </w:rPr>
      </w:pPr>
      <w:r w:rsidRPr="00F32FE2">
        <w:rPr>
          <w:rFonts w:ascii="Corbel" w:hAnsi="Corbel"/>
          <w:b/>
          <w:color w:val="auto"/>
          <w:szCs w:val="24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</w:rPr>
        <w:t>Course content  (to be completed by the coordinator)</w:t>
      </w:r>
    </w:p>
    <w:p w14:paraId="7C4AA40D" w14:textId="77777777" w:rsidR="00387C86" w:rsidRPr="004F2031" w:rsidRDefault="00387C86" w:rsidP="00387C86">
      <w:pPr>
        <w:pStyle w:val="ListParagraph"/>
        <w:ind w:left="862"/>
        <w:jc w:val="both"/>
        <w:rPr>
          <w:rFonts w:ascii="Corbel" w:hAnsi="Corbel" w:cs="Tahoma"/>
          <w:color w:val="auto"/>
          <w:szCs w:val="24"/>
        </w:rPr>
      </w:pPr>
    </w:p>
    <w:p w14:paraId="568470E5" w14:textId="77777777" w:rsidR="00387C86" w:rsidRPr="004F2031" w:rsidRDefault="00387C86" w:rsidP="00387C8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</w:rPr>
      </w:pPr>
      <w:r w:rsidRPr="004F2031">
        <w:rPr>
          <w:rFonts w:ascii="Corbel" w:hAnsi="Corbel" w:cs="Tahoma"/>
          <w:color w:val="auto"/>
          <w:szCs w:val="24"/>
        </w:rPr>
        <w:t>Lectures</w:t>
      </w:r>
    </w:p>
    <w:p w14:paraId="31EBE9DE" w14:textId="77777777" w:rsidR="00387C86" w:rsidRPr="004F2031" w:rsidRDefault="00387C86" w:rsidP="00387C86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387C86" w:rsidRPr="004F2031" w14:paraId="06265483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77B9F9" w14:textId="77777777" w:rsidR="00387C86" w:rsidRPr="004F2031" w:rsidRDefault="00387C86" w:rsidP="00BC13AE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Cs w:val="24"/>
              </w:rPr>
              <w:t>Content outline</w:t>
            </w:r>
          </w:p>
        </w:tc>
      </w:tr>
      <w:tr w:rsidR="00387C86" w:rsidRPr="000D719D" w14:paraId="0C68EB4B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4CAE8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lastRenderedPageBreak/>
              <w:t>1.</w:t>
            </w:r>
            <w:r>
              <w:rPr>
                <w:rFonts w:ascii="Corbel" w:hAnsi="Corbel" w:cs="Tahoma"/>
                <w:color w:val="auto"/>
                <w:szCs w:val="24"/>
              </w:rPr>
              <w:t>Subject of linguistic investigations. Definitions of language</w:t>
            </w:r>
          </w:p>
        </w:tc>
      </w:tr>
      <w:tr w:rsidR="00387C86" w:rsidRPr="000D719D" w14:paraId="0B068A9D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75AE3" w14:textId="3115605C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</w:rPr>
              <w:t xml:space="preserve">2. 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>F. de Saussure’</w:t>
            </w:r>
            <w:r>
              <w:rPr>
                <w:rFonts w:ascii="Corbel" w:hAnsi="Corbel" w:cs="Tahoma"/>
                <w:color w:val="auto"/>
                <w:szCs w:val="24"/>
              </w:rPr>
              <w:t>s concept of language: the notions of lang</w:t>
            </w:r>
            <w:r w:rsidR="000D719D">
              <w:rPr>
                <w:rFonts w:ascii="Corbel" w:hAnsi="Corbel" w:cs="Tahoma"/>
                <w:color w:val="auto"/>
                <w:szCs w:val="24"/>
              </w:rPr>
              <w:t>u</w:t>
            </w:r>
            <w:r>
              <w:rPr>
                <w:rFonts w:ascii="Corbel" w:hAnsi="Corbel" w:cs="Tahoma"/>
                <w:color w:val="auto"/>
                <w:szCs w:val="24"/>
              </w:rPr>
              <w:t>age,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 xml:space="preserve"> langue </w:t>
            </w:r>
            <w:r>
              <w:rPr>
                <w:rFonts w:ascii="Corbel" w:hAnsi="Corbel" w:cs="Tahoma"/>
                <w:color w:val="auto"/>
                <w:szCs w:val="24"/>
              </w:rPr>
              <w:t xml:space="preserve"> and 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>parole</w:t>
            </w:r>
          </w:p>
        </w:tc>
      </w:tr>
      <w:tr w:rsidR="00387C86" w:rsidRPr="0039217D" w14:paraId="49D0006D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005BD7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3. G</w:t>
            </w:r>
            <w:r>
              <w:rPr>
                <w:rFonts w:ascii="Corbel" w:hAnsi="Corbel" w:cs="Tahoma"/>
                <w:color w:val="auto"/>
                <w:szCs w:val="24"/>
              </w:rPr>
              <w:t>enerative-transformative grammar</w:t>
            </w:r>
          </w:p>
        </w:tc>
      </w:tr>
      <w:tr w:rsidR="00387C86" w:rsidRPr="000D719D" w14:paraId="4DBF9055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AD2DB7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4.</w:t>
            </w:r>
            <w:r>
              <w:rPr>
                <w:rFonts w:ascii="Corbel" w:hAnsi="Corbel" w:cs="Tahoma"/>
                <w:color w:val="auto"/>
                <w:szCs w:val="24"/>
              </w:rPr>
              <w:t>Phonetics and phonology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 xml:space="preserve"> – </w:t>
            </w:r>
            <w:r>
              <w:rPr>
                <w:rFonts w:ascii="Corbel" w:hAnsi="Corbel" w:cs="Tahoma"/>
                <w:color w:val="auto"/>
                <w:szCs w:val="24"/>
              </w:rPr>
              <w:t>the concepts of phoneme, phone, allophone, distinctive feature, minimal pair</w:t>
            </w:r>
            <w:r w:rsidRPr="004F2031">
              <w:rPr>
                <w:rFonts w:ascii="Corbel" w:hAnsi="Corbel" w:cs="Tahoma"/>
                <w:color w:val="auto"/>
                <w:szCs w:val="24"/>
              </w:rPr>
              <w:t xml:space="preserve">                          </w:t>
            </w:r>
          </w:p>
        </w:tc>
      </w:tr>
      <w:tr w:rsidR="00387C86" w:rsidRPr="004F2031" w14:paraId="2B137420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10F853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5.Mor</w:t>
            </w:r>
            <w:r>
              <w:rPr>
                <w:rFonts w:ascii="Corbel" w:hAnsi="Corbel" w:cs="Tahoma"/>
                <w:color w:val="auto"/>
                <w:szCs w:val="24"/>
              </w:rPr>
              <w:t>phology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 xml:space="preserve"> – </w:t>
            </w:r>
            <w:r>
              <w:rPr>
                <w:rFonts w:ascii="Corbel" w:hAnsi="Corbel" w:cs="Tahoma"/>
                <w:color w:val="auto"/>
                <w:szCs w:val="24"/>
              </w:rPr>
              <w:t>the concepts of morpheme, morph, allomorph. Classification of morphemes.</w:t>
            </w:r>
          </w:p>
        </w:tc>
      </w:tr>
      <w:tr w:rsidR="00387C86" w:rsidRPr="000D719D" w14:paraId="48771CD8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ABFA7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6.</w:t>
            </w:r>
            <w:r>
              <w:rPr>
                <w:rFonts w:ascii="Corbel" w:hAnsi="Corbel" w:cs="Tahoma"/>
                <w:color w:val="auto"/>
                <w:szCs w:val="24"/>
              </w:rPr>
              <w:t>Word formation mechanisms in English and Polish</w:t>
            </w:r>
          </w:p>
        </w:tc>
      </w:tr>
      <w:tr w:rsidR="00387C86" w:rsidRPr="000D719D" w14:paraId="6A60185C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9A66A2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>7.Phraseology – the concepts of idiom, collocation, saying, prov</w:t>
            </w:r>
            <w:r>
              <w:rPr>
                <w:rFonts w:ascii="Corbel" w:hAnsi="Corbel"/>
                <w:szCs w:val="24"/>
                <w:lang w:val="de-DE"/>
              </w:rPr>
              <w:t>erb;</w:t>
            </w:r>
          </w:p>
        </w:tc>
      </w:tr>
      <w:tr w:rsidR="00387C86" w:rsidRPr="000D719D" w14:paraId="4AE99F6E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937484" w14:textId="77777777" w:rsidR="00387C86" w:rsidRPr="0039217D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9217D">
              <w:rPr>
                <w:rFonts w:ascii="Corbel" w:hAnsi="Corbel"/>
                <w:szCs w:val="24"/>
                <w:lang w:val="de-DE"/>
              </w:rPr>
              <w:t>8. Semanics: definitions of meaning, semasiological and onomasiological investigations</w:t>
            </w:r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87C86" w:rsidRPr="000D719D" w14:paraId="3B08F03E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9610A1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0D719D">
              <w:rPr>
                <w:rFonts w:ascii="Corbel" w:hAnsi="Corbel"/>
                <w:szCs w:val="24"/>
                <w:lang w:val="en-US"/>
              </w:rPr>
              <w:t xml:space="preserve">9. Stylistics: style and stylistic figures   </w:t>
            </w:r>
          </w:p>
        </w:tc>
      </w:tr>
      <w:tr w:rsidR="00387C86" w:rsidRPr="000D719D" w14:paraId="3CF79960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548D2" w14:textId="77777777" w:rsidR="00387C86" w:rsidRPr="00EB7606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>10.Text linguistics – definitions of text, standards of textuality, text types</w:t>
            </w:r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87C86" w:rsidRPr="000D719D" w14:paraId="4D9F4A31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C3BFBC" w14:textId="77777777" w:rsidR="00387C86" w:rsidRPr="00EB7606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>11. Sociolinguistics – lects, regionalisms, specialist languages;</w:t>
            </w:r>
          </w:p>
        </w:tc>
      </w:tr>
      <w:tr w:rsidR="00387C86" w:rsidRPr="000D719D" w14:paraId="31213284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EE0ACC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>12.Pragmalinguistics – speech acts, classification of verbs according to cr</w:t>
            </w:r>
            <w:r>
              <w:rPr>
                <w:rFonts w:ascii="Corbel" w:hAnsi="Corbel"/>
                <w:szCs w:val="24"/>
                <w:lang w:val="de-DE"/>
              </w:rPr>
              <w:t xml:space="preserve">iteria of </w:t>
            </w:r>
            <w:r w:rsidRPr="00EB7606">
              <w:rPr>
                <w:rFonts w:ascii="Corbel" w:hAnsi="Corbel"/>
                <w:szCs w:val="24"/>
                <w:lang w:val="de-DE"/>
              </w:rPr>
              <w:t>pragmatic</w:t>
            </w:r>
            <w:r>
              <w:rPr>
                <w:rFonts w:ascii="Corbel" w:hAnsi="Corbel"/>
                <w:szCs w:val="24"/>
                <w:lang w:val="de-DE"/>
              </w:rPr>
              <w:t>s;</w:t>
            </w:r>
          </w:p>
        </w:tc>
      </w:tr>
      <w:tr w:rsidR="00387C86" w:rsidRPr="000D719D" w14:paraId="2D9EA22F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9BB5E9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7A3F8E">
              <w:rPr>
                <w:rFonts w:ascii="Corbel" w:hAnsi="Corbel"/>
                <w:szCs w:val="24"/>
                <w:lang w:val="de-DE"/>
              </w:rPr>
              <w:t xml:space="preserve">13.Cognitive linguistics. </w:t>
            </w:r>
            <w:r w:rsidRPr="00EB7606">
              <w:rPr>
                <w:rFonts w:ascii="Corbel" w:hAnsi="Corbel"/>
                <w:szCs w:val="24"/>
                <w:lang w:val="de-DE"/>
              </w:rPr>
              <w:t>The abandoned principles of Aristotelian logic</w:t>
            </w:r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87C86" w:rsidRPr="00EB7606" w14:paraId="2EB4535C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0A630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D41E93">
              <w:rPr>
                <w:rFonts w:ascii="Corbel" w:hAnsi="Corbel"/>
                <w:szCs w:val="24"/>
              </w:rPr>
              <w:t xml:space="preserve">14. </w:t>
            </w:r>
            <w:r>
              <w:rPr>
                <w:rFonts w:ascii="Corbel" w:hAnsi="Corbel"/>
                <w:szCs w:val="24"/>
              </w:rPr>
              <w:t>Corpus linguistics;</w:t>
            </w:r>
          </w:p>
        </w:tc>
      </w:tr>
      <w:tr w:rsidR="00387C86" w:rsidRPr="00EB7606" w14:paraId="1E966343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EEB4AE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</w:rPr>
              <w:t>15. Historical linguistics.</w:t>
            </w:r>
          </w:p>
        </w:tc>
      </w:tr>
    </w:tbl>
    <w:p w14:paraId="0A6AB1F9" w14:textId="77777777" w:rsidR="00387C86" w:rsidRPr="004F2031" w:rsidRDefault="00387C86" w:rsidP="00387C86">
      <w:pPr>
        <w:rPr>
          <w:rFonts w:ascii="Corbel" w:hAnsi="Corbel" w:cs="Tahoma"/>
          <w:color w:val="auto"/>
          <w:szCs w:val="24"/>
        </w:rPr>
      </w:pPr>
    </w:p>
    <w:p w14:paraId="3A3A4C83" w14:textId="77777777" w:rsidR="00387C86" w:rsidRPr="004F2031" w:rsidRDefault="00387C86" w:rsidP="00387C86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</w:rPr>
      </w:pPr>
      <w:r w:rsidRPr="004F2031">
        <w:rPr>
          <w:rFonts w:ascii="Corbel" w:hAnsi="Corbel" w:cs="Tahoma"/>
          <w:color w:val="auto"/>
          <w:szCs w:val="24"/>
        </w:rPr>
        <w:t>Classes, tutorials/seminars, colloquia, laboratories, practical classes</w:t>
      </w:r>
    </w:p>
    <w:p w14:paraId="69961A20" w14:textId="77777777" w:rsidR="00387C86" w:rsidRPr="004F2031" w:rsidRDefault="00387C86" w:rsidP="00387C86">
      <w:pPr>
        <w:pStyle w:val="ListParagraph"/>
        <w:ind w:left="1080"/>
        <w:jc w:val="both"/>
        <w:rPr>
          <w:rFonts w:ascii="Corbel" w:hAnsi="Corbel" w:cs="Tahoma"/>
          <w:color w:val="auto"/>
          <w:szCs w:val="24"/>
        </w:rPr>
      </w:pPr>
    </w:p>
    <w:p w14:paraId="3E7523FA" w14:textId="77777777" w:rsidR="00387C86" w:rsidRPr="004F2031" w:rsidRDefault="00387C86" w:rsidP="00387C86">
      <w:pPr>
        <w:pStyle w:val="ListParagraph"/>
        <w:ind w:left="108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>Does not apply</w:t>
      </w:r>
    </w:p>
    <w:p w14:paraId="2EF20C4E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16CEE80D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/>
          <w:color w:val="auto"/>
          <w:szCs w:val="24"/>
        </w:rPr>
        <w:t>3.4.</w:t>
      </w:r>
      <w:r>
        <w:rPr>
          <w:rFonts w:ascii="Corbel" w:hAnsi="Corbel" w:cs="Tahoma"/>
          <w:smallCaps w:val="0"/>
          <w:color w:val="auto"/>
          <w:szCs w:val="24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</w:rPr>
        <w:t>Methods of Instruction</w:t>
      </w:r>
    </w:p>
    <w:p w14:paraId="1AA8FACA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</w:rPr>
        <w:t>e.g.</w:t>
      </w:r>
    </w:p>
    <w:p w14:paraId="5FA9D67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Lecture: a problem-solving lecture/a lecture supported by a multimedia presentation/ distance learning</w:t>
      </w:r>
    </w:p>
    <w:p w14:paraId="1195B78D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7AF5CA9" w14:textId="77777777" w:rsidR="00387C86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Laboratory classes: designing and conducting experiments</w:t>
      </w:r>
    </w:p>
    <w:p w14:paraId="5D82A153" w14:textId="77777777" w:rsidR="00387C86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</w:p>
    <w:p w14:paraId="7773D680" w14:textId="77777777" w:rsidR="00387C86" w:rsidRPr="00387C86" w:rsidRDefault="00387C86" w:rsidP="00387C86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de-DE"/>
        </w:rPr>
      </w:pP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Traditional academic lecture, spoken freely. </w:t>
      </w:r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Basis terms and examples are currently written on the blackboard. </w:t>
      </w:r>
      <w:r w:rsidRPr="007A3F8E">
        <w:rPr>
          <w:rFonts w:ascii="Corbel" w:hAnsi="Corbel"/>
          <w:b w:val="0"/>
          <w:smallCaps w:val="0"/>
          <w:szCs w:val="24"/>
          <w:lang w:val="de-DE"/>
        </w:rPr>
        <w:t>Students are asked to confirm understanding of the discussed contents and encouraged to ask questions.</w:t>
      </w:r>
      <w:r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At the beginning of each lectures, control questions regarding the previous one are asked. 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t>At the end, the most important contents are highlighted.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br/>
      </w:r>
    </w:p>
    <w:p w14:paraId="31F8D52D" w14:textId="0B295B7D" w:rsidR="00387C86" w:rsidRPr="004F2031" w:rsidRDefault="00387C86" w:rsidP="00387C86">
      <w:pPr>
        <w:pStyle w:val="Punktygwne"/>
        <w:spacing w:before="0" w:after="0"/>
        <w:ind w:left="426"/>
        <w:rPr>
          <w:rFonts w:ascii="Corbel" w:hAnsi="Corbel" w:cs="Tahoma"/>
          <w:b w:val="0"/>
          <w:smallCaps w:val="0"/>
          <w:color w:val="auto"/>
          <w:szCs w:val="24"/>
        </w:rPr>
      </w:pPr>
      <w:r w:rsidRPr="00387C86">
        <w:rPr>
          <w:rFonts w:ascii="Corbel" w:hAnsi="Corbel"/>
          <w:b w:val="0"/>
          <w:smallCaps w:val="0"/>
          <w:szCs w:val="24"/>
          <w:lang w:val="de-DE"/>
        </w:rPr>
        <w:t>I wish to emphasise that I stopped applying PowerPoint presentations for the mere reason</w:t>
      </w:r>
      <w:r w:rsidR="00542DA8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t>that many students started to photograph the slides INSTEAD OF listening to the lecture.</w:t>
      </w:r>
    </w:p>
    <w:p w14:paraId="3216EFBF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4F84868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3FE8557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</w:rPr>
        <w:t>Asses</w:t>
      </w:r>
      <w:r>
        <w:rPr>
          <w:rFonts w:ascii="Corbel" w:hAnsi="Corbel" w:cs="Tahoma"/>
          <w:smallCaps w:val="0"/>
          <w:color w:val="auto"/>
          <w:szCs w:val="24"/>
        </w:rPr>
        <w:t xml:space="preserve">sment techniques and criteria </w:t>
      </w:r>
    </w:p>
    <w:p w14:paraId="464E1FFD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</w:rPr>
      </w:pPr>
    </w:p>
    <w:p w14:paraId="3E2E0E64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4.1 Methods of evaluating learning outcomes </w:t>
      </w:r>
    </w:p>
    <w:p w14:paraId="07EAF83C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C41CA78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387C86" w:rsidRPr="004F2031" w14:paraId="300AE150" w14:textId="77777777" w:rsidTr="00BC13A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15208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Learning outcome</w:t>
            </w:r>
          </w:p>
          <w:p w14:paraId="44B4E116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2BDD36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D240C0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Learning format (lectures, classes,…)</w:t>
            </w:r>
          </w:p>
        </w:tc>
      </w:tr>
      <w:tr w:rsidR="00387C86" w:rsidRPr="004F2031" w14:paraId="37FDF377" w14:textId="77777777" w:rsidTr="00BC13A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2928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D18EB" w14:textId="77777777" w:rsidR="00387C86" w:rsidRPr="007A3F8E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eastAsia="pl-PL"/>
              </w:rPr>
            </w:pPr>
            <w:r w:rsidRPr="007A3F8E">
              <w:rPr>
                <w:rFonts w:ascii="Corbel" w:hAnsi="Corbel"/>
                <w:b w:val="0"/>
                <w:iCs/>
                <w:color w:val="auto"/>
                <w:szCs w:val="20"/>
                <w:lang w:eastAsia="pl-PL"/>
              </w:rPr>
              <w:t>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1C63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0CF91026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1DAC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E39149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497AC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32EF0AE0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D371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3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6D9BA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exam</w:t>
            </w:r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BB77C9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728778B8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80F757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3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9D79EB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discussions during the lectures</w:t>
            </w:r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AFC2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25C10BA8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2F18EA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4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DB9C6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Discussions during the lectures</w:t>
            </w:r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BFBA0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1E5D921A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E9006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5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1371F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Talks to gradutates</w:t>
            </w:r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C9A05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50EC4496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AB29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6</w:t>
            </w: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61CE61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Talks to Graduates</w:t>
            </w:r>
          </w:p>
        </w:tc>
        <w:tc>
          <w:tcPr>
            <w:tcW w:w="2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7275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</w:tbl>
    <w:p w14:paraId="1310197E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BAEB8EF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8F9919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</w:rPr>
        <w:t xml:space="preserve">Course assessment criteria </w:t>
      </w:r>
    </w:p>
    <w:p w14:paraId="09528BD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387C86" w:rsidRPr="00542DA8" w14:paraId="7E9ACF65" w14:textId="77777777" w:rsidTr="00BC13AE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CBB656" w14:textId="77777777" w:rsidR="00387C86" w:rsidRPr="00387C86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387C86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Written examination:</w:t>
            </w:r>
          </w:p>
          <w:p w14:paraId="281EC50E" w14:textId="77777777" w:rsidR="00387C86" w:rsidRPr="009E41AA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Grading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criteria – 1 pt for each correct answer, 60% - 3, 70% - +3, 80%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,  90% - +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, 95%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5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br/>
              <w:t>The student is given an opportunity to check their work.</w:t>
            </w:r>
          </w:p>
          <w:p w14:paraId="3F7A6C53" w14:textId="77777777" w:rsidR="00387C86" w:rsidRPr="009E41AA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569A758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</w:pPr>
          </w:p>
        </w:tc>
      </w:tr>
    </w:tbl>
    <w:p w14:paraId="1413475C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2A55D07" w14:textId="77777777" w:rsidR="00387C86" w:rsidRPr="004F2031" w:rsidRDefault="00387C86" w:rsidP="00387C86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5. Total student workload needed to achieve the intended learning outcomes </w:t>
      </w:r>
    </w:p>
    <w:p w14:paraId="5CEEAFC1" w14:textId="77777777" w:rsidR="00387C86" w:rsidRPr="004F2031" w:rsidRDefault="00387C86" w:rsidP="00387C86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– number of hours and ECTS credits </w:t>
      </w:r>
    </w:p>
    <w:p w14:paraId="4BD973A0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035AC45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387C86" w:rsidRPr="004F2031" w14:paraId="2FBE7923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1EC987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26209F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387C86" w:rsidRPr="004F2031" w14:paraId="1BA5156B" w14:textId="77777777" w:rsidTr="00BC13AE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9F37B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3E7F4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387C86" w:rsidRPr="005335E3" w14:paraId="41D63FEA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368E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B9D1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387C86" w:rsidRPr="005335E3" w14:paraId="67BF65E1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5ED5A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36C20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387C86" w:rsidRPr="004F2031" w14:paraId="059B7B10" w14:textId="77777777" w:rsidTr="0099346B">
        <w:trPr>
          <w:trHeight w:val="657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45E01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870A1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70</w:t>
            </w:r>
          </w:p>
        </w:tc>
      </w:tr>
      <w:tr w:rsidR="00387C86" w:rsidRPr="005335E3" w14:paraId="5FEDEFC7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CCD2B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C1E95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</w:p>
        </w:tc>
      </w:tr>
    </w:tbl>
    <w:p w14:paraId="4614813B" w14:textId="77777777" w:rsidR="00387C86" w:rsidRPr="004F2031" w:rsidRDefault="00387C86" w:rsidP="00387C86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BAE8968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1DA0D8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5450CF0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50E55C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</w:rPr>
        <w:t>Internships related to the course/module</w:t>
      </w:r>
    </w:p>
    <w:p w14:paraId="41FDF0F0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</w:rPr>
      </w:pPr>
    </w:p>
    <w:p w14:paraId="4610F6D6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  <w:r>
        <w:rPr>
          <w:rFonts w:ascii="Corbel" w:hAnsi="Corbel" w:cs="Tahoma"/>
          <w:b w:val="0"/>
          <w:smallCaps w:val="0"/>
          <w:color w:val="auto"/>
          <w:szCs w:val="24"/>
        </w:rPr>
        <w:t>Does not apply</w:t>
      </w:r>
    </w:p>
    <w:p w14:paraId="13DA4CCE" w14:textId="77777777" w:rsidR="00387C86" w:rsidRPr="004F2031" w:rsidRDefault="00387C86" w:rsidP="00387C8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</w:rPr>
      </w:pPr>
    </w:p>
    <w:p w14:paraId="38C1453E" w14:textId="77777777" w:rsidR="00387C86" w:rsidRPr="004F2031" w:rsidRDefault="00387C86" w:rsidP="00387C86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</w:rPr>
        <w:t>Instructional materials</w:t>
      </w:r>
    </w:p>
    <w:p w14:paraId="698A1D29" w14:textId="77777777" w:rsidR="00387C86" w:rsidRPr="004F2031" w:rsidRDefault="00387C86" w:rsidP="00387C8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387C86" w:rsidRPr="00542DA8" w14:paraId="773C111A" w14:textId="77777777" w:rsidTr="00BC13A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8D8C3A" w14:textId="77777777" w:rsidR="00387C86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3B498136" w14:textId="56767DE2" w:rsidR="00387C86" w:rsidRPr="009E41AA" w:rsidRDefault="00387C86" w:rsidP="00BC13A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1.Fromkin, V. i R. Rodman : An Intro</w:t>
            </w:r>
            <w:r w:rsidR="000D71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d</w:t>
            </w: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uction to Language. Fort Worth 1993. </w:t>
            </w:r>
          </w:p>
          <w:p w14:paraId="0DEEBD1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2. Finegan, E.: Language. Its Structure and Use. Fort Worth 1999.</w:t>
            </w:r>
          </w:p>
          <w:p w14:paraId="1AD84E2F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  <w:tr w:rsidR="00387C86" w:rsidRPr="00542DA8" w14:paraId="03DF1DD7" w14:textId="77777777" w:rsidTr="00BC13A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8FCD8" w14:textId="77777777" w:rsidR="00387C86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 xml:space="preserve">Complementary literature: </w:t>
            </w:r>
          </w:p>
          <w:p w14:paraId="14B8C19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3. Chomsky, N. : Syntactic Structures. The Hague. 1957. Kracht, M. Introduction to Linguistics: wwwhomes.uni_bielefeld.de/mkracht/htlm/ling-intro.pdf</w:t>
            </w:r>
          </w:p>
          <w:p w14:paraId="0EE86108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</w:tbl>
    <w:p w14:paraId="218881D8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CEA12EA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AE44D83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37E5E66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1F857A7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</w:rPr>
        <w:t>Approved by the Head of the Department or an authorised person</w:t>
      </w:r>
    </w:p>
    <w:p w14:paraId="3F479163" w14:textId="77777777" w:rsidR="00387C86" w:rsidRPr="004F2031" w:rsidRDefault="00387C86" w:rsidP="00387C86">
      <w:pPr>
        <w:rPr>
          <w:rFonts w:ascii="Corbel" w:hAnsi="Corbel"/>
          <w:color w:val="auto"/>
          <w:lang w:val="en-US"/>
        </w:rPr>
      </w:pPr>
    </w:p>
    <w:p w14:paraId="37A15623" w14:textId="77777777" w:rsidR="00387C86" w:rsidRPr="004F2031" w:rsidRDefault="00387C86" w:rsidP="00387C86">
      <w:pPr>
        <w:rPr>
          <w:rFonts w:ascii="Corbel" w:hAnsi="Corbel"/>
          <w:color w:val="auto"/>
          <w:lang w:val="en-US"/>
        </w:rPr>
      </w:pPr>
    </w:p>
    <w:p w14:paraId="43724805" w14:textId="77777777" w:rsidR="00387C86" w:rsidRPr="00387C86" w:rsidRDefault="00387C86">
      <w:pPr>
        <w:rPr>
          <w:lang w:val="en-US"/>
        </w:rPr>
      </w:pPr>
    </w:p>
    <w:sectPr w:rsidR="00387C86" w:rsidRPr="00387C86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FE61" w14:textId="77777777" w:rsidR="00D35920" w:rsidRDefault="00D35920">
      <w:pPr>
        <w:spacing w:after="0" w:line="240" w:lineRule="auto"/>
      </w:pPr>
      <w:r>
        <w:separator/>
      </w:r>
    </w:p>
  </w:endnote>
  <w:endnote w:type="continuationSeparator" w:id="0">
    <w:p w14:paraId="12D48F16" w14:textId="77777777" w:rsidR="00D35920" w:rsidRDefault="00D3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50F7" w14:textId="77777777" w:rsidR="009332F1" w:rsidRDefault="00387C86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34E0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390B" w14:textId="77777777" w:rsidR="00D35920" w:rsidRDefault="00D35920">
      <w:pPr>
        <w:spacing w:after="0" w:line="240" w:lineRule="auto"/>
      </w:pPr>
      <w:r>
        <w:separator/>
      </w:r>
    </w:p>
  </w:footnote>
  <w:footnote w:type="continuationSeparator" w:id="0">
    <w:p w14:paraId="0ABB820B" w14:textId="77777777" w:rsidR="00D35920" w:rsidRDefault="00D35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7654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NTc1MTO2NDEwNDZU0lEKTi0uzszPAykwrAUA3izFfCwAAAA="/>
  </w:docVars>
  <w:rsids>
    <w:rsidRoot w:val="00387C86"/>
    <w:rsid w:val="000104F8"/>
    <w:rsid w:val="00097094"/>
    <w:rsid w:val="000D5AC8"/>
    <w:rsid w:val="000D719D"/>
    <w:rsid w:val="00160841"/>
    <w:rsid w:val="00194811"/>
    <w:rsid w:val="00387C86"/>
    <w:rsid w:val="003A7DD3"/>
    <w:rsid w:val="00542DA8"/>
    <w:rsid w:val="005E1CC8"/>
    <w:rsid w:val="0062502B"/>
    <w:rsid w:val="008B25AA"/>
    <w:rsid w:val="008C1AEA"/>
    <w:rsid w:val="008D26A5"/>
    <w:rsid w:val="009332F1"/>
    <w:rsid w:val="0099346B"/>
    <w:rsid w:val="00B34E0F"/>
    <w:rsid w:val="00B754C5"/>
    <w:rsid w:val="00B8151A"/>
    <w:rsid w:val="00BB1E97"/>
    <w:rsid w:val="00D35920"/>
    <w:rsid w:val="00E5615E"/>
    <w:rsid w:val="00E8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86869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86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387C86"/>
    <w:rPr>
      <w:rFonts w:eastAsia="Calibri"/>
    </w:rPr>
  </w:style>
  <w:style w:type="paragraph" w:styleId="ListParagraph">
    <w:name w:val="List Paragraph"/>
    <w:basedOn w:val="Normal"/>
    <w:uiPriority w:val="34"/>
    <w:qFormat/>
    <w:rsid w:val="00387C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87C86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</w:rPr>
  </w:style>
  <w:style w:type="character" w:customStyle="1" w:styleId="StopkaZnak1">
    <w:name w:val="Stopka Znak1"/>
    <w:basedOn w:val="DefaultParagraphFont"/>
    <w:uiPriority w:val="99"/>
    <w:semiHidden/>
    <w:rsid w:val="00387C86"/>
    <w:rPr>
      <w:rFonts w:ascii="Times New Roman" w:eastAsia="Calibri" w:hAnsi="Times New Roman" w:cs="Times New Roman"/>
      <w:color w:val="00000A"/>
      <w:sz w:val="24"/>
    </w:rPr>
  </w:style>
  <w:style w:type="paragraph" w:customStyle="1" w:styleId="Punktygwne">
    <w:name w:val="Punkty główne"/>
    <w:basedOn w:val="Normal"/>
    <w:rsid w:val="00387C86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387C86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387C86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387C86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387C86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387C86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387C86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customStyle="1" w:styleId="norm1">
    <w:name w:val="norm1"/>
    <w:rsid w:val="00B8151A"/>
    <w:rPr>
      <w:rFonts w:ascii="Verdana" w:hAnsi="Verdana" w:hint="default"/>
      <w:color w:val="000000"/>
      <w:sz w:val="14"/>
      <w:szCs w:val="14"/>
    </w:rPr>
  </w:style>
  <w:style w:type="paragraph" w:styleId="Title">
    <w:name w:val="Title"/>
    <w:basedOn w:val="Normal"/>
    <w:link w:val="TitleChar"/>
    <w:qFormat/>
    <w:rsid w:val="00B8151A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8151A"/>
    <w:rPr>
      <w:rFonts w:ascii="Times New Roman" w:eastAsia="Times New Roman" w:hAnsi="Times New Roman" w:cs="Times New Roman"/>
      <w:b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937</Words>
  <Characters>5341</Characters>
  <Application>Microsoft Office Word</Application>
  <DocSecurity>0</DocSecurity>
  <Lines>44</Lines>
  <Paragraphs>12</Paragraphs>
  <ScaleCrop>false</ScaleCrop>
  <Company>Microsoft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Wille</dc:creator>
  <cp:lastModifiedBy>Marta Nowacka</cp:lastModifiedBy>
  <cp:revision>9</cp:revision>
  <dcterms:created xsi:type="dcterms:W3CDTF">2020-02-13T08:51:00Z</dcterms:created>
  <dcterms:modified xsi:type="dcterms:W3CDTF">2025-02-02T18:53:00Z</dcterms:modified>
</cp:coreProperties>
</file>