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0198" w14:textId="77777777" w:rsidR="00A758B1" w:rsidRDefault="00A758B1">
      <w:pPr>
        <w:spacing w:after="0" w:line="240" w:lineRule="auto"/>
        <w:rPr>
          <w:rFonts w:ascii="Corbel" w:eastAsia="Corbel" w:hAnsi="Corbel" w:cs="Corbel"/>
          <w:color w:val="000000"/>
          <w:u w:color="000000"/>
          <w:lang w:val="en-US"/>
        </w:rPr>
      </w:pPr>
    </w:p>
    <w:p w14:paraId="211FF4B2" w14:textId="77777777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  <w:t>SYLLABUS</w:t>
      </w:r>
    </w:p>
    <w:p w14:paraId="61FB0749" w14:textId="465DC221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regarding t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he qualification cycle FROM 202</w:t>
      </w:r>
      <w:r w:rsidR="0087612D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3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 xml:space="preserve"> TO 202</w:t>
      </w:r>
      <w:r w:rsidR="0087612D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6</w:t>
      </w:r>
    </w:p>
    <w:p w14:paraId="09637FA2" w14:textId="54DDC121" w:rsidR="001E3051" w:rsidRPr="00C33889" w:rsidRDefault="001E3051" w:rsidP="001E305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PL"/>
        </w:rPr>
      </w:pPr>
      <w:r>
        <w:rPr>
          <w:rFonts w:ascii="Corbel" w:hAnsi="Corbel" w:cs="Tahoma"/>
          <w:b/>
          <w:bCs/>
          <w:smallCaps/>
          <w:color w:val="auto"/>
          <w:lang w:val="en-PL"/>
        </w:rPr>
        <w:t>ACADEMIC YEAR: 202</w:t>
      </w:r>
      <w:r w:rsidR="001A69A9">
        <w:rPr>
          <w:rFonts w:ascii="Corbel" w:hAnsi="Corbel" w:cs="Tahoma"/>
          <w:b/>
          <w:bCs/>
          <w:smallCaps/>
          <w:color w:val="auto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lang w:val="en-PL"/>
        </w:rPr>
        <w:t>/202</w:t>
      </w:r>
      <w:r w:rsidR="001A69A9">
        <w:rPr>
          <w:rFonts w:ascii="Corbel" w:hAnsi="Corbel" w:cs="Tahoma"/>
          <w:b/>
          <w:bCs/>
          <w:smallCaps/>
          <w:color w:val="auto"/>
          <w:lang w:val="en-PL"/>
        </w:rPr>
        <w:t>6</w:t>
      </w:r>
    </w:p>
    <w:p w14:paraId="76536551" w14:textId="77777777" w:rsidR="00A758B1" w:rsidRPr="001E3051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PL"/>
        </w:rPr>
      </w:pPr>
    </w:p>
    <w:p w14:paraId="7862C08B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D517E3E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98E4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36189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6DB4E29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C20A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73E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33EA875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6EF7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D6BE4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2720E47E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69913B5C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819E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7B8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28110D9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2E4A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75A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3AF8D00B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1AB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D0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7A808118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FA8D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FB2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DD2A43" w14:paraId="07ABCAC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580F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5ECD6" w14:textId="15E50785" w:rsidR="00A758B1" w:rsidRPr="007F110B" w:rsidRDefault="007F110B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YEAR II</w:t>
            </w:r>
            <w:r w:rsidR="008F7AA0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/SEMESTER </w:t>
            </w:r>
            <w:r w:rsidR="008F7AA0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</w:t>
            </w:r>
          </w:p>
        </w:tc>
      </w:tr>
      <w:tr w:rsidR="00A758B1" w14:paraId="2FA492B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D417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6A5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5EEDEB3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CCA0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013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1EE3309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471D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04A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7085B61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B6B9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5BA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13EC9626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648FC3B" w14:textId="77777777" w:rsidR="00A758B1" w:rsidRPr="007F110B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690147C3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12AE61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15C91F67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1.1.Learning format – number of hours and ECTS credits </w:t>
      </w:r>
    </w:p>
    <w:p w14:paraId="5FC66465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0FAC29FB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5673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632F58DC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DD05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BCE4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3BE0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7088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B1CE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FD5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7DE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D0D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4B97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61549E3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3F8C" w14:textId="0FB73DCB" w:rsidR="00A758B1" w:rsidRDefault="008F7AA0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9D4FE" w14:textId="04806A85" w:rsidR="00A758B1" w:rsidRDefault="00A758B1" w:rsidP="008F7AA0">
            <w:pPr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0D22" w14:textId="31B8177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AABD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C0941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BA801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8FA58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8BC7E" w14:textId="77777777" w:rsidR="00A758B1" w:rsidRDefault="00A758B1"/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3DBEE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0F1B" w14:textId="311E08F4" w:rsidR="00A758B1" w:rsidRDefault="008F7AA0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</w:tbl>
    <w:p w14:paraId="60B7634D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6696706" w14:textId="77777777" w:rsidR="00A758B1" w:rsidRDefault="00A758B1">
      <w:pPr>
        <w:pStyle w:val="Podpunkty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2BF0C50" w14:textId="77777777" w:rsidR="00A1296D" w:rsidRDefault="00A1296D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E9DD671" w14:textId="77777777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1.2. Course delivery methods</w:t>
      </w:r>
    </w:p>
    <w:p w14:paraId="28387296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- conducted in a traditional way</w:t>
      </w:r>
    </w:p>
    <w:p w14:paraId="1890AD8D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15EB186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28CD171B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0B777DF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37D57A1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3BA02A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46"/>
      </w:tblGrid>
      <w:tr w:rsidR="00A758B1" w:rsidRPr="001A69A9" w14:paraId="25D0EB98" w14:textId="77777777" w:rsidTr="009E6B46">
        <w:trPr>
          <w:trHeight w:val="621"/>
        </w:trPr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7749" w14:textId="72931281" w:rsidR="008F7AA0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  <w:p w14:paraId="7CCB7EEB" w14:textId="2D3D53BF" w:rsidR="008F7AA0" w:rsidRPr="00364EF3" w:rsidRDefault="008F7AA0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semesters IV and V</w:t>
            </w: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former experience with methodology of ELT and AT LEAST intermediate familiarity with the subject CONTENT</w:t>
            </w:r>
          </w:p>
        </w:tc>
      </w:tr>
    </w:tbl>
    <w:p w14:paraId="5AEAE130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144140B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65BE06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2DBDA7C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5FDAC354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1A69A9" w14:paraId="4CFDE40F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4A46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5AA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1A69A9" w14:paraId="0CA7099B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F049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8FC6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1A69A9" w14:paraId="0D3A6ED9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83627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74D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15BB3A86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4AC0E94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5C2A81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3.2. Course/Module Learning Outcomes  (to be completed by the coordinator)</w:t>
      </w:r>
    </w:p>
    <w:p w14:paraId="77B6EC3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1A69A9" w14:paraId="5B9D4922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0757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6720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4201D6E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1A69A9" w14:paraId="71C4780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7D8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B97B" w14:textId="06A513EB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knows the essential issues related to teaching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nglish as a foreign language</w:t>
            </w:r>
          </w:p>
        </w:tc>
      </w:tr>
      <w:tr w:rsidR="00A758B1" w:rsidRPr="001A69A9" w14:paraId="5DC6604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78CC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D725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1A69A9" w14:paraId="5A54366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B30D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CE18" w14:textId="5A679559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uses the basic terminology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nglish language teaching and didactics</w:t>
            </w:r>
          </w:p>
        </w:tc>
      </w:tr>
      <w:tr w:rsidR="00A758B1" w:rsidRPr="001A69A9" w14:paraId="563B8D66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C6E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FE9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1A69A9" w14:paraId="48FBF90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5D05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E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1A69A9" w14:paraId="4BC4EBD1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A21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21A8" w14:textId="14866D95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applies the terminology of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methodology</w:t>
            </w:r>
          </w:p>
        </w:tc>
      </w:tr>
    </w:tbl>
    <w:p w14:paraId="5C979D32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F76731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E28F5DE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3.3. Course content  (to be completed by the coordinator)</w:t>
      </w:r>
    </w:p>
    <w:p w14:paraId="38546CC2" w14:textId="77777777" w:rsidR="00A758B1" w:rsidRPr="001E3051" w:rsidRDefault="00A758B1" w:rsidP="008F7AA0">
      <w:pPr>
        <w:widowControl w:val="0"/>
        <w:spacing w:after="120" w:line="240" w:lineRule="auto"/>
        <w:jc w:val="both"/>
        <w:rPr>
          <w:rFonts w:ascii="Corbel" w:eastAsia="Corbel" w:hAnsi="Corbel" w:cs="Corbel"/>
          <w:color w:val="000000"/>
          <w:u w:color="000000"/>
          <w:lang w:val="en-US"/>
        </w:rPr>
      </w:pPr>
    </w:p>
    <w:p w14:paraId="19DD118A" w14:textId="77777777" w:rsidR="00A758B1" w:rsidRPr="007F110B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b/>
          <w:bCs/>
          <w:color w:val="000000"/>
        </w:rPr>
      </w:pPr>
      <w:r w:rsidRPr="007F110B">
        <w:rPr>
          <w:rFonts w:ascii="Corbel" w:eastAsia="Corbel" w:hAnsi="Corbel" w:cs="Corbel"/>
          <w:b/>
          <w:bCs/>
          <w:color w:val="000000"/>
          <w:u w:color="000000"/>
        </w:rPr>
        <w:lastRenderedPageBreak/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210E42B6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50F6A469" w14:textId="77777777" w:rsidR="00A758B1" w:rsidRPr="007F110B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7F110B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9E6B46" w14:paraId="24BB0FA7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0F8B" w14:textId="3D306E5E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Course Introduction </w:t>
            </w:r>
          </w:p>
        </w:tc>
      </w:tr>
      <w:tr w:rsidR="00862F7F" w:rsidRPr="009E6B46" w14:paraId="1C317FF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8F6D1" w14:textId="4795D08E" w:rsidR="00862F7F" w:rsidRPr="00364EF3" w:rsidRDefault="00862F7F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CLASSRO0M MANAGEMENT </w:t>
            </w:r>
          </w:p>
        </w:tc>
      </w:tr>
      <w:tr w:rsidR="00862F7F" w:rsidRPr="009E6B46" w14:paraId="6863893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1B42" w14:textId="064EC0D2" w:rsidR="00862F7F" w:rsidRDefault="00862F7F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PROVIDING FEEDBACK</w:t>
            </w:r>
          </w:p>
        </w:tc>
      </w:tr>
      <w:tr w:rsidR="00862F7F" w:rsidRPr="009E6B46" w14:paraId="45C979B0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F7E2" w14:textId="706666ED" w:rsidR="00862F7F" w:rsidRDefault="00862F7F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ELICITATION TECHNIQUES </w:t>
            </w:r>
          </w:p>
        </w:tc>
      </w:tr>
      <w:tr w:rsidR="007F110B" w:rsidRPr="008F7AA0" w14:paraId="64E2754F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F756" w14:textId="596EB6BE" w:rsidR="007F110B" w:rsidRPr="008F7AA0" w:rsidRDefault="008F7AA0" w:rsidP="008F7AA0">
            <w:pPr>
              <w:pStyle w:val="Nagwkitabli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F7AA0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ERROR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CORRECTION TECHNIQUES </w:t>
            </w:r>
          </w:p>
        </w:tc>
      </w:tr>
      <w:tr w:rsidR="00A758B1" w14:paraId="30FD94D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226E" w14:textId="13CE29B7" w:rsidR="00A758B1" w:rsidRDefault="008F7AA0" w:rsidP="008F7AA0">
            <w:pPr>
              <w:pStyle w:val="Nagwkitabli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jc w:val="both"/>
            </w:pPr>
            <w:r w:rsidRPr="008F7AA0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GIVING INSTRUCTIONS</w:t>
            </w:r>
          </w:p>
        </w:tc>
      </w:tr>
      <w:tr w:rsidR="00862F7F" w14:paraId="3F9C9B99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426A" w14:textId="1233199A" w:rsidR="00862F7F" w:rsidRPr="008F7AA0" w:rsidRDefault="00862F7F" w:rsidP="008F7AA0">
            <w:pPr>
              <w:pStyle w:val="Nagwkitabli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MICROTEACHING AND PRESENTATION PROJECTS </w:t>
            </w:r>
          </w:p>
        </w:tc>
      </w:tr>
    </w:tbl>
    <w:p w14:paraId="70F6CE9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75FC747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26659707" w14:textId="74E62D5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Workshops</w:t>
      </w:r>
      <w:r w:rsidR="007F110B"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25FB519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4CB3337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analysis and the interpretation of the teaching techniques </w:t>
      </w:r>
    </w:p>
    <w:p w14:paraId="11CAE6C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3003314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585A532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31F181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AEB717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056D812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4FFBC1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DF86559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5D7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ED3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AC0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 xml:space="preserve">Learning format (lectures, </w:t>
            </w:r>
            <w:proofErr w:type="gramStart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classes,…</w:t>
            </w:r>
            <w:proofErr w:type="gramEnd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)</w:t>
            </w:r>
          </w:p>
        </w:tc>
      </w:tr>
      <w:tr w:rsidR="00A758B1" w14:paraId="6B535371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F001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4D1F" w14:textId="21C04D81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9AB7" w14:textId="5149A4B2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  <w:tr w:rsidR="00A758B1" w14:paraId="6F346D2E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04B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EBA0" w14:textId="4164802B" w:rsidR="00A758B1" w:rsidRPr="00364EF3" w:rsidRDefault="00862F7F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 w:rsidR="00C61A08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roject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(MICROTEACHING + PRESENTATION </w:t>
            </w:r>
            <w:r w:rsidR="00C61A08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1870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</w:tbl>
    <w:p w14:paraId="494D7E83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CFB4AB8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F6E5A9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966C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00D44BE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2A011AA0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8EAAF" w14:textId="42D5158E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the requirement is the student’s active participation  in the classes and the preparation of the classes and materials as well as a test and a grade in the project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160FEBFB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DCBCB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6F014533" w14:textId="5AA0A4D5" w:rsidR="007F110B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60-70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% - 3</w:t>
            </w:r>
          </w:p>
          <w:p w14:paraId="5E3FE190" w14:textId="100D72FE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75-79% - +3</w:t>
            </w:r>
          </w:p>
          <w:p w14:paraId="53BD368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1CE235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2D1F18E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1D0A2A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076745E5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FF10689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C946CEA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65234138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1489F7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BD7BBA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63291E5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371A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C6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4529F0A8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9CB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1D94B" w14:textId="03B31B28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14:paraId="57C1248C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31C6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637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74FBCA1C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F7FC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525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3D2527B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887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ED1B" w14:textId="7E1823CD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:rsidRPr="001A69A9" w14:paraId="174BFDD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312E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1A89" w14:textId="6ECFA6E1" w:rsidR="00553829" w:rsidRDefault="00553829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 (semester 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(semester 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+ 2 (semester V)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ECTS</w:t>
            </w:r>
          </w:p>
          <w:p w14:paraId="72789729" w14:textId="0E3EF61A" w:rsidR="00A758B1" w:rsidRPr="007F110B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595654B5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FFC8CA7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336D687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74DD8B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507F36B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043EF3C4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4B8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44F8D728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F43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76517963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52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A6A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2EAAC7CC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8BFA84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BA6F34D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ED08618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lastRenderedPageBreak/>
        <w:t>7. Instructional materials</w:t>
      </w:r>
    </w:p>
    <w:p w14:paraId="50B53E9A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7977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77"/>
      </w:tblGrid>
      <w:tr w:rsidR="00A758B1" w14:paraId="1FE5D874" w14:textId="77777777" w:rsidTr="007F110B">
        <w:trPr>
          <w:trHeight w:val="3444"/>
        </w:trPr>
        <w:tc>
          <w:tcPr>
            <w:tcW w:w="7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8BC3" w14:textId="1C5372E1" w:rsidR="00A758B1" w:rsidRPr="007F110B" w:rsidRDefault="007F110B">
            <w:pPr>
              <w:pStyle w:val="Punktygwne"/>
              <w:spacing w:before="0" w:after="0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</w:t>
            </w:r>
            <w:r w:rsidR="00C61A08"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iterature:</w:t>
            </w:r>
          </w:p>
          <w:p w14:paraId="3F118E4F" w14:textId="77777777" w:rsidR="00A758B1" w:rsidRDefault="00A758B1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3EE19F05" w14:textId="77777777" w:rsidR="007F110B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Hrehovčík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T., </w:t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Uberman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A. 2010. English Language Teaching Methodology. A Course for Undergraduate Students. UR. Larsen-Freeman, D. 2000. Techniques and Principles of Language Teaching. </w:t>
            </w:r>
          </w:p>
          <w:p w14:paraId="61C36425" w14:textId="0759228C" w:rsidR="00A758B1" w:rsidRPr="007F110B" w:rsidRDefault="00C61A08" w:rsidP="007F11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Ur, P. 2016. A course in English Language Teaching. </w:t>
            </w:r>
            <w:r>
              <w:rPr>
                <w:rFonts w:ascii="Times" w:hAnsi="Times"/>
                <w:sz w:val="29"/>
                <w:szCs w:val="29"/>
              </w:rPr>
              <w:t xml:space="preserve">CUP. </w:t>
            </w:r>
          </w:p>
        </w:tc>
      </w:tr>
    </w:tbl>
    <w:p w14:paraId="3F7A4E54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3E5C" w14:textId="77777777" w:rsidR="002645BC" w:rsidRDefault="002645BC">
      <w:pPr>
        <w:spacing w:after="0" w:line="240" w:lineRule="auto"/>
      </w:pPr>
      <w:r>
        <w:separator/>
      </w:r>
    </w:p>
  </w:endnote>
  <w:endnote w:type="continuationSeparator" w:id="0">
    <w:p w14:paraId="010DDD4E" w14:textId="77777777" w:rsidR="002645BC" w:rsidRDefault="0026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958A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E4DA" w14:textId="77777777" w:rsidR="002645BC" w:rsidRDefault="002645BC">
      <w:pPr>
        <w:spacing w:after="0" w:line="240" w:lineRule="auto"/>
      </w:pPr>
      <w:r>
        <w:separator/>
      </w:r>
    </w:p>
  </w:footnote>
  <w:footnote w:type="continuationSeparator" w:id="0">
    <w:p w14:paraId="1338B9E2" w14:textId="77777777" w:rsidR="002645BC" w:rsidRDefault="0026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CA83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7676F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E174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4C85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164DD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32596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A6B85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5CAC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E5B2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166481428">
    <w:abstractNumId w:val="0"/>
  </w:num>
  <w:num w:numId="2" w16cid:durableId="1323390462">
    <w:abstractNumId w:val="1"/>
  </w:num>
  <w:num w:numId="3" w16cid:durableId="109959501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160841"/>
    <w:rsid w:val="001A69A9"/>
    <w:rsid w:val="001E3051"/>
    <w:rsid w:val="0020513B"/>
    <w:rsid w:val="00211C0D"/>
    <w:rsid w:val="00231023"/>
    <w:rsid w:val="0024572C"/>
    <w:rsid w:val="002645BC"/>
    <w:rsid w:val="00364EF3"/>
    <w:rsid w:val="005020E0"/>
    <w:rsid w:val="00553829"/>
    <w:rsid w:val="00776DDC"/>
    <w:rsid w:val="007E64F7"/>
    <w:rsid w:val="007F110B"/>
    <w:rsid w:val="00862F7F"/>
    <w:rsid w:val="0087612D"/>
    <w:rsid w:val="008F7AA0"/>
    <w:rsid w:val="009E6B46"/>
    <w:rsid w:val="00A1296D"/>
    <w:rsid w:val="00A758B1"/>
    <w:rsid w:val="00AE20FB"/>
    <w:rsid w:val="00B20A27"/>
    <w:rsid w:val="00B34715"/>
    <w:rsid w:val="00B742AE"/>
    <w:rsid w:val="00C61A08"/>
    <w:rsid w:val="00CB400C"/>
    <w:rsid w:val="00CB6E76"/>
    <w:rsid w:val="00D07BBB"/>
    <w:rsid w:val="00DA6B71"/>
    <w:rsid w:val="00DD2A43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A18FC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8F7A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 w:line="240" w:lineRule="auto"/>
      <w:jc w:val="both"/>
    </w:pPr>
    <w:rPr>
      <w:rFonts w:ascii=".AppleSystemUIFont" w:eastAsia="Times New Roman" w:hAnsi=".AppleSystemUIFont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5</cp:revision>
  <dcterms:created xsi:type="dcterms:W3CDTF">2024-02-19T20:42:00Z</dcterms:created>
  <dcterms:modified xsi:type="dcterms:W3CDTF">2025-02-02T18:52:00Z</dcterms:modified>
</cp:coreProperties>
</file>