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F62" w:rsidRDefault="001D1F62" w:rsidP="001D1F62">
      <w:pPr>
        <w:rPr>
          <w:rFonts w:ascii="Times New Roman" w:hAnsi="Times New Roman" w:cs="Times New Roman"/>
          <w:color w:val="212121"/>
          <w:shd w:val="clear" w:color="auto" w:fill="FFFFFF"/>
          <w:lang w:val="en-US"/>
        </w:rPr>
      </w:pPr>
      <w:r w:rsidRPr="001D1F62">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C20BFC">
        <w:rPr>
          <w:rFonts w:ascii="Times New Roman" w:hAnsi="Times New Roman" w:cs="Times New Roman"/>
          <w:b/>
          <w:color w:val="212121"/>
          <w:shd w:val="clear" w:color="auto" w:fill="FFFFFF"/>
          <w:lang w:val="en-US"/>
        </w:rPr>
        <w:t>20</w:t>
      </w:r>
      <w:r w:rsidR="00303CF4">
        <w:rPr>
          <w:rFonts w:ascii="Times New Roman" w:hAnsi="Times New Roman" w:cs="Times New Roman"/>
          <w:b/>
          <w:color w:val="212121"/>
          <w:shd w:val="clear" w:color="auto" w:fill="FFFFFF"/>
          <w:lang w:val="en-US"/>
        </w:rPr>
        <w:t>24</w:t>
      </w:r>
      <w:r w:rsidR="00C20BFC">
        <w:rPr>
          <w:rFonts w:ascii="Times New Roman" w:hAnsi="Times New Roman" w:cs="Times New Roman"/>
          <w:b/>
          <w:color w:val="212121"/>
          <w:shd w:val="clear" w:color="auto" w:fill="FFFFFF"/>
          <w:lang w:val="en-US"/>
        </w:rPr>
        <w:t>-20</w:t>
      </w:r>
      <w:r w:rsidR="00303CF4">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B370C3" w:rsidRPr="00681816" w:rsidTr="00B370C3">
        <w:tc>
          <w:tcPr>
            <w:tcW w:w="2694" w:type="dxa"/>
            <w:vAlign w:val="center"/>
          </w:tcPr>
          <w:p w:rsidR="00B370C3" w:rsidRPr="00681816" w:rsidRDefault="00B370C3" w:rsidP="00B370C3">
            <w:pPr>
              <w:pStyle w:val="Pytania"/>
              <w:jc w:val="left"/>
              <w:rPr>
                <w:sz w:val="22"/>
                <w:szCs w:val="22"/>
              </w:rPr>
            </w:pPr>
            <w:r w:rsidRPr="00681816">
              <w:rPr>
                <w:sz w:val="22"/>
                <w:szCs w:val="22"/>
              </w:rPr>
              <w:t>Subject / Module</w:t>
            </w:r>
          </w:p>
        </w:tc>
        <w:tc>
          <w:tcPr>
            <w:tcW w:w="7087" w:type="dxa"/>
            <w:vAlign w:val="center"/>
          </w:tcPr>
          <w:p w:rsidR="00B370C3" w:rsidRPr="008F2F8F" w:rsidRDefault="00B370C3" w:rsidP="00B370C3">
            <w:pPr>
              <w:pStyle w:val="Odpowiedzi"/>
              <w:rPr>
                <w:sz w:val="22"/>
                <w:lang w:val="en-US"/>
              </w:rPr>
            </w:pPr>
            <w:r w:rsidRPr="008F2F8F">
              <w:rPr>
                <w:sz w:val="22"/>
                <w:lang w:val="en-US"/>
              </w:rPr>
              <w:t>Surgery</w:t>
            </w:r>
          </w:p>
        </w:tc>
      </w:tr>
      <w:tr w:rsidR="00B370C3" w:rsidRPr="00681816" w:rsidTr="00B370C3">
        <w:tc>
          <w:tcPr>
            <w:tcW w:w="2694" w:type="dxa"/>
            <w:vAlign w:val="center"/>
          </w:tcPr>
          <w:p w:rsidR="00B370C3" w:rsidRPr="00681816" w:rsidRDefault="00B370C3" w:rsidP="00B370C3">
            <w:pPr>
              <w:pStyle w:val="Pytania"/>
              <w:jc w:val="left"/>
              <w:rPr>
                <w:sz w:val="22"/>
                <w:szCs w:val="22"/>
              </w:rPr>
            </w:pPr>
            <w:r w:rsidRPr="00681816">
              <w:rPr>
                <w:sz w:val="22"/>
                <w:szCs w:val="22"/>
              </w:rPr>
              <w:t>Course code / module *</w:t>
            </w:r>
          </w:p>
        </w:tc>
        <w:tc>
          <w:tcPr>
            <w:tcW w:w="7087" w:type="dxa"/>
            <w:vAlign w:val="center"/>
          </w:tcPr>
          <w:p w:rsidR="00B370C3" w:rsidRPr="008F2F8F" w:rsidRDefault="00B370C3" w:rsidP="00B370C3">
            <w:pPr>
              <w:pStyle w:val="Odpowiedzi"/>
              <w:rPr>
                <w:sz w:val="22"/>
              </w:rPr>
            </w:pPr>
            <w:r w:rsidRPr="0071609A">
              <w:rPr>
                <w:color w:val="auto"/>
                <w:sz w:val="22"/>
              </w:rPr>
              <w:t>Ch/F</w:t>
            </w:r>
          </w:p>
        </w:tc>
      </w:tr>
      <w:tr w:rsidR="00B370C3" w:rsidRPr="000978C6" w:rsidTr="00B370C3">
        <w:tc>
          <w:tcPr>
            <w:tcW w:w="2694" w:type="dxa"/>
            <w:vAlign w:val="center"/>
          </w:tcPr>
          <w:p w:rsidR="00B370C3" w:rsidRPr="00681816" w:rsidRDefault="00B370C3" w:rsidP="00B370C3">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B370C3" w:rsidRPr="008F2F8F" w:rsidRDefault="009260F3" w:rsidP="00B370C3">
            <w:pPr>
              <w:pStyle w:val="Odpowiedzi"/>
              <w:rPr>
                <w:sz w:val="22"/>
                <w:lang w:val="en-US"/>
              </w:rPr>
            </w:pPr>
            <w:r w:rsidRPr="009260F3">
              <w:rPr>
                <w:sz w:val="22"/>
                <w:lang w:val="en-US"/>
              </w:rPr>
              <w:t>Medical College of Rzeszów University</w:t>
            </w:r>
          </w:p>
        </w:tc>
      </w:tr>
      <w:tr w:rsidR="00B370C3" w:rsidRPr="000978C6" w:rsidTr="00B370C3">
        <w:tc>
          <w:tcPr>
            <w:tcW w:w="2694" w:type="dxa"/>
            <w:vAlign w:val="center"/>
          </w:tcPr>
          <w:p w:rsidR="00B370C3" w:rsidRPr="00681816" w:rsidRDefault="00B370C3" w:rsidP="00B370C3">
            <w:pPr>
              <w:pStyle w:val="Pytania"/>
              <w:jc w:val="left"/>
              <w:rPr>
                <w:sz w:val="22"/>
                <w:szCs w:val="22"/>
              </w:rPr>
            </w:pPr>
            <w:r w:rsidRPr="00681816">
              <w:rPr>
                <w:sz w:val="22"/>
                <w:szCs w:val="22"/>
              </w:rPr>
              <w:t>Department Name</w:t>
            </w:r>
          </w:p>
        </w:tc>
        <w:tc>
          <w:tcPr>
            <w:tcW w:w="7087" w:type="dxa"/>
            <w:vAlign w:val="center"/>
          </w:tcPr>
          <w:p w:rsidR="00B370C3" w:rsidRPr="001D1F62" w:rsidRDefault="009260F3" w:rsidP="00B370C3">
            <w:pPr>
              <w:pStyle w:val="Odpowiedzi"/>
              <w:rPr>
                <w:sz w:val="22"/>
                <w:lang w:val="en-US"/>
              </w:rPr>
            </w:pPr>
            <w:r w:rsidRPr="009260F3">
              <w:rPr>
                <w:sz w:val="22"/>
                <w:lang w:val="en-US"/>
              </w:rPr>
              <w:t>Medical College of Rzeszów University</w:t>
            </w:r>
          </w:p>
        </w:tc>
      </w:tr>
      <w:tr w:rsidR="00B370C3" w:rsidRPr="00681816" w:rsidTr="00B370C3">
        <w:tc>
          <w:tcPr>
            <w:tcW w:w="2694" w:type="dxa"/>
            <w:vAlign w:val="center"/>
          </w:tcPr>
          <w:p w:rsidR="00B370C3" w:rsidRPr="00681816" w:rsidRDefault="00B370C3" w:rsidP="00B370C3">
            <w:pPr>
              <w:pStyle w:val="Pytania"/>
              <w:jc w:val="left"/>
              <w:rPr>
                <w:sz w:val="22"/>
                <w:szCs w:val="22"/>
              </w:rPr>
            </w:pPr>
            <w:r w:rsidRPr="00681816">
              <w:rPr>
                <w:sz w:val="22"/>
                <w:szCs w:val="22"/>
              </w:rPr>
              <w:t>Field of study</w:t>
            </w:r>
          </w:p>
        </w:tc>
        <w:tc>
          <w:tcPr>
            <w:tcW w:w="7087" w:type="dxa"/>
            <w:vAlign w:val="center"/>
          </w:tcPr>
          <w:p w:rsidR="00B370C3" w:rsidRPr="008F2F8F" w:rsidRDefault="00B370C3" w:rsidP="00B370C3">
            <w:pPr>
              <w:pStyle w:val="Odpowiedzi"/>
              <w:rPr>
                <w:sz w:val="22"/>
              </w:rPr>
            </w:pPr>
            <w:r w:rsidRPr="008F2F8F">
              <w:rPr>
                <w:sz w:val="22"/>
              </w:rPr>
              <w:t>medical direction</w:t>
            </w:r>
          </w:p>
        </w:tc>
      </w:tr>
      <w:tr w:rsidR="00B370C3" w:rsidRPr="00681816" w:rsidTr="00B370C3">
        <w:tc>
          <w:tcPr>
            <w:tcW w:w="2694" w:type="dxa"/>
            <w:vAlign w:val="center"/>
          </w:tcPr>
          <w:p w:rsidR="00B370C3" w:rsidRPr="00681816" w:rsidRDefault="00B370C3" w:rsidP="00B370C3">
            <w:pPr>
              <w:pStyle w:val="Pytania"/>
              <w:jc w:val="left"/>
              <w:rPr>
                <w:sz w:val="22"/>
                <w:szCs w:val="22"/>
              </w:rPr>
            </w:pPr>
            <w:r w:rsidRPr="00681816">
              <w:rPr>
                <w:sz w:val="22"/>
                <w:szCs w:val="22"/>
              </w:rPr>
              <w:t>Level of education</w:t>
            </w:r>
          </w:p>
        </w:tc>
        <w:tc>
          <w:tcPr>
            <w:tcW w:w="7087" w:type="dxa"/>
            <w:vAlign w:val="center"/>
          </w:tcPr>
          <w:p w:rsidR="00B370C3" w:rsidRPr="008F2F8F" w:rsidRDefault="00B370C3" w:rsidP="00B370C3">
            <w:pPr>
              <w:pStyle w:val="Odpowiedzi"/>
              <w:rPr>
                <w:sz w:val="22"/>
              </w:rPr>
            </w:pPr>
            <w:r w:rsidRPr="008F2F8F">
              <w:rPr>
                <w:sz w:val="22"/>
              </w:rPr>
              <w:t>uniform master's studies</w:t>
            </w:r>
          </w:p>
        </w:tc>
      </w:tr>
      <w:tr w:rsidR="00B370C3" w:rsidRPr="00681816" w:rsidTr="00B370C3">
        <w:tc>
          <w:tcPr>
            <w:tcW w:w="2694" w:type="dxa"/>
            <w:vAlign w:val="center"/>
          </w:tcPr>
          <w:p w:rsidR="00B370C3" w:rsidRPr="00681816" w:rsidRDefault="00B370C3" w:rsidP="00B370C3">
            <w:pPr>
              <w:pStyle w:val="Pytania"/>
              <w:jc w:val="left"/>
              <w:rPr>
                <w:sz w:val="22"/>
                <w:szCs w:val="22"/>
              </w:rPr>
            </w:pPr>
            <w:r w:rsidRPr="00681816">
              <w:rPr>
                <w:sz w:val="22"/>
                <w:szCs w:val="22"/>
              </w:rPr>
              <w:t>Profile</w:t>
            </w:r>
          </w:p>
        </w:tc>
        <w:tc>
          <w:tcPr>
            <w:tcW w:w="7087" w:type="dxa"/>
            <w:vAlign w:val="center"/>
          </w:tcPr>
          <w:p w:rsidR="00B370C3" w:rsidRPr="008F2F8F" w:rsidRDefault="00B370C3" w:rsidP="00B370C3">
            <w:pPr>
              <w:pStyle w:val="Odpowiedzi"/>
              <w:rPr>
                <w:sz w:val="22"/>
              </w:rPr>
            </w:pPr>
            <w:r w:rsidRPr="008F2F8F">
              <w:rPr>
                <w:sz w:val="22"/>
              </w:rPr>
              <w:t>practical</w:t>
            </w:r>
          </w:p>
        </w:tc>
      </w:tr>
      <w:tr w:rsidR="00B370C3" w:rsidRPr="00681816" w:rsidTr="00B370C3">
        <w:tc>
          <w:tcPr>
            <w:tcW w:w="2694" w:type="dxa"/>
            <w:vAlign w:val="center"/>
          </w:tcPr>
          <w:p w:rsidR="00B370C3" w:rsidRPr="00681816" w:rsidRDefault="00B370C3" w:rsidP="00B370C3">
            <w:pPr>
              <w:pStyle w:val="Pytania"/>
              <w:jc w:val="left"/>
              <w:rPr>
                <w:sz w:val="22"/>
                <w:szCs w:val="22"/>
              </w:rPr>
            </w:pPr>
            <w:r w:rsidRPr="00681816">
              <w:rPr>
                <w:sz w:val="22"/>
                <w:szCs w:val="22"/>
              </w:rPr>
              <w:t>Form of study</w:t>
            </w:r>
          </w:p>
        </w:tc>
        <w:tc>
          <w:tcPr>
            <w:tcW w:w="7087" w:type="dxa"/>
            <w:vAlign w:val="center"/>
          </w:tcPr>
          <w:p w:rsidR="00B370C3" w:rsidRPr="008F2F8F" w:rsidRDefault="00B370C3" w:rsidP="00B370C3">
            <w:pPr>
              <w:pStyle w:val="Odpowiedzi"/>
              <w:rPr>
                <w:sz w:val="22"/>
              </w:rPr>
            </w:pPr>
            <w:r w:rsidRPr="008F2F8F">
              <w:rPr>
                <w:sz w:val="22"/>
              </w:rPr>
              <w:t>stationary / extramural</w:t>
            </w:r>
          </w:p>
        </w:tc>
      </w:tr>
      <w:tr w:rsidR="00B370C3" w:rsidRPr="00681816" w:rsidTr="00B370C3">
        <w:tc>
          <w:tcPr>
            <w:tcW w:w="2694" w:type="dxa"/>
            <w:vAlign w:val="center"/>
          </w:tcPr>
          <w:p w:rsidR="00B370C3" w:rsidRPr="00681816" w:rsidRDefault="00B370C3" w:rsidP="00B370C3">
            <w:pPr>
              <w:pStyle w:val="Pytania"/>
              <w:jc w:val="left"/>
              <w:rPr>
                <w:sz w:val="22"/>
                <w:szCs w:val="22"/>
              </w:rPr>
            </w:pPr>
            <w:r w:rsidRPr="00681816">
              <w:rPr>
                <w:sz w:val="22"/>
                <w:szCs w:val="22"/>
              </w:rPr>
              <w:t>Year and semester</w:t>
            </w:r>
          </w:p>
        </w:tc>
        <w:tc>
          <w:tcPr>
            <w:tcW w:w="7087" w:type="dxa"/>
            <w:vAlign w:val="center"/>
          </w:tcPr>
          <w:p w:rsidR="00B370C3" w:rsidRPr="008F2F8F" w:rsidRDefault="00B370C3" w:rsidP="00B370C3">
            <w:pPr>
              <w:pStyle w:val="Odpowiedzi"/>
              <w:rPr>
                <w:sz w:val="22"/>
              </w:rPr>
            </w:pPr>
            <w:r w:rsidRPr="008F2F8F">
              <w:rPr>
                <w:sz w:val="22"/>
              </w:rPr>
              <w:t>year IV, semester VII</w:t>
            </w:r>
            <w:r>
              <w:rPr>
                <w:sz w:val="22"/>
              </w:rPr>
              <w:t>I</w:t>
            </w:r>
          </w:p>
        </w:tc>
      </w:tr>
      <w:tr w:rsidR="00B370C3" w:rsidRPr="00681816" w:rsidTr="00B370C3">
        <w:tc>
          <w:tcPr>
            <w:tcW w:w="2694" w:type="dxa"/>
            <w:vAlign w:val="center"/>
          </w:tcPr>
          <w:p w:rsidR="00B370C3" w:rsidRPr="00681816" w:rsidRDefault="00B370C3" w:rsidP="00B370C3">
            <w:pPr>
              <w:pStyle w:val="Pytania"/>
              <w:jc w:val="left"/>
              <w:rPr>
                <w:sz w:val="22"/>
                <w:szCs w:val="22"/>
              </w:rPr>
            </w:pPr>
            <w:r w:rsidRPr="00681816">
              <w:rPr>
                <w:sz w:val="22"/>
                <w:szCs w:val="22"/>
              </w:rPr>
              <w:t>Type of course</w:t>
            </w:r>
          </w:p>
        </w:tc>
        <w:tc>
          <w:tcPr>
            <w:tcW w:w="7087" w:type="dxa"/>
            <w:vAlign w:val="center"/>
          </w:tcPr>
          <w:p w:rsidR="00B370C3" w:rsidRPr="008F2F8F" w:rsidRDefault="00B370C3" w:rsidP="00B370C3">
            <w:pPr>
              <w:pStyle w:val="Odpowiedzi"/>
              <w:rPr>
                <w:sz w:val="22"/>
              </w:rPr>
            </w:pPr>
            <w:r w:rsidRPr="008F2F8F">
              <w:rPr>
                <w:sz w:val="22"/>
              </w:rPr>
              <w:t>obligatory</w:t>
            </w:r>
          </w:p>
        </w:tc>
      </w:tr>
      <w:tr w:rsidR="00B370C3" w:rsidRPr="00681816" w:rsidTr="00B370C3">
        <w:tc>
          <w:tcPr>
            <w:tcW w:w="2694" w:type="dxa"/>
            <w:vAlign w:val="center"/>
          </w:tcPr>
          <w:p w:rsidR="00B370C3" w:rsidRPr="00681816" w:rsidRDefault="00B370C3" w:rsidP="00B370C3">
            <w:pPr>
              <w:pStyle w:val="Pytania"/>
              <w:jc w:val="left"/>
              <w:rPr>
                <w:sz w:val="22"/>
                <w:szCs w:val="22"/>
              </w:rPr>
            </w:pPr>
            <w:r w:rsidRPr="00681816">
              <w:rPr>
                <w:sz w:val="22"/>
                <w:szCs w:val="22"/>
              </w:rPr>
              <w:t>Coordinator</w:t>
            </w:r>
          </w:p>
        </w:tc>
        <w:tc>
          <w:tcPr>
            <w:tcW w:w="7087" w:type="dxa"/>
            <w:vAlign w:val="center"/>
          </w:tcPr>
          <w:p w:rsidR="00B370C3" w:rsidRPr="00681816" w:rsidRDefault="00DD400D" w:rsidP="00B370C3">
            <w:pPr>
              <w:pStyle w:val="Odpowiedzi"/>
              <w:rPr>
                <w:b w:val="0"/>
                <w:sz w:val="22"/>
                <w:lang w:val="en-US"/>
              </w:rPr>
            </w:pPr>
            <w:r w:rsidRPr="00DD400D">
              <w:rPr>
                <w:color w:val="auto"/>
                <w:sz w:val="22"/>
              </w:rPr>
              <w:t>dr hab. prof. UR Andrzej Komorowski</w:t>
            </w:r>
            <w:bookmarkStart w:id="0" w:name="_GoBack"/>
            <w:bookmarkEnd w:id="0"/>
          </w:p>
        </w:tc>
      </w:tr>
      <w:tr w:rsidR="00B370C3" w:rsidRPr="000978C6" w:rsidTr="00B370C3">
        <w:tc>
          <w:tcPr>
            <w:tcW w:w="2694" w:type="dxa"/>
            <w:vAlign w:val="center"/>
          </w:tcPr>
          <w:p w:rsidR="00B370C3" w:rsidRPr="00681816" w:rsidRDefault="00B370C3" w:rsidP="00B370C3">
            <w:pPr>
              <w:pStyle w:val="Pytania"/>
              <w:jc w:val="left"/>
              <w:rPr>
                <w:sz w:val="22"/>
                <w:szCs w:val="22"/>
                <w:lang w:val="en-US"/>
              </w:rPr>
            </w:pPr>
            <w:r w:rsidRPr="00681816">
              <w:rPr>
                <w:sz w:val="22"/>
                <w:szCs w:val="22"/>
                <w:lang w:val="en-US"/>
              </w:rPr>
              <w:t>First and Last Name of the Teacher</w:t>
            </w:r>
          </w:p>
        </w:tc>
        <w:tc>
          <w:tcPr>
            <w:tcW w:w="7087" w:type="dxa"/>
            <w:vAlign w:val="center"/>
          </w:tcPr>
          <w:p w:rsidR="00B370C3" w:rsidRPr="00681816" w:rsidRDefault="00B370C3" w:rsidP="00B370C3">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B370C3"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B370C3" w:rsidRPr="00091A98" w:rsidRDefault="00B370C3" w:rsidP="00B370C3">
            <w:pPr>
              <w:pStyle w:val="centralniewrubryce"/>
              <w:spacing w:before="0" w:after="0" w:line="276" w:lineRule="auto"/>
              <w:rPr>
                <w:sz w:val="22"/>
                <w:szCs w:val="22"/>
              </w:rPr>
            </w:pPr>
            <w:r w:rsidRPr="00091A98">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B370C3" w:rsidRPr="00091A98" w:rsidRDefault="00B370C3" w:rsidP="00B370C3">
            <w:pPr>
              <w:pStyle w:val="centralniewrubryce"/>
              <w:spacing w:before="0" w:after="0" w:line="276" w:lineRule="auto"/>
              <w:rPr>
                <w:sz w:val="22"/>
                <w:szCs w:val="22"/>
              </w:rPr>
            </w:pPr>
            <w:r w:rsidRPr="00091A98">
              <w:rPr>
                <w:sz w:val="22"/>
                <w:szCs w:val="22"/>
              </w:rPr>
              <w:t>25</w:t>
            </w:r>
          </w:p>
        </w:tc>
        <w:tc>
          <w:tcPr>
            <w:tcW w:w="1390" w:type="dxa"/>
            <w:tcBorders>
              <w:top w:val="single" w:sz="4" w:space="0" w:color="auto"/>
              <w:left w:val="single" w:sz="4" w:space="0" w:color="auto"/>
              <w:bottom w:val="single" w:sz="4" w:space="0" w:color="auto"/>
              <w:right w:val="single" w:sz="4" w:space="0" w:color="auto"/>
            </w:tcBorders>
            <w:vAlign w:val="center"/>
          </w:tcPr>
          <w:p w:rsidR="00B370C3" w:rsidRPr="00091A98" w:rsidRDefault="00B370C3" w:rsidP="00B370C3">
            <w:pPr>
              <w:pStyle w:val="centralniewrubryce"/>
              <w:spacing w:before="0" w:after="0" w:line="276" w:lineRule="auto"/>
              <w:rPr>
                <w:sz w:val="22"/>
                <w:szCs w:val="22"/>
              </w:rPr>
            </w:pPr>
            <w:r w:rsidRPr="00091A98">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B370C3" w:rsidRPr="00091A98" w:rsidRDefault="00B370C3" w:rsidP="00B370C3">
            <w:pPr>
              <w:pStyle w:val="centralniewrubryce"/>
              <w:spacing w:before="0" w:after="0" w:line="276" w:lineRule="auto"/>
              <w:rPr>
                <w:sz w:val="22"/>
                <w:szCs w:val="22"/>
              </w:rPr>
            </w:pPr>
            <w:r w:rsidRPr="00091A98">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B370C3" w:rsidRPr="00091A98" w:rsidRDefault="00B370C3" w:rsidP="00B370C3">
            <w:pPr>
              <w:pStyle w:val="centralniewrubryce"/>
              <w:spacing w:before="0" w:after="0" w:line="276" w:lineRule="auto"/>
              <w:rPr>
                <w:sz w:val="22"/>
                <w:szCs w:val="22"/>
              </w:rPr>
            </w:pPr>
            <w:r w:rsidRPr="00091A98">
              <w:rPr>
                <w:sz w:val="22"/>
                <w:szCs w:val="22"/>
              </w:rPr>
              <w:t>20</w:t>
            </w:r>
          </w:p>
        </w:tc>
        <w:tc>
          <w:tcPr>
            <w:tcW w:w="520" w:type="dxa"/>
            <w:tcBorders>
              <w:top w:val="single" w:sz="4" w:space="0" w:color="auto"/>
              <w:left w:val="single" w:sz="4" w:space="0" w:color="auto"/>
              <w:bottom w:val="single" w:sz="4" w:space="0" w:color="auto"/>
              <w:right w:val="single" w:sz="4" w:space="0" w:color="auto"/>
            </w:tcBorders>
            <w:vAlign w:val="center"/>
          </w:tcPr>
          <w:p w:rsidR="00B370C3" w:rsidRPr="00091A98" w:rsidRDefault="00B370C3" w:rsidP="00B370C3">
            <w:pPr>
              <w:pStyle w:val="centralniewrubryce"/>
              <w:spacing w:before="0" w:after="0" w:line="276" w:lineRule="auto"/>
              <w:rPr>
                <w:sz w:val="22"/>
                <w:szCs w:val="22"/>
              </w:rPr>
            </w:pPr>
            <w:r w:rsidRPr="00091A98">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B370C3" w:rsidRPr="00091A98" w:rsidRDefault="00B370C3" w:rsidP="00B370C3">
            <w:pPr>
              <w:pStyle w:val="centralniewrubryce"/>
              <w:spacing w:before="0" w:after="0" w:line="276" w:lineRule="auto"/>
              <w:rPr>
                <w:sz w:val="22"/>
                <w:szCs w:val="22"/>
              </w:rPr>
            </w:pPr>
            <w:r w:rsidRPr="00091A98">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B370C3" w:rsidRPr="00091A98" w:rsidRDefault="00B370C3" w:rsidP="00B370C3">
            <w:pPr>
              <w:pStyle w:val="centralniewrubryce"/>
              <w:spacing w:before="0" w:after="0" w:line="276" w:lineRule="auto"/>
              <w:rPr>
                <w:sz w:val="22"/>
                <w:szCs w:val="22"/>
              </w:rPr>
            </w:pPr>
            <w:r w:rsidRPr="00091A98">
              <w:rPr>
                <w:sz w:val="22"/>
                <w:szCs w:val="22"/>
              </w:rPr>
              <w:t>65</w:t>
            </w:r>
          </w:p>
        </w:tc>
        <w:tc>
          <w:tcPr>
            <w:tcW w:w="1139" w:type="dxa"/>
            <w:tcBorders>
              <w:top w:val="single" w:sz="4" w:space="0" w:color="auto"/>
              <w:left w:val="single" w:sz="4" w:space="0" w:color="auto"/>
              <w:bottom w:val="single" w:sz="4" w:space="0" w:color="auto"/>
              <w:right w:val="single" w:sz="4" w:space="0" w:color="auto"/>
            </w:tcBorders>
            <w:vAlign w:val="center"/>
          </w:tcPr>
          <w:p w:rsidR="00B370C3" w:rsidRPr="00091A98" w:rsidRDefault="00B370C3" w:rsidP="00B370C3">
            <w:pPr>
              <w:pStyle w:val="centralniewrubryce"/>
              <w:spacing w:before="0" w:after="0" w:line="276" w:lineRule="auto"/>
              <w:rPr>
                <w:b/>
                <w:sz w:val="22"/>
                <w:szCs w:val="22"/>
              </w:rPr>
            </w:pPr>
            <w:r w:rsidRPr="00091A98">
              <w:rPr>
                <w:b/>
                <w:sz w:val="22"/>
                <w:szCs w:val="22"/>
              </w:rPr>
              <w:t>5</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978C6" w:rsidTr="00DC6687">
        <w:tc>
          <w:tcPr>
            <w:tcW w:w="9778" w:type="dxa"/>
          </w:tcPr>
          <w:p w:rsidR="0020390E" w:rsidRPr="00681816" w:rsidRDefault="00B370C3" w:rsidP="00B370C3">
            <w:pPr>
              <w:pStyle w:val="a8"/>
              <w:spacing w:before="240" w:after="240"/>
              <w:rPr>
                <w:rFonts w:ascii="Times New Roman" w:hAnsi="Times New Roman" w:cs="Times New Roman"/>
                <w:lang w:val="en-US"/>
              </w:rPr>
            </w:pPr>
            <w:r w:rsidRPr="00B370C3">
              <w:rPr>
                <w:rFonts w:ascii="Times New Roman" w:hAnsi="Times New Roman" w:cs="Times New Roman"/>
                <w:lang w:val="en-US"/>
              </w:rPr>
              <w:t>Knowledge of the basics of surgery, including: wound delivery techniques and basic procedures, surgical anatomy, pathophysiology, histopathology, treatment of infections, imaging diagnostics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B370C3" w:rsidRPr="000978C6" w:rsidTr="00B370C3">
        <w:tc>
          <w:tcPr>
            <w:tcW w:w="659" w:type="dxa"/>
            <w:vAlign w:val="center"/>
          </w:tcPr>
          <w:p w:rsidR="00B370C3" w:rsidRPr="00681816" w:rsidRDefault="00B370C3" w:rsidP="00B370C3">
            <w:pPr>
              <w:pStyle w:val="Podpunkty"/>
              <w:spacing w:before="40" w:after="40"/>
              <w:ind w:left="0"/>
              <w:jc w:val="left"/>
              <w:rPr>
                <w:b w:val="0"/>
                <w:szCs w:val="22"/>
              </w:rPr>
            </w:pPr>
            <w:r w:rsidRPr="00681816">
              <w:rPr>
                <w:b w:val="0"/>
                <w:szCs w:val="22"/>
              </w:rPr>
              <w:t xml:space="preserve">C1 </w:t>
            </w:r>
          </w:p>
        </w:tc>
        <w:tc>
          <w:tcPr>
            <w:tcW w:w="8403"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Mastering the theoretical foundations concerning the etiology, symptomatology, diagnosis and treatment of acute and chronic surgical illnesses.</w:t>
            </w:r>
          </w:p>
        </w:tc>
      </w:tr>
      <w:tr w:rsidR="00B370C3" w:rsidRPr="000978C6" w:rsidTr="00B370C3">
        <w:tc>
          <w:tcPr>
            <w:tcW w:w="659" w:type="dxa"/>
            <w:vAlign w:val="center"/>
          </w:tcPr>
          <w:p w:rsidR="00B370C3" w:rsidRPr="00681816" w:rsidRDefault="00B370C3" w:rsidP="00B370C3">
            <w:pPr>
              <w:pStyle w:val="Cele"/>
              <w:spacing w:before="40" w:after="40"/>
              <w:ind w:left="0" w:firstLine="0"/>
              <w:jc w:val="left"/>
              <w:rPr>
                <w:sz w:val="22"/>
                <w:szCs w:val="22"/>
              </w:rPr>
            </w:pPr>
            <w:r w:rsidRPr="00681816">
              <w:rPr>
                <w:sz w:val="22"/>
                <w:szCs w:val="22"/>
              </w:rPr>
              <w:t>C2</w:t>
            </w:r>
          </w:p>
        </w:tc>
        <w:tc>
          <w:tcPr>
            <w:tcW w:w="8403"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Getting to know the work in the surgical ward, on the operating theater, in the endoscopic laboratory and in the surgical clinic.</w:t>
            </w:r>
          </w:p>
        </w:tc>
      </w:tr>
      <w:tr w:rsidR="00B370C3" w:rsidRPr="000978C6" w:rsidTr="00B370C3">
        <w:tc>
          <w:tcPr>
            <w:tcW w:w="659" w:type="dxa"/>
            <w:vAlign w:val="center"/>
          </w:tcPr>
          <w:p w:rsidR="00B370C3" w:rsidRPr="00681816" w:rsidRDefault="00B370C3" w:rsidP="00B370C3">
            <w:pPr>
              <w:pStyle w:val="Podpunkty"/>
              <w:spacing w:before="40" w:after="40"/>
              <w:ind w:left="0"/>
              <w:jc w:val="left"/>
              <w:rPr>
                <w:b w:val="0"/>
                <w:szCs w:val="22"/>
              </w:rPr>
            </w:pPr>
            <w:r w:rsidRPr="00681816">
              <w:rPr>
                <w:b w:val="0"/>
                <w:szCs w:val="22"/>
              </w:rPr>
              <w:t>C3</w:t>
            </w:r>
          </w:p>
        </w:tc>
        <w:tc>
          <w:tcPr>
            <w:tcW w:w="8403"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Acquiring the ability to examine patients with abdominal diseases and perform basic surgical operations, i.e. bladder catheterization, dressing change, removal of seams, drains, stomach probing, etc.</w:t>
            </w:r>
          </w:p>
        </w:tc>
      </w:tr>
      <w:tr w:rsidR="00B370C3" w:rsidRPr="000978C6" w:rsidTr="00B370C3">
        <w:tc>
          <w:tcPr>
            <w:tcW w:w="659" w:type="dxa"/>
            <w:vAlign w:val="center"/>
          </w:tcPr>
          <w:p w:rsidR="00B370C3" w:rsidRPr="00681816" w:rsidRDefault="00B370C3" w:rsidP="00B370C3">
            <w:pPr>
              <w:pStyle w:val="Podpunkty"/>
              <w:spacing w:before="40" w:after="40"/>
              <w:ind w:left="0"/>
              <w:jc w:val="left"/>
              <w:rPr>
                <w:b w:val="0"/>
                <w:szCs w:val="22"/>
              </w:rPr>
            </w:pPr>
            <w:r w:rsidRPr="00681816">
              <w:rPr>
                <w:b w:val="0"/>
                <w:szCs w:val="22"/>
              </w:rPr>
              <w:t>C4</w:t>
            </w:r>
          </w:p>
        </w:tc>
        <w:tc>
          <w:tcPr>
            <w:tcW w:w="8403"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Ability to assist in the surgery,</w:t>
            </w:r>
          </w:p>
        </w:tc>
      </w:tr>
      <w:tr w:rsidR="00B370C3" w:rsidRPr="000978C6" w:rsidTr="00B370C3">
        <w:tc>
          <w:tcPr>
            <w:tcW w:w="659" w:type="dxa"/>
            <w:vAlign w:val="center"/>
          </w:tcPr>
          <w:p w:rsidR="00B370C3" w:rsidRPr="00681816" w:rsidRDefault="00B370C3" w:rsidP="00B370C3">
            <w:pPr>
              <w:pStyle w:val="Podpunkty"/>
              <w:spacing w:before="40" w:after="40"/>
              <w:ind w:left="0"/>
              <w:jc w:val="left"/>
              <w:rPr>
                <w:b w:val="0"/>
                <w:szCs w:val="22"/>
              </w:rPr>
            </w:pPr>
            <w:r w:rsidRPr="00681816">
              <w:rPr>
                <w:b w:val="0"/>
                <w:szCs w:val="22"/>
              </w:rPr>
              <w:t>C5</w:t>
            </w:r>
          </w:p>
        </w:tc>
        <w:tc>
          <w:tcPr>
            <w:tcW w:w="8403"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Ability to prepare the operating room and perform local anesthesia in the surgical area;</w:t>
            </w:r>
          </w:p>
        </w:tc>
      </w:tr>
      <w:tr w:rsidR="00B370C3" w:rsidRPr="000978C6" w:rsidTr="00B370C3">
        <w:tc>
          <w:tcPr>
            <w:tcW w:w="659" w:type="dxa"/>
            <w:vAlign w:val="center"/>
          </w:tcPr>
          <w:p w:rsidR="00B370C3" w:rsidRPr="00681816" w:rsidRDefault="00B370C3" w:rsidP="00B370C3">
            <w:pPr>
              <w:pStyle w:val="Podpunkty"/>
              <w:spacing w:before="40" w:after="40"/>
              <w:ind w:left="0"/>
              <w:jc w:val="left"/>
              <w:rPr>
                <w:b w:val="0"/>
                <w:szCs w:val="22"/>
              </w:rPr>
            </w:pPr>
            <w:r>
              <w:rPr>
                <w:b w:val="0"/>
                <w:szCs w:val="22"/>
              </w:rPr>
              <w:t>C6</w:t>
            </w:r>
          </w:p>
        </w:tc>
        <w:tc>
          <w:tcPr>
            <w:tcW w:w="8403"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Broadening the knowledge of general surgery with elements of urology, endocrinology, cardiology</w:t>
            </w:r>
          </w:p>
        </w:tc>
      </w:tr>
      <w:tr w:rsidR="00B370C3" w:rsidRPr="000978C6" w:rsidTr="00B370C3">
        <w:tc>
          <w:tcPr>
            <w:tcW w:w="659" w:type="dxa"/>
            <w:vAlign w:val="center"/>
          </w:tcPr>
          <w:p w:rsidR="00B370C3" w:rsidRPr="00681816" w:rsidRDefault="00B370C3" w:rsidP="00B370C3">
            <w:pPr>
              <w:pStyle w:val="Podpunkty"/>
              <w:spacing w:before="40" w:after="40"/>
              <w:ind w:left="0"/>
              <w:jc w:val="left"/>
              <w:rPr>
                <w:b w:val="0"/>
                <w:szCs w:val="22"/>
              </w:rPr>
            </w:pPr>
            <w:r>
              <w:rPr>
                <w:b w:val="0"/>
                <w:szCs w:val="22"/>
              </w:rPr>
              <w:t>C7</w:t>
            </w:r>
          </w:p>
        </w:tc>
        <w:tc>
          <w:tcPr>
            <w:tcW w:w="8403"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 xml:space="preserve">Mastering the theoretical and practical foundations in the field of thoracic and general surgery, </w:t>
            </w:r>
            <w:proofErr w:type="spellStart"/>
            <w:r w:rsidRPr="001D1F62">
              <w:rPr>
                <w:rFonts w:ascii="Times New Roman" w:hAnsi="Times New Roman" w:cs="Times New Roman"/>
                <w:lang w:val="en-US"/>
              </w:rPr>
              <w:t>cardiosurgery</w:t>
            </w:r>
            <w:proofErr w:type="spellEnd"/>
            <w:r w:rsidRPr="001D1F62">
              <w:rPr>
                <w:rFonts w:ascii="Times New Roman" w:hAnsi="Times New Roman" w:cs="Times New Roman"/>
                <w:lang w:val="en-US"/>
              </w:rPr>
              <w:t xml:space="preserve"> and </w:t>
            </w:r>
            <w:proofErr w:type="spellStart"/>
            <w:r w:rsidRPr="001D1F62">
              <w:rPr>
                <w:rFonts w:ascii="Times New Roman" w:hAnsi="Times New Roman" w:cs="Times New Roman"/>
                <w:lang w:val="en-US"/>
              </w:rPr>
              <w:t>transplantology</w:t>
            </w:r>
            <w:proofErr w:type="spellEnd"/>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B370C3" w:rsidRPr="000978C6" w:rsidTr="00DC6687">
        <w:tc>
          <w:tcPr>
            <w:tcW w:w="1210" w:type="dxa"/>
          </w:tcPr>
          <w:p w:rsidR="00B370C3" w:rsidRPr="00681816" w:rsidRDefault="00B370C3" w:rsidP="00B370C3">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B370C3" w:rsidRPr="00681816" w:rsidRDefault="00B370C3" w:rsidP="00B370C3">
            <w:pPr>
              <w:pStyle w:val="Punktygwne"/>
              <w:spacing w:before="0" w:after="0"/>
              <w:rPr>
                <w:b w:val="0"/>
                <w:i/>
                <w:smallCaps w:val="0"/>
                <w:sz w:val="22"/>
                <w:lang w:val="en-US"/>
              </w:rPr>
            </w:pPr>
          </w:p>
        </w:tc>
        <w:tc>
          <w:tcPr>
            <w:tcW w:w="6474" w:type="dxa"/>
          </w:tcPr>
          <w:p w:rsidR="00B370C3" w:rsidRDefault="00B370C3" w:rsidP="00B370C3">
            <w:pPr>
              <w:pStyle w:val="Punktygwne"/>
              <w:spacing w:before="0" w:after="0"/>
              <w:rPr>
                <w:b w:val="0"/>
                <w:smallCaps w:val="0"/>
                <w:sz w:val="22"/>
                <w:lang w:val="en-US"/>
              </w:rPr>
            </w:pPr>
          </w:p>
          <w:p w:rsidR="00B370C3" w:rsidRPr="00681816" w:rsidRDefault="00B370C3" w:rsidP="00B370C3">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B370C3" w:rsidRPr="00681816" w:rsidRDefault="00B370C3" w:rsidP="00B370C3">
            <w:pPr>
              <w:pStyle w:val="Punktygwne"/>
              <w:spacing w:before="0" w:after="0"/>
              <w:rPr>
                <w:b w:val="0"/>
                <w:smallCaps w:val="0"/>
                <w:sz w:val="22"/>
                <w:lang w:val="en-US"/>
              </w:rPr>
            </w:pPr>
            <w:r w:rsidRPr="006B6700">
              <w:rPr>
                <w:b w:val="0"/>
                <w:smallCaps w:val="0"/>
                <w:sz w:val="22"/>
                <w:lang w:val="en-US"/>
              </w:rPr>
              <w:t>Reference to directional effects (KEK)</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t>EK</w:t>
            </w:r>
            <w:r w:rsidRPr="00B370C3">
              <w:rPr>
                <w:rFonts w:ascii="Times New Roman" w:hAnsi="Times New Roman" w:cs="Times New Roman"/>
              </w:rPr>
              <w:softHyphen/>
              <w:t>_01</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He knows and understands the causes, symptoms and principles diagnosing and therapeutic treatment in for the most common diseases requiring intervention surgery, taking into account the distinctiveness of childhood, including in particular: a) acute diseases of the abdominal cavity,</w:t>
            </w:r>
          </w:p>
        </w:tc>
        <w:tc>
          <w:tcPr>
            <w:tcW w:w="127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lang w:eastAsia="pl-PL"/>
              </w:rPr>
              <w:t>F.W1.</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t>EK_02</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He knows selected issues in the field of pediatric surgery, including traumatology and otorhinolaryngology, defects and acquired diseases being indications for surgical treatment in children;</w:t>
            </w:r>
          </w:p>
        </w:tc>
        <w:tc>
          <w:tcPr>
            <w:tcW w:w="127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lang w:eastAsia="pl-PL"/>
              </w:rPr>
              <w:t>F.W2</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t>EK_03</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He knows the rules of qualifications and performance as well as the most common complications of basic surgical procedures and in-situ diagnostic and therapeutic procedures;</w:t>
            </w:r>
          </w:p>
        </w:tc>
        <w:tc>
          <w:tcPr>
            <w:tcW w:w="127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lang w:eastAsia="pl-PL"/>
              </w:rPr>
              <w:t>F.W3</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t>EK_04</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He knows the principles of perioperative safety, patient preparation for surgery, general and local anesthesia and controlled sedation</w:t>
            </w:r>
          </w:p>
        </w:tc>
        <w:tc>
          <w:tcPr>
            <w:tcW w:w="127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lang w:eastAsia="pl-PL"/>
              </w:rPr>
              <w:t>F.W4</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eastAsia="Times New Roman" w:hAnsi="Times New Roman" w:cs="Times New Roman"/>
              </w:rPr>
            </w:pPr>
            <w:r w:rsidRPr="00B370C3">
              <w:rPr>
                <w:rFonts w:ascii="Times New Roman" w:eastAsia="Times New Roman" w:hAnsi="Times New Roman" w:cs="Times New Roman"/>
              </w:rPr>
              <w:t>EK_05</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Assists with a typical surgical procedure, prepares an operating field and desensitizes the localized area;</w:t>
            </w:r>
          </w:p>
        </w:tc>
        <w:tc>
          <w:tcPr>
            <w:tcW w:w="1270" w:type="dxa"/>
            <w:vAlign w:val="center"/>
          </w:tcPr>
          <w:p w:rsidR="00B370C3" w:rsidRPr="00B370C3" w:rsidRDefault="00B370C3" w:rsidP="00B370C3">
            <w:pPr>
              <w:pStyle w:val="a8"/>
              <w:spacing w:line="276" w:lineRule="auto"/>
              <w:rPr>
                <w:rFonts w:ascii="Times New Roman" w:eastAsia="Times New Roman" w:hAnsi="Times New Roman" w:cs="Times New Roman"/>
              </w:rPr>
            </w:pPr>
            <w:r w:rsidRPr="00B370C3">
              <w:rPr>
                <w:rFonts w:ascii="Times New Roman" w:hAnsi="Times New Roman" w:cs="Times New Roman"/>
                <w:lang w:eastAsia="pl-PL"/>
              </w:rPr>
              <w:t>F.U1</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t>EK_06</w:t>
            </w:r>
          </w:p>
        </w:tc>
        <w:tc>
          <w:tcPr>
            <w:tcW w:w="6474" w:type="dxa"/>
          </w:tcPr>
          <w:p w:rsidR="00B370C3" w:rsidRPr="006B12C5" w:rsidRDefault="00B370C3" w:rsidP="00B370C3">
            <w:pPr>
              <w:rPr>
                <w:rFonts w:ascii="Times New Roman" w:hAnsi="Times New Roman" w:cs="Times New Roman"/>
              </w:rPr>
            </w:pPr>
            <w:r w:rsidRPr="006B12C5">
              <w:rPr>
                <w:rFonts w:ascii="Times New Roman" w:hAnsi="Times New Roman" w:cs="Times New Roman"/>
              </w:rPr>
              <w:t>Uses basic surgical instruments;</w:t>
            </w:r>
          </w:p>
        </w:tc>
        <w:tc>
          <w:tcPr>
            <w:tcW w:w="127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lang w:eastAsia="pl-PL"/>
              </w:rPr>
              <w:t>F.U2.</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t>EK_07</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Applies to the principles of asepsis and antisepsis;</w:t>
            </w:r>
          </w:p>
        </w:tc>
        <w:tc>
          <w:tcPr>
            <w:tcW w:w="127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lang w:eastAsia="pl-PL"/>
              </w:rPr>
              <w:t>F.U3.</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lastRenderedPageBreak/>
              <w:t>EK_08</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Supplies a simple wound, assumes and changes the sterile surgical dressing;</w:t>
            </w:r>
          </w:p>
        </w:tc>
        <w:tc>
          <w:tcPr>
            <w:tcW w:w="1270" w:type="dxa"/>
            <w:vAlign w:val="center"/>
          </w:tcPr>
          <w:p w:rsidR="00B370C3" w:rsidRPr="00B370C3" w:rsidRDefault="00B370C3" w:rsidP="00B370C3">
            <w:pPr>
              <w:pStyle w:val="a8"/>
              <w:spacing w:line="276" w:lineRule="auto"/>
              <w:rPr>
                <w:rFonts w:ascii="Times New Roman" w:hAnsi="Times New Roman" w:cs="Times New Roman"/>
                <w:lang w:eastAsia="pl-PL"/>
              </w:rPr>
            </w:pPr>
            <w:r w:rsidRPr="00B370C3">
              <w:rPr>
                <w:rFonts w:ascii="Times New Roman" w:hAnsi="Times New Roman" w:cs="Times New Roman"/>
                <w:lang w:eastAsia="pl-PL"/>
              </w:rPr>
              <w:t>F.U4</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t>EK_09</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 xml:space="preserve">He examines nipples, lymph nodes, thyroid gland and abdominal cavity in the aspect of an acute abdomen, </w:t>
            </w:r>
            <w:proofErr w:type="gramStart"/>
            <w:r w:rsidRPr="001D1F62">
              <w:rPr>
                <w:rFonts w:ascii="Times New Roman" w:hAnsi="Times New Roman" w:cs="Times New Roman"/>
                <w:lang w:val="en-US"/>
              </w:rPr>
              <w:t>and also</w:t>
            </w:r>
            <w:proofErr w:type="gramEnd"/>
            <w:r w:rsidRPr="001D1F62">
              <w:rPr>
                <w:rFonts w:ascii="Times New Roman" w:hAnsi="Times New Roman" w:cs="Times New Roman"/>
                <w:lang w:val="en-US"/>
              </w:rPr>
              <w:t xml:space="preserve"> performs a finger examination through the anus.</w:t>
            </w:r>
          </w:p>
        </w:tc>
        <w:tc>
          <w:tcPr>
            <w:tcW w:w="1270" w:type="dxa"/>
            <w:vAlign w:val="center"/>
          </w:tcPr>
          <w:p w:rsidR="00B370C3" w:rsidRPr="00B370C3" w:rsidRDefault="00B370C3" w:rsidP="00B370C3">
            <w:pPr>
              <w:pStyle w:val="a8"/>
              <w:spacing w:line="276" w:lineRule="auto"/>
              <w:rPr>
                <w:rFonts w:ascii="Times New Roman" w:hAnsi="Times New Roman" w:cs="Times New Roman"/>
                <w:lang w:eastAsia="pl-PL"/>
              </w:rPr>
            </w:pPr>
            <w:r w:rsidRPr="00B370C3">
              <w:rPr>
                <w:rFonts w:ascii="Times New Roman" w:hAnsi="Times New Roman" w:cs="Times New Roman"/>
                <w:lang w:eastAsia="pl-PL"/>
              </w:rPr>
              <w:t>F.U6.</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t>EK_10</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He is able to establish and maintain a deep and respectful contact with the patient</w:t>
            </w:r>
          </w:p>
        </w:tc>
        <w:tc>
          <w:tcPr>
            <w:tcW w:w="1270" w:type="dxa"/>
            <w:vAlign w:val="center"/>
          </w:tcPr>
          <w:p w:rsidR="00B370C3" w:rsidRPr="00B370C3" w:rsidRDefault="00B370C3" w:rsidP="00B370C3">
            <w:pPr>
              <w:pStyle w:val="a8"/>
              <w:spacing w:line="276" w:lineRule="auto"/>
              <w:rPr>
                <w:rFonts w:ascii="Times New Roman" w:hAnsi="Times New Roman" w:cs="Times New Roman"/>
                <w:lang w:eastAsia="pl-PL"/>
              </w:rPr>
            </w:pPr>
            <w:r w:rsidRPr="00B370C3">
              <w:rPr>
                <w:rFonts w:ascii="Times New Roman" w:hAnsi="Times New Roman" w:cs="Times New Roman"/>
                <w:lang w:eastAsia="pl-PL"/>
              </w:rPr>
              <w:t>K.01.</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t>EK_11</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He is guided by the good of the patient, placing them in the first place</w:t>
            </w:r>
          </w:p>
        </w:tc>
        <w:tc>
          <w:tcPr>
            <w:tcW w:w="1270" w:type="dxa"/>
            <w:vAlign w:val="center"/>
          </w:tcPr>
          <w:p w:rsidR="00B370C3" w:rsidRPr="00B370C3" w:rsidRDefault="00B370C3" w:rsidP="00B370C3">
            <w:pPr>
              <w:pStyle w:val="a8"/>
              <w:spacing w:line="276" w:lineRule="auto"/>
              <w:rPr>
                <w:rFonts w:ascii="Times New Roman" w:hAnsi="Times New Roman" w:cs="Times New Roman"/>
                <w:lang w:eastAsia="pl-PL"/>
              </w:rPr>
            </w:pPr>
            <w:r w:rsidRPr="00B370C3">
              <w:rPr>
                <w:rFonts w:ascii="Times New Roman" w:hAnsi="Times New Roman" w:cs="Times New Roman"/>
                <w:lang w:eastAsia="pl-PL"/>
              </w:rPr>
              <w:t>K.02.</w:t>
            </w:r>
          </w:p>
        </w:tc>
      </w:tr>
      <w:tr w:rsidR="00B370C3" w:rsidRPr="00681816" w:rsidTr="000A56F8">
        <w:tc>
          <w:tcPr>
            <w:tcW w:w="1210" w:type="dxa"/>
            <w:vAlign w:val="center"/>
          </w:tcPr>
          <w:p w:rsidR="00B370C3" w:rsidRPr="00B370C3" w:rsidRDefault="00B370C3" w:rsidP="00B370C3">
            <w:pPr>
              <w:pStyle w:val="a8"/>
              <w:spacing w:line="276" w:lineRule="auto"/>
              <w:rPr>
                <w:rFonts w:ascii="Times New Roman" w:hAnsi="Times New Roman" w:cs="Times New Roman"/>
              </w:rPr>
            </w:pPr>
            <w:r w:rsidRPr="00B370C3">
              <w:rPr>
                <w:rFonts w:ascii="Times New Roman" w:hAnsi="Times New Roman" w:cs="Times New Roman"/>
              </w:rPr>
              <w:t>EK_12</w:t>
            </w:r>
          </w:p>
        </w:tc>
        <w:tc>
          <w:tcPr>
            <w:tcW w:w="6474"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Respects medical confidentiality and patient's rights</w:t>
            </w:r>
          </w:p>
        </w:tc>
        <w:tc>
          <w:tcPr>
            <w:tcW w:w="1270" w:type="dxa"/>
            <w:vAlign w:val="center"/>
          </w:tcPr>
          <w:p w:rsidR="00B370C3" w:rsidRPr="00B370C3" w:rsidRDefault="00B370C3" w:rsidP="00B370C3">
            <w:pPr>
              <w:pStyle w:val="a8"/>
              <w:spacing w:line="276" w:lineRule="auto"/>
              <w:rPr>
                <w:rFonts w:ascii="Times New Roman" w:hAnsi="Times New Roman" w:cs="Times New Roman"/>
                <w:lang w:eastAsia="pl-PL"/>
              </w:rPr>
            </w:pPr>
            <w:r w:rsidRPr="00B370C3">
              <w:rPr>
                <w:rFonts w:ascii="Times New Roman" w:hAnsi="Times New Roman" w:cs="Times New Roman"/>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B370C3" w:rsidP="00B370C3">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B370C3" w:rsidRPr="00F10044" w:rsidTr="001A5859">
        <w:tc>
          <w:tcPr>
            <w:tcW w:w="7229" w:type="dxa"/>
          </w:tcPr>
          <w:p w:rsidR="00B370C3" w:rsidRPr="00B370C3" w:rsidRDefault="00B370C3" w:rsidP="00B370C3">
            <w:pPr>
              <w:rPr>
                <w:rFonts w:ascii="Times New Roman" w:hAnsi="Times New Roman" w:cs="Times New Roman"/>
                <w:b/>
              </w:rPr>
            </w:pPr>
            <w:r w:rsidRPr="00B370C3">
              <w:rPr>
                <w:rFonts w:ascii="Times New Roman" w:hAnsi="Times New Roman" w:cs="Times New Roman"/>
                <w:b/>
              </w:rPr>
              <w:t>Course contents</w:t>
            </w:r>
          </w:p>
        </w:tc>
      </w:tr>
      <w:tr w:rsidR="00B370C3" w:rsidRPr="00091A98" w:rsidTr="001A5859">
        <w:trPr>
          <w:trHeight w:val="270"/>
        </w:trPr>
        <w:tc>
          <w:tcPr>
            <w:tcW w:w="7229" w:type="dxa"/>
          </w:tcPr>
          <w:p w:rsidR="00B370C3" w:rsidRPr="00B1728F" w:rsidRDefault="00B370C3" w:rsidP="00B370C3">
            <w:pPr>
              <w:rPr>
                <w:rFonts w:ascii="Times New Roman" w:hAnsi="Times New Roman" w:cs="Times New Roman"/>
              </w:rPr>
            </w:pPr>
            <w:r w:rsidRPr="00B1728F">
              <w:rPr>
                <w:rFonts w:ascii="Times New Roman" w:hAnsi="Times New Roman" w:cs="Times New Roman"/>
              </w:rPr>
              <w:t>Abs rectal abscesses</w:t>
            </w:r>
          </w:p>
        </w:tc>
      </w:tr>
      <w:tr w:rsidR="00B370C3" w:rsidRPr="00091A98" w:rsidTr="001A5859">
        <w:trPr>
          <w:trHeight w:val="270"/>
        </w:trPr>
        <w:tc>
          <w:tcPr>
            <w:tcW w:w="7229" w:type="dxa"/>
          </w:tcPr>
          <w:p w:rsidR="00B370C3" w:rsidRPr="00B1728F" w:rsidRDefault="00B370C3" w:rsidP="00B370C3">
            <w:pPr>
              <w:rPr>
                <w:rFonts w:ascii="Times New Roman" w:hAnsi="Times New Roman" w:cs="Times New Roman"/>
              </w:rPr>
            </w:pPr>
            <w:r w:rsidRPr="00B1728F">
              <w:rPr>
                <w:rFonts w:ascii="Times New Roman" w:hAnsi="Times New Roman" w:cs="Times New Roman"/>
              </w:rPr>
              <w:t>Fistulas around rectal</w:t>
            </w:r>
          </w:p>
        </w:tc>
      </w:tr>
      <w:tr w:rsidR="00B370C3" w:rsidRPr="00091A98" w:rsidTr="001A5859">
        <w:trPr>
          <w:trHeight w:val="270"/>
        </w:trPr>
        <w:tc>
          <w:tcPr>
            <w:tcW w:w="7229" w:type="dxa"/>
          </w:tcPr>
          <w:p w:rsidR="00B370C3" w:rsidRPr="00B1728F" w:rsidRDefault="00B370C3" w:rsidP="00B370C3">
            <w:pPr>
              <w:rPr>
                <w:rFonts w:ascii="Times New Roman" w:hAnsi="Times New Roman" w:cs="Times New Roman"/>
              </w:rPr>
            </w:pPr>
            <w:r w:rsidRPr="00B1728F">
              <w:rPr>
                <w:rFonts w:ascii="Times New Roman" w:hAnsi="Times New Roman" w:cs="Times New Roman"/>
              </w:rPr>
              <w:t>Colorectal cancer</w:t>
            </w:r>
          </w:p>
        </w:tc>
      </w:tr>
      <w:tr w:rsidR="00B370C3" w:rsidRPr="000978C6" w:rsidTr="001A5859">
        <w:trPr>
          <w:trHeight w:val="330"/>
        </w:trPr>
        <w:tc>
          <w:tcPr>
            <w:tcW w:w="7229"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Principles of surgical treatment of colon diseases</w:t>
            </w:r>
          </w:p>
        </w:tc>
      </w:tr>
      <w:tr w:rsidR="00B370C3" w:rsidRPr="000978C6" w:rsidTr="001A5859">
        <w:trPr>
          <w:trHeight w:val="345"/>
        </w:trPr>
        <w:tc>
          <w:tcPr>
            <w:tcW w:w="7229"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Diagnosis of acute abdominal diseases.</w:t>
            </w:r>
          </w:p>
        </w:tc>
      </w:tr>
      <w:tr w:rsidR="00B370C3" w:rsidRPr="00091A98" w:rsidTr="001A5859">
        <w:trPr>
          <w:trHeight w:val="195"/>
        </w:trPr>
        <w:tc>
          <w:tcPr>
            <w:tcW w:w="7229" w:type="dxa"/>
          </w:tcPr>
          <w:p w:rsidR="00B370C3" w:rsidRPr="00B1728F" w:rsidRDefault="00B370C3" w:rsidP="00B370C3">
            <w:pPr>
              <w:rPr>
                <w:rFonts w:ascii="Times New Roman" w:hAnsi="Times New Roman" w:cs="Times New Roman"/>
              </w:rPr>
            </w:pPr>
            <w:r w:rsidRPr="00B1728F">
              <w:rPr>
                <w:rFonts w:ascii="Times New Roman" w:hAnsi="Times New Roman" w:cs="Times New Roman"/>
              </w:rPr>
              <w:t>Thyroid neoplasms.</w:t>
            </w:r>
          </w:p>
        </w:tc>
      </w:tr>
      <w:tr w:rsidR="00B370C3" w:rsidRPr="000978C6" w:rsidTr="001A5859">
        <w:trPr>
          <w:trHeight w:val="195"/>
        </w:trPr>
        <w:tc>
          <w:tcPr>
            <w:tcW w:w="7229"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A hypercalcemic breakthrough - diagnostics and rules of conduct.</w:t>
            </w:r>
          </w:p>
        </w:tc>
      </w:tr>
      <w:tr w:rsidR="00B370C3" w:rsidRPr="000978C6" w:rsidTr="001A5859">
        <w:trPr>
          <w:trHeight w:val="195"/>
        </w:trPr>
        <w:tc>
          <w:tcPr>
            <w:tcW w:w="7229"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Biliary surgery - diagnostics and treatment.</w:t>
            </w:r>
          </w:p>
        </w:tc>
      </w:tr>
      <w:tr w:rsidR="00B370C3" w:rsidRPr="000978C6" w:rsidTr="001A5859">
        <w:trPr>
          <w:trHeight w:val="195"/>
        </w:trPr>
        <w:tc>
          <w:tcPr>
            <w:tcW w:w="7229" w:type="dxa"/>
          </w:tcPr>
          <w:p w:rsidR="00B370C3" w:rsidRPr="001D1F62" w:rsidRDefault="00B370C3" w:rsidP="00B370C3">
            <w:pPr>
              <w:rPr>
                <w:rFonts w:ascii="Times New Roman" w:hAnsi="Times New Roman" w:cs="Times New Roman"/>
                <w:lang w:val="en-US"/>
              </w:rPr>
            </w:pPr>
            <w:r w:rsidRPr="001D1F62">
              <w:rPr>
                <w:rFonts w:ascii="Times New Roman" w:hAnsi="Times New Roman" w:cs="Times New Roman"/>
                <w:lang w:val="en-US"/>
              </w:rPr>
              <w:t>Complications in surgery - management and treatment.</w:t>
            </w:r>
          </w:p>
        </w:tc>
      </w:tr>
    </w:tbl>
    <w:p w:rsidR="00142045" w:rsidRPr="001D1F62" w:rsidRDefault="00142045" w:rsidP="00142045">
      <w:pPr>
        <w:spacing w:after="120" w:line="240" w:lineRule="auto"/>
        <w:ind w:left="567"/>
        <w:jc w:val="both"/>
        <w:rPr>
          <w:rFonts w:ascii="Times New Roman" w:hAnsi="Times New Roman" w:cs="Times New Roman"/>
          <w:lang w:val="en-US"/>
        </w:rPr>
      </w:pPr>
    </w:p>
    <w:p w:rsidR="00B370C3"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B370C3">
        <w:rPr>
          <w:rFonts w:ascii="Times New Roman" w:hAnsi="Times New Roman" w:cs="Times New Roman"/>
          <w:lang w:val="en-US"/>
        </w:rPr>
        <w:t xml:space="preserve">. </w:t>
      </w:r>
      <w:r w:rsidR="00B370C3" w:rsidRPr="00B370C3">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C0433D" w:rsidRPr="00F10044" w:rsidTr="001A5859">
        <w:tc>
          <w:tcPr>
            <w:tcW w:w="7229" w:type="dxa"/>
          </w:tcPr>
          <w:p w:rsidR="00C0433D" w:rsidRPr="00C0433D" w:rsidRDefault="00C0433D" w:rsidP="00C0433D">
            <w:pPr>
              <w:rPr>
                <w:rFonts w:ascii="Times New Roman" w:hAnsi="Times New Roman" w:cs="Times New Roman"/>
                <w:b/>
              </w:rPr>
            </w:pPr>
            <w:r w:rsidRPr="00C0433D">
              <w:rPr>
                <w:rFonts w:ascii="Times New Roman" w:hAnsi="Times New Roman" w:cs="Times New Roman"/>
                <w:b/>
              </w:rPr>
              <w:t>Course contents</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 xml:space="preserve">Demonstration of surgical patients. Subject research. Discussing the </w:t>
            </w:r>
            <w:proofErr w:type="spellStart"/>
            <w:r w:rsidRPr="001D1F62">
              <w:rPr>
                <w:rFonts w:ascii="Times New Roman" w:hAnsi="Times New Roman" w:cs="Times New Roman"/>
                <w:lang w:val="en-US"/>
              </w:rPr>
              <w:t>sick.Physical</w:t>
            </w:r>
            <w:proofErr w:type="spellEnd"/>
            <w:r w:rsidRPr="001D1F62">
              <w:rPr>
                <w:rFonts w:ascii="Times New Roman" w:hAnsi="Times New Roman" w:cs="Times New Roman"/>
                <w:lang w:val="en-US"/>
              </w:rPr>
              <w:t xml:space="preserve"> examination of patients, discussion of techniques depending on the type of disease.</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Rules of conduct in a trauma reception room. Proceedings with traumatic patients in Clinical Units. Intensive Post-Operative Care Unit. Practical rules of dealing with patients in shock.</w:t>
            </w:r>
          </w:p>
        </w:tc>
      </w:tr>
      <w:tr w:rsidR="00C0433D" w:rsidRPr="00091A98" w:rsidTr="001A5859">
        <w:trPr>
          <w:trHeight w:val="270"/>
        </w:trPr>
        <w:tc>
          <w:tcPr>
            <w:tcW w:w="7229" w:type="dxa"/>
          </w:tcPr>
          <w:p w:rsidR="00C0433D" w:rsidRPr="00875B1C" w:rsidRDefault="00C0433D" w:rsidP="00C0433D">
            <w:pPr>
              <w:rPr>
                <w:rFonts w:ascii="Times New Roman" w:hAnsi="Times New Roman" w:cs="Times New Roman"/>
              </w:rPr>
            </w:pPr>
            <w:r w:rsidRPr="001D1F62">
              <w:rPr>
                <w:rFonts w:ascii="Times New Roman" w:hAnsi="Times New Roman" w:cs="Times New Roman"/>
                <w:lang w:val="en-US"/>
              </w:rPr>
              <w:t xml:space="preserve">Practical classes as part of the operating block. Surgical tools - division and application. </w:t>
            </w:r>
            <w:r w:rsidRPr="00875B1C">
              <w:rPr>
                <w:rFonts w:ascii="Times New Roman" w:hAnsi="Times New Roman" w:cs="Times New Roman"/>
              </w:rPr>
              <w:t>The science of surgical suturing.</w:t>
            </w:r>
          </w:p>
        </w:tc>
      </w:tr>
      <w:tr w:rsidR="00C0433D" w:rsidRPr="00091A98" w:rsidTr="001A5859">
        <w:trPr>
          <w:trHeight w:val="270"/>
        </w:trPr>
        <w:tc>
          <w:tcPr>
            <w:tcW w:w="7229" w:type="dxa"/>
          </w:tcPr>
          <w:p w:rsidR="00C0433D" w:rsidRPr="00875B1C" w:rsidRDefault="00C0433D" w:rsidP="00C0433D">
            <w:pPr>
              <w:rPr>
                <w:rFonts w:ascii="Times New Roman" w:hAnsi="Times New Roman" w:cs="Times New Roman"/>
              </w:rPr>
            </w:pPr>
            <w:r w:rsidRPr="001D1F62">
              <w:rPr>
                <w:rFonts w:ascii="Times New Roman" w:hAnsi="Times New Roman" w:cs="Times New Roman"/>
                <w:lang w:val="en-US"/>
              </w:rPr>
              <w:t xml:space="preserve">Methods for sterilization of surgical instruments and dressing material. </w:t>
            </w:r>
            <w:r w:rsidRPr="00875B1C">
              <w:rPr>
                <w:rFonts w:ascii="Times New Roman" w:hAnsi="Times New Roman" w:cs="Times New Roman"/>
              </w:rPr>
              <w:t>Antisepsis of the hands and operating field.</w:t>
            </w:r>
          </w:p>
        </w:tc>
      </w:tr>
      <w:tr w:rsidR="00C0433D" w:rsidRPr="00091A98" w:rsidTr="001A5859">
        <w:trPr>
          <w:trHeight w:val="270"/>
        </w:trPr>
        <w:tc>
          <w:tcPr>
            <w:tcW w:w="7229" w:type="dxa"/>
          </w:tcPr>
          <w:p w:rsidR="00C0433D" w:rsidRPr="00875B1C" w:rsidRDefault="00C0433D" w:rsidP="00C0433D">
            <w:pPr>
              <w:rPr>
                <w:rFonts w:ascii="Times New Roman" w:hAnsi="Times New Roman" w:cs="Times New Roman"/>
              </w:rPr>
            </w:pPr>
            <w:r w:rsidRPr="001D1F62">
              <w:rPr>
                <w:rFonts w:ascii="Times New Roman" w:hAnsi="Times New Roman" w:cs="Times New Roman"/>
                <w:lang w:val="en-US"/>
              </w:rPr>
              <w:lastRenderedPageBreak/>
              <w:t xml:space="preserve">Qualification for surgical procedures. Basic indications for surgical procedures in vascular surgery. </w:t>
            </w:r>
            <w:r w:rsidRPr="00875B1C">
              <w:rPr>
                <w:rFonts w:ascii="Times New Roman" w:hAnsi="Times New Roman" w:cs="Times New Roman"/>
              </w:rPr>
              <w:t>Discussion based on the examined patients.</w:t>
            </w:r>
          </w:p>
        </w:tc>
      </w:tr>
      <w:tr w:rsidR="00C0433D" w:rsidRPr="00091A98" w:rsidTr="001A5859">
        <w:trPr>
          <w:trHeight w:val="270"/>
        </w:trPr>
        <w:tc>
          <w:tcPr>
            <w:tcW w:w="7229" w:type="dxa"/>
          </w:tcPr>
          <w:p w:rsidR="00C0433D" w:rsidRPr="00875B1C" w:rsidRDefault="00C0433D" w:rsidP="00C0433D">
            <w:pPr>
              <w:rPr>
                <w:rFonts w:ascii="Times New Roman" w:hAnsi="Times New Roman" w:cs="Times New Roman"/>
              </w:rPr>
            </w:pPr>
            <w:r w:rsidRPr="001D1F62">
              <w:rPr>
                <w:rFonts w:ascii="Times New Roman" w:hAnsi="Times New Roman" w:cs="Times New Roman"/>
                <w:lang w:val="en-US"/>
              </w:rPr>
              <w:t xml:space="preserve">The operating system of the surgical ward. The specificity of pediatric surgery. </w:t>
            </w:r>
            <w:r w:rsidRPr="00875B1C">
              <w:rPr>
                <w:rFonts w:ascii="Times New Roman" w:hAnsi="Times New Roman" w:cs="Times New Roman"/>
              </w:rPr>
              <w:t>Perioperative management.</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One day surgery - basic surgical procedures in pediatric surgery - operating block</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Injuries in children - a hospital emergency department</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One day surgery - basic surgical procedures in pediatric surgery - operating block</w:t>
            </w:r>
          </w:p>
        </w:tc>
      </w:tr>
    </w:tbl>
    <w:p w:rsidR="00B370C3" w:rsidRDefault="00B370C3" w:rsidP="001B5CF4">
      <w:pPr>
        <w:rPr>
          <w:rFonts w:ascii="Times New Roman" w:hAnsi="Times New Roman" w:cs="Times New Roman"/>
          <w:b/>
          <w:lang w:val="en-US"/>
        </w:rPr>
      </w:pPr>
    </w:p>
    <w:p w:rsidR="007C431B" w:rsidRPr="00681816" w:rsidRDefault="00B370C3"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C0433D" w:rsidRPr="00F10044" w:rsidTr="001A5859">
        <w:tc>
          <w:tcPr>
            <w:tcW w:w="7229" w:type="dxa"/>
          </w:tcPr>
          <w:p w:rsidR="00C0433D" w:rsidRPr="00C0433D" w:rsidRDefault="00C0433D" w:rsidP="00C0433D">
            <w:pPr>
              <w:rPr>
                <w:rFonts w:ascii="Times New Roman" w:hAnsi="Times New Roman" w:cs="Times New Roman"/>
                <w:b/>
              </w:rPr>
            </w:pPr>
            <w:r w:rsidRPr="00C0433D">
              <w:rPr>
                <w:rFonts w:ascii="Times New Roman" w:hAnsi="Times New Roman" w:cs="Times New Roman"/>
                <w:b/>
              </w:rPr>
              <w:t>Course contents</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 xml:space="preserve">The specifics of the surgical examination. Basic principles of differential diagnosis in surgery, taking into account the latest supplementary diagnostic methods (endoscopic, </w:t>
            </w:r>
            <w:proofErr w:type="spellStart"/>
            <w:r w:rsidRPr="001D1F62">
              <w:rPr>
                <w:rFonts w:ascii="Times New Roman" w:hAnsi="Times New Roman" w:cs="Times New Roman"/>
                <w:lang w:val="en-US"/>
              </w:rPr>
              <w:t>ultarsonographic</w:t>
            </w:r>
            <w:proofErr w:type="spellEnd"/>
            <w:r w:rsidRPr="001D1F62">
              <w:rPr>
                <w:rFonts w:ascii="Times New Roman" w:hAnsi="Times New Roman" w:cs="Times New Roman"/>
                <w:lang w:val="en-US"/>
              </w:rPr>
              <w:t xml:space="preserve"> and computed tomography)</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 xml:space="preserve">Injuries. Classifications of injuries (open, closed, fractures, dislocations). Injuries of the </w:t>
            </w:r>
            <w:proofErr w:type="spellStart"/>
            <w:r w:rsidRPr="001D1F62">
              <w:rPr>
                <w:rFonts w:ascii="Times New Roman" w:hAnsi="Times New Roman" w:cs="Times New Roman"/>
                <w:lang w:val="en-US"/>
              </w:rPr>
              <w:t>vaso</w:t>
            </w:r>
            <w:proofErr w:type="spellEnd"/>
            <w:r w:rsidRPr="001D1F62">
              <w:rPr>
                <w:rFonts w:ascii="Times New Roman" w:hAnsi="Times New Roman" w:cs="Times New Roman"/>
                <w:lang w:val="en-US"/>
              </w:rPr>
              <w:t>-nerve bundle, bones and joints. Injuries to internal organs. Wounds and their types, methods of healing and surgical treatment.</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The organizational system of surgical care in children</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One day surgery - basic surgical procedures in pediatric surgery</w:t>
            </w:r>
          </w:p>
        </w:tc>
      </w:tr>
      <w:tr w:rsidR="00C0433D" w:rsidRPr="00091A98" w:rsidTr="001A5859">
        <w:trPr>
          <w:trHeight w:val="270"/>
        </w:trPr>
        <w:tc>
          <w:tcPr>
            <w:tcW w:w="7229" w:type="dxa"/>
          </w:tcPr>
          <w:p w:rsidR="00C0433D" w:rsidRPr="00D67FB9" w:rsidRDefault="00C0433D" w:rsidP="00C0433D">
            <w:pPr>
              <w:rPr>
                <w:rFonts w:ascii="Times New Roman" w:hAnsi="Times New Roman" w:cs="Times New Roman"/>
              </w:rPr>
            </w:pPr>
            <w:r w:rsidRPr="00D67FB9">
              <w:rPr>
                <w:rFonts w:ascii="Times New Roman" w:hAnsi="Times New Roman" w:cs="Times New Roman"/>
              </w:rPr>
              <w:t>Basic injuries in children</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Acute abdominal discomfort and so-called "Acute scrotum"</w:t>
            </w:r>
          </w:p>
        </w:tc>
      </w:tr>
      <w:tr w:rsidR="00C0433D" w:rsidRPr="00091A98" w:rsidTr="001A5859">
        <w:trPr>
          <w:trHeight w:val="270"/>
        </w:trPr>
        <w:tc>
          <w:tcPr>
            <w:tcW w:w="7229" w:type="dxa"/>
          </w:tcPr>
          <w:p w:rsidR="00C0433D" w:rsidRPr="00D67FB9" w:rsidRDefault="00C0433D" w:rsidP="00C0433D">
            <w:pPr>
              <w:rPr>
                <w:rFonts w:ascii="Times New Roman" w:hAnsi="Times New Roman" w:cs="Times New Roman"/>
              </w:rPr>
            </w:pPr>
            <w:r w:rsidRPr="00D67FB9">
              <w:rPr>
                <w:rFonts w:ascii="Times New Roman" w:hAnsi="Times New Roman" w:cs="Times New Roman"/>
              </w:rPr>
              <w:t>Burns</w:t>
            </w:r>
          </w:p>
        </w:tc>
      </w:tr>
      <w:tr w:rsidR="00C0433D" w:rsidRPr="00091A98" w:rsidTr="001A5859">
        <w:trPr>
          <w:trHeight w:val="270"/>
        </w:trPr>
        <w:tc>
          <w:tcPr>
            <w:tcW w:w="7229" w:type="dxa"/>
          </w:tcPr>
          <w:p w:rsidR="00C0433D" w:rsidRPr="00D67FB9" w:rsidRDefault="00C0433D" w:rsidP="00C0433D">
            <w:pPr>
              <w:rPr>
                <w:rFonts w:ascii="Times New Roman" w:hAnsi="Times New Roman" w:cs="Times New Roman"/>
              </w:rPr>
            </w:pPr>
            <w:r w:rsidRPr="00D67FB9">
              <w:rPr>
                <w:rFonts w:ascii="Times New Roman" w:hAnsi="Times New Roman" w:cs="Times New Roman"/>
              </w:rPr>
              <w:t>Newborn surgery</w:t>
            </w:r>
          </w:p>
        </w:tc>
      </w:tr>
      <w:tr w:rsidR="00C0433D" w:rsidRPr="000978C6" w:rsidTr="001A5859">
        <w:trPr>
          <w:trHeight w:val="270"/>
        </w:trPr>
        <w:tc>
          <w:tcPr>
            <w:tcW w:w="72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Pediatric surgery. Minimally invasive surgery</w:t>
            </w:r>
          </w:p>
        </w:tc>
      </w:tr>
      <w:tr w:rsidR="00C0433D" w:rsidRPr="00091A98" w:rsidTr="001A5859">
        <w:trPr>
          <w:trHeight w:val="270"/>
        </w:trPr>
        <w:tc>
          <w:tcPr>
            <w:tcW w:w="7229" w:type="dxa"/>
          </w:tcPr>
          <w:p w:rsidR="00C0433D" w:rsidRPr="00D67FB9" w:rsidRDefault="00C0433D" w:rsidP="00C0433D">
            <w:pPr>
              <w:rPr>
                <w:rFonts w:ascii="Times New Roman" w:hAnsi="Times New Roman" w:cs="Times New Roman"/>
              </w:rPr>
            </w:pPr>
            <w:r w:rsidRPr="00D67FB9">
              <w:rPr>
                <w:rFonts w:ascii="Times New Roman" w:hAnsi="Times New Roman" w:cs="Times New Roman"/>
              </w:rPr>
              <w:t>Pediatric urology. Children's oncology</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C0433D" w:rsidRPr="00C0433D" w:rsidRDefault="00C0433D" w:rsidP="00C0433D">
      <w:pPr>
        <w:pStyle w:val="a8"/>
        <w:spacing w:line="360" w:lineRule="auto"/>
        <w:rPr>
          <w:rFonts w:ascii="Times New Roman" w:hAnsi="Times New Roman" w:cs="Times New Roman"/>
        </w:rPr>
      </w:pPr>
      <w:r w:rsidRPr="00C0433D">
        <w:rPr>
          <w:rFonts w:ascii="Times New Roman" w:hAnsi="Times New Roman" w:cs="Times New Roman"/>
          <w:b/>
        </w:rPr>
        <w:t>Wykład</w:t>
      </w:r>
      <w:r w:rsidRPr="00C0433D">
        <w:rPr>
          <w:rFonts w:ascii="Times New Roman" w:hAnsi="Times New Roman" w:cs="Times New Roman"/>
        </w:rPr>
        <w:t>: wykład z prezentacją multimedialną.</w:t>
      </w:r>
    </w:p>
    <w:p w:rsidR="00C0433D" w:rsidRPr="00C0433D" w:rsidRDefault="00C0433D" w:rsidP="00C0433D">
      <w:pPr>
        <w:pStyle w:val="a8"/>
        <w:spacing w:line="360" w:lineRule="auto"/>
        <w:rPr>
          <w:rFonts w:ascii="Times New Roman" w:hAnsi="Times New Roman" w:cs="Times New Roman"/>
        </w:rPr>
      </w:pPr>
      <w:r w:rsidRPr="00C0433D">
        <w:rPr>
          <w:rFonts w:ascii="Times New Roman" w:hAnsi="Times New Roman" w:cs="Times New Roman"/>
          <w:b/>
        </w:rPr>
        <w:t>Ćwiczenia</w:t>
      </w:r>
      <w:r w:rsidRPr="00C0433D">
        <w:rPr>
          <w:rFonts w:ascii="Times New Roman" w:hAnsi="Times New Roman" w:cs="Times New Roman"/>
        </w:rPr>
        <w:t>: zajęcia praktyczne</w:t>
      </w:r>
    </w:p>
    <w:p w:rsidR="00C0433D" w:rsidRPr="00C0433D" w:rsidRDefault="00C0433D" w:rsidP="00C0433D">
      <w:pPr>
        <w:pStyle w:val="a8"/>
        <w:spacing w:line="360" w:lineRule="auto"/>
        <w:rPr>
          <w:rFonts w:ascii="Times New Roman" w:hAnsi="Times New Roman" w:cs="Times New Roman"/>
        </w:rPr>
      </w:pPr>
      <w:r w:rsidRPr="00C0433D">
        <w:rPr>
          <w:rFonts w:ascii="Times New Roman" w:hAnsi="Times New Roman" w:cs="Times New Roman"/>
          <w:b/>
        </w:rPr>
        <w:t>Seminarium</w:t>
      </w:r>
      <w:r w:rsidRPr="00C0433D">
        <w:rPr>
          <w:rFonts w:ascii="Times New Roman" w:hAnsi="Times New Roman" w:cs="Times New Roman"/>
        </w:rPr>
        <w:t>: wykład z prezentacją multimedialną, praca własna.</w:t>
      </w:r>
    </w:p>
    <w:p w:rsidR="00C0433D" w:rsidRPr="00C0433D" w:rsidRDefault="00C0433D" w:rsidP="00C0433D">
      <w:pPr>
        <w:pStyle w:val="a8"/>
        <w:spacing w:line="360" w:lineRule="auto"/>
        <w:rPr>
          <w:rFonts w:ascii="Times New Roman" w:hAnsi="Times New Roman" w:cs="Times New Roman"/>
        </w:rPr>
      </w:pPr>
      <w:r w:rsidRPr="00C0433D">
        <w:rPr>
          <w:rFonts w:ascii="Times New Roman" w:hAnsi="Times New Roman" w:cs="Times New Roman"/>
          <w:b/>
        </w:rPr>
        <w:t>Praca własna studenta:</w:t>
      </w:r>
      <w:r w:rsidRPr="00C0433D">
        <w:rPr>
          <w:rFonts w:ascii="Times New Roman" w:hAnsi="Times New Roman" w:cs="Times New Roman"/>
        </w:rPr>
        <w:t xml:space="preserve"> praca z książką </w:t>
      </w:r>
    </w:p>
    <w:p w:rsidR="00074BEA" w:rsidRPr="001D1F62" w:rsidRDefault="00074BEA" w:rsidP="00074BEA">
      <w:pPr>
        <w:pStyle w:val="Punktygwne"/>
        <w:spacing w:before="0" w:after="0"/>
        <w:rPr>
          <w:b w:val="0"/>
          <w:smallCaps w:val="0"/>
          <w:sz w:val="22"/>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4315"/>
        <w:gridCol w:w="1962"/>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lastRenderedPageBreak/>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C0433D" w:rsidRPr="00681816" w:rsidTr="0069292B">
        <w:tc>
          <w:tcPr>
            <w:tcW w:w="1451" w:type="dxa"/>
            <w:vAlign w:val="center"/>
          </w:tcPr>
          <w:p w:rsidR="00C0433D" w:rsidRPr="00C0433D" w:rsidRDefault="00C0433D" w:rsidP="00C0433D">
            <w:pPr>
              <w:pStyle w:val="a8"/>
              <w:spacing w:line="276" w:lineRule="auto"/>
              <w:rPr>
                <w:rFonts w:ascii="Times New Roman" w:hAnsi="Times New Roman" w:cs="Times New Roman"/>
                <w:szCs w:val="24"/>
              </w:rPr>
            </w:pPr>
            <w:r w:rsidRPr="00C0433D">
              <w:rPr>
                <w:rFonts w:ascii="Times New Roman" w:hAnsi="Times New Roman" w:cs="Times New Roman"/>
                <w:szCs w:val="24"/>
              </w:rPr>
              <w:t>EK_01, EK_02</w:t>
            </w:r>
          </w:p>
        </w:tc>
        <w:tc>
          <w:tcPr>
            <w:tcW w:w="4929" w:type="dxa"/>
          </w:tcPr>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Written test with open, closed and problem questions.</w:t>
            </w:r>
          </w:p>
        </w:tc>
        <w:tc>
          <w:tcPr>
            <w:tcW w:w="2148" w:type="dxa"/>
          </w:tcPr>
          <w:p w:rsidR="00C0433D" w:rsidRPr="00681816" w:rsidRDefault="00C0433D" w:rsidP="00C0433D">
            <w:pPr>
              <w:rPr>
                <w:rFonts w:ascii="Times New Roman" w:hAnsi="Times New Roman" w:cs="Times New Roman"/>
              </w:rPr>
            </w:pPr>
            <w:r w:rsidRPr="00C0433D">
              <w:rPr>
                <w:rFonts w:ascii="Times New Roman" w:hAnsi="Times New Roman" w:cs="Times New Roman"/>
              </w:rPr>
              <w:t>Lectures</w:t>
            </w:r>
          </w:p>
        </w:tc>
      </w:tr>
      <w:tr w:rsidR="00C0433D" w:rsidRPr="00681816" w:rsidTr="0069292B">
        <w:tc>
          <w:tcPr>
            <w:tcW w:w="1451" w:type="dxa"/>
            <w:vAlign w:val="center"/>
          </w:tcPr>
          <w:p w:rsidR="00C0433D" w:rsidRPr="00C0433D" w:rsidRDefault="00C0433D" w:rsidP="00C0433D">
            <w:pPr>
              <w:pStyle w:val="a8"/>
              <w:spacing w:line="276" w:lineRule="auto"/>
              <w:rPr>
                <w:rFonts w:ascii="Times New Roman" w:hAnsi="Times New Roman" w:cs="Times New Roman"/>
                <w:szCs w:val="24"/>
              </w:rPr>
            </w:pPr>
            <w:r w:rsidRPr="00C0433D">
              <w:rPr>
                <w:rFonts w:ascii="Times New Roman" w:hAnsi="Times New Roman" w:cs="Times New Roman"/>
                <w:szCs w:val="24"/>
              </w:rPr>
              <w:t>EK_03,EK_04,EK_05, EK_06, EK_07, EK_08, EK_09, EK_10, EK_11, EK_12</w:t>
            </w:r>
          </w:p>
        </w:tc>
        <w:tc>
          <w:tcPr>
            <w:tcW w:w="4929" w:type="dxa"/>
          </w:tcPr>
          <w:p w:rsidR="00C0433D" w:rsidRPr="00681816" w:rsidRDefault="00C0433D" w:rsidP="00C0433D">
            <w:pPr>
              <w:rPr>
                <w:rFonts w:ascii="Times New Roman" w:hAnsi="Times New Roman" w:cs="Times New Roman"/>
              </w:rPr>
            </w:pPr>
            <w:r w:rsidRPr="00C0433D">
              <w:rPr>
                <w:rFonts w:ascii="Times New Roman" w:hAnsi="Times New Roman" w:cs="Times New Roman"/>
              </w:rPr>
              <w:t>Practical credit - case study.</w:t>
            </w:r>
          </w:p>
        </w:tc>
        <w:tc>
          <w:tcPr>
            <w:tcW w:w="2148" w:type="dxa"/>
          </w:tcPr>
          <w:p w:rsidR="00C0433D" w:rsidRPr="00681816" w:rsidRDefault="00C0433D" w:rsidP="00C0433D">
            <w:pPr>
              <w:rPr>
                <w:rFonts w:ascii="Times New Roman" w:hAnsi="Times New Roman" w:cs="Times New Roman"/>
              </w:rPr>
            </w:pPr>
            <w:r w:rsidRPr="00C0433D">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978C6" w:rsidTr="00DC6687">
        <w:tc>
          <w:tcPr>
            <w:tcW w:w="9244" w:type="dxa"/>
          </w:tcPr>
          <w:p w:rsidR="00C0433D" w:rsidRPr="001D1F62" w:rsidRDefault="00C0433D" w:rsidP="00C0433D">
            <w:pPr>
              <w:rPr>
                <w:rFonts w:ascii="Times New Roman" w:hAnsi="Times New Roman" w:cs="Times New Roman"/>
                <w:b/>
                <w:lang w:val="en-US"/>
              </w:rPr>
            </w:pPr>
            <w:r w:rsidRPr="001D1F62">
              <w:rPr>
                <w:rFonts w:ascii="Times New Roman" w:hAnsi="Times New Roman" w:cs="Times New Roman"/>
                <w:b/>
                <w:lang w:val="en-US"/>
              </w:rPr>
              <w:t>Lectures (EK_01, EK_02):</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1. test pass and open questions:</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A: Questions in the field of messages to remember;</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B: Questions in the field of speech to understand;</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C: Solving a typical written task;</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D: Solving an atypical writing task;</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 for insufficient solution of tasks only from areas A and B = grade 2.0</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 xml:space="preserve">- </w:t>
            </w:r>
            <w:proofErr w:type="gramStart"/>
            <w:r w:rsidRPr="001D1F62">
              <w:rPr>
                <w:rFonts w:ascii="Times New Roman" w:hAnsi="Times New Roman" w:cs="Times New Roman"/>
                <w:lang w:val="en-US"/>
              </w:rPr>
              <w:t>for</w:t>
            </w:r>
            <w:proofErr w:type="gramEnd"/>
            <w:r w:rsidRPr="001D1F62">
              <w:rPr>
                <w:rFonts w:ascii="Times New Roman" w:hAnsi="Times New Roman" w:cs="Times New Roman"/>
                <w:lang w:val="en-US"/>
              </w:rPr>
              <w:t xml:space="preserve"> solving tasks only from areas A and B, the possibility of obtaining max. rating 3.0</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 xml:space="preserve">- </w:t>
            </w:r>
            <w:proofErr w:type="gramStart"/>
            <w:r w:rsidRPr="001D1F62">
              <w:rPr>
                <w:rFonts w:ascii="Times New Roman" w:hAnsi="Times New Roman" w:cs="Times New Roman"/>
                <w:lang w:val="en-US"/>
              </w:rPr>
              <w:t>for</w:t>
            </w:r>
            <w:proofErr w:type="gramEnd"/>
            <w:r w:rsidRPr="001D1F62">
              <w:rPr>
                <w:rFonts w:ascii="Times New Roman" w:hAnsi="Times New Roman" w:cs="Times New Roman"/>
                <w:lang w:val="en-US"/>
              </w:rPr>
              <w:t xml:space="preserve"> solving tasks from the area A + B + C, the possibility of obtaining max. grade 4.0 - for solving tasks from the A + B + C + D area, the possibility of obtaining a rating of 5.0</w:t>
            </w:r>
          </w:p>
          <w:p w:rsidR="00C0433D" w:rsidRPr="001D1F62" w:rsidRDefault="00C0433D" w:rsidP="00C0433D">
            <w:pPr>
              <w:rPr>
                <w:rFonts w:ascii="Times New Roman" w:hAnsi="Times New Roman" w:cs="Times New Roman"/>
                <w:lang w:val="en-US"/>
              </w:rPr>
            </w:pPr>
          </w:p>
          <w:p w:rsidR="00C0433D" w:rsidRPr="001D1F62" w:rsidRDefault="00C0433D" w:rsidP="00C0433D">
            <w:pPr>
              <w:rPr>
                <w:rFonts w:ascii="Times New Roman" w:hAnsi="Times New Roman" w:cs="Times New Roman"/>
                <w:b/>
                <w:lang w:val="en-US"/>
              </w:rPr>
            </w:pPr>
            <w:r w:rsidRPr="001D1F62">
              <w:rPr>
                <w:rFonts w:ascii="Times New Roman" w:hAnsi="Times New Roman" w:cs="Times New Roman"/>
                <w:b/>
                <w:lang w:val="en-US"/>
              </w:rPr>
              <w:t>Knowledge assessment:</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Written test</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5.0 - has knowledge of each of the contents of education at the level of 90% -100%</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4.5 - has knowledge of each of the content of education at the level of 84% -89%</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4.0 - has knowledge of each of the content of education at the level of 77% -83%</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3.5 - has knowledge of each of the content of education at the level of 70% -76%</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3.0 - has knowledge of each of the content of education at the level of 60% -69%</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2.0 - has knowledge of each of the contents of education below 60%</w:t>
            </w:r>
          </w:p>
          <w:p w:rsidR="00C0433D" w:rsidRPr="001D1F62" w:rsidRDefault="00C0433D" w:rsidP="00C0433D">
            <w:pPr>
              <w:rPr>
                <w:rFonts w:ascii="Times New Roman" w:hAnsi="Times New Roman" w:cs="Times New Roman"/>
                <w:lang w:val="en-US"/>
              </w:rPr>
            </w:pPr>
          </w:p>
          <w:p w:rsidR="00C0433D" w:rsidRPr="001D1F62" w:rsidRDefault="00C0433D" w:rsidP="00C0433D">
            <w:pPr>
              <w:rPr>
                <w:rFonts w:ascii="Times New Roman" w:hAnsi="Times New Roman" w:cs="Times New Roman"/>
                <w:b/>
                <w:lang w:val="en-US"/>
              </w:rPr>
            </w:pPr>
            <w:r w:rsidRPr="001D1F62">
              <w:rPr>
                <w:rFonts w:ascii="Times New Roman" w:hAnsi="Times New Roman" w:cs="Times New Roman"/>
                <w:b/>
                <w:lang w:val="en-US"/>
              </w:rPr>
              <w:t>Exercises, seminars (EK_03, EK_04, EK_05, EK_06, EK_07)</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 xml:space="preserve"> credit with an assessment including:</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 attendance</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t>- activity on exercises</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lang w:val="en-US"/>
              </w:rPr>
              <w:lastRenderedPageBreak/>
              <w:t>- grades from partial tests</w:t>
            </w:r>
          </w:p>
          <w:p w:rsidR="00C0433D" w:rsidRPr="001D1F62" w:rsidRDefault="00C0433D" w:rsidP="00C0433D">
            <w:pPr>
              <w:rPr>
                <w:rFonts w:ascii="Times New Roman" w:hAnsi="Times New Roman" w:cs="Times New Roman"/>
                <w:b/>
                <w:lang w:val="en-US"/>
              </w:rPr>
            </w:pPr>
            <w:r w:rsidRPr="001D1F62">
              <w:rPr>
                <w:rFonts w:ascii="Times New Roman" w:hAnsi="Times New Roman" w:cs="Times New Roman"/>
                <w:b/>
                <w:lang w:val="en-US"/>
              </w:rPr>
              <w:t>Skill assessment</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b/>
                <w:lang w:val="en-US"/>
              </w:rPr>
              <w:t>5.0</w:t>
            </w:r>
            <w:r w:rsidRPr="001D1F62">
              <w:rPr>
                <w:rFonts w:ascii="Times New Roman" w:hAnsi="Times New Roman" w:cs="Times New Roman"/>
                <w:lang w:val="en-US"/>
              </w:rPr>
              <w:t xml:space="preserve"> - the student actively participates in the classes, is well prepared, very well acquires theoretical and practical knowledge in the field of etiology, symptomatology, diagnosis and treatment of acute and chronic surgical illnesses, is able to correctly examine the patient with abdominal disorders and perform basic surgical procedures</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b/>
                <w:lang w:val="en-US"/>
              </w:rPr>
              <w:t>4.5</w:t>
            </w:r>
            <w:r w:rsidRPr="001D1F62">
              <w:rPr>
                <w:rFonts w:ascii="Times New Roman" w:hAnsi="Times New Roman" w:cs="Times New Roman"/>
                <w:lang w:val="en-US"/>
              </w:rPr>
              <w:t xml:space="preserve"> - the student actively participates in the classes, has a good degree of theoretical and practical knowledge in the field of etiology, symptomatology, diagnosis and treatment of acute and </w:t>
            </w:r>
            <w:proofErr w:type="spellStart"/>
            <w:r w:rsidRPr="001D1F62">
              <w:rPr>
                <w:rFonts w:ascii="Times New Roman" w:hAnsi="Times New Roman" w:cs="Times New Roman"/>
                <w:lang w:val="en-US"/>
              </w:rPr>
              <w:t>chronić</w:t>
            </w:r>
            <w:proofErr w:type="spellEnd"/>
            <w:r w:rsidRPr="001D1F62">
              <w:rPr>
                <w:rFonts w:ascii="Times New Roman" w:hAnsi="Times New Roman" w:cs="Times New Roman"/>
                <w:lang w:val="en-US"/>
              </w:rPr>
              <w:t xml:space="preserve"> surgical diseases, it is able to carry out the examination of a patient with abdominal disorders and perform basic surgical procedures</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b/>
                <w:lang w:val="en-US"/>
              </w:rPr>
              <w:t>4.0</w:t>
            </w:r>
            <w:r w:rsidRPr="001D1F62">
              <w:rPr>
                <w:rFonts w:ascii="Times New Roman" w:hAnsi="Times New Roman" w:cs="Times New Roman"/>
                <w:lang w:val="en-US"/>
              </w:rPr>
              <w:t xml:space="preserve"> - the student actively participates in classes, is improved, has a good theoretical and practical knowledge in the field of etiology, symptomatology, diagnosis and treatment of acute and chronic surgical illnesses, he is able to correctly test a patient with abdominal diseases and perform basic surgical operations</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b/>
                <w:lang w:val="en-US"/>
              </w:rPr>
              <w:t>3.5</w:t>
            </w:r>
            <w:r w:rsidRPr="001D1F62">
              <w:rPr>
                <w:rFonts w:ascii="Times New Roman" w:hAnsi="Times New Roman" w:cs="Times New Roman"/>
                <w:lang w:val="en-US"/>
              </w:rPr>
              <w:t xml:space="preserve"> - the student participates in classes, his scope of preparation does not allow for a comprehensive presentation of the discussed problem, he has sufficiently acquired theoretical and practical knowledge in the field of etiology, symptomatology, diagnosis and treatment of acute and </w:t>
            </w:r>
            <w:proofErr w:type="spellStart"/>
            <w:r w:rsidRPr="001D1F62">
              <w:rPr>
                <w:rFonts w:ascii="Times New Roman" w:hAnsi="Times New Roman" w:cs="Times New Roman"/>
                <w:lang w:val="en-US"/>
              </w:rPr>
              <w:t>chronić</w:t>
            </w:r>
            <w:proofErr w:type="spellEnd"/>
            <w:r w:rsidRPr="001D1F62">
              <w:rPr>
                <w:rFonts w:ascii="Times New Roman" w:hAnsi="Times New Roman" w:cs="Times New Roman"/>
                <w:lang w:val="en-US"/>
              </w:rPr>
              <w:t xml:space="preserve"> surgical diseases, it is able to carry out the examination of a patient with abdominal disorders and perform basic surgical procedures, however, it is often corrected</w:t>
            </w:r>
          </w:p>
          <w:p w:rsidR="00C0433D" w:rsidRPr="001D1F62" w:rsidRDefault="00C0433D" w:rsidP="00C0433D">
            <w:pPr>
              <w:rPr>
                <w:rFonts w:ascii="Times New Roman" w:hAnsi="Times New Roman" w:cs="Times New Roman"/>
                <w:lang w:val="en-US"/>
              </w:rPr>
            </w:pPr>
            <w:r w:rsidRPr="001D1F62">
              <w:rPr>
                <w:rFonts w:ascii="Times New Roman" w:hAnsi="Times New Roman" w:cs="Times New Roman"/>
                <w:b/>
                <w:lang w:val="en-US"/>
              </w:rPr>
              <w:t>3.0</w:t>
            </w:r>
            <w:r w:rsidRPr="001D1F62">
              <w:rPr>
                <w:rFonts w:ascii="Times New Roman" w:hAnsi="Times New Roman" w:cs="Times New Roman"/>
                <w:lang w:val="en-US"/>
              </w:rPr>
              <w:t xml:space="preserve"> - student participates in classes, sufficiently acquired theoretical and practical knowledge in the field of etiology, symptomatology, diagnosis and treatment of acute and </w:t>
            </w:r>
            <w:proofErr w:type="spellStart"/>
            <w:r w:rsidRPr="001D1F62">
              <w:rPr>
                <w:rFonts w:ascii="Times New Roman" w:hAnsi="Times New Roman" w:cs="Times New Roman"/>
                <w:lang w:val="en-US"/>
              </w:rPr>
              <w:t>chronić</w:t>
            </w:r>
            <w:proofErr w:type="spellEnd"/>
            <w:r w:rsidRPr="001D1F62">
              <w:rPr>
                <w:rFonts w:ascii="Times New Roman" w:hAnsi="Times New Roman" w:cs="Times New Roman"/>
                <w:lang w:val="en-US"/>
              </w:rPr>
              <w:t xml:space="preserve"> surgical diseases, can carry out the examination of a patient with abdominal disorders and perform basic surgical operations, however, it is often corrected</w:t>
            </w:r>
          </w:p>
          <w:p w:rsidR="00726F83" w:rsidRPr="000712FA" w:rsidRDefault="00C0433D" w:rsidP="00C0433D">
            <w:pPr>
              <w:rPr>
                <w:rFonts w:ascii="Times New Roman" w:hAnsi="Times New Roman" w:cs="Times New Roman"/>
                <w:lang w:val="en-US"/>
              </w:rPr>
            </w:pPr>
            <w:r w:rsidRPr="001D1F62">
              <w:rPr>
                <w:rFonts w:ascii="Times New Roman" w:hAnsi="Times New Roman" w:cs="Times New Roman"/>
                <w:b/>
                <w:lang w:val="en-US"/>
              </w:rPr>
              <w:t>2.0</w:t>
            </w:r>
            <w:r w:rsidRPr="001D1F62">
              <w:rPr>
                <w:rFonts w:ascii="Times New Roman" w:hAnsi="Times New Roman" w:cs="Times New Roman"/>
                <w:lang w:val="en-US"/>
              </w:rPr>
              <w:t xml:space="preserve"> - the student passively participates in the classes, the statements are incorrect in substance, he did not sufficiently acquire theoretical and practical knowledge in the field of etiology, symptomatology, diagnosis and treatment of acute and chronic surgical illnesses, he </w:t>
            </w:r>
            <w:proofErr w:type="spellStart"/>
            <w:r w:rsidRPr="001D1F62">
              <w:rPr>
                <w:rFonts w:ascii="Times New Roman" w:hAnsi="Times New Roman" w:cs="Times New Roman"/>
                <w:lang w:val="en-US"/>
              </w:rPr>
              <w:t>can not</w:t>
            </w:r>
            <w:proofErr w:type="spellEnd"/>
            <w:r w:rsidRPr="001D1F62">
              <w:rPr>
                <w:rFonts w:ascii="Times New Roman" w:hAnsi="Times New Roman" w:cs="Times New Roman"/>
                <w:lang w:val="en-US"/>
              </w:rPr>
              <w:t xml:space="preserve"> properly carry out the examination of the patient with abdominal diseases and perform basic surgical procedures, make frequent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C0433D" w:rsidRPr="00681816" w:rsidTr="00DC6687">
        <w:tc>
          <w:tcPr>
            <w:tcW w:w="4066" w:type="dxa"/>
          </w:tcPr>
          <w:p w:rsidR="00C0433D" w:rsidRPr="00681816" w:rsidRDefault="00C0433D" w:rsidP="00C0433D">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C0433D" w:rsidRPr="00091A98" w:rsidRDefault="00C0433D" w:rsidP="00C0433D">
            <w:pPr>
              <w:pStyle w:val="a5"/>
              <w:spacing w:after="120"/>
              <w:ind w:left="0"/>
              <w:rPr>
                <w:rFonts w:ascii="Times New Roman" w:hAnsi="Times New Roman"/>
              </w:rPr>
            </w:pPr>
            <w:r w:rsidRPr="00091A98">
              <w:rPr>
                <w:rFonts w:ascii="Times New Roman" w:hAnsi="Times New Roman"/>
              </w:rPr>
              <w:t>60</w:t>
            </w:r>
          </w:p>
        </w:tc>
      </w:tr>
      <w:tr w:rsidR="00C0433D" w:rsidRPr="00681816" w:rsidTr="00DC6687">
        <w:tc>
          <w:tcPr>
            <w:tcW w:w="4066" w:type="dxa"/>
          </w:tcPr>
          <w:p w:rsidR="00C0433D" w:rsidRPr="00681816" w:rsidRDefault="00C0433D" w:rsidP="00C0433D">
            <w:pPr>
              <w:rPr>
                <w:rFonts w:ascii="Times New Roman" w:hAnsi="Times New Roman" w:cs="Times New Roman"/>
              </w:rPr>
            </w:pPr>
            <w:r w:rsidRPr="00681816">
              <w:rPr>
                <w:rFonts w:ascii="Times New Roman" w:hAnsi="Times New Roman" w:cs="Times New Roman"/>
              </w:rPr>
              <w:t>Preparation for classes</w:t>
            </w:r>
          </w:p>
        </w:tc>
        <w:tc>
          <w:tcPr>
            <w:tcW w:w="3402" w:type="dxa"/>
          </w:tcPr>
          <w:p w:rsidR="00C0433D" w:rsidRPr="00091A98" w:rsidRDefault="00C0433D" w:rsidP="00C0433D">
            <w:pPr>
              <w:pStyle w:val="a5"/>
              <w:spacing w:after="120"/>
              <w:ind w:left="0"/>
              <w:rPr>
                <w:rFonts w:ascii="Times New Roman" w:hAnsi="Times New Roman"/>
              </w:rPr>
            </w:pPr>
            <w:r>
              <w:rPr>
                <w:rFonts w:ascii="Times New Roman" w:hAnsi="Times New Roman"/>
              </w:rPr>
              <w:t>30</w:t>
            </w:r>
          </w:p>
        </w:tc>
      </w:tr>
      <w:tr w:rsidR="00C0433D" w:rsidRPr="00681816" w:rsidTr="00DC6687">
        <w:tc>
          <w:tcPr>
            <w:tcW w:w="4066" w:type="dxa"/>
          </w:tcPr>
          <w:p w:rsidR="00C0433D" w:rsidRPr="00681816" w:rsidRDefault="00C0433D" w:rsidP="00C0433D">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C0433D" w:rsidRPr="00091A98" w:rsidRDefault="00C0433D" w:rsidP="00C0433D">
            <w:pPr>
              <w:pStyle w:val="a5"/>
              <w:spacing w:after="120"/>
              <w:ind w:left="0"/>
              <w:rPr>
                <w:rFonts w:ascii="Times New Roman" w:hAnsi="Times New Roman"/>
              </w:rPr>
            </w:pPr>
            <w:r w:rsidRPr="00091A98">
              <w:rPr>
                <w:rFonts w:ascii="Times New Roman" w:hAnsi="Times New Roman"/>
              </w:rPr>
              <w:t>2</w:t>
            </w:r>
          </w:p>
        </w:tc>
      </w:tr>
      <w:tr w:rsidR="00C0433D" w:rsidRPr="00681816" w:rsidTr="00DC6687">
        <w:tc>
          <w:tcPr>
            <w:tcW w:w="4066" w:type="dxa"/>
          </w:tcPr>
          <w:p w:rsidR="00C0433D" w:rsidRPr="00681816" w:rsidRDefault="00C0433D" w:rsidP="00C0433D">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C0433D" w:rsidRPr="00091A98" w:rsidRDefault="00C0433D" w:rsidP="00C0433D">
            <w:pPr>
              <w:pStyle w:val="a5"/>
              <w:spacing w:after="120"/>
              <w:ind w:left="0"/>
              <w:rPr>
                <w:rFonts w:ascii="Times New Roman" w:hAnsi="Times New Roman"/>
              </w:rPr>
            </w:pPr>
            <w:r w:rsidRPr="00091A98">
              <w:rPr>
                <w:rFonts w:ascii="Times New Roman" w:hAnsi="Times New Roman"/>
              </w:rPr>
              <w:t>-</w:t>
            </w:r>
          </w:p>
        </w:tc>
      </w:tr>
      <w:tr w:rsidR="00C0433D" w:rsidRPr="00681816" w:rsidTr="00DC6687">
        <w:tc>
          <w:tcPr>
            <w:tcW w:w="4066" w:type="dxa"/>
          </w:tcPr>
          <w:p w:rsidR="00C0433D" w:rsidRPr="00681816" w:rsidRDefault="00C0433D" w:rsidP="00C0433D">
            <w:pPr>
              <w:rPr>
                <w:rFonts w:ascii="Times New Roman" w:hAnsi="Times New Roman" w:cs="Times New Roman"/>
              </w:rPr>
            </w:pPr>
            <w:r w:rsidRPr="00681816">
              <w:rPr>
                <w:rFonts w:ascii="Times New Roman" w:hAnsi="Times New Roman" w:cs="Times New Roman"/>
              </w:rPr>
              <w:t>Preparation for tests</w:t>
            </w:r>
          </w:p>
        </w:tc>
        <w:tc>
          <w:tcPr>
            <w:tcW w:w="3402" w:type="dxa"/>
          </w:tcPr>
          <w:p w:rsidR="00C0433D" w:rsidRPr="00091A98" w:rsidRDefault="00C0433D" w:rsidP="00C0433D">
            <w:pPr>
              <w:pStyle w:val="a5"/>
              <w:spacing w:after="120"/>
              <w:ind w:left="0"/>
              <w:rPr>
                <w:rFonts w:ascii="Times New Roman" w:hAnsi="Times New Roman"/>
              </w:rPr>
            </w:pPr>
            <w:r>
              <w:rPr>
                <w:rFonts w:ascii="Times New Roman" w:hAnsi="Times New Roman"/>
              </w:rPr>
              <w:t>35</w:t>
            </w:r>
          </w:p>
        </w:tc>
      </w:tr>
      <w:tr w:rsidR="00C0433D" w:rsidRPr="00681816" w:rsidTr="00DC6687">
        <w:tc>
          <w:tcPr>
            <w:tcW w:w="4066" w:type="dxa"/>
          </w:tcPr>
          <w:p w:rsidR="00C0433D" w:rsidRPr="00681816" w:rsidRDefault="00C0433D" w:rsidP="00C0433D">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C0433D" w:rsidRPr="00091A98" w:rsidRDefault="00C0433D" w:rsidP="00C0433D">
            <w:pPr>
              <w:pStyle w:val="a5"/>
              <w:spacing w:after="120"/>
              <w:ind w:left="0"/>
              <w:rPr>
                <w:rFonts w:ascii="Times New Roman" w:hAnsi="Times New Roman"/>
                <w:b/>
              </w:rPr>
            </w:pPr>
            <w:r>
              <w:rPr>
                <w:rFonts w:ascii="Times New Roman" w:hAnsi="Times New Roman"/>
                <w:b/>
              </w:rPr>
              <w:t>1</w:t>
            </w:r>
          </w:p>
        </w:tc>
      </w:tr>
      <w:tr w:rsidR="00C0433D" w:rsidRPr="00681816" w:rsidTr="00DC6687">
        <w:tc>
          <w:tcPr>
            <w:tcW w:w="4066" w:type="dxa"/>
          </w:tcPr>
          <w:p w:rsidR="00C0433D" w:rsidRPr="00681816" w:rsidRDefault="00C0433D" w:rsidP="00C0433D">
            <w:pPr>
              <w:rPr>
                <w:rFonts w:ascii="Times New Roman" w:hAnsi="Times New Roman" w:cs="Times New Roman"/>
              </w:rPr>
            </w:pPr>
            <w:r w:rsidRPr="00681816">
              <w:rPr>
                <w:rFonts w:ascii="Times New Roman" w:hAnsi="Times New Roman" w:cs="Times New Roman"/>
              </w:rPr>
              <w:t>Other (e-learning)</w:t>
            </w:r>
          </w:p>
        </w:tc>
        <w:tc>
          <w:tcPr>
            <w:tcW w:w="3402" w:type="dxa"/>
          </w:tcPr>
          <w:p w:rsidR="00C0433D" w:rsidRPr="00091A98" w:rsidRDefault="00C0433D" w:rsidP="00C0433D">
            <w:pPr>
              <w:pStyle w:val="a5"/>
              <w:spacing w:after="120"/>
              <w:ind w:left="0"/>
              <w:rPr>
                <w:rFonts w:ascii="Times New Roman" w:hAnsi="Times New Roman"/>
                <w:b/>
              </w:rPr>
            </w:pPr>
            <w:r w:rsidRPr="00091A98">
              <w:rPr>
                <w:rFonts w:ascii="Times New Roman" w:hAnsi="Times New Roman"/>
                <w:b/>
              </w:rPr>
              <w:t>-</w:t>
            </w:r>
          </w:p>
        </w:tc>
      </w:tr>
      <w:tr w:rsidR="00C0433D" w:rsidRPr="00681816" w:rsidTr="00DC6687">
        <w:tc>
          <w:tcPr>
            <w:tcW w:w="4066" w:type="dxa"/>
          </w:tcPr>
          <w:p w:rsidR="00C0433D" w:rsidRPr="00681816" w:rsidRDefault="00C0433D" w:rsidP="00C0433D">
            <w:pPr>
              <w:rPr>
                <w:rFonts w:ascii="Times New Roman" w:hAnsi="Times New Roman" w:cs="Times New Roman"/>
              </w:rPr>
            </w:pPr>
            <w:r w:rsidRPr="00681816">
              <w:rPr>
                <w:rFonts w:ascii="Times New Roman" w:hAnsi="Times New Roman" w:cs="Times New Roman"/>
              </w:rPr>
              <w:t>SUM OF HOURS</w:t>
            </w:r>
          </w:p>
        </w:tc>
        <w:tc>
          <w:tcPr>
            <w:tcW w:w="3402" w:type="dxa"/>
          </w:tcPr>
          <w:p w:rsidR="00C0433D" w:rsidRPr="00091A98" w:rsidRDefault="00C0433D" w:rsidP="00C0433D">
            <w:pPr>
              <w:pStyle w:val="a5"/>
              <w:spacing w:after="120"/>
              <w:ind w:left="0"/>
              <w:rPr>
                <w:rFonts w:ascii="Times New Roman" w:hAnsi="Times New Roman"/>
                <w:b/>
              </w:rPr>
            </w:pPr>
            <w:r w:rsidRPr="00091A98">
              <w:rPr>
                <w:rFonts w:ascii="Times New Roman" w:hAnsi="Times New Roman"/>
                <w:b/>
              </w:rPr>
              <w:t>12</w:t>
            </w:r>
            <w:r>
              <w:rPr>
                <w:rFonts w:ascii="Times New Roman" w:hAnsi="Times New Roman"/>
                <w:b/>
              </w:rPr>
              <w:t>8</w:t>
            </w:r>
          </w:p>
        </w:tc>
      </w:tr>
      <w:tr w:rsidR="00C0433D" w:rsidRPr="00681816" w:rsidTr="00DC6687">
        <w:tc>
          <w:tcPr>
            <w:tcW w:w="4066" w:type="dxa"/>
          </w:tcPr>
          <w:p w:rsidR="00C0433D" w:rsidRPr="00681816" w:rsidRDefault="00C0433D" w:rsidP="00C0433D">
            <w:pPr>
              <w:rPr>
                <w:rFonts w:ascii="Times New Roman" w:hAnsi="Times New Roman" w:cs="Times New Roman"/>
              </w:rPr>
            </w:pPr>
            <w:r w:rsidRPr="00681816">
              <w:rPr>
                <w:rFonts w:ascii="Times New Roman" w:hAnsi="Times New Roman" w:cs="Times New Roman"/>
              </w:rPr>
              <w:lastRenderedPageBreak/>
              <w:t>TOTAL NUMBER OF ECTS</w:t>
            </w:r>
          </w:p>
        </w:tc>
        <w:tc>
          <w:tcPr>
            <w:tcW w:w="3402" w:type="dxa"/>
          </w:tcPr>
          <w:p w:rsidR="00C0433D" w:rsidRPr="00091A98" w:rsidRDefault="00C0433D" w:rsidP="00C0433D">
            <w:pPr>
              <w:pStyle w:val="a5"/>
              <w:spacing w:after="120"/>
              <w:ind w:left="0"/>
              <w:rPr>
                <w:rFonts w:ascii="Times New Roman" w:hAnsi="Times New Roman"/>
                <w:b/>
              </w:rPr>
            </w:pPr>
            <w:r w:rsidRPr="00091A98">
              <w:rPr>
                <w:rFonts w:ascii="Times New Roman" w:hAnsi="Times New Roman"/>
                <w:b/>
              </w:rPr>
              <w:t>5</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C0433D"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C0433D"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C0433D" w:rsidRPr="00091A98" w:rsidRDefault="00C0433D" w:rsidP="00C0433D">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1. Bradbury A.W, Forsythe.L.RJ., Garden O.J., Parks R.W.. „Chirurgia”. Podręcznik dla studentów, wyd. I polskie, red. Borówka A., Dziak A., Kołodziej J., Popiela T., Szmidt J., Zembala M., Ząbek M., Wydawnictwo Urban &amp; Partner, Wrocław 2009.</w:t>
            </w:r>
          </w:p>
          <w:p w:rsidR="00C0433D" w:rsidRPr="00091A98" w:rsidRDefault="00C0433D" w:rsidP="00C0433D">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2. Noszczyk W.. „Chirurgia repetytorium”. Wyd. I, Wydawnictwo Lekarskie PZWL, Warszawa 2009. 3. Czernik J. (red.): Chirurgia Dziecięca. PZWL, W</w:t>
            </w:r>
            <w:r w:rsidRPr="00091A98">
              <w:rPr>
                <w:rFonts w:ascii="Cambria Math" w:hAnsi="Cambria Math" w:cs="Cambria Math"/>
                <w:lang w:eastAsia="pl-PL"/>
              </w:rPr>
              <w:t>‐</w:t>
            </w:r>
            <w:r w:rsidRPr="00091A98">
              <w:rPr>
                <w:rFonts w:ascii="Times New Roman" w:hAnsi="Times New Roman"/>
                <w:lang w:eastAsia="pl-PL"/>
              </w:rPr>
              <w:t>wa 2005.</w:t>
            </w:r>
          </w:p>
          <w:p w:rsidR="00C0433D" w:rsidRPr="00091A98" w:rsidRDefault="00C0433D" w:rsidP="00C0433D">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4. Wagner A A.: Chirurgia dziecięca – Poradnik dla lekarzy pierwszego kontaktu. PZWL, W</w:t>
            </w:r>
            <w:r w:rsidRPr="00091A98">
              <w:rPr>
                <w:rFonts w:ascii="Cambria Math" w:hAnsi="Cambria Math" w:cs="Cambria Math"/>
                <w:lang w:eastAsia="pl-PL"/>
              </w:rPr>
              <w:t>‐</w:t>
            </w:r>
            <w:r w:rsidRPr="00091A98">
              <w:rPr>
                <w:rFonts w:ascii="Times New Roman" w:hAnsi="Times New Roman"/>
                <w:lang w:eastAsia="pl-PL"/>
              </w:rPr>
              <w:t xml:space="preserve"> wa, 2003.</w:t>
            </w:r>
          </w:p>
          <w:p w:rsidR="00C0433D" w:rsidRPr="00091A98" w:rsidRDefault="00C0433D" w:rsidP="00C0433D">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 xml:space="preserve">5. Noszczyk W.: Chirurgia repetytorium . PZWL </w:t>
            </w:r>
            <w:r w:rsidRPr="00091A98">
              <w:rPr>
                <w:rFonts w:ascii="Cambria Math" w:hAnsi="Cambria Math" w:cs="Cambria Math"/>
                <w:lang w:eastAsia="pl-PL"/>
              </w:rPr>
              <w:t>‐</w:t>
            </w:r>
            <w:r w:rsidRPr="00091A98">
              <w:rPr>
                <w:rFonts w:ascii="Times New Roman" w:hAnsi="Times New Roman"/>
                <w:lang w:eastAsia="pl-PL"/>
              </w:rPr>
              <w:t xml:space="preserve"> Warszawa 2009</w:t>
            </w:r>
          </w:p>
          <w:p w:rsidR="00C0433D" w:rsidRPr="00091A98" w:rsidRDefault="00C0433D" w:rsidP="00C0433D">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 xml:space="preserve">6. Noszczyk W.: Chirurgia. PZWL </w:t>
            </w:r>
            <w:r w:rsidRPr="00091A98">
              <w:rPr>
                <w:rFonts w:ascii="Cambria Math" w:hAnsi="Cambria Math" w:cs="Cambria Math"/>
                <w:lang w:eastAsia="pl-PL"/>
              </w:rPr>
              <w:t>‐</w:t>
            </w:r>
            <w:r w:rsidRPr="00091A98">
              <w:rPr>
                <w:rFonts w:ascii="Times New Roman" w:hAnsi="Times New Roman"/>
                <w:lang w:eastAsia="pl-PL"/>
              </w:rPr>
              <w:t xml:space="preserve"> Warszawa 2005</w:t>
            </w:r>
          </w:p>
          <w:p w:rsidR="00C0433D" w:rsidRPr="00091A98" w:rsidRDefault="00C0433D" w:rsidP="00C0433D">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7.Pączek L., Mucha K., Foroncewicz B. (red.), Transplantologia praktyczna. Tom 1.Odrzucanie przeszczepu. Wydawnictwo Czelej 2008.</w:t>
            </w:r>
          </w:p>
          <w:p w:rsidR="00C0433D" w:rsidRPr="00091A98" w:rsidRDefault="00C0433D" w:rsidP="00C0433D">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8. Pączek L., Foroncewicz B., Mucha K. (red.), Transplantologia praktyczna. Tom 2.Nowotwory po przeszczepieniu narządów. Wydawnictwo Naukowe PWN 2009.</w:t>
            </w:r>
          </w:p>
          <w:p w:rsidR="00C0433D" w:rsidRPr="00091A98" w:rsidRDefault="00C0433D" w:rsidP="00C0433D">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9. Nutbeam T., Daniels R., Procedury zabiegowe, PZWL, 2011.</w:t>
            </w:r>
          </w:p>
          <w:p w:rsidR="000712FA" w:rsidRPr="00681816" w:rsidRDefault="00C0433D" w:rsidP="00C0433D">
            <w:pPr>
              <w:spacing w:after="0" w:line="240" w:lineRule="auto"/>
              <w:jc w:val="both"/>
              <w:rPr>
                <w:rFonts w:ascii="Times New Roman" w:hAnsi="Times New Roman" w:cs="Times New Roman"/>
                <w:color w:val="111111"/>
                <w:kern w:val="36"/>
                <w:lang w:val="en-US"/>
              </w:rPr>
            </w:pPr>
            <w:r w:rsidRPr="00D42104">
              <w:rPr>
                <w:rFonts w:ascii="Times New Roman" w:hAnsi="Times New Roman"/>
                <w:lang w:val="en-AU" w:eastAsia="pl-PL"/>
              </w:rPr>
              <w:t xml:space="preserve">10. Theresa Campo, Keith </w:t>
            </w:r>
            <w:proofErr w:type="gramStart"/>
            <w:r w:rsidRPr="00D42104">
              <w:rPr>
                <w:rFonts w:ascii="Times New Roman" w:hAnsi="Times New Roman"/>
                <w:lang w:val="en-AU" w:eastAsia="pl-PL"/>
              </w:rPr>
              <w:t>Lafferty ,</w:t>
            </w:r>
            <w:proofErr w:type="gramEnd"/>
            <w:r w:rsidRPr="00D42104">
              <w:rPr>
                <w:rFonts w:ascii="Times New Roman" w:hAnsi="Times New Roman"/>
                <w:lang w:val="en-AU" w:eastAsia="pl-PL"/>
              </w:rPr>
              <w:t xml:space="preserve"> </w:t>
            </w:r>
            <w:proofErr w:type="spellStart"/>
            <w:r w:rsidRPr="00D42104">
              <w:rPr>
                <w:rFonts w:ascii="Times New Roman" w:hAnsi="Times New Roman"/>
                <w:lang w:val="en-AU" w:eastAsia="pl-PL"/>
              </w:rPr>
              <w:t>Stany</w:t>
            </w:r>
            <w:proofErr w:type="spellEnd"/>
            <w:r w:rsidRPr="00D42104">
              <w:rPr>
                <w:rFonts w:ascii="Times New Roman" w:hAnsi="Times New Roman"/>
                <w:lang w:val="en-AU" w:eastAsia="pl-PL"/>
              </w:rPr>
              <w:t xml:space="preserve"> </w:t>
            </w:r>
            <w:proofErr w:type="spellStart"/>
            <w:r w:rsidRPr="00D42104">
              <w:rPr>
                <w:rFonts w:ascii="Times New Roman" w:hAnsi="Times New Roman"/>
                <w:lang w:val="en-AU" w:eastAsia="pl-PL"/>
              </w:rPr>
              <w:t>nagłe</w:t>
            </w:r>
            <w:proofErr w:type="spellEnd"/>
            <w:r w:rsidRPr="00D42104">
              <w:rPr>
                <w:rFonts w:ascii="Times New Roman" w:hAnsi="Times New Roman"/>
                <w:lang w:val="en-AU" w:eastAsia="pl-PL"/>
              </w:rPr>
              <w:t xml:space="preserve">. </w:t>
            </w:r>
            <w:r w:rsidRPr="00091A98">
              <w:rPr>
                <w:rFonts w:ascii="Times New Roman" w:hAnsi="Times New Roman"/>
                <w:lang w:eastAsia="pl-PL"/>
              </w:rPr>
              <w:t>Podstawowe procedury zabiegowe.</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bl>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978C6"/>
    <w:rsid w:val="000A64CB"/>
    <w:rsid w:val="000C3117"/>
    <w:rsid w:val="00142045"/>
    <w:rsid w:val="00144B46"/>
    <w:rsid w:val="00166AEC"/>
    <w:rsid w:val="001B5CF4"/>
    <w:rsid w:val="001B6301"/>
    <w:rsid w:val="001D1F62"/>
    <w:rsid w:val="0020390E"/>
    <w:rsid w:val="00260A6D"/>
    <w:rsid w:val="00264AE3"/>
    <w:rsid w:val="002A3731"/>
    <w:rsid w:val="002C2A16"/>
    <w:rsid w:val="002D0161"/>
    <w:rsid w:val="002D135F"/>
    <w:rsid w:val="002D31B7"/>
    <w:rsid w:val="002F6373"/>
    <w:rsid w:val="00301614"/>
    <w:rsid w:val="00303CF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5F602F"/>
    <w:rsid w:val="00601447"/>
    <w:rsid w:val="00657FC2"/>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260F3"/>
    <w:rsid w:val="009D78CC"/>
    <w:rsid w:val="009F7E9F"/>
    <w:rsid w:val="00A412DB"/>
    <w:rsid w:val="00A43960"/>
    <w:rsid w:val="00A43DC3"/>
    <w:rsid w:val="00AB38CD"/>
    <w:rsid w:val="00AB6379"/>
    <w:rsid w:val="00AC731F"/>
    <w:rsid w:val="00B02304"/>
    <w:rsid w:val="00B061E1"/>
    <w:rsid w:val="00B24BCE"/>
    <w:rsid w:val="00B25704"/>
    <w:rsid w:val="00B370C3"/>
    <w:rsid w:val="00B57B92"/>
    <w:rsid w:val="00B901A0"/>
    <w:rsid w:val="00B91F42"/>
    <w:rsid w:val="00BC3856"/>
    <w:rsid w:val="00BC67E8"/>
    <w:rsid w:val="00BF2EB2"/>
    <w:rsid w:val="00BF3861"/>
    <w:rsid w:val="00C0433D"/>
    <w:rsid w:val="00C20BFC"/>
    <w:rsid w:val="00C256E7"/>
    <w:rsid w:val="00CC79E9"/>
    <w:rsid w:val="00CE20E8"/>
    <w:rsid w:val="00D55F1B"/>
    <w:rsid w:val="00D81635"/>
    <w:rsid w:val="00DC6687"/>
    <w:rsid w:val="00DD400D"/>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uiPriority w:val="99"/>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1751</Words>
  <Characters>10506</Characters>
  <Application>Microsoft Office Word</Application>
  <DocSecurity>0</DocSecurity>
  <Lines>87</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11</cp:revision>
  <cp:lastPrinted>2017-07-05T07:37:00Z</cp:lastPrinted>
  <dcterms:created xsi:type="dcterms:W3CDTF">2018-01-22T09:55:00Z</dcterms:created>
  <dcterms:modified xsi:type="dcterms:W3CDTF">2024-02-29T08:10:00Z</dcterms:modified>
</cp:coreProperties>
</file>