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DF9" w:rsidRDefault="00783DF9" w:rsidP="00783DF9">
      <w:pPr>
        <w:rPr>
          <w:rFonts w:ascii="Times New Roman" w:hAnsi="Times New Roman" w:cs="Times New Roman"/>
          <w:color w:val="212121"/>
          <w:shd w:val="clear" w:color="auto" w:fill="FFFFFF"/>
          <w:lang w:val="en-US"/>
        </w:rPr>
      </w:pPr>
      <w:r w:rsidRPr="00783DF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42028D">
        <w:rPr>
          <w:rFonts w:ascii="Times New Roman" w:hAnsi="Times New Roman" w:cs="Times New Roman"/>
          <w:b/>
          <w:color w:val="212121"/>
          <w:shd w:val="clear" w:color="auto" w:fill="FFFFFF"/>
          <w:lang w:val="en-US"/>
        </w:rPr>
        <w:t>202</w:t>
      </w:r>
      <w:r w:rsidR="00C83C18">
        <w:rPr>
          <w:rFonts w:ascii="Times New Roman" w:hAnsi="Times New Roman" w:cs="Times New Roman"/>
          <w:b/>
          <w:color w:val="212121"/>
          <w:shd w:val="clear" w:color="auto" w:fill="FFFFFF"/>
          <w:lang w:val="en-US"/>
        </w:rPr>
        <w:t>4</w:t>
      </w:r>
      <w:r w:rsidR="0042028D">
        <w:rPr>
          <w:rFonts w:ascii="Times New Roman" w:hAnsi="Times New Roman" w:cs="Times New Roman"/>
          <w:b/>
          <w:color w:val="212121"/>
          <w:shd w:val="clear" w:color="auto" w:fill="FFFFFF"/>
          <w:lang w:val="en-US"/>
        </w:rPr>
        <w:t>-20</w:t>
      </w:r>
      <w:r w:rsidR="00C83C1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Subject / Module</w:t>
            </w:r>
          </w:p>
        </w:tc>
        <w:tc>
          <w:tcPr>
            <w:tcW w:w="7087" w:type="dxa"/>
            <w:vAlign w:val="center"/>
          </w:tcPr>
          <w:p w:rsidR="00AE01E5" w:rsidRPr="001028D0" w:rsidRDefault="00AE01E5" w:rsidP="00AE01E5">
            <w:pPr>
              <w:pStyle w:val="Odpowiedzi"/>
              <w:rPr>
                <w:sz w:val="22"/>
                <w:lang w:val="en-US"/>
              </w:rPr>
            </w:pPr>
            <w:r>
              <w:rPr>
                <w:sz w:val="22"/>
                <w:lang w:val="en-US"/>
              </w:rPr>
              <w:t>F</w:t>
            </w:r>
            <w:r w:rsidRPr="001028D0">
              <w:rPr>
                <w:sz w:val="22"/>
                <w:lang w:val="en-US"/>
              </w:rPr>
              <w:t>amily medicine</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Course code / module *</w:t>
            </w:r>
          </w:p>
        </w:tc>
        <w:tc>
          <w:tcPr>
            <w:tcW w:w="7087" w:type="dxa"/>
            <w:vAlign w:val="center"/>
          </w:tcPr>
          <w:p w:rsidR="00AE01E5" w:rsidRPr="00681816" w:rsidRDefault="00AE01E5" w:rsidP="00AE01E5">
            <w:pPr>
              <w:pStyle w:val="Odpowiedzi"/>
              <w:rPr>
                <w:b w:val="0"/>
                <w:sz w:val="22"/>
              </w:rPr>
            </w:pPr>
            <w:r w:rsidRPr="00D67F85">
              <w:rPr>
                <w:color w:val="auto"/>
                <w:sz w:val="22"/>
              </w:rPr>
              <w:t>M</w:t>
            </w:r>
            <w:r>
              <w:rPr>
                <w:color w:val="auto"/>
                <w:sz w:val="22"/>
              </w:rPr>
              <w:t>R</w:t>
            </w:r>
            <w:r w:rsidRPr="00D67F85">
              <w:rPr>
                <w:color w:val="auto"/>
                <w:sz w:val="22"/>
              </w:rPr>
              <w:t>dz</w:t>
            </w:r>
            <w:r>
              <w:rPr>
                <w:color w:val="auto"/>
                <w:sz w:val="22"/>
              </w:rPr>
              <w:t>/E</w:t>
            </w:r>
          </w:p>
        </w:tc>
      </w:tr>
      <w:tr w:rsidR="00AE01E5" w:rsidRPr="00346FF9" w:rsidTr="00AE01E5">
        <w:tc>
          <w:tcPr>
            <w:tcW w:w="2694" w:type="dxa"/>
            <w:vAlign w:val="center"/>
          </w:tcPr>
          <w:p w:rsidR="00AE01E5" w:rsidRPr="00681816" w:rsidRDefault="00AE01E5" w:rsidP="00AE01E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E01E5" w:rsidRPr="008B24CB" w:rsidRDefault="00485AE5" w:rsidP="00AE01E5">
            <w:pPr>
              <w:pStyle w:val="Odpowiedzi"/>
              <w:rPr>
                <w:sz w:val="22"/>
                <w:lang w:val="en-US"/>
              </w:rPr>
            </w:pPr>
            <w:r w:rsidRPr="00485AE5">
              <w:rPr>
                <w:sz w:val="22"/>
                <w:lang w:val="en-US"/>
              </w:rPr>
              <w:t>Medical College of Rzeszów University</w:t>
            </w:r>
          </w:p>
        </w:tc>
      </w:tr>
      <w:tr w:rsidR="00AE01E5" w:rsidRPr="00346FF9" w:rsidTr="00AE01E5">
        <w:tc>
          <w:tcPr>
            <w:tcW w:w="2694" w:type="dxa"/>
            <w:vAlign w:val="center"/>
          </w:tcPr>
          <w:p w:rsidR="00AE01E5" w:rsidRPr="00681816" w:rsidRDefault="00AE01E5" w:rsidP="00AE01E5">
            <w:pPr>
              <w:pStyle w:val="Pytania"/>
              <w:jc w:val="left"/>
              <w:rPr>
                <w:sz w:val="22"/>
                <w:szCs w:val="22"/>
              </w:rPr>
            </w:pPr>
            <w:r w:rsidRPr="00681816">
              <w:rPr>
                <w:sz w:val="22"/>
                <w:szCs w:val="22"/>
              </w:rPr>
              <w:t>Department Name</w:t>
            </w:r>
          </w:p>
        </w:tc>
        <w:tc>
          <w:tcPr>
            <w:tcW w:w="7087" w:type="dxa"/>
            <w:vAlign w:val="center"/>
          </w:tcPr>
          <w:p w:rsidR="00AE01E5" w:rsidRPr="00783DF9" w:rsidRDefault="00485AE5" w:rsidP="00AE01E5">
            <w:pPr>
              <w:pStyle w:val="Odpowiedzi"/>
              <w:rPr>
                <w:sz w:val="22"/>
                <w:lang w:val="en-US"/>
              </w:rPr>
            </w:pPr>
            <w:r w:rsidRPr="00783DF9">
              <w:rPr>
                <w:sz w:val="22"/>
                <w:lang w:val="en-US"/>
              </w:rPr>
              <w:t>Medical College of Rzeszów University</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Field of study</w:t>
            </w:r>
          </w:p>
        </w:tc>
        <w:tc>
          <w:tcPr>
            <w:tcW w:w="7087" w:type="dxa"/>
            <w:vAlign w:val="center"/>
          </w:tcPr>
          <w:p w:rsidR="00AE01E5" w:rsidRPr="008B24CB" w:rsidRDefault="00AE01E5" w:rsidP="00AE01E5">
            <w:pPr>
              <w:pStyle w:val="Odpowiedzi"/>
              <w:rPr>
                <w:sz w:val="22"/>
              </w:rPr>
            </w:pPr>
            <w:r w:rsidRPr="008B24CB">
              <w:rPr>
                <w:sz w:val="22"/>
              </w:rPr>
              <w:t>medical direction</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Level of education</w:t>
            </w:r>
          </w:p>
        </w:tc>
        <w:tc>
          <w:tcPr>
            <w:tcW w:w="7087" w:type="dxa"/>
            <w:vAlign w:val="center"/>
          </w:tcPr>
          <w:p w:rsidR="00AE01E5" w:rsidRPr="008B24CB" w:rsidRDefault="00AE01E5" w:rsidP="00AE01E5">
            <w:pPr>
              <w:pStyle w:val="Odpowiedzi"/>
              <w:rPr>
                <w:sz w:val="22"/>
              </w:rPr>
            </w:pPr>
            <w:r w:rsidRPr="008B24CB">
              <w:rPr>
                <w:sz w:val="22"/>
              </w:rPr>
              <w:t>uniform master's studies</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Profile</w:t>
            </w:r>
          </w:p>
        </w:tc>
        <w:tc>
          <w:tcPr>
            <w:tcW w:w="7087" w:type="dxa"/>
            <w:vAlign w:val="center"/>
          </w:tcPr>
          <w:p w:rsidR="00AE01E5" w:rsidRPr="008B24CB" w:rsidRDefault="00AE01E5" w:rsidP="00AE01E5">
            <w:pPr>
              <w:pStyle w:val="Odpowiedzi"/>
              <w:rPr>
                <w:sz w:val="22"/>
              </w:rPr>
            </w:pPr>
            <w:r w:rsidRPr="008B24CB">
              <w:rPr>
                <w:sz w:val="22"/>
              </w:rPr>
              <w:t>practical</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Form of study</w:t>
            </w:r>
          </w:p>
        </w:tc>
        <w:tc>
          <w:tcPr>
            <w:tcW w:w="7087" w:type="dxa"/>
            <w:vAlign w:val="center"/>
          </w:tcPr>
          <w:p w:rsidR="00AE01E5" w:rsidRPr="008B24CB" w:rsidRDefault="00AE01E5" w:rsidP="00AE01E5">
            <w:pPr>
              <w:pStyle w:val="Odpowiedzi"/>
              <w:rPr>
                <w:sz w:val="22"/>
              </w:rPr>
            </w:pPr>
            <w:r w:rsidRPr="008B24CB">
              <w:rPr>
                <w:sz w:val="22"/>
              </w:rPr>
              <w:t>stationary / extramural</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Year and semester</w:t>
            </w:r>
          </w:p>
        </w:tc>
        <w:tc>
          <w:tcPr>
            <w:tcW w:w="7087" w:type="dxa"/>
            <w:vAlign w:val="center"/>
          </w:tcPr>
          <w:p w:rsidR="00AE01E5" w:rsidRPr="008B24CB" w:rsidRDefault="00AE01E5" w:rsidP="00AE01E5">
            <w:pPr>
              <w:pStyle w:val="Odpowiedzi"/>
              <w:rPr>
                <w:sz w:val="22"/>
              </w:rPr>
            </w:pPr>
            <w:r w:rsidRPr="008B24CB">
              <w:rPr>
                <w:sz w:val="22"/>
              </w:rPr>
              <w:t xml:space="preserve">year </w:t>
            </w:r>
            <w:r>
              <w:rPr>
                <w:sz w:val="22"/>
              </w:rPr>
              <w:t xml:space="preserve">IV, semester </w:t>
            </w:r>
            <w:r w:rsidRPr="008B24CB">
              <w:rPr>
                <w:sz w:val="22"/>
              </w:rPr>
              <w:t>V</w:t>
            </w:r>
            <w:r>
              <w:rPr>
                <w:sz w:val="22"/>
              </w:rPr>
              <w:t>III</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Type of course</w:t>
            </w:r>
          </w:p>
        </w:tc>
        <w:tc>
          <w:tcPr>
            <w:tcW w:w="7087" w:type="dxa"/>
            <w:vAlign w:val="center"/>
          </w:tcPr>
          <w:p w:rsidR="00AE01E5" w:rsidRPr="008B24CB" w:rsidRDefault="00AE01E5" w:rsidP="00AE01E5">
            <w:pPr>
              <w:pStyle w:val="Odpowiedzi"/>
              <w:rPr>
                <w:b w:val="0"/>
                <w:sz w:val="22"/>
              </w:rPr>
            </w:pPr>
            <w:r w:rsidRPr="008B24CB">
              <w:rPr>
                <w:sz w:val="22"/>
              </w:rPr>
              <w:t>obligatory</w:t>
            </w:r>
          </w:p>
        </w:tc>
      </w:tr>
      <w:tr w:rsidR="00AE01E5" w:rsidRPr="00681816" w:rsidTr="00AE01E5">
        <w:tc>
          <w:tcPr>
            <w:tcW w:w="2694" w:type="dxa"/>
            <w:vAlign w:val="center"/>
          </w:tcPr>
          <w:p w:rsidR="00AE01E5" w:rsidRPr="00681816" w:rsidRDefault="00AE01E5" w:rsidP="00AE01E5">
            <w:pPr>
              <w:pStyle w:val="Pytania"/>
              <w:jc w:val="left"/>
              <w:rPr>
                <w:sz w:val="22"/>
                <w:szCs w:val="22"/>
              </w:rPr>
            </w:pPr>
            <w:r w:rsidRPr="00681816">
              <w:rPr>
                <w:sz w:val="22"/>
                <w:szCs w:val="22"/>
              </w:rPr>
              <w:t>Coordinator</w:t>
            </w:r>
          </w:p>
        </w:tc>
        <w:tc>
          <w:tcPr>
            <w:tcW w:w="7087" w:type="dxa"/>
            <w:vAlign w:val="center"/>
          </w:tcPr>
          <w:p w:rsidR="00AE01E5" w:rsidRPr="00783DF9" w:rsidRDefault="00346FF9" w:rsidP="00AE01E5">
            <w:pPr>
              <w:pStyle w:val="Odpowiedzi"/>
              <w:rPr>
                <w:sz w:val="22"/>
              </w:rPr>
            </w:pPr>
            <w:r w:rsidRPr="00346FF9">
              <w:rPr>
                <w:sz w:val="22"/>
              </w:rPr>
              <w:t>dr  Mariusz Małecki</w:t>
            </w:r>
            <w:bookmarkStart w:id="0" w:name="_GoBack"/>
            <w:bookmarkEnd w:id="0"/>
          </w:p>
        </w:tc>
      </w:tr>
      <w:tr w:rsidR="00AE01E5" w:rsidRPr="00346FF9" w:rsidTr="00AE01E5">
        <w:tc>
          <w:tcPr>
            <w:tcW w:w="2694" w:type="dxa"/>
            <w:vAlign w:val="center"/>
          </w:tcPr>
          <w:p w:rsidR="00AE01E5" w:rsidRPr="00681816" w:rsidRDefault="00AE01E5" w:rsidP="00AE01E5">
            <w:pPr>
              <w:pStyle w:val="Pytania"/>
              <w:jc w:val="left"/>
              <w:rPr>
                <w:sz w:val="22"/>
                <w:szCs w:val="22"/>
                <w:lang w:val="en-US"/>
              </w:rPr>
            </w:pPr>
            <w:r w:rsidRPr="00681816">
              <w:rPr>
                <w:sz w:val="22"/>
                <w:szCs w:val="22"/>
                <w:lang w:val="en-US"/>
              </w:rPr>
              <w:t>First and Last Name of the Teacher</w:t>
            </w:r>
          </w:p>
        </w:tc>
        <w:tc>
          <w:tcPr>
            <w:tcW w:w="7087" w:type="dxa"/>
            <w:vAlign w:val="center"/>
          </w:tcPr>
          <w:p w:rsidR="00AE01E5" w:rsidRPr="00681816" w:rsidRDefault="00AE01E5" w:rsidP="00AE01E5">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E01E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Pr>
                <w:sz w:val="22"/>
                <w:szCs w:val="22"/>
              </w:rPr>
              <w:t>65</w:t>
            </w:r>
          </w:p>
        </w:tc>
        <w:tc>
          <w:tcPr>
            <w:tcW w:w="1390"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Pr>
                <w:sz w:val="22"/>
                <w:szCs w:val="22"/>
              </w:rPr>
              <w:t>10</w:t>
            </w:r>
          </w:p>
        </w:tc>
        <w:tc>
          <w:tcPr>
            <w:tcW w:w="520"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AE01E5" w:rsidRPr="00EC0FEF" w:rsidRDefault="00AE01E5" w:rsidP="00AE01E5">
            <w:pPr>
              <w:pStyle w:val="centralniewrubryce"/>
              <w:spacing w:before="0" w:after="0" w:line="276" w:lineRule="auto"/>
              <w:rPr>
                <w:b/>
                <w:sz w:val="22"/>
                <w:szCs w:val="22"/>
              </w:rPr>
            </w:pPr>
            <w:r>
              <w:rPr>
                <w:b/>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346FF9" w:rsidTr="00DC6687">
        <w:tc>
          <w:tcPr>
            <w:tcW w:w="9778" w:type="dxa"/>
          </w:tcPr>
          <w:p w:rsidR="0020390E" w:rsidRPr="00681816" w:rsidRDefault="00AE01E5" w:rsidP="00AE01E5">
            <w:pPr>
              <w:pStyle w:val="a8"/>
              <w:spacing w:before="240" w:after="240"/>
              <w:rPr>
                <w:rFonts w:ascii="Times New Roman" w:hAnsi="Times New Roman" w:cs="Times New Roman"/>
                <w:lang w:val="en-US"/>
              </w:rPr>
            </w:pPr>
            <w:r w:rsidRPr="001028D0">
              <w:rPr>
                <w:rFonts w:ascii="Times New Roman" w:hAnsi="Times New Roman" w:cs="Times New Roman"/>
                <w:lang w:val="en-US"/>
              </w:rPr>
              <w:t>Assessment of the level of basic knowledge in the field of family medicine (testing at the beginning and after the end of classes in PLR), Assessment of practical skills using the OSEK exam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E01E5" w:rsidRPr="00346FF9" w:rsidTr="00AE01E5">
        <w:tc>
          <w:tcPr>
            <w:tcW w:w="659" w:type="dxa"/>
            <w:vAlign w:val="center"/>
          </w:tcPr>
          <w:p w:rsidR="00AE01E5" w:rsidRPr="00681816" w:rsidRDefault="00AE01E5" w:rsidP="00AE01E5">
            <w:pPr>
              <w:pStyle w:val="Podpunkty"/>
              <w:spacing w:before="40" w:after="40"/>
              <w:ind w:left="0"/>
              <w:jc w:val="left"/>
              <w:rPr>
                <w:b w:val="0"/>
                <w:szCs w:val="22"/>
              </w:rPr>
            </w:pPr>
            <w:r w:rsidRPr="00681816">
              <w:rPr>
                <w:b w:val="0"/>
                <w:szCs w:val="22"/>
              </w:rPr>
              <w:t xml:space="preserve">C1 </w:t>
            </w:r>
          </w:p>
        </w:tc>
        <w:tc>
          <w:tcPr>
            <w:tcW w:w="8403"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Familiarization with the principles of family medicine, the role of the family doctor in the health care system</w:t>
            </w:r>
          </w:p>
        </w:tc>
      </w:tr>
      <w:tr w:rsidR="00AE01E5" w:rsidRPr="00346FF9" w:rsidTr="00AE01E5">
        <w:tc>
          <w:tcPr>
            <w:tcW w:w="659" w:type="dxa"/>
            <w:vAlign w:val="center"/>
          </w:tcPr>
          <w:p w:rsidR="00AE01E5" w:rsidRPr="00681816" w:rsidRDefault="00AE01E5" w:rsidP="00AE01E5">
            <w:pPr>
              <w:pStyle w:val="Cele"/>
              <w:spacing w:before="40" w:after="40"/>
              <w:ind w:left="0" w:firstLine="0"/>
              <w:jc w:val="left"/>
              <w:rPr>
                <w:sz w:val="22"/>
                <w:szCs w:val="22"/>
              </w:rPr>
            </w:pPr>
            <w:r w:rsidRPr="00681816">
              <w:rPr>
                <w:sz w:val="22"/>
                <w:szCs w:val="22"/>
              </w:rPr>
              <w:t>C2</w:t>
            </w:r>
          </w:p>
        </w:tc>
        <w:tc>
          <w:tcPr>
            <w:tcW w:w="8403"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Extension of theoretical foundations and practical skills in family medicine and familiarization with the scope of family physician competence / role in the health care system.</w:t>
            </w:r>
          </w:p>
        </w:tc>
      </w:tr>
      <w:tr w:rsidR="00AE01E5" w:rsidRPr="00346FF9" w:rsidTr="00AE01E5">
        <w:tc>
          <w:tcPr>
            <w:tcW w:w="659" w:type="dxa"/>
            <w:vAlign w:val="center"/>
          </w:tcPr>
          <w:p w:rsidR="00AE01E5" w:rsidRPr="00681816" w:rsidRDefault="00AE01E5" w:rsidP="00AE01E5">
            <w:pPr>
              <w:pStyle w:val="Podpunkty"/>
              <w:spacing w:before="40" w:after="40"/>
              <w:ind w:left="0"/>
              <w:jc w:val="left"/>
              <w:rPr>
                <w:b w:val="0"/>
                <w:szCs w:val="22"/>
              </w:rPr>
            </w:pPr>
            <w:r w:rsidRPr="00681816">
              <w:rPr>
                <w:b w:val="0"/>
                <w:szCs w:val="22"/>
              </w:rPr>
              <w:t>C3</w:t>
            </w:r>
          </w:p>
        </w:tc>
        <w:tc>
          <w:tcPr>
            <w:tcW w:w="8403"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Integration of existing theoretical and clinical knowledge and its use in the conditions of outpatient advice.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AE01E5" w:rsidRPr="00681816" w:rsidRDefault="00AE01E5" w:rsidP="00AE01E5">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E01E5" w:rsidRPr="00346FF9" w:rsidTr="001A5859">
        <w:tc>
          <w:tcPr>
            <w:tcW w:w="1210" w:type="dxa"/>
          </w:tcPr>
          <w:p w:rsidR="00AE01E5" w:rsidRPr="00681816" w:rsidRDefault="00AE01E5" w:rsidP="001A5859">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E01E5" w:rsidRPr="00681816" w:rsidRDefault="00AE01E5" w:rsidP="001A5859">
            <w:pPr>
              <w:pStyle w:val="Punktygwne"/>
              <w:spacing w:before="0" w:after="0"/>
              <w:rPr>
                <w:b w:val="0"/>
                <w:i/>
                <w:smallCaps w:val="0"/>
                <w:sz w:val="22"/>
                <w:lang w:val="en-US"/>
              </w:rPr>
            </w:pPr>
          </w:p>
        </w:tc>
        <w:tc>
          <w:tcPr>
            <w:tcW w:w="6474" w:type="dxa"/>
          </w:tcPr>
          <w:p w:rsidR="00AE01E5" w:rsidRDefault="00AE01E5" w:rsidP="001A5859">
            <w:pPr>
              <w:pStyle w:val="Punktygwne"/>
              <w:spacing w:before="0" w:after="0"/>
              <w:rPr>
                <w:b w:val="0"/>
                <w:smallCaps w:val="0"/>
                <w:sz w:val="22"/>
                <w:lang w:val="en-US"/>
              </w:rPr>
            </w:pPr>
          </w:p>
          <w:p w:rsidR="00AE01E5" w:rsidRPr="00681816" w:rsidRDefault="00AE01E5" w:rsidP="001A5859">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E01E5" w:rsidRPr="00681816" w:rsidRDefault="00AE01E5" w:rsidP="001A5859">
            <w:pPr>
              <w:pStyle w:val="Punktygwne"/>
              <w:spacing w:before="0" w:after="0"/>
              <w:rPr>
                <w:b w:val="0"/>
                <w:smallCaps w:val="0"/>
                <w:sz w:val="22"/>
                <w:lang w:val="en-US"/>
              </w:rPr>
            </w:pPr>
            <w:r w:rsidRPr="006B6700">
              <w:rPr>
                <w:b w:val="0"/>
                <w:smallCaps w:val="0"/>
                <w:sz w:val="22"/>
                <w:lang w:val="en-US"/>
              </w:rPr>
              <w:t>Reference to directional effects (KEK)</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w:t>
            </w:r>
            <w:r w:rsidRPr="001028D0">
              <w:rPr>
                <w:rFonts w:ascii="Times New Roman" w:hAnsi="Times New Roman" w:cs="Times New Roman"/>
                <w:szCs w:val="24"/>
              </w:rPr>
              <w:softHyphen/>
              <w:t>_01</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He knows the environmental and epidemiological conditions of the most common diseases;</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E.W1.</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EK_02</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Knows and understands the causes, symptoms, principles of diagnosis and therapeutic treatment in the most common diseases and specific problems in the practice of the family doctor</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E.W.36</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EK_03</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He conducts a medical interview with an adult patient</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E.U1.</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EK_04</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Conducts a medical interview with the child and his family;</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E.U2.</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EK_05</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Performs a full and targeted physical examination of an adult patient;</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E.U3.</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EK_06</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Conducts a physical examination of a child of all ages;</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E.U4.</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EK_07</w:t>
            </w:r>
          </w:p>
        </w:tc>
        <w:tc>
          <w:tcPr>
            <w:tcW w:w="6474" w:type="dxa"/>
          </w:tcPr>
          <w:p w:rsidR="00AE01E5" w:rsidRPr="00783DF9" w:rsidRDefault="00AE01E5" w:rsidP="001A5859">
            <w:pPr>
              <w:rPr>
                <w:rFonts w:ascii="Times New Roman" w:hAnsi="Times New Roman" w:cs="Times New Roman"/>
                <w:lang w:val="en-US"/>
              </w:rPr>
            </w:pPr>
            <w:r w:rsidRPr="00783DF9">
              <w:rPr>
                <w:rFonts w:ascii="Times New Roman" w:hAnsi="Times New Roman" w:cs="Times New Roman"/>
                <w:lang w:val="en-US"/>
              </w:rPr>
              <w:t xml:space="preserve">Carries out an indicative examination of hearing and visual field as well as an </w:t>
            </w:r>
            <w:proofErr w:type="spellStart"/>
            <w:r w:rsidRPr="00783DF9">
              <w:rPr>
                <w:rFonts w:ascii="Times New Roman" w:hAnsi="Times New Roman" w:cs="Times New Roman"/>
                <w:lang w:val="en-US"/>
              </w:rPr>
              <w:t>otoscopic</w:t>
            </w:r>
            <w:proofErr w:type="spellEnd"/>
            <w:r w:rsidRPr="00783DF9">
              <w:rPr>
                <w:rFonts w:ascii="Times New Roman" w:hAnsi="Times New Roman" w:cs="Times New Roman"/>
                <w:lang w:val="en-US"/>
              </w:rPr>
              <w:t xml:space="preserve"> examination;</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E.U6.</w:t>
            </w:r>
          </w:p>
        </w:tc>
      </w:tr>
      <w:tr w:rsidR="00AE01E5" w:rsidRPr="00681816" w:rsidTr="001A5859">
        <w:tc>
          <w:tcPr>
            <w:tcW w:w="121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EK_08</w:t>
            </w:r>
          </w:p>
        </w:tc>
        <w:tc>
          <w:tcPr>
            <w:tcW w:w="6474" w:type="dxa"/>
          </w:tcPr>
          <w:p w:rsidR="00AE01E5" w:rsidRPr="00DC519C" w:rsidRDefault="00AE01E5" w:rsidP="001A5859">
            <w:pPr>
              <w:rPr>
                <w:rFonts w:ascii="Times New Roman" w:hAnsi="Times New Roman" w:cs="Times New Roman"/>
              </w:rPr>
            </w:pPr>
            <w:r w:rsidRPr="00DC519C">
              <w:rPr>
                <w:rFonts w:ascii="Times New Roman" w:hAnsi="Times New Roman" w:cs="Times New Roman"/>
              </w:rPr>
              <w:t>Carries out balance tests;</w:t>
            </w:r>
          </w:p>
        </w:tc>
        <w:tc>
          <w:tcPr>
            <w:tcW w:w="1270" w:type="dxa"/>
            <w:vAlign w:val="center"/>
          </w:tcPr>
          <w:p w:rsidR="00AE01E5" w:rsidRPr="001028D0" w:rsidRDefault="00AE01E5" w:rsidP="001A5859">
            <w:pPr>
              <w:pStyle w:val="a8"/>
              <w:spacing w:line="276" w:lineRule="auto"/>
              <w:rPr>
                <w:rFonts w:ascii="Times New Roman" w:hAnsi="Times New Roman" w:cs="Times New Roman"/>
                <w:szCs w:val="24"/>
              </w:rPr>
            </w:pPr>
            <w:r w:rsidRPr="001028D0">
              <w:rPr>
                <w:rFonts w:ascii="Times New Roman" w:hAnsi="Times New Roman" w:cs="Times New Roman"/>
                <w:szCs w:val="24"/>
              </w:rPr>
              <w:t>E.U11.</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EK_09</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Performs differential diagnosis of the most common diseases of adults and children.</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E.U12.</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EK_10</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It qualifies the patient for home and hospital treatment.</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E.U20.</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EK_11</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It qualifies the patient for vaccination.</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E.U27.</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EK_12</w:t>
            </w:r>
          </w:p>
        </w:tc>
        <w:tc>
          <w:tcPr>
            <w:tcW w:w="6474" w:type="dxa"/>
          </w:tcPr>
          <w:p w:rsidR="00AE01E5" w:rsidRPr="00A900E9" w:rsidRDefault="00AE01E5" w:rsidP="00AE01E5">
            <w:pPr>
              <w:rPr>
                <w:rFonts w:ascii="Times New Roman" w:hAnsi="Times New Roman" w:cs="Times New Roman"/>
              </w:rPr>
            </w:pPr>
            <w:r w:rsidRPr="00A900E9">
              <w:rPr>
                <w:rFonts w:ascii="Times New Roman" w:hAnsi="Times New Roman" w:cs="Times New Roman"/>
              </w:rPr>
              <w:t>Plans specialist consultations.</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E.U32.</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EK_13</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Acts properly in the case of injuries (assumes a dressing or immobilization, supplies and stitches the wound).</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E.U36.</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EK_14</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Recognizes the agony of the patient and determines his death.</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E.U37.</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EK_15</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Keeps the patient's medical records.</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E.U38.</w:t>
            </w:r>
          </w:p>
        </w:tc>
      </w:tr>
      <w:tr w:rsidR="00AE01E5" w:rsidRPr="00681816" w:rsidTr="00A72A67">
        <w:tc>
          <w:tcPr>
            <w:tcW w:w="121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lastRenderedPageBreak/>
              <w:t>EK_16</w:t>
            </w:r>
          </w:p>
        </w:tc>
        <w:tc>
          <w:tcPr>
            <w:tcW w:w="6474"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He is able to establish and maintain a deep and respectful contact with the patient</w:t>
            </w:r>
          </w:p>
        </w:tc>
        <w:tc>
          <w:tcPr>
            <w:tcW w:w="1270" w:type="dxa"/>
            <w:vAlign w:val="center"/>
          </w:tcPr>
          <w:p w:rsidR="00AE01E5" w:rsidRPr="00AE01E5" w:rsidRDefault="00AE01E5" w:rsidP="00AE01E5">
            <w:pPr>
              <w:pStyle w:val="a8"/>
              <w:spacing w:line="276" w:lineRule="auto"/>
              <w:rPr>
                <w:rFonts w:ascii="Times New Roman" w:hAnsi="Times New Roman" w:cs="Times New Roman"/>
                <w:szCs w:val="24"/>
              </w:rPr>
            </w:pPr>
            <w:r w:rsidRPr="00AE01E5">
              <w:rPr>
                <w:rFonts w:ascii="Times New Roman" w:hAnsi="Times New Roman" w:cs="Times New Roman"/>
                <w:szCs w:val="24"/>
              </w:rPr>
              <w:t>K.01.</w:t>
            </w:r>
          </w:p>
        </w:tc>
      </w:tr>
    </w:tbl>
    <w:p w:rsidR="00AE01E5" w:rsidRDefault="00AE01E5"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AE01E5" w:rsidP="00AE01E5">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E01E5" w:rsidRPr="00C6311C" w:rsidTr="001A5859">
        <w:tc>
          <w:tcPr>
            <w:tcW w:w="7229" w:type="dxa"/>
          </w:tcPr>
          <w:p w:rsidR="00AE01E5" w:rsidRPr="00AE01E5" w:rsidRDefault="00AE01E5" w:rsidP="00AE01E5">
            <w:pPr>
              <w:rPr>
                <w:rFonts w:ascii="Times New Roman" w:hAnsi="Times New Roman" w:cs="Times New Roman"/>
                <w:b/>
              </w:rPr>
            </w:pPr>
            <w:r w:rsidRPr="00AE01E5">
              <w:rPr>
                <w:rFonts w:ascii="Times New Roman" w:hAnsi="Times New Roman" w:cs="Times New Roman"/>
                <w:b/>
              </w:rPr>
              <w:t>Course contents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Basic rheumatic diseases in the practice of a family doctor</w:t>
            </w:r>
          </w:p>
        </w:tc>
      </w:tr>
      <w:tr w:rsidR="00AE01E5" w:rsidRPr="00C6311C" w:rsidTr="001A5859">
        <w:trPr>
          <w:trHeight w:val="270"/>
        </w:trPr>
        <w:tc>
          <w:tcPr>
            <w:tcW w:w="7229" w:type="dxa"/>
          </w:tcPr>
          <w:p w:rsidR="00AE01E5" w:rsidRPr="00F775F7" w:rsidRDefault="00AE01E5" w:rsidP="00AE01E5">
            <w:pPr>
              <w:rPr>
                <w:rFonts w:ascii="Times New Roman" w:hAnsi="Times New Roman" w:cs="Times New Roman"/>
              </w:rPr>
            </w:pPr>
            <w:r w:rsidRPr="00783DF9">
              <w:rPr>
                <w:rFonts w:ascii="Times New Roman" w:hAnsi="Times New Roman" w:cs="Times New Roman"/>
                <w:lang w:val="en-US"/>
              </w:rPr>
              <w:t xml:space="preserve">Urological problems in family doctor practice. </w:t>
            </w:r>
            <w:r w:rsidRPr="00F775F7">
              <w:rPr>
                <w:rFonts w:ascii="Times New Roman" w:hAnsi="Times New Roman" w:cs="Times New Roman"/>
              </w:rPr>
              <w:t>Selected psychiatric problems.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Basics of oncology in family doctor practice.</w:t>
            </w:r>
          </w:p>
        </w:tc>
      </w:tr>
      <w:tr w:rsidR="00AE01E5" w:rsidRPr="00346FF9" w:rsidTr="001A5859">
        <w:trPr>
          <w:trHeight w:val="33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Basic issues in the field of infectious diseases.</w:t>
            </w:r>
          </w:p>
        </w:tc>
      </w:tr>
      <w:tr w:rsidR="00AE01E5" w:rsidRPr="00C6311C" w:rsidTr="001A5859">
        <w:trPr>
          <w:trHeight w:val="345"/>
        </w:trPr>
        <w:tc>
          <w:tcPr>
            <w:tcW w:w="7229" w:type="dxa"/>
          </w:tcPr>
          <w:p w:rsidR="00AE01E5" w:rsidRPr="00F775F7" w:rsidRDefault="00AE01E5" w:rsidP="00AE01E5">
            <w:pPr>
              <w:rPr>
                <w:rFonts w:ascii="Times New Roman" w:hAnsi="Times New Roman" w:cs="Times New Roman"/>
              </w:rPr>
            </w:pPr>
            <w:r w:rsidRPr="00F775F7">
              <w:rPr>
                <w:rFonts w:ascii="Times New Roman" w:hAnsi="Times New Roman" w:cs="Times New Roman"/>
              </w:rPr>
              <w:t>Problems of old age.</w:t>
            </w:r>
          </w:p>
        </w:tc>
      </w:tr>
    </w:tbl>
    <w:p w:rsidR="00142045" w:rsidRPr="00681816" w:rsidRDefault="00142045" w:rsidP="00142045">
      <w:pPr>
        <w:spacing w:after="120" w:line="240" w:lineRule="auto"/>
        <w:ind w:left="567"/>
        <w:jc w:val="both"/>
        <w:rPr>
          <w:rFonts w:ascii="Times New Roman" w:hAnsi="Times New Roman" w:cs="Times New Roman"/>
        </w:rPr>
      </w:pPr>
    </w:p>
    <w:p w:rsidR="00AE01E5"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AE01E5" w:rsidRPr="00AE01E5">
        <w:t xml:space="preserve"> </w:t>
      </w:r>
      <w:r w:rsidR="00AE01E5" w:rsidRPr="00AE01E5">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E01E5" w:rsidRPr="00117B7E" w:rsidTr="001A5859">
        <w:tc>
          <w:tcPr>
            <w:tcW w:w="7229" w:type="dxa"/>
          </w:tcPr>
          <w:p w:rsidR="00AE01E5" w:rsidRPr="00AE01E5" w:rsidRDefault="00AE01E5" w:rsidP="00AE01E5">
            <w:pPr>
              <w:rPr>
                <w:rFonts w:ascii="Times New Roman" w:hAnsi="Times New Roman" w:cs="Times New Roman"/>
                <w:b/>
              </w:rPr>
            </w:pPr>
            <w:r w:rsidRPr="00AE01E5">
              <w:rPr>
                <w:rFonts w:ascii="Times New Roman" w:hAnsi="Times New Roman" w:cs="Times New Roman"/>
                <w:b/>
              </w:rPr>
              <w:t>Course contents</w:t>
            </w:r>
          </w:p>
        </w:tc>
      </w:tr>
      <w:tr w:rsidR="00AE01E5" w:rsidRPr="00C6311C" w:rsidTr="001A5859">
        <w:trPr>
          <w:trHeight w:val="270"/>
        </w:trPr>
        <w:tc>
          <w:tcPr>
            <w:tcW w:w="7229" w:type="dxa"/>
          </w:tcPr>
          <w:p w:rsidR="00AE01E5" w:rsidRPr="00C23D2F" w:rsidRDefault="00AE01E5" w:rsidP="00AE01E5">
            <w:pPr>
              <w:rPr>
                <w:rFonts w:ascii="Times New Roman" w:hAnsi="Times New Roman" w:cs="Times New Roman"/>
              </w:rPr>
            </w:pPr>
            <w:r w:rsidRPr="00783DF9">
              <w:rPr>
                <w:rFonts w:ascii="Times New Roman" w:hAnsi="Times New Roman" w:cs="Times New Roman"/>
                <w:lang w:val="en-US"/>
              </w:rPr>
              <w:t xml:space="preserve">Patient with hypertension in outpatient medical care - how to diagnose, how to treat? Patient with chest pain-differential diagnostics. Keeping the patient with stable coronary heart disease. Patient after percutaneous coronary intervention. Clinical cases. Heart failure - diagnosis, conservative treatment. Qualification of the patient for heart transplantation. Keeping the patient after heart transplantation. </w:t>
            </w:r>
            <w:r w:rsidRPr="00C23D2F">
              <w:rPr>
                <w:rFonts w:ascii="Times New Roman" w:hAnsi="Times New Roman" w:cs="Times New Roman"/>
              </w:rPr>
              <w:t>Clinical cases. Interpretation of electrocardiograms.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Treatment of type 2 diabetes with oral antidiabetic agents - treatment for specific patients.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Dietary counseling - arranging a diet for a particular patient in a clinic.</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Prevention of ocular complications - ophthalmological examination in diabetes.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Diabetic foot - diagnostic tests, treatment.</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Practical science of insulin therapy: types of insulins, dosage, injections.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Other late complications of diabetes.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Urinary calculus (especially in the kidney spine).</w:t>
            </w:r>
          </w:p>
        </w:tc>
      </w:tr>
      <w:tr w:rsidR="00AE01E5" w:rsidRPr="00C6311C" w:rsidTr="001A5859">
        <w:trPr>
          <w:trHeight w:val="345"/>
        </w:trPr>
        <w:tc>
          <w:tcPr>
            <w:tcW w:w="7229" w:type="dxa"/>
          </w:tcPr>
          <w:p w:rsidR="00AE01E5" w:rsidRPr="00C23D2F" w:rsidRDefault="00AE01E5" w:rsidP="00AE01E5">
            <w:pPr>
              <w:rPr>
                <w:rFonts w:ascii="Times New Roman" w:hAnsi="Times New Roman" w:cs="Times New Roman"/>
              </w:rPr>
            </w:pPr>
            <w:r w:rsidRPr="00C23D2F">
              <w:rPr>
                <w:rFonts w:ascii="Times New Roman" w:hAnsi="Times New Roman" w:cs="Times New Roman"/>
              </w:rPr>
              <w:t>Urinary nephritis.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 xml:space="preserve">Urinary tract infection - asymptomatic bacteriuria, proteinuria, </w:t>
            </w:r>
            <w:proofErr w:type="spellStart"/>
            <w:r w:rsidRPr="00783DF9">
              <w:rPr>
                <w:rFonts w:ascii="Times New Roman" w:hAnsi="Times New Roman" w:cs="Times New Roman"/>
                <w:lang w:val="en-US"/>
              </w:rPr>
              <w:t>erythrocyturia</w:t>
            </w:r>
            <w:proofErr w:type="spellEnd"/>
            <w:r w:rsidRPr="00783DF9">
              <w:rPr>
                <w:rFonts w:ascii="Times New Roman" w:hAnsi="Times New Roman" w:cs="Times New Roman"/>
                <w:lang w:val="en-US"/>
              </w:rPr>
              <w:t xml:space="preserve">, </w:t>
            </w:r>
            <w:proofErr w:type="spellStart"/>
            <w:r w:rsidRPr="00783DF9">
              <w:rPr>
                <w:rFonts w:ascii="Times New Roman" w:hAnsi="Times New Roman" w:cs="Times New Roman"/>
                <w:lang w:val="en-US"/>
              </w:rPr>
              <w:t>leukocyturia</w:t>
            </w:r>
            <w:proofErr w:type="spellEnd"/>
            <w:r w:rsidRPr="00783DF9">
              <w:rPr>
                <w:rFonts w:ascii="Times New Roman" w:hAnsi="Times New Roman" w:cs="Times New Roman"/>
                <w:lang w:val="en-US"/>
              </w:rPr>
              <w:t>.</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The role of the family doctor in the treatment of patients with chronic renal failure.</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 xml:space="preserve">Management of electrolyte disturbances (hypo- and hyperkalemia, hypo- and </w:t>
            </w:r>
            <w:proofErr w:type="spellStart"/>
            <w:r w:rsidRPr="00783DF9">
              <w:rPr>
                <w:rFonts w:ascii="Times New Roman" w:hAnsi="Times New Roman" w:cs="Times New Roman"/>
                <w:lang w:val="en-US"/>
              </w:rPr>
              <w:t>hypercalcaemia</w:t>
            </w:r>
            <w:proofErr w:type="spellEnd"/>
            <w:r w:rsidRPr="00783DF9">
              <w:rPr>
                <w:rFonts w:ascii="Times New Roman" w:hAnsi="Times New Roman" w:cs="Times New Roman"/>
                <w:lang w:val="en-US"/>
              </w:rPr>
              <w:t>).</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lastRenderedPageBreak/>
              <w:t>Clinical problems requiring rapid specialist consultations or hospitalization - special indications.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Problems related to monitoring the patient's condition dialyzed in POZ.</w:t>
            </w:r>
          </w:p>
        </w:tc>
      </w:tr>
      <w:tr w:rsidR="00AE01E5" w:rsidRPr="00C6311C" w:rsidTr="001A5859">
        <w:trPr>
          <w:trHeight w:val="195"/>
        </w:trPr>
        <w:tc>
          <w:tcPr>
            <w:tcW w:w="7229" w:type="dxa"/>
          </w:tcPr>
          <w:p w:rsidR="00AE01E5" w:rsidRPr="00C23D2F" w:rsidRDefault="00AE01E5" w:rsidP="00AE01E5">
            <w:pPr>
              <w:rPr>
                <w:rFonts w:ascii="Times New Roman" w:hAnsi="Times New Roman" w:cs="Times New Roman"/>
              </w:rPr>
            </w:pPr>
            <w:r w:rsidRPr="00C23D2F">
              <w:rPr>
                <w:rFonts w:ascii="Times New Roman" w:hAnsi="Times New Roman" w:cs="Times New Roman"/>
              </w:rPr>
              <w:t>Interviewing patients.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Conducting a physical examination of patients.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Determining the indications and qualification of patients for additional tests / radiological and functional examinations, invasive diagnostics.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 xml:space="preserve">Students </w:t>
            </w:r>
            <w:proofErr w:type="gramStart"/>
            <w:r w:rsidRPr="00783DF9">
              <w:rPr>
                <w:rFonts w:ascii="Times New Roman" w:hAnsi="Times New Roman" w:cs="Times New Roman"/>
                <w:lang w:val="en-US"/>
              </w:rPr>
              <w:t>get</w:t>
            </w:r>
            <w:proofErr w:type="gramEnd"/>
            <w:r w:rsidRPr="00783DF9">
              <w:rPr>
                <w:rFonts w:ascii="Times New Roman" w:hAnsi="Times New Roman" w:cs="Times New Roman"/>
                <w:lang w:val="en-US"/>
              </w:rPr>
              <w:t xml:space="preserve"> practically acquainted with the patient reception mode, the scope of diagnostics available within the NFZ system. On the example of the Gastrological Clinic, they will learn the current regulations in AOS.</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Definition, essence, organization and tasks of palliative care.</w:t>
            </w:r>
          </w:p>
        </w:tc>
      </w:tr>
      <w:tr w:rsidR="00AE01E5" w:rsidRPr="00346FF9" w:rsidTr="001A5859">
        <w:trPr>
          <w:trHeight w:val="195"/>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Practical rules of communication with the patient and his family</w:t>
            </w:r>
          </w:p>
        </w:tc>
      </w:tr>
    </w:tbl>
    <w:p w:rsidR="00AE01E5" w:rsidRDefault="00AE01E5" w:rsidP="001B5CF4">
      <w:pPr>
        <w:rPr>
          <w:rFonts w:ascii="Times New Roman" w:hAnsi="Times New Roman" w:cs="Times New Roman"/>
          <w:b/>
          <w:lang w:val="en-US"/>
        </w:rPr>
      </w:pPr>
    </w:p>
    <w:p w:rsidR="007C431B" w:rsidRPr="00681816" w:rsidRDefault="00AE01E5"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E01E5" w:rsidRPr="00117B7E" w:rsidTr="001A5859">
        <w:tc>
          <w:tcPr>
            <w:tcW w:w="7229" w:type="dxa"/>
          </w:tcPr>
          <w:p w:rsidR="00AE01E5" w:rsidRPr="00880292" w:rsidRDefault="00AE01E5" w:rsidP="00AE01E5">
            <w:pPr>
              <w:rPr>
                <w:rFonts w:ascii="Times New Roman" w:hAnsi="Times New Roman" w:cs="Times New Roman"/>
              </w:rPr>
            </w:pPr>
            <w:r w:rsidRPr="00880292">
              <w:rPr>
                <w:rFonts w:ascii="Times New Roman" w:hAnsi="Times New Roman" w:cs="Times New Roman"/>
              </w:rPr>
              <w:t>Course contents</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Principles of family medicine Organization of the Family Doctor Practice The most common health problems in PLR Patient safety in POZ</w:t>
            </w:r>
          </w:p>
        </w:tc>
      </w:tr>
      <w:tr w:rsidR="00AE01E5" w:rsidRPr="00373C90" w:rsidTr="001A5859">
        <w:trPr>
          <w:trHeight w:val="270"/>
        </w:trPr>
        <w:tc>
          <w:tcPr>
            <w:tcW w:w="7229" w:type="dxa"/>
          </w:tcPr>
          <w:p w:rsidR="00AE01E5" w:rsidRPr="00880292" w:rsidRDefault="00AE01E5" w:rsidP="00AE01E5">
            <w:pPr>
              <w:rPr>
                <w:rFonts w:ascii="Times New Roman" w:hAnsi="Times New Roman" w:cs="Times New Roman"/>
              </w:rPr>
            </w:pPr>
            <w:r w:rsidRPr="00783DF9">
              <w:rPr>
                <w:rFonts w:ascii="Times New Roman" w:hAnsi="Times New Roman" w:cs="Times New Roman"/>
                <w:lang w:val="en-US"/>
              </w:rPr>
              <w:t xml:space="preserve">Metabolic syndrome and its components. Patient care in the context of his family. </w:t>
            </w:r>
            <w:r w:rsidRPr="00880292">
              <w:rPr>
                <w:rFonts w:ascii="Times New Roman" w:hAnsi="Times New Roman" w:cs="Times New Roman"/>
              </w:rPr>
              <w:t>Doctor-patient relation</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Risk factors for heart and vessel diseases. Chronic venous insufficiency Emergencies in POZ, ECG - application in POZ</w:t>
            </w:r>
          </w:p>
        </w:tc>
      </w:tr>
      <w:tr w:rsidR="00AE01E5" w:rsidRPr="00346FF9" w:rsidTr="001A5859">
        <w:trPr>
          <w:trHeight w:val="270"/>
        </w:trPr>
        <w:tc>
          <w:tcPr>
            <w:tcW w:w="7229" w:type="dxa"/>
          </w:tcPr>
          <w:p w:rsidR="00AE01E5" w:rsidRPr="00783DF9" w:rsidRDefault="00AE01E5" w:rsidP="00AE01E5">
            <w:pPr>
              <w:rPr>
                <w:rFonts w:ascii="Times New Roman" w:hAnsi="Times New Roman" w:cs="Times New Roman"/>
                <w:lang w:val="en-US"/>
              </w:rPr>
            </w:pPr>
            <w:r w:rsidRPr="00783DF9">
              <w:rPr>
                <w:rFonts w:ascii="Times New Roman" w:hAnsi="Times New Roman" w:cs="Times New Roman"/>
                <w:lang w:val="en-US"/>
              </w:rPr>
              <w:t>Infections of the upper respiratory tract Obstructive diseases - Bronchial asthma POCHP. New rules of conduct in the antibiotic therapy of respiratory system diseases</w:t>
            </w:r>
          </w:p>
        </w:tc>
      </w:tr>
      <w:tr w:rsidR="00AE01E5" w:rsidRPr="00373C90" w:rsidTr="001A5859">
        <w:trPr>
          <w:trHeight w:val="270"/>
        </w:trPr>
        <w:tc>
          <w:tcPr>
            <w:tcW w:w="7229" w:type="dxa"/>
          </w:tcPr>
          <w:p w:rsidR="00AE01E5" w:rsidRPr="00880292" w:rsidRDefault="00AE01E5" w:rsidP="00AE01E5">
            <w:pPr>
              <w:rPr>
                <w:rFonts w:ascii="Times New Roman" w:hAnsi="Times New Roman" w:cs="Times New Roman"/>
              </w:rPr>
            </w:pPr>
            <w:r w:rsidRPr="00783DF9">
              <w:rPr>
                <w:rFonts w:ascii="Times New Roman" w:hAnsi="Times New Roman" w:cs="Times New Roman"/>
                <w:lang w:val="en-US"/>
              </w:rPr>
              <w:t xml:space="preserve">Evaluation of the health of the child. Child with recurrent infections in PLR. </w:t>
            </w:r>
            <w:r w:rsidRPr="00880292">
              <w:rPr>
                <w:rFonts w:ascii="Times New Roman" w:hAnsi="Times New Roman" w:cs="Times New Roman"/>
              </w:rPr>
              <w:t>Medicine of travelers. Improving the skill of small surgery.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AE01E5" w:rsidRPr="00AE01E5" w:rsidRDefault="00AE01E5" w:rsidP="00AE01E5">
      <w:pPr>
        <w:pStyle w:val="Punktygwne"/>
        <w:spacing w:after="0"/>
        <w:rPr>
          <w:b w:val="0"/>
          <w:smallCaps w:val="0"/>
          <w:sz w:val="22"/>
          <w:lang w:val="en-US"/>
        </w:rPr>
      </w:pPr>
      <w:r w:rsidRPr="00AE01E5">
        <w:rPr>
          <w:smallCaps w:val="0"/>
          <w:sz w:val="22"/>
          <w:lang w:val="en-US"/>
        </w:rPr>
        <w:t>Lecture</w:t>
      </w:r>
      <w:r w:rsidRPr="00AE01E5">
        <w:rPr>
          <w:b w:val="0"/>
          <w:smallCaps w:val="0"/>
          <w:sz w:val="22"/>
          <w:lang w:val="en-US"/>
        </w:rPr>
        <w:t>: multimedia presentation.</w:t>
      </w:r>
    </w:p>
    <w:p w:rsidR="00AE01E5" w:rsidRPr="00AE01E5" w:rsidRDefault="00AE01E5" w:rsidP="00AE01E5">
      <w:pPr>
        <w:pStyle w:val="Punktygwne"/>
        <w:spacing w:after="0"/>
        <w:rPr>
          <w:b w:val="0"/>
          <w:smallCaps w:val="0"/>
          <w:sz w:val="22"/>
          <w:lang w:val="en-US"/>
        </w:rPr>
      </w:pPr>
      <w:r w:rsidRPr="00AE01E5">
        <w:rPr>
          <w:smallCaps w:val="0"/>
          <w:sz w:val="22"/>
          <w:lang w:val="en-US"/>
        </w:rPr>
        <w:t>Exercises</w:t>
      </w:r>
      <w:r w:rsidRPr="00AE01E5">
        <w:rPr>
          <w:b w:val="0"/>
          <w:smallCaps w:val="0"/>
          <w:sz w:val="22"/>
          <w:lang w:val="en-US"/>
        </w:rPr>
        <w:t>: practical exercises, demonstration, lecture form.</w:t>
      </w:r>
    </w:p>
    <w:p w:rsidR="00AE01E5" w:rsidRDefault="00AE01E5" w:rsidP="00AE01E5">
      <w:pPr>
        <w:pStyle w:val="Punktygwne"/>
        <w:spacing w:after="0"/>
        <w:rPr>
          <w:b w:val="0"/>
          <w:smallCaps w:val="0"/>
          <w:sz w:val="22"/>
          <w:lang w:val="en-US"/>
        </w:rPr>
      </w:pPr>
      <w:r w:rsidRPr="00AE01E5">
        <w:rPr>
          <w:smallCaps w:val="0"/>
          <w:sz w:val="22"/>
          <w:lang w:val="en-US"/>
        </w:rPr>
        <w:t>Seminars</w:t>
      </w:r>
      <w:r w:rsidRPr="00AE01E5">
        <w:rPr>
          <w:b w:val="0"/>
          <w:smallCaps w:val="0"/>
          <w:sz w:val="22"/>
          <w:lang w:val="en-US"/>
        </w:rPr>
        <w:t>: multimedia presentation, lecture form.</w:t>
      </w:r>
    </w:p>
    <w:p w:rsidR="00AE01E5" w:rsidRPr="00AE01E5" w:rsidRDefault="00AE01E5" w:rsidP="00AE01E5">
      <w:pPr>
        <w:pStyle w:val="Punktygwne"/>
        <w:spacing w:before="0" w:after="0"/>
        <w:rPr>
          <w:b w:val="0"/>
          <w:smallCaps w:val="0"/>
          <w:sz w:val="22"/>
          <w:lang w:val="en-US"/>
        </w:rPr>
      </w:pPr>
    </w:p>
    <w:p w:rsidR="00074BEA" w:rsidRDefault="00AE01E5" w:rsidP="00AE01E5">
      <w:pPr>
        <w:pStyle w:val="Punktygwne"/>
        <w:spacing w:before="0" w:after="0"/>
        <w:rPr>
          <w:b w:val="0"/>
          <w:smallCaps w:val="0"/>
          <w:sz w:val="22"/>
          <w:lang w:val="en-US"/>
        </w:rPr>
      </w:pPr>
      <w:proofErr w:type="gramStart"/>
      <w:r w:rsidRPr="00AE01E5">
        <w:rPr>
          <w:smallCaps w:val="0"/>
          <w:sz w:val="22"/>
          <w:lang w:val="en-US"/>
        </w:rPr>
        <w:t>Student's</w:t>
      </w:r>
      <w:proofErr w:type="gramEnd"/>
      <w:r w:rsidRPr="00AE01E5">
        <w:rPr>
          <w:smallCaps w:val="0"/>
          <w:sz w:val="22"/>
          <w:lang w:val="en-US"/>
        </w:rPr>
        <w:t xml:space="preserve"> own work</w:t>
      </w:r>
      <w:r w:rsidRPr="00AE01E5">
        <w:rPr>
          <w:b w:val="0"/>
          <w:smallCaps w:val="0"/>
          <w:sz w:val="22"/>
          <w:lang w:val="en-US"/>
        </w:rPr>
        <w:t>: working with a book, preparing for classes and preparing for the test and exam</w:t>
      </w:r>
    </w:p>
    <w:p w:rsidR="00AE01E5" w:rsidRPr="00681816" w:rsidRDefault="00AE01E5" w:rsidP="00AE01E5">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651"/>
        <w:gridCol w:w="2148"/>
      </w:tblGrid>
      <w:tr w:rsidR="00E669D0" w:rsidRPr="00681816" w:rsidTr="00AE01E5">
        <w:tc>
          <w:tcPr>
            <w:tcW w:w="1729"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651"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AE01E5" w:rsidRPr="00681816" w:rsidTr="00AE01E5">
        <w:tc>
          <w:tcPr>
            <w:tcW w:w="1729" w:type="dxa"/>
          </w:tcPr>
          <w:p w:rsidR="00AE01E5" w:rsidRPr="00AE01E5" w:rsidRDefault="00AE01E5" w:rsidP="00AE01E5">
            <w:pPr>
              <w:rPr>
                <w:rFonts w:ascii="Times New Roman" w:hAnsi="Times New Roman" w:cs="Times New Roman"/>
              </w:rPr>
            </w:pPr>
            <w:r w:rsidRPr="00AE01E5">
              <w:rPr>
                <w:rFonts w:ascii="Times New Roman" w:hAnsi="Times New Roman" w:cs="Times New Roman"/>
              </w:rPr>
              <w:t>EK_ 01, EK_02</w:t>
            </w:r>
          </w:p>
        </w:tc>
        <w:tc>
          <w:tcPr>
            <w:tcW w:w="4651" w:type="dxa"/>
          </w:tcPr>
          <w:p w:rsidR="00AE01E5" w:rsidRPr="00681816" w:rsidRDefault="00AE01E5" w:rsidP="00AE01E5">
            <w:pPr>
              <w:rPr>
                <w:rFonts w:ascii="Times New Roman" w:hAnsi="Times New Roman" w:cs="Times New Roman"/>
              </w:rPr>
            </w:pPr>
            <w:r w:rsidRPr="00AE01E5">
              <w:rPr>
                <w:rFonts w:ascii="Times New Roman" w:hAnsi="Times New Roman" w:cs="Times New Roman"/>
              </w:rPr>
              <w:t>Written test</w:t>
            </w:r>
          </w:p>
        </w:tc>
        <w:tc>
          <w:tcPr>
            <w:tcW w:w="2148" w:type="dxa"/>
          </w:tcPr>
          <w:p w:rsidR="00AE01E5" w:rsidRPr="00681816" w:rsidRDefault="00AE01E5" w:rsidP="00AE01E5">
            <w:pPr>
              <w:rPr>
                <w:rFonts w:ascii="Times New Roman" w:hAnsi="Times New Roman" w:cs="Times New Roman"/>
              </w:rPr>
            </w:pPr>
            <w:r w:rsidRPr="00AE01E5">
              <w:rPr>
                <w:rFonts w:ascii="Times New Roman" w:hAnsi="Times New Roman" w:cs="Times New Roman"/>
              </w:rPr>
              <w:t>Lecture</w:t>
            </w:r>
          </w:p>
        </w:tc>
      </w:tr>
      <w:tr w:rsidR="00AE01E5" w:rsidRPr="00681816" w:rsidTr="00AE01E5">
        <w:tc>
          <w:tcPr>
            <w:tcW w:w="1729" w:type="dxa"/>
          </w:tcPr>
          <w:p w:rsidR="00AE01E5" w:rsidRPr="00AE01E5" w:rsidRDefault="00AE01E5" w:rsidP="00AE01E5">
            <w:pPr>
              <w:rPr>
                <w:rFonts w:ascii="Times New Roman" w:hAnsi="Times New Roman" w:cs="Times New Roman"/>
              </w:rPr>
            </w:pPr>
            <w:r w:rsidRPr="00AE01E5">
              <w:rPr>
                <w:rFonts w:ascii="Times New Roman" w:hAnsi="Times New Roman" w:cs="Times New Roman"/>
              </w:rPr>
              <w:t>EK_03, EK_04, EK_05, EK_06, EK_07, EK_08, EK_09, EK_10, EK_11, EK_12, EK_13, EK_14, EK_15, EK_16</w:t>
            </w:r>
          </w:p>
        </w:tc>
        <w:tc>
          <w:tcPr>
            <w:tcW w:w="4651" w:type="dxa"/>
          </w:tcPr>
          <w:p w:rsidR="00AE01E5" w:rsidRPr="00681816" w:rsidRDefault="00AE01E5" w:rsidP="00AE01E5">
            <w:pPr>
              <w:rPr>
                <w:rFonts w:ascii="Times New Roman" w:hAnsi="Times New Roman" w:cs="Times New Roman"/>
              </w:rPr>
            </w:pPr>
            <w:r w:rsidRPr="00AE01E5">
              <w:rPr>
                <w:rFonts w:ascii="Times New Roman" w:hAnsi="Times New Roman" w:cs="Times New Roman"/>
              </w:rPr>
              <w:t>Practical pass</w:t>
            </w:r>
          </w:p>
        </w:tc>
        <w:tc>
          <w:tcPr>
            <w:tcW w:w="2148" w:type="dxa"/>
          </w:tcPr>
          <w:p w:rsidR="00AE01E5" w:rsidRPr="00681816" w:rsidRDefault="00AE01E5" w:rsidP="00AE01E5">
            <w:pPr>
              <w:rPr>
                <w:rFonts w:ascii="Times New Roman" w:hAnsi="Times New Roman" w:cs="Times New Roman"/>
              </w:rPr>
            </w:pPr>
            <w:r w:rsidRPr="00AE01E5">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46FF9" w:rsidTr="00DC6687">
        <w:tc>
          <w:tcPr>
            <w:tcW w:w="9244" w:type="dxa"/>
          </w:tcPr>
          <w:p w:rsidR="00AE01E5" w:rsidRPr="00AE01E5" w:rsidRDefault="00AE01E5" w:rsidP="00AE01E5">
            <w:pPr>
              <w:rPr>
                <w:rFonts w:ascii="Times New Roman" w:hAnsi="Times New Roman" w:cs="Times New Roman"/>
                <w:b/>
                <w:lang w:val="en-US"/>
              </w:rPr>
            </w:pPr>
            <w:r w:rsidRPr="00AE01E5">
              <w:rPr>
                <w:rFonts w:ascii="Times New Roman" w:hAnsi="Times New Roman" w:cs="Times New Roman"/>
                <w:b/>
                <w:lang w:val="en-US"/>
              </w:rPr>
              <w:t>Lectures (EK_01, EK_02):</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1. test pass and open questions: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A: Questions in the field of messages to remember;</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B: Questions in the field of speech to understand;</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C: Solving a typical written task;</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D: Solving an atypical writing task;</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 for insufficient solution of tasks only from areas A and B = grade 2.0</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 xml:space="preserve">- </w:t>
            </w:r>
            <w:proofErr w:type="gramStart"/>
            <w:r w:rsidRPr="00AE01E5">
              <w:rPr>
                <w:rFonts w:ascii="Times New Roman" w:hAnsi="Times New Roman" w:cs="Times New Roman"/>
                <w:lang w:val="en-US"/>
              </w:rPr>
              <w:t>for</w:t>
            </w:r>
            <w:proofErr w:type="gramEnd"/>
            <w:r w:rsidRPr="00AE01E5">
              <w:rPr>
                <w:rFonts w:ascii="Times New Roman" w:hAnsi="Times New Roman" w:cs="Times New Roman"/>
                <w:lang w:val="en-US"/>
              </w:rPr>
              <w:t xml:space="preserve"> solving tasks only from areas A and B, the possibility of obtaining max. rating 3.0</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 xml:space="preserve">- </w:t>
            </w:r>
            <w:proofErr w:type="gramStart"/>
            <w:r w:rsidRPr="00AE01E5">
              <w:rPr>
                <w:rFonts w:ascii="Times New Roman" w:hAnsi="Times New Roman" w:cs="Times New Roman"/>
                <w:lang w:val="en-US"/>
              </w:rPr>
              <w:t>for</w:t>
            </w:r>
            <w:proofErr w:type="gramEnd"/>
            <w:r w:rsidRPr="00AE01E5">
              <w:rPr>
                <w:rFonts w:ascii="Times New Roman" w:hAnsi="Times New Roman" w:cs="Times New Roman"/>
                <w:lang w:val="en-US"/>
              </w:rPr>
              <w:t xml:space="preserve"> solving tasks from the area A + B + C, the possibility of obtaining max. evaluation 4.0</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 for the solution of tasks in the area A + B + C + D, the possibility of obtaining a rating of 5.0</w:t>
            </w:r>
          </w:p>
          <w:p w:rsidR="00AE01E5" w:rsidRPr="00AE01E5" w:rsidRDefault="00AE01E5" w:rsidP="00AE01E5">
            <w:pPr>
              <w:rPr>
                <w:rFonts w:ascii="Times New Roman" w:hAnsi="Times New Roman" w:cs="Times New Roman"/>
                <w:b/>
                <w:lang w:val="en-US"/>
              </w:rPr>
            </w:pPr>
            <w:r w:rsidRPr="00AE01E5">
              <w:rPr>
                <w:rFonts w:ascii="Times New Roman" w:hAnsi="Times New Roman" w:cs="Times New Roman"/>
                <w:b/>
                <w:lang w:val="en-US"/>
              </w:rPr>
              <w:t>Knowledge assessment:</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Written test</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5.0 - has knowledge of each of the contents of education at the level of 90% -100%</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4.5 - has knowledge of each of the content of education at the level of 84% -89%</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4.0 - has knowledge of each of the content of education at the level of 77% -83%</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3.5 - has knowledge of each of the content of education at the level of 70% -76%</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3.0 - has knowledge of each of the content of education at the level of 60% -69%</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2.0 - has knowledge of each of the contents of education below 60%</w:t>
            </w:r>
          </w:p>
          <w:p w:rsidR="00AE01E5" w:rsidRPr="00783DF9" w:rsidRDefault="00AE01E5" w:rsidP="00AE01E5">
            <w:pPr>
              <w:rPr>
                <w:rFonts w:ascii="Times New Roman" w:hAnsi="Times New Roman" w:cs="Times New Roman"/>
                <w:b/>
              </w:rPr>
            </w:pPr>
            <w:r w:rsidRPr="00783DF9">
              <w:rPr>
                <w:rFonts w:ascii="Times New Roman" w:hAnsi="Times New Roman" w:cs="Times New Roman"/>
                <w:b/>
              </w:rPr>
              <w:t>Ćwiczenia, seminaries (EK_03, EK_04, EK_05, EK_06, EK_07, EK_08, EK_09, EK_10, EK_11, EK_12, EK_13, EK_14, EK_15):</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1. full participation and activity in the exercises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2. written partial credits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Range of ratings: 2.0 - 5.0</w:t>
            </w:r>
          </w:p>
          <w:p w:rsidR="00AE01E5" w:rsidRPr="00AE01E5" w:rsidRDefault="00AE01E5" w:rsidP="00AE01E5">
            <w:pPr>
              <w:rPr>
                <w:rFonts w:ascii="Times New Roman" w:hAnsi="Times New Roman" w:cs="Times New Roman"/>
                <w:b/>
                <w:lang w:val="en-US"/>
              </w:rPr>
            </w:pPr>
            <w:r w:rsidRPr="00AE01E5">
              <w:rPr>
                <w:rFonts w:ascii="Times New Roman" w:hAnsi="Times New Roman" w:cs="Times New Roman"/>
                <w:b/>
                <w:lang w:val="en-US"/>
              </w:rPr>
              <w:lastRenderedPageBreak/>
              <w:t>Skill assessment</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5.0 - the student actively participates in the classes, is well prepared, knows and understands the causes, symptoms, principles of diagnosis and therapeutic treatment in the most common diseases in the practice of a family doctor, plans specialist consultations and keeps medical records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4.5 - the student actively participates in the classes, knows and understands the causes, symptoms, principles of diagnosis and therapeutic treatment in the most common diseases in the practice of the family doctor, plans the specialist consultations correctly and carries out medical documentation</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4.0 - the student actively participates in classes, is improved, knows very well and understands the reasons, symptoms, principles of diagnosis and therapeutic treatment in the most common diseases in the practice of a family doctor, correctly plans specialist consultations and keeps medical records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3.5 - the student participates in classes, his scope of preparation does not allow for a comprehensive presentation of the discussed problem, sufficiently knows and understands the causes, symptoms, principles of diagnosis and therapeutic treatment in the most common diseases in the practice of a family doctor, plans for specialist consultations, sometimes making mistakes and keeps medical records</w:t>
            </w:r>
          </w:p>
          <w:p w:rsidR="00AE01E5" w:rsidRPr="00AE01E5" w:rsidRDefault="00AE01E5" w:rsidP="00AE01E5">
            <w:pPr>
              <w:rPr>
                <w:rFonts w:ascii="Times New Roman" w:hAnsi="Times New Roman" w:cs="Times New Roman"/>
                <w:lang w:val="en-US"/>
              </w:rPr>
            </w:pPr>
            <w:r w:rsidRPr="00AE01E5">
              <w:rPr>
                <w:rFonts w:ascii="Times New Roman" w:hAnsi="Times New Roman" w:cs="Times New Roman"/>
                <w:lang w:val="en-US"/>
              </w:rPr>
              <w:t>3.0 - the student participates in the classes, sufficiently knows and understands the reasons, symptoms, principles of diagnosis and therapeutic treatment in the most common diseases in the practice of the family doctor, plans specialist consultations often making mistakes and keeps medical records</w:t>
            </w:r>
          </w:p>
          <w:p w:rsidR="00726F83" w:rsidRPr="000712FA" w:rsidRDefault="00AE01E5" w:rsidP="00AE01E5">
            <w:pPr>
              <w:rPr>
                <w:rFonts w:ascii="Times New Roman" w:hAnsi="Times New Roman" w:cs="Times New Roman"/>
                <w:lang w:val="en-US"/>
              </w:rPr>
            </w:pPr>
            <w:r w:rsidRPr="00AE01E5">
              <w:rPr>
                <w:rFonts w:ascii="Times New Roman" w:hAnsi="Times New Roman" w:cs="Times New Roman"/>
                <w:lang w:val="en-US"/>
              </w:rPr>
              <w:t>2.0 - the student passively participates in the classes, the statements are incorrectly substantive, do not know and do not understand the causes, symptoms, principles of diagnosis and therapeutic treatment in the most common diseases in the practice of a family doctor, improperly plans specialist consultations and poorly conducts medical records, is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AE01E5" w:rsidRPr="00681816" w:rsidTr="00DC6687">
        <w:tc>
          <w:tcPr>
            <w:tcW w:w="4066" w:type="dxa"/>
          </w:tcPr>
          <w:p w:rsidR="00AE01E5" w:rsidRPr="00681816" w:rsidRDefault="00AE01E5" w:rsidP="00AE01E5">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AE01E5" w:rsidRPr="00FF2C84" w:rsidRDefault="00AE01E5" w:rsidP="00AE01E5">
            <w:pPr>
              <w:pStyle w:val="a5"/>
              <w:spacing w:after="120"/>
              <w:ind w:left="0"/>
              <w:rPr>
                <w:rFonts w:ascii="Times New Roman" w:hAnsi="Times New Roman"/>
              </w:rPr>
            </w:pPr>
            <w:r>
              <w:rPr>
                <w:rFonts w:ascii="Times New Roman" w:hAnsi="Times New Roman"/>
              </w:rPr>
              <w:t>90</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Preparation for classes</w:t>
            </w:r>
          </w:p>
        </w:tc>
        <w:tc>
          <w:tcPr>
            <w:tcW w:w="3402" w:type="dxa"/>
          </w:tcPr>
          <w:p w:rsidR="00AE01E5" w:rsidRPr="00FF2C84" w:rsidRDefault="00AE01E5" w:rsidP="00AE01E5">
            <w:pPr>
              <w:pStyle w:val="a5"/>
              <w:spacing w:after="120"/>
              <w:ind w:left="0"/>
              <w:rPr>
                <w:rFonts w:ascii="Times New Roman" w:hAnsi="Times New Roman"/>
              </w:rPr>
            </w:pPr>
            <w:r>
              <w:rPr>
                <w:rFonts w:ascii="Times New Roman" w:hAnsi="Times New Roman"/>
              </w:rPr>
              <w:t>-</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AE01E5" w:rsidRPr="00FF2C84" w:rsidRDefault="00AE01E5" w:rsidP="00AE01E5">
            <w:pPr>
              <w:pStyle w:val="a5"/>
              <w:spacing w:after="120"/>
              <w:ind w:left="0"/>
              <w:rPr>
                <w:rFonts w:ascii="Times New Roman" w:hAnsi="Times New Roman"/>
              </w:rPr>
            </w:pPr>
            <w:r>
              <w:rPr>
                <w:rFonts w:ascii="Times New Roman" w:hAnsi="Times New Roman"/>
              </w:rPr>
              <w:t>2</w:t>
            </w:r>
          </w:p>
        </w:tc>
      </w:tr>
      <w:tr w:rsidR="00AE01E5" w:rsidRPr="00346FF9" w:rsidTr="00DC6687">
        <w:tc>
          <w:tcPr>
            <w:tcW w:w="4066" w:type="dxa"/>
          </w:tcPr>
          <w:p w:rsidR="00AE01E5" w:rsidRPr="00681816" w:rsidRDefault="00AE01E5" w:rsidP="00AE01E5">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AE01E5" w:rsidRPr="00783DF9" w:rsidRDefault="00AE01E5" w:rsidP="00AE01E5">
            <w:pPr>
              <w:pStyle w:val="a5"/>
              <w:spacing w:after="120"/>
              <w:ind w:left="0"/>
              <w:rPr>
                <w:rFonts w:ascii="Times New Roman" w:hAnsi="Times New Roman"/>
                <w:lang w:val="en-US"/>
              </w:rPr>
            </w:pP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Preparation for tests</w:t>
            </w:r>
          </w:p>
        </w:tc>
        <w:tc>
          <w:tcPr>
            <w:tcW w:w="3402" w:type="dxa"/>
          </w:tcPr>
          <w:p w:rsidR="00AE01E5" w:rsidRPr="00FF2C84" w:rsidRDefault="00AE01E5" w:rsidP="00AE01E5">
            <w:pPr>
              <w:pStyle w:val="a5"/>
              <w:spacing w:after="120"/>
              <w:ind w:left="0"/>
              <w:rPr>
                <w:rFonts w:ascii="Times New Roman" w:hAnsi="Times New Roman"/>
              </w:rPr>
            </w:pPr>
            <w:r>
              <w:rPr>
                <w:rFonts w:ascii="Times New Roman" w:hAnsi="Times New Roman"/>
              </w:rPr>
              <w:t>10</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AE01E5" w:rsidRPr="00FF2C84" w:rsidRDefault="00AE01E5" w:rsidP="00AE01E5">
            <w:pPr>
              <w:pStyle w:val="a5"/>
              <w:spacing w:after="120"/>
              <w:ind w:left="0"/>
              <w:rPr>
                <w:rFonts w:ascii="Times New Roman" w:hAnsi="Times New Roman"/>
                <w:b/>
              </w:rPr>
            </w:pPr>
            <w:r>
              <w:rPr>
                <w:rFonts w:ascii="Times New Roman" w:hAnsi="Times New Roman"/>
                <w:b/>
              </w:rPr>
              <w:t>1</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Other (e-learning)</w:t>
            </w:r>
          </w:p>
        </w:tc>
        <w:tc>
          <w:tcPr>
            <w:tcW w:w="3402" w:type="dxa"/>
          </w:tcPr>
          <w:p w:rsidR="00AE01E5" w:rsidRPr="00FF2C84" w:rsidRDefault="00AE01E5" w:rsidP="00AE01E5">
            <w:pPr>
              <w:pStyle w:val="a5"/>
              <w:spacing w:after="120"/>
              <w:ind w:left="0"/>
              <w:rPr>
                <w:rFonts w:ascii="Times New Roman" w:hAnsi="Times New Roman"/>
                <w:b/>
              </w:rPr>
            </w:pPr>
            <w:r>
              <w:rPr>
                <w:rFonts w:ascii="Times New Roman" w:hAnsi="Times New Roman"/>
                <w:b/>
              </w:rPr>
              <w:t>-</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SUM OF HOURS</w:t>
            </w:r>
          </w:p>
        </w:tc>
        <w:tc>
          <w:tcPr>
            <w:tcW w:w="3402" w:type="dxa"/>
          </w:tcPr>
          <w:p w:rsidR="00AE01E5" w:rsidRPr="00FF2C84" w:rsidRDefault="00AE01E5" w:rsidP="00AE01E5">
            <w:pPr>
              <w:pStyle w:val="a5"/>
              <w:spacing w:after="120"/>
              <w:ind w:left="0"/>
              <w:rPr>
                <w:rFonts w:ascii="Times New Roman" w:hAnsi="Times New Roman"/>
                <w:b/>
              </w:rPr>
            </w:pPr>
            <w:r>
              <w:rPr>
                <w:rFonts w:ascii="Times New Roman" w:hAnsi="Times New Roman"/>
                <w:b/>
              </w:rPr>
              <w:t>90</w:t>
            </w:r>
          </w:p>
        </w:tc>
      </w:tr>
      <w:tr w:rsidR="00AE01E5" w:rsidRPr="00681816" w:rsidTr="00DC6687">
        <w:tc>
          <w:tcPr>
            <w:tcW w:w="4066" w:type="dxa"/>
          </w:tcPr>
          <w:p w:rsidR="00AE01E5" w:rsidRPr="00681816" w:rsidRDefault="00AE01E5" w:rsidP="00AE01E5">
            <w:pPr>
              <w:rPr>
                <w:rFonts w:ascii="Times New Roman" w:hAnsi="Times New Roman" w:cs="Times New Roman"/>
              </w:rPr>
            </w:pPr>
            <w:r w:rsidRPr="00681816">
              <w:rPr>
                <w:rFonts w:ascii="Times New Roman" w:hAnsi="Times New Roman" w:cs="Times New Roman"/>
              </w:rPr>
              <w:t>TOTAL NUMBER OF ECTS</w:t>
            </w:r>
          </w:p>
        </w:tc>
        <w:tc>
          <w:tcPr>
            <w:tcW w:w="3402" w:type="dxa"/>
          </w:tcPr>
          <w:p w:rsidR="00AE01E5" w:rsidRPr="00FF2C84" w:rsidRDefault="00AE01E5" w:rsidP="00AE01E5">
            <w:pPr>
              <w:pStyle w:val="a5"/>
              <w:spacing w:after="120"/>
              <w:ind w:left="0"/>
              <w:rPr>
                <w:rFonts w:ascii="Times New Roman" w:hAnsi="Times New Roman"/>
                <w:b/>
              </w:rPr>
            </w:pPr>
            <w:r>
              <w:rPr>
                <w:rFonts w:ascii="Times New Roman" w:hAnsi="Times New Roman"/>
                <w:b/>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AE01E5"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AE01E5"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AE01E5"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AE01E5" w:rsidRPr="00D7035D" w:rsidRDefault="00AE01E5" w:rsidP="00AE01E5">
            <w:pPr>
              <w:pStyle w:val="Body"/>
              <w:numPr>
                <w:ilvl w:val="0"/>
                <w:numId w:val="12"/>
              </w:numPr>
              <w:tabs>
                <w:tab w:val="left" w:pos="580"/>
              </w:tabs>
              <w:spacing w:before="2" w:line="276" w:lineRule="auto"/>
              <w:ind w:left="582" w:right="474"/>
              <w:rPr>
                <w:rFonts w:ascii="Times New Roman" w:eastAsia="Cambria" w:hAnsi="Times New Roman" w:cs="Times New Roman"/>
                <w:sz w:val="24"/>
                <w:szCs w:val="24"/>
                <w:lang w:eastAsia="en-US"/>
              </w:rPr>
            </w:pPr>
            <w:r w:rsidRPr="00D7035D">
              <w:rPr>
                <w:rFonts w:ascii="Times New Roman" w:eastAsia="Cambria" w:hAnsi="Times New Roman" w:cs="Times New Roman"/>
                <w:sz w:val="24"/>
                <w:szCs w:val="24"/>
                <w:lang w:eastAsia="en-US"/>
              </w:rPr>
              <w:t>Medycyna rodzinna pod red. J.B. Latkowskiego, W. Lukasa. PZWL Warszawa 2004, 2009 (TOM I i II</w:t>
            </w:r>
          </w:p>
          <w:p w:rsidR="00AE01E5" w:rsidRPr="00783DF9" w:rsidRDefault="00346FF9" w:rsidP="00AE01E5">
            <w:pPr>
              <w:pStyle w:val="Body"/>
              <w:numPr>
                <w:ilvl w:val="0"/>
                <w:numId w:val="12"/>
              </w:numPr>
              <w:tabs>
                <w:tab w:val="left" w:pos="580"/>
              </w:tabs>
              <w:spacing w:before="2" w:line="276" w:lineRule="auto"/>
              <w:ind w:left="582" w:right="474"/>
              <w:rPr>
                <w:rFonts w:ascii="Times New Roman" w:hAnsi="Times New Roman" w:cs="Times New Roman"/>
                <w:color w:val="111111"/>
                <w:kern w:val="36"/>
              </w:rPr>
            </w:pPr>
            <w:hyperlink r:id="rId5" w:history="1">
              <w:r w:rsidR="00AE01E5" w:rsidRPr="00D7035D">
                <w:rPr>
                  <w:rFonts w:ascii="Times New Roman" w:eastAsia="Cambria" w:hAnsi="Times New Roman" w:cs="Times New Roman"/>
                  <w:sz w:val="24"/>
                  <w:szCs w:val="24"/>
                  <w:lang w:eastAsia="en-US"/>
                </w:rPr>
                <w:t>Medycyna rodzinna - repetytorium</w:t>
              </w:r>
            </w:hyperlink>
            <w:r w:rsidR="00AE01E5" w:rsidRPr="00D7035D">
              <w:rPr>
                <w:rFonts w:ascii="Times New Roman" w:eastAsia="Cambria" w:hAnsi="Times New Roman" w:cs="Times New Roman"/>
                <w:sz w:val="24"/>
                <w:szCs w:val="24"/>
                <w:lang w:eastAsia="en-US"/>
              </w:rPr>
              <w:t xml:space="preserve">Bożydar Latkowski, Witold Lukas </w:t>
            </w:r>
            <w:r w:rsidR="00AE01E5" w:rsidRPr="00D7035D">
              <w:rPr>
                <w:rFonts w:ascii="Times New Roman" w:eastAsia="Cambria" w:hAnsi="Times New Roman" w:cs="Times New Roman"/>
                <w:sz w:val="24"/>
                <w:szCs w:val="24"/>
                <w:lang w:eastAsia="en-US"/>
              </w:rPr>
              <w:br/>
              <w:t>Wydawnictwo Lekarskie PZWL, 2008</w:t>
            </w:r>
          </w:p>
          <w:p w:rsidR="0041236E" w:rsidRPr="00783DF9" w:rsidRDefault="00346FF9" w:rsidP="00AE01E5">
            <w:pPr>
              <w:pStyle w:val="Body"/>
              <w:numPr>
                <w:ilvl w:val="0"/>
                <w:numId w:val="12"/>
              </w:numPr>
              <w:tabs>
                <w:tab w:val="left" w:pos="580"/>
              </w:tabs>
              <w:spacing w:before="2" w:line="276" w:lineRule="auto"/>
              <w:ind w:left="582" w:right="474"/>
              <w:rPr>
                <w:rFonts w:ascii="Times New Roman" w:hAnsi="Times New Roman" w:cs="Times New Roman"/>
                <w:color w:val="111111"/>
                <w:kern w:val="36"/>
              </w:rPr>
            </w:pPr>
            <w:hyperlink r:id="rId6" w:history="1">
              <w:r w:rsidR="00AE01E5" w:rsidRPr="00D7035D">
                <w:rPr>
                  <w:rFonts w:ascii="Times New Roman" w:eastAsia="Cambria" w:hAnsi="Times New Roman" w:cs="Times New Roman"/>
                  <w:sz w:val="24"/>
                  <w:szCs w:val="24"/>
                  <w:lang w:eastAsia="en-US"/>
                </w:rPr>
                <w:t>Medycyna rodzinna - co nowego? TOM I-II</w:t>
              </w:r>
            </w:hyperlink>
            <w:r w:rsidR="00AE01E5" w:rsidRPr="00D7035D">
              <w:rPr>
                <w:rFonts w:ascii="Times New Roman" w:eastAsia="Cambria" w:hAnsi="Times New Roman" w:cs="Times New Roman"/>
                <w:sz w:val="24"/>
                <w:szCs w:val="24"/>
                <w:lang w:eastAsia="en-US"/>
              </w:rPr>
              <w:t xml:space="preserve"> Andrzej Steciwko Cornetis, 2010</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AE01E5" w:rsidRPr="00D7035D" w:rsidRDefault="00346FF9"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hyperlink r:id="rId7" w:history="1">
              <w:r w:rsidR="00AE01E5" w:rsidRPr="00D7035D">
                <w:rPr>
                  <w:rFonts w:ascii="Times New Roman" w:eastAsia="Cambria" w:hAnsi="Times New Roman" w:cs="Times New Roman"/>
                  <w:sz w:val="24"/>
                  <w:szCs w:val="24"/>
                  <w:lang w:eastAsia="en-US"/>
                </w:rPr>
                <w:t>Antybiotyki w medycynie rodzinnej</w:t>
              </w:r>
            </w:hyperlink>
            <w:r w:rsidR="00AE01E5" w:rsidRPr="00D7035D">
              <w:rPr>
                <w:rFonts w:ascii="Times New Roman" w:eastAsia="Cambria" w:hAnsi="Times New Roman" w:cs="Times New Roman"/>
                <w:sz w:val="24"/>
                <w:szCs w:val="24"/>
                <w:lang w:eastAsia="en-US"/>
              </w:rPr>
              <w:t xml:space="preserve"> Iwona Łętowska, Sławomir Chlabicz </w:t>
            </w:r>
            <w:r w:rsidR="00AE01E5" w:rsidRPr="00D7035D">
              <w:rPr>
                <w:rFonts w:ascii="Times New Roman" w:eastAsia="Cambria" w:hAnsi="Times New Roman" w:cs="Times New Roman"/>
                <w:sz w:val="24"/>
                <w:szCs w:val="24"/>
                <w:lang w:eastAsia="en-US"/>
              </w:rPr>
              <w:br/>
              <w:t>Wydawnictwo Lekarskie PZWL, 2013</w:t>
            </w:r>
          </w:p>
          <w:p w:rsidR="00AE01E5" w:rsidRPr="00D7035D" w:rsidRDefault="00346FF9"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hyperlink r:id="rId8" w:history="1">
              <w:r w:rsidR="00AE01E5" w:rsidRPr="00D7035D">
                <w:rPr>
                  <w:rFonts w:ascii="Times New Roman" w:eastAsia="Cambria" w:hAnsi="Times New Roman" w:cs="Times New Roman"/>
                  <w:sz w:val="24"/>
                  <w:szCs w:val="24"/>
                  <w:lang w:eastAsia="en-US"/>
                </w:rPr>
                <w:t>Choroba wieńcowa w praktyce lekarza rodzinnego</w:t>
              </w:r>
            </w:hyperlink>
          </w:p>
          <w:p w:rsidR="00AE01E5" w:rsidRPr="00D7035D" w:rsidRDefault="00AE01E5"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r w:rsidRPr="00D7035D">
              <w:rPr>
                <w:rFonts w:ascii="Times New Roman" w:eastAsia="Cambria" w:hAnsi="Times New Roman" w:cs="Times New Roman"/>
                <w:sz w:val="24"/>
                <w:szCs w:val="24"/>
                <w:lang w:eastAsia="en-US"/>
              </w:rPr>
              <w:t xml:space="preserve">Marek Kośmicki </w:t>
            </w:r>
            <w:r w:rsidRPr="00D7035D">
              <w:rPr>
                <w:rFonts w:ascii="Times New Roman" w:eastAsia="Cambria" w:hAnsi="Times New Roman" w:cs="Times New Roman"/>
                <w:sz w:val="24"/>
                <w:szCs w:val="24"/>
                <w:lang w:eastAsia="en-US"/>
              </w:rPr>
              <w:br/>
              <w:t>Termedia, 2010</w:t>
            </w:r>
          </w:p>
          <w:p w:rsidR="00AE01E5" w:rsidRPr="00D7035D" w:rsidRDefault="00346FF9"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hyperlink r:id="rId9" w:history="1">
              <w:r w:rsidR="00AE01E5" w:rsidRPr="00D7035D">
                <w:rPr>
                  <w:rFonts w:ascii="Times New Roman" w:eastAsia="Cambria" w:hAnsi="Times New Roman" w:cs="Times New Roman"/>
                  <w:sz w:val="24"/>
                  <w:szCs w:val="24"/>
                  <w:lang w:eastAsia="en-US"/>
                </w:rPr>
                <w:t>CHOROBY SKÓRY: Praktyka lekarza rodzinnego</w:t>
              </w:r>
            </w:hyperlink>
          </w:p>
          <w:p w:rsidR="00AE01E5" w:rsidRPr="00D7035D" w:rsidRDefault="00AE01E5"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r w:rsidRPr="00D7035D">
              <w:rPr>
                <w:rFonts w:ascii="Times New Roman" w:eastAsia="Cambria" w:hAnsi="Times New Roman" w:cs="Times New Roman"/>
                <w:sz w:val="24"/>
                <w:szCs w:val="24"/>
                <w:lang w:eastAsia="en-US"/>
              </w:rPr>
              <w:t xml:space="preserve">Anna Zalewska-Janowska, Honorata Błaszczyk </w:t>
            </w:r>
            <w:r w:rsidRPr="00D7035D">
              <w:rPr>
                <w:rFonts w:ascii="Times New Roman" w:eastAsia="Cambria" w:hAnsi="Times New Roman" w:cs="Times New Roman"/>
                <w:sz w:val="24"/>
                <w:szCs w:val="24"/>
                <w:lang w:eastAsia="en-US"/>
              </w:rPr>
              <w:br/>
              <w:t>Wydawnictwo Lekarskie PZWL, 2009</w:t>
            </w:r>
          </w:p>
          <w:p w:rsidR="00AE01E5" w:rsidRDefault="00346FF9" w:rsidP="00AE01E5">
            <w:pPr>
              <w:pStyle w:val="Body"/>
              <w:numPr>
                <w:ilvl w:val="0"/>
                <w:numId w:val="13"/>
              </w:numPr>
              <w:tabs>
                <w:tab w:val="left" w:pos="580"/>
              </w:tabs>
              <w:spacing w:before="2" w:line="276" w:lineRule="auto"/>
              <w:ind w:left="582" w:right="474"/>
              <w:rPr>
                <w:rFonts w:ascii="Times New Roman" w:eastAsia="Cambria" w:hAnsi="Times New Roman" w:cs="Times New Roman"/>
                <w:sz w:val="24"/>
                <w:szCs w:val="24"/>
                <w:lang w:eastAsia="en-US"/>
              </w:rPr>
            </w:pPr>
            <w:hyperlink r:id="rId10" w:history="1">
              <w:r w:rsidR="00AE01E5" w:rsidRPr="00D7035D">
                <w:rPr>
                  <w:rFonts w:ascii="Times New Roman" w:eastAsia="Cambria" w:hAnsi="Times New Roman" w:cs="Times New Roman"/>
                  <w:sz w:val="24"/>
                  <w:szCs w:val="24"/>
                  <w:lang w:eastAsia="en-US"/>
                </w:rPr>
                <w:t>Choroby wieku podeszłego (Praktyka Lekarza Rodzinnego)</w:t>
              </w:r>
            </w:hyperlink>
            <w:r w:rsidR="00AE01E5" w:rsidRPr="00D7035D">
              <w:rPr>
                <w:rFonts w:ascii="Times New Roman" w:eastAsia="Cambria" w:hAnsi="Times New Roman" w:cs="Times New Roman"/>
                <w:sz w:val="24"/>
                <w:szCs w:val="24"/>
                <w:lang w:eastAsia="en-US"/>
              </w:rPr>
              <w:t xml:space="preserve"> </w:t>
            </w:r>
          </w:p>
          <w:p w:rsidR="000C3117" w:rsidRPr="00AE01E5" w:rsidRDefault="00AE01E5" w:rsidP="00AE01E5">
            <w:pPr>
              <w:pStyle w:val="Body"/>
              <w:numPr>
                <w:ilvl w:val="0"/>
                <w:numId w:val="13"/>
              </w:numPr>
              <w:tabs>
                <w:tab w:val="left" w:pos="580"/>
              </w:tabs>
              <w:spacing w:before="2" w:after="240" w:line="276" w:lineRule="auto"/>
              <w:ind w:left="582" w:right="474"/>
              <w:rPr>
                <w:rFonts w:ascii="Times New Roman" w:eastAsia="Cambria" w:hAnsi="Times New Roman" w:cs="Times New Roman"/>
                <w:sz w:val="24"/>
                <w:szCs w:val="24"/>
                <w:lang w:eastAsia="en-US"/>
              </w:rPr>
            </w:pPr>
            <w:r w:rsidRPr="00D7035D">
              <w:rPr>
                <w:rFonts w:ascii="Times New Roman" w:eastAsia="Cambria" w:hAnsi="Times New Roman" w:cs="Times New Roman"/>
                <w:sz w:val="24"/>
                <w:szCs w:val="24"/>
                <w:lang w:eastAsia="en-US"/>
              </w:rPr>
              <w:t xml:space="preserve">Tomasz Kostka, Małgorzata Koziarska-Rościszewska </w:t>
            </w:r>
            <w:r w:rsidRPr="00D7035D">
              <w:rPr>
                <w:rFonts w:ascii="Times New Roman" w:eastAsia="Cambria" w:hAnsi="Times New Roman" w:cs="Times New Roman"/>
                <w:sz w:val="24"/>
                <w:szCs w:val="24"/>
                <w:lang w:eastAsia="en-US"/>
              </w:rPr>
              <w:br/>
              <w:t>W</w:t>
            </w:r>
            <w:r>
              <w:rPr>
                <w:rFonts w:ascii="Times New Roman" w:eastAsia="Cambria" w:hAnsi="Times New Roman" w:cs="Times New Roman"/>
                <w:sz w:val="24"/>
                <w:szCs w:val="24"/>
                <w:lang w:eastAsia="en-US"/>
              </w:rPr>
              <w:t>ydawnictwo Lekarskie PZWL,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3"/>
    <w:multiLevelType w:val="multilevel"/>
    <w:tmpl w:val="69C4DE86"/>
    <w:lvl w:ilvl="0">
      <w:start w:val="1"/>
      <w:numFmt w:val="decimal"/>
      <w:lvlText w:val="%1."/>
      <w:lvlJc w:val="left"/>
      <w:pPr>
        <w:ind w:hanging="360"/>
      </w:pPr>
      <w:rPr>
        <w:rFonts w:ascii="Times New Roman" w:hAnsi="Times New Roman" w:cs="Times New Roman" w:hint="default"/>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DE7CC2"/>
    <w:multiLevelType w:val="multilevel"/>
    <w:tmpl w:val="A8182852"/>
    <w:lvl w:ilvl="0">
      <w:start w:val="1"/>
      <w:numFmt w:val="decimal"/>
      <w:lvlText w:val="%1."/>
      <w:lvlJc w:val="left"/>
      <w:pPr>
        <w:ind w:hanging="360"/>
      </w:pPr>
      <w:rPr>
        <w:rFonts w:ascii="Times New Roman" w:hAnsi="Times New Roman" w:cs="Times New Roman" w:hint="default"/>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1"/>
  </w:num>
  <w:num w:numId="5">
    <w:abstractNumId w:val="5"/>
  </w:num>
  <w:num w:numId="6">
    <w:abstractNumId w:val="7"/>
  </w:num>
  <w:num w:numId="7">
    <w:abstractNumId w:val="6"/>
  </w:num>
  <w:num w:numId="8">
    <w:abstractNumId w:val="11"/>
  </w:num>
  <w:num w:numId="9">
    <w:abstractNumId w:val="8"/>
  </w:num>
  <w:num w:numId="10">
    <w:abstractNumId w:val="10"/>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46FF9"/>
    <w:rsid w:val="00356672"/>
    <w:rsid w:val="00363439"/>
    <w:rsid w:val="0041039D"/>
    <w:rsid w:val="0041236E"/>
    <w:rsid w:val="00416BBC"/>
    <w:rsid w:val="0042028D"/>
    <w:rsid w:val="00444422"/>
    <w:rsid w:val="0045655D"/>
    <w:rsid w:val="00485AE5"/>
    <w:rsid w:val="004A27C7"/>
    <w:rsid w:val="004A4FE6"/>
    <w:rsid w:val="00531F75"/>
    <w:rsid w:val="005526E7"/>
    <w:rsid w:val="00553EC5"/>
    <w:rsid w:val="00563C6A"/>
    <w:rsid w:val="005904B2"/>
    <w:rsid w:val="005C2157"/>
    <w:rsid w:val="005E0FA7"/>
    <w:rsid w:val="00601447"/>
    <w:rsid w:val="00681816"/>
    <w:rsid w:val="006966CE"/>
    <w:rsid w:val="006A2091"/>
    <w:rsid w:val="00726F83"/>
    <w:rsid w:val="007305E9"/>
    <w:rsid w:val="007479BE"/>
    <w:rsid w:val="00783DF9"/>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AE01E5"/>
    <w:rsid w:val="00B02304"/>
    <w:rsid w:val="00B061E1"/>
    <w:rsid w:val="00B24BCE"/>
    <w:rsid w:val="00B25704"/>
    <w:rsid w:val="00B57B92"/>
    <w:rsid w:val="00B901A0"/>
    <w:rsid w:val="00B91F42"/>
    <w:rsid w:val="00BC3856"/>
    <w:rsid w:val="00BC67E8"/>
    <w:rsid w:val="00BF2EB2"/>
    <w:rsid w:val="00BF3861"/>
    <w:rsid w:val="00C256E7"/>
    <w:rsid w:val="00C749E3"/>
    <w:rsid w:val="00C83C18"/>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AE01E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Body">
    <w:name w:val="Body"/>
    <w:basedOn w:val="a"/>
    <w:uiPriority w:val="1"/>
    <w:qFormat/>
    <w:rsid w:val="00AE01E5"/>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9044/tytul/choroba-wiencowa-w-praktyce-lekarza-rodzinnego-kosmicki-termedia" TargetMode="External"/><Relationship Id="rId3" Type="http://schemas.openxmlformats.org/officeDocument/2006/relationships/settings" Target="settings.xml"/><Relationship Id="rId7" Type="http://schemas.openxmlformats.org/officeDocument/2006/relationships/hyperlink" Target="http://www.medbook.com.pl/ksiazka/pokaz/id/12038/tytul/antybiotyki-w-medycynie-rodzinnej-letowska-chlabicz-wydawnictwo-lekarskie-pzw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9624/tytul/medycyna-rodzinna-co-nowego?-tom-i-ii-steciwko-cornetis" TargetMode="External"/><Relationship Id="rId11" Type="http://schemas.openxmlformats.org/officeDocument/2006/relationships/fontTable" Target="fontTable.xml"/><Relationship Id="rId5" Type="http://schemas.openxmlformats.org/officeDocument/2006/relationships/hyperlink" Target="http://www.medbook.com.pl/ksiazka/pokaz/id/5906/tytul/medycyna-rodzinna-repetytorium-latkowski-lukas-wydawnictwo-lekarskie-pzwl" TargetMode="External"/><Relationship Id="rId10" Type="http://schemas.openxmlformats.org/officeDocument/2006/relationships/hyperlink" Target="http://www.medbook.com.pl/ksiazka/pokaz/id/8437/tytul/choroby-wieku-podeszlego-praktyka-lekarza-rodzinnego-kostka-koziarska-rosciszewska-wydawnictwo-lekarskie-pzwl" TargetMode="External"/><Relationship Id="rId4" Type="http://schemas.openxmlformats.org/officeDocument/2006/relationships/webSettings" Target="webSettings.xml"/><Relationship Id="rId9" Type="http://schemas.openxmlformats.org/officeDocument/2006/relationships/hyperlink" Target="http://www.medbook.com.pl/ksiazka/pokaz/id/7938/tytul/choroby-skory:-praktyka-lekarza-rodzinnego-zalewska-janowska-blaszczyk-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1823</Words>
  <Characters>10944</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2018-01-22T12:29:00Z</dcterms:created>
  <dcterms:modified xsi:type="dcterms:W3CDTF">2024-02-29T08:08:00Z</dcterms:modified>
</cp:coreProperties>
</file>