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154" w:rsidRDefault="00CD2154" w:rsidP="00CD2154">
      <w:pPr>
        <w:rPr>
          <w:rFonts w:ascii="Times New Roman" w:hAnsi="Times New Roman" w:cs="Times New Roman"/>
          <w:color w:val="212121"/>
          <w:shd w:val="clear" w:color="auto" w:fill="FFFFFF"/>
          <w:lang w:val="en-US"/>
        </w:rPr>
      </w:pPr>
      <w:r w:rsidRPr="00CD2154">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BC1528">
        <w:rPr>
          <w:rFonts w:ascii="Times New Roman" w:hAnsi="Times New Roman" w:cs="Times New Roman"/>
          <w:b/>
          <w:color w:val="212121"/>
          <w:shd w:val="clear" w:color="auto" w:fill="FFFFFF"/>
          <w:lang w:val="en-US"/>
        </w:rPr>
        <w:t>202</w:t>
      </w:r>
      <w:r w:rsidR="008A4E76">
        <w:rPr>
          <w:rFonts w:ascii="Times New Roman" w:hAnsi="Times New Roman" w:cs="Times New Roman"/>
          <w:b/>
          <w:color w:val="212121"/>
          <w:shd w:val="clear" w:color="auto" w:fill="FFFFFF"/>
          <w:lang w:val="en-US"/>
        </w:rPr>
        <w:t>4</w:t>
      </w:r>
      <w:r w:rsidR="00BC1528">
        <w:rPr>
          <w:rFonts w:ascii="Times New Roman" w:hAnsi="Times New Roman" w:cs="Times New Roman"/>
          <w:b/>
          <w:color w:val="212121"/>
          <w:shd w:val="clear" w:color="auto" w:fill="FFFFFF"/>
          <w:lang w:val="en-US"/>
        </w:rPr>
        <w:t>-20</w:t>
      </w:r>
      <w:r w:rsidR="008A4E76">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0838B3" w:rsidP="00AB38CD">
            <w:pPr>
              <w:pStyle w:val="Odpowiedzi"/>
              <w:rPr>
                <w:b w:val="0"/>
                <w:sz w:val="22"/>
                <w:lang w:val="en-US"/>
              </w:rPr>
            </w:pPr>
            <w:r>
              <w:rPr>
                <w:rStyle w:val="shorttext"/>
                <w:lang w:val="en"/>
              </w:rPr>
              <w:t>Otolaryngology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0838B3" w:rsidP="0045655D">
            <w:pPr>
              <w:pStyle w:val="Odpowiedzi"/>
              <w:rPr>
                <w:b w:val="0"/>
                <w:sz w:val="22"/>
              </w:rPr>
            </w:pPr>
            <w:r w:rsidRPr="00574130">
              <w:rPr>
                <w:color w:val="auto"/>
                <w:sz w:val="24"/>
                <w:szCs w:val="24"/>
              </w:rPr>
              <w:t>Ot/</w:t>
            </w:r>
            <w:r>
              <w:rPr>
                <w:color w:val="auto"/>
                <w:sz w:val="24"/>
                <w:szCs w:val="24"/>
              </w:rPr>
              <w:t>F</w:t>
            </w:r>
          </w:p>
        </w:tc>
      </w:tr>
      <w:tr w:rsidR="000838B3" w:rsidRPr="008A4E76" w:rsidTr="000A64CB">
        <w:tc>
          <w:tcPr>
            <w:tcW w:w="2694" w:type="dxa"/>
            <w:vAlign w:val="center"/>
          </w:tcPr>
          <w:p w:rsidR="000838B3" w:rsidRPr="00681816" w:rsidRDefault="000838B3" w:rsidP="000838B3">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0838B3" w:rsidRPr="008B24CB" w:rsidRDefault="00191F47" w:rsidP="000838B3">
            <w:pPr>
              <w:pStyle w:val="Odpowiedzi"/>
              <w:rPr>
                <w:sz w:val="22"/>
                <w:lang w:val="en-US"/>
              </w:rPr>
            </w:pPr>
            <w:r w:rsidRPr="00191F47">
              <w:rPr>
                <w:sz w:val="22"/>
                <w:lang w:val="en-US"/>
              </w:rPr>
              <w:t>Medical College of Rzeszów University</w:t>
            </w:r>
          </w:p>
        </w:tc>
      </w:tr>
      <w:tr w:rsidR="000838B3" w:rsidRPr="008A4E76" w:rsidTr="000A64CB">
        <w:tc>
          <w:tcPr>
            <w:tcW w:w="2694" w:type="dxa"/>
            <w:vAlign w:val="center"/>
          </w:tcPr>
          <w:p w:rsidR="000838B3" w:rsidRPr="00681816" w:rsidRDefault="000838B3" w:rsidP="000838B3">
            <w:pPr>
              <w:pStyle w:val="Pytania"/>
              <w:jc w:val="left"/>
              <w:rPr>
                <w:sz w:val="22"/>
                <w:szCs w:val="22"/>
              </w:rPr>
            </w:pPr>
            <w:r w:rsidRPr="00681816">
              <w:rPr>
                <w:sz w:val="22"/>
                <w:szCs w:val="22"/>
              </w:rPr>
              <w:t>Department Name</w:t>
            </w:r>
          </w:p>
        </w:tc>
        <w:tc>
          <w:tcPr>
            <w:tcW w:w="7087" w:type="dxa"/>
            <w:vAlign w:val="center"/>
          </w:tcPr>
          <w:p w:rsidR="000838B3" w:rsidRPr="00CD2154" w:rsidRDefault="00191F47" w:rsidP="000838B3">
            <w:pPr>
              <w:pStyle w:val="Odpowiedzi"/>
              <w:rPr>
                <w:sz w:val="22"/>
                <w:lang w:val="en-US"/>
              </w:rPr>
            </w:pPr>
            <w:r w:rsidRPr="00CD2154">
              <w:rPr>
                <w:sz w:val="22"/>
                <w:lang w:val="en-US"/>
              </w:rPr>
              <w:t>Medical College of Rzeszów University</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Field of study</w:t>
            </w:r>
          </w:p>
        </w:tc>
        <w:tc>
          <w:tcPr>
            <w:tcW w:w="7087" w:type="dxa"/>
            <w:vAlign w:val="center"/>
          </w:tcPr>
          <w:p w:rsidR="000838B3" w:rsidRPr="008B24CB" w:rsidRDefault="000838B3" w:rsidP="000838B3">
            <w:pPr>
              <w:pStyle w:val="Odpowiedzi"/>
              <w:rPr>
                <w:sz w:val="22"/>
              </w:rPr>
            </w:pPr>
            <w:r w:rsidRPr="008B24CB">
              <w:rPr>
                <w:sz w:val="22"/>
              </w:rPr>
              <w:t>medical direction</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Level of education</w:t>
            </w:r>
          </w:p>
        </w:tc>
        <w:tc>
          <w:tcPr>
            <w:tcW w:w="7087" w:type="dxa"/>
            <w:vAlign w:val="center"/>
          </w:tcPr>
          <w:p w:rsidR="000838B3" w:rsidRPr="008B24CB" w:rsidRDefault="000838B3" w:rsidP="000838B3">
            <w:pPr>
              <w:pStyle w:val="Odpowiedzi"/>
              <w:rPr>
                <w:sz w:val="22"/>
              </w:rPr>
            </w:pPr>
            <w:r w:rsidRPr="008B24CB">
              <w:rPr>
                <w:sz w:val="22"/>
              </w:rPr>
              <w:t>uniform master's studies</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Profile</w:t>
            </w:r>
          </w:p>
        </w:tc>
        <w:tc>
          <w:tcPr>
            <w:tcW w:w="7087" w:type="dxa"/>
            <w:vAlign w:val="center"/>
          </w:tcPr>
          <w:p w:rsidR="000838B3" w:rsidRPr="008B24CB" w:rsidRDefault="000838B3" w:rsidP="000838B3">
            <w:pPr>
              <w:pStyle w:val="Odpowiedzi"/>
              <w:rPr>
                <w:sz w:val="22"/>
              </w:rPr>
            </w:pPr>
            <w:r w:rsidRPr="008B24CB">
              <w:rPr>
                <w:sz w:val="22"/>
              </w:rPr>
              <w:t>practical</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Form of study</w:t>
            </w:r>
          </w:p>
        </w:tc>
        <w:tc>
          <w:tcPr>
            <w:tcW w:w="7087" w:type="dxa"/>
            <w:vAlign w:val="center"/>
          </w:tcPr>
          <w:p w:rsidR="000838B3" w:rsidRPr="008B24CB" w:rsidRDefault="000838B3" w:rsidP="000838B3">
            <w:pPr>
              <w:pStyle w:val="Odpowiedzi"/>
              <w:rPr>
                <w:sz w:val="22"/>
              </w:rPr>
            </w:pPr>
            <w:r w:rsidRPr="008B24CB">
              <w:rPr>
                <w:sz w:val="22"/>
              </w:rPr>
              <w:t>stationary / extramural</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Year and semester</w:t>
            </w:r>
          </w:p>
        </w:tc>
        <w:tc>
          <w:tcPr>
            <w:tcW w:w="7087" w:type="dxa"/>
            <w:vAlign w:val="center"/>
          </w:tcPr>
          <w:p w:rsidR="000838B3" w:rsidRPr="008B24CB" w:rsidRDefault="000838B3" w:rsidP="000838B3">
            <w:pPr>
              <w:pStyle w:val="Odpowiedzi"/>
              <w:rPr>
                <w:sz w:val="22"/>
              </w:rPr>
            </w:pPr>
            <w:r w:rsidRPr="008B24CB">
              <w:rPr>
                <w:sz w:val="22"/>
              </w:rPr>
              <w:t>year I</w:t>
            </w:r>
            <w:r>
              <w:rPr>
                <w:sz w:val="22"/>
              </w:rPr>
              <w:t xml:space="preserve">II, semester </w:t>
            </w:r>
            <w:r w:rsidRPr="008B24CB">
              <w:rPr>
                <w:sz w:val="22"/>
              </w:rPr>
              <w:t>V</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Type of course</w:t>
            </w:r>
          </w:p>
        </w:tc>
        <w:tc>
          <w:tcPr>
            <w:tcW w:w="7087" w:type="dxa"/>
            <w:vAlign w:val="center"/>
          </w:tcPr>
          <w:p w:rsidR="000838B3" w:rsidRPr="008B24CB" w:rsidRDefault="007B0364" w:rsidP="000838B3">
            <w:pPr>
              <w:pStyle w:val="Odpowiedzi"/>
              <w:rPr>
                <w:b w:val="0"/>
                <w:sz w:val="22"/>
              </w:rPr>
            </w:pPr>
            <w:r w:rsidRPr="008B24CB">
              <w:rPr>
                <w:sz w:val="22"/>
              </w:rPr>
              <w:t>obligatory</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Coordinator</w:t>
            </w:r>
          </w:p>
        </w:tc>
        <w:tc>
          <w:tcPr>
            <w:tcW w:w="7087" w:type="dxa"/>
            <w:vAlign w:val="center"/>
          </w:tcPr>
          <w:p w:rsidR="000838B3" w:rsidRPr="00574130" w:rsidRDefault="007B0364" w:rsidP="000838B3">
            <w:pPr>
              <w:pStyle w:val="Odpowiedzi"/>
              <w:spacing w:line="276" w:lineRule="auto"/>
              <w:rPr>
                <w:color w:val="auto"/>
                <w:sz w:val="24"/>
                <w:szCs w:val="24"/>
              </w:rPr>
            </w:pPr>
            <w:r w:rsidRPr="007B0364">
              <w:rPr>
                <w:bCs/>
                <w:color w:val="auto"/>
                <w:sz w:val="24"/>
                <w:szCs w:val="24"/>
              </w:rPr>
              <w:t>dr hab. n. med. Maciej Modrzejewski</w:t>
            </w:r>
          </w:p>
        </w:tc>
      </w:tr>
      <w:tr w:rsidR="000838B3" w:rsidRPr="008A4E76" w:rsidTr="000A64CB">
        <w:tc>
          <w:tcPr>
            <w:tcW w:w="2694" w:type="dxa"/>
            <w:vAlign w:val="center"/>
          </w:tcPr>
          <w:p w:rsidR="000838B3" w:rsidRPr="00681816" w:rsidRDefault="000838B3" w:rsidP="000838B3">
            <w:pPr>
              <w:pStyle w:val="Pytania"/>
              <w:jc w:val="left"/>
              <w:rPr>
                <w:sz w:val="22"/>
                <w:szCs w:val="22"/>
                <w:lang w:val="en-US"/>
              </w:rPr>
            </w:pPr>
            <w:r w:rsidRPr="00681816">
              <w:rPr>
                <w:sz w:val="22"/>
                <w:szCs w:val="22"/>
                <w:lang w:val="en-US"/>
              </w:rPr>
              <w:t>First and Last Name of the Teacher</w:t>
            </w:r>
          </w:p>
        </w:tc>
        <w:tc>
          <w:tcPr>
            <w:tcW w:w="7087" w:type="dxa"/>
            <w:vAlign w:val="center"/>
          </w:tcPr>
          <w:p w:rsidR="000838B3" w:rsidRPr="00CD2154" w:rsidRDefault="000838B3" w:rsidP="000838B3">
            <w:pPr>
              <w:spacing w:line="240" w:lineRule="auto"/>
              <w:rPr>
                <w:rFonts w:ascii="Times New Roman" w:eastAsia="Times New Roman" w:hAnsi="Times New Roman"/>
                <w:sz w:val="24"/>
                <w:szCs w:val="24"/>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7B0364"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7B0364" w:rsidRPr="00DA6B0C" w:rsidRDefault="007B0364" w:rsidP="007B0364">
            <w:pPr>
              <w:pStyle w:val="centralniewrubryce"/>
              <w:spacing w:before="0" w:after="0"/>
              <w:rPr>
                <w:sz w:val="22"/>
                <w:szCs w:val="22"/>
              </w:rPr>
            </w:pPr>
            <w:r>
              <w:rPr>
                <w:sz w:val="22"/>
                <w:szCs w:val="22"/>
              </w:rPr>
              <w:t>-</w:t>
            </w:r>
          </w:p>
        </w:tc>
        <w:tc>
          <w:tcPr>
            <w:tcW w:w="974" w:type="dxa"/>
            <w:tcBorders>
              <w:top w:val="single" w:sz="4" w:space="0" w:color="auto"/>
              <w:left w:val="single" w:sz="4" w:space="0" w:color="auto"/>
              <w:bottom w:val="single" w:sz="4" w:space="0" w:color="auto"/>
              <w:right w:val="single" w:sz="4" w:space="0" w:color="auto"/>
            </w:tcBorders>
            <w:vAlign w:val="center"/>
          </w:tcPr>
          <w:p w:rsidR="007B0364" w:rsidRPr="00DA6B0C" w:rsidRDefault="007B0364" w:rsidP="007B0364">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7B0364" w:rsidRPr="00DA6B0C" w:rsidRDefault="007B0364" w:rsidP="007B0364">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7B0364" w:rsidRPr="00DA6B0C" w:rsidRDefault="007B0364" w:rsidP="007B0364">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7B0364" w:rsidRPr="00DA6B0C" w:rsidRDefault="007B0364" w:rsidP="007B0364">
            <w:pPr>
              <w:pStyle w:val="centralniewrubryce"/>
              <w:spacing w:before="0" w:after="0"/>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rsidR="007B0364" w:rsidRPr="00DA6B0C" w:rsidRDefault="007B0364" w:rsidP="007B0364">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7B0364" w:rsidRPr="00DA6B0C" w:rsidRDefault="007B0364" w:rsidP="007B0364">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7B0364" w:rsidRPr="00DA6B0C" w:rsidRDefault="007B0364" w:rsidP="007B0364">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7B0364" w:rsidRPr="00DA6B0C" w:rsidRDefault="007B0364" w:rsidP="007B0364">
            <w:pPr>
              <w:pStyle w:val="centralniewrubryce"/>
              <w:spacing w:before="0" w:after="0"/>
              <w:rPr>
                <w:sz w:val="22"/>
                <w:szCs w:val="22"/>
              </w:rPr>
            </w:pPr>
            <w:r>
              <w:rPr>
                <w:sz w:val="22"/>
                <w:szCs w:val="22"/>
              </w:rPr>
              <w:t>1</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8A4E76" w:rsidTr="00DC6687">
        <w:tc>
          <w:tcPr>
            <w:tcW w:w="9778" w:type="dxa"/>
          </w:tcPr>
          <w:p w:rsidR="0020390E" w:rsidRPr="00681816" w:rsidRDefault="000838B3" w:rsidP="007A0834">
            <w:pPr>
              <w:pStyle w:val="a8"/>
              <w:rPr>
                <w:rFonts w:ascii="Times New Roman" w:hAnsi="Times New Roman" w:cs="Times New Roman"/>
                <w:lang w:val="en-US"/>
              </w:rPr>
            </w:pPr>
            <w:r w:rsidRPr="000838B3">
              <w:rPr>
                <w:rFonts w:ascii="Times New Roman" w:hAnsi="Times New Roman" w:cs="Times New Roman"/>
                <w:lang w:val="en-US"/>
              </w:rPr>
              <w:t>Passing program content from the first and second year of study.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7B0364" w:rsidRPr="008A4E76" w:rsidTr="00C03627">
        <w:tc>
          <w:tcPr>
            <w:tcW w:w="659" w:type="dxa"/>
            <w:vAlign w:val="center"/>
          </w:tcPr>
          <w:p w:rsidR="007B0364" w:rsidRPr="00681816" w:rsidRDefault="007B0364" w:rsidP="007B0364">
            <w:pPr>
              <w:pStyle w:val="Podpunkty"/>
              <w:spacing w:before="40" w:after="40"/>
              <w:ind w:left="0"/>
              <w:jc w:val="left"/>
              <w:rPr>
                <w:b w:val="0"/>
                <w:szCs w:val="22"/>
              </w:rPr>
            </w:pPr>
            <w:r w:rsidRPr="00681816">
              <w:rPr>
                <w:b w:val="0"/>
                <w:szCs w:val="22"/>
              </w:rPr>
              <w:lastRenderedPageBreak/>
              <w:t xml:space="preserve">C1 </w:t>
            </w:r>
          </w:p>
        </w:tc>
        <w:tc>
          <w:tcPr>
            <w:tcW w:w="8403" w:type="dxa"/>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Mastering the basics of theoretical knowledge and practical skills on the construction and diseases of ENT organs</w:t>
            </w:r>
          </w:p>
        </w:tc>
      </w:tr>
      <w:tr w:rsidR="007B0364" w:rsidRPr="008A4E76" w:rsidTr="00C03627">
        <w:tc>
          <w:tcPr>
            <w:tcW w:w="659" w:type="dxa"/>
            <w:vAlign w:val="center"/>
          </w:tcPr>
          <w:p w:rsidR="007B0364" w:rsidRPr="00681816" w:rsidRDefault="007B0364" w:rsidP="007B0364">
            <w:pPr>
              <w:pStyle w:val="Cele"/>
              <w:spacing w:before="40" w:after="40"/>
              <w:ind w:left="0" w:firstLine="0"/>
              <w:jc w:val="left"/>
              <w:rPr>
                <w:sz w:val="22"/>
                <w:szCs w:val="22"/>
              </w:rPr>
            </w:pPr>
            <w:r w:rsidRPr="00681816">
              <w:rPr>
                <w:sz w:val="22"/>
                <w:szCs w:val="22"/>
              </w:rPr>
              <w:t>C2</w:t>
            </w:r>
          </w:p>
        </w:tc>
        <w:tc>
          <w:tcPr>
            <w:tcW w:w="8403" w:type="dxa"/>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Mastering practical skills regarding the basics of ENT</w:t>
            </w:r>
          </w:p>
        </w:tc>
      </w:tr>
      <w:tr w:rsidR="007B0364" w:rsidRPr="008A4E76" w:rsidTr="00C03627">
        <w:tc>
          <w:tcPr>
            <w:tcW w:w="659" w:type="dxa"/>
            <w:vAlign w:val="center"/>
          </w:tcPr>
          <w:p w:rsidR="007B0364" w:rsidRPr="00681816" w:rsidRDefault="007B0364" w:rsidP="007B0364">
            <w:pPr>
              <w:pStyle w:val="Podpunkty"/>
              <w:spacing w:before="40" w:after="40"/>
              <w:ind w:left="0"/>
              <w:jc w:val="left"/>
              <w:rPr>
                <w:b w:val="0"/>
                <w:szCs w:val="22"/>
              </w:rPr>
            </w:pPr>
            <w:r w:rsidRPr="00681816">
              <w:rPr>
                <w:b w:val="0"/>
                <w:szCs w:val="22"/>
              </w:rPr>
              <w:t>C3</w:t>
            </w:r>
          </w:p>
        </w:tc>
        <w:tc>
          <w:tcPr>
            <w:tcW w:w="8403" w:type="dxa"/>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Mastering the theoretical basis of the therapy of otolaryngological diseases and the rules of emergency procedures in the field of otorhinolaryngology.</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0838B3" w:rsidRPr="008A4E76" w:rsidTr="00DC6687">
        <w:tc>
          <w:tcPr>
            <w:tcW w:w="1210" w:type="dxa"/>
          </w:tcPr>
          <w:p w:rsidR="000838B3" w:rsidRPr="00681816" w:rsidRDefault="000838B3" w:rsidP="000838B3">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0838B3" w:rsidRPr="00681816" w:rsidRDefault="000838B3" w:rsidP="000838B3">
            <w:pPr>
              <w:pStyle w:val="Punktygwne"/>
              <w:spacing w:before="0" w:after="0"/>
              <w:rPr>
                <w:b w:val="0"/>
                <w:i/>
                <w:smallCaps w:val="0"/>
                <w:sz w:val="22"/>
                <w:lang w:val="en-US"/>
              </w:rPr>
            </w:pPr>
          </w:p>
        </w:tc>
        <w:tc>
          <w:tcPr>
            <w:tcW w:w="6474" w:type="dxa"/>
          </w:tcPr>
          <w:p w:rsidR="000838B3" w:rsidRDefault="000838B3" w:rsidP="000838B3">
            <w:pPr>
              <w:pStyle w:val="Punktygwne"/>
              <w:spacing w:before="0" w:after="0"/>
              <w:rPr>
                <w:b w:val="0"/>
                <w:smallCaps w:val="0"/>
                <w:sz w:val="22"/>
                <w:lang w:val="en-US"/>
              </w:rPr>
            </w:pPr>
          </w:p>
          <w:p w:rsidR="000838B3" w:rsidRPr="00681816" w:rsidRDefault="000838B3" w:rsidP="000838B3">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0838B3" w:rsidRPr="00681816" w:rsidRDefault="000838B3" w:rsidP="000838B3">
            <w:pPr>
              <w:pStyle w:val="Punktygwne"/>
              <w:spacing w:before="0" w:after="0"/>
              <w:rPr>
                <w:b w:val="0"/>
                <w:smallCaps w:val="0"/>
                <w:sz w:val="22"/>
                <w:lang w:val="en-US"/>
              </w:rPr>
            </w:pPr>
            <w:r w:rsidRPr="006B6700">
              <w:rPr>
                <w:b w:val="0"/>
                <w:smallCaps w:val="0"/>
                <w:sz w:val="22"/>
                <w:lang w:val="en-US"/>
              </w:rPr>
              <w:t>Reference to directional effects (KEK)</w:t>
            </w:r>
          </w:p>
        </w:tc>
      </w:tr>
      <w:tr w:rsidR="007B0364" w:rsidRPr="00681816" w:rsidTr="00DC6687">
        <w:tc>
          <w:tcPr>
            <w:tcW w:w="1210" w:type="dxa"/>
          </w:tcPr>
          <w:p w:rsidR="007B0364" w:rsidRPr="00574130" w:rsidRDefault="007B0364" w:rsidP="007B0364">
            <w:pPr>
              <w:pStyle w:val="Punktygwne"/>
              <w:spacing w:before="0" w:after="0" w:line="276" w:lineRule="auto"/>
              <w:rPr>
                <w:b w:val="0"/>
                <w:smallCaps w:val="0"/>
                <w:szCs w:val="24"/>
              </w:rPr>
            </w:pPr>
            <w:r w:rsidRPr="00574130">
              <w:rPr>
                <w:b w:val="0"/>
                <w:smallCaps w:val="0"/>
                <w:szCs w:val="24"/>
              </w:rPr>
              <w:t>EK</w:t>
            </w:r>
            <w:r w:rsidRPr="00574130">
              <w:rPr>
                <w:b w:val="0"/>
                <w:smallCaps w:val="0"/>
                <w:szCs w:val="24"/>
              </w:rPr>
              <w:softHyphen/>
              <w:t>_01</w:t>
            </w:r>
          </w:p>
        </w:tc>
        <w:tc>
          <w:tcPr>
            <w:tcW w:w="6474" w:type="dxa"/>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Knows issues in the field of ENT, phoniatrics and audiology, including:</w:t>
            </w:r>
          </w:p>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a) causes, clinical course, treatment methods, complications and prognosis in diseases of the ear, nose, sinuses, oral cavity, pharynx and larynx in adults,</w:t>
            </w:r>
          </w:p>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 xml:space="preserve">  b) diseases of the facial nerve and selected neck structures,</w:t>
            </w:r>
          </w:p>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c) principles of diagnostic and therapeutic procedures in mechanical injuries of the ear, nose, larynx and esophagus,</w:t>
            </w:r>
          </w:p>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d) the principles of emergency procedures in otorhinolaryngology, in particular in dyspnoea,</w:t>
            </w:r>
          </w:p>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e) principles of diagnostic and therapeutic procedures in hearing, speech and speech disorders,</w:t>
            </w:r>
          </w:p>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f) principles of diagnostic and therapeutic procedures in head and neck cancer;</w:t>
            </w:r>
          </w:p>
        </w:tc>
        <w:tc>
          <w:tcPr>
            <w:tcW w:w="1270" w:type="dxa"/>
          </w:tcPr>
          <w:p w:rsidR="007B0364" w:rsidRPr="00DA6B0C" w:rsidRDefault="007B0364" w:rsidP="007B0364">
            <w:pPr>
              <w:pStyle w:val="Punktygwne"/>
              <w:spacing w:before="0" w:after="0"/>
              <w:rPr>
                <w:b w:val="0"/>
                <w:smallCaps w:val="0"/>
                <w:sz w:val="22"/>
              </w:rPr>
            </w:pPr>
            <w:r>
              <w:rPr>
                <w:b w:val="0"/>
                <w:smallCaps w:val="0"/>
                <w:sz w:val="22"/>
              </w:rPr>
              <w:t>F.W12</w:t>
            </w:r>
          </w:p>
        </w:tc>
      </w:tr>
      <w:tr w:rsidR="007B0364" w:rsidRPr="00681816" w:rsidTr="00DC6687">
        <w:tc>
          <w:tcPr>
            <w:tcW w:w="1210" w:type="dxa"/>
          </w:tcPr>
          <w:p w:rsidR="007B0364" w:rsidRPr="00574130" w:rsidRDefault="007B0364" w:rsidP="007B0364">
            <w:pPr>
              <w:pStyle w:val="Punktygwne"/>
              <w:spacing w:before="0" w:after="0" w:line="276" w:lineRule="auto"/>
              <w:rPr>
                <w:b w:val="0"/>
                <w:smallCaps w:val="0"/>
                <w:szCs w:val="24"/>
              </w:rPr>
            </w:pPr>
            <w:r w:rsidRPr="00574130">
              <w:rPr>
                <w:b w:val="0"/>
                <w:smallCaps w:val="0"/>
                <w:szCs w:val="24"/>
              </w:rPr>
              <w:t>EK_02</w:t>
            </w:r>
          </w:p>
        </w:tc>
        <w:tc>
          <w:tcPr>
            <w:tcW w:w="6474" w:type="dxa"/>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can perform basic laryngological examination in the ear, nose, throat and larynx</w:t>
            </w:r>
          </w:p>
        </w:tc>
        <w:tc>
          <w:tcPr>
            <w:tcW w:w="1270" w:type="dxa"/>
          </w:tcPr>
          <w:p w:rsidR="007B0364" w:rsidRPr="00DA6B0C" w:rsidRDefault="007B0364" w:rsidP="007B0364">
            <w:pPr>
              <w:pStyle w:val="Punktygwne"/>
              <w:spacing w:before="0" w:after="0"/>
              <w:rPr>
                <w:b w:val="0"/>
                <w:smallCaps w:val="0"/>
                <w:sz w:val="22"/>
              </w:rPr>
            </w:pPr>
            <w:r w:rsidRPr="006757A4">
              <w:rPr>
                <w:b w:val="0"/>
                <w:smallCaps w:val="0"/>
                <w:sz w:val="22"/>
              </w:rPr>
              <w:t>F.U25</w:t>
            </w:r>
          </w:p>
        </w:tc>
      </w:tr>
      <w:tr w:rsidR="007B0364" w:rsidRPr="00681816" w:rsidTr="00DC6687">
        <w:tc>
          <w:tcPr>
            <w:tcW w:w="1210" w:type="dxa"/>
          </w:tcPr>
          <w:p w:rsidR="007B0364" w:rsidRPr="00574130" w:rsidRDefault="007B0364" w:rsidP="007B0364">
            <w:pPr>
              <w:pStyle w:val="Punktygwne"/>
              <w:spacing w:before="0" w:after="0" w:line="276" w:lineRule="auto"/>
              <w:rPr>
                <w:b w:val="0"/>
                <w:smallCaps w:val="0"/>
                <w:szCs w:val="24"/>
              </w:rPr>
            </w:pPr>
            <w:r w:rsidRPr="00574130">
              <w:rPr>
                <w:b w:val="0"/>
                <w:smallCaps w:val="0"/>
                <w:szCs w:val="24"/>
              </w:rPr>
              <w:t>EK_03</w:t>
            </w:r>
          </w:p>
        </w:tc>
        <w:tc>
          <w:tcPr>
            <w:tcW w:w="6474" w:type="dxa"/>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can orientate your hearing in an approximate way</w:t>
            </w:r>
          </w:p>
        </w:tc>
        <w:tc>
          <w:tcPr>
            <w:tcW w:w="1270" w:type="dxa"/>
          </w:tcPr>
          <w:p w:rsidR="007B0364" w:rsidRDefault="007B0364" w:rsidP="007B0364">
            <w:pPr>
              <w:pStyle w:val="Punktygwne"/>
              <w:spacing w:before="0" w:after="0"/>
              <w:rPr>
                <w:b w:val="0"/>
                <w:smallCaps w:val="0"/>
                <w:sz w:val="22"/>
              </w:rPr>
            </w:pPr>
            <w:r>
              <w:rPr>
                <w:b w:val="0"/>
                <w:smallCaps w:val="0"/>
                <w:sz w:val="22"/>
              </w:rPr>
              <w:t>F.U26</w:t>
            </w:r>
          </w:p>
        </w:tc>
      </w:tr>
      <w:tr w:rsidR="007B0364" w:rsidRPr="00681816" w:rsidTr="00DC6687">
        <w:tc>
          <w:tcPr>
            <w:tcW w:w="1210" w:type="dxa"/>
          </w:tcPr>
          <w:p w:rsidR="007B0364" w:rsidRPr="00574130" w:rsidRDefault="007B0364" w:rsidP="007B0364">
            <w:pPr>
              <w:pStyle w:val="Punktygwne"/>
              <w:spacing w:before="0" w:after="0" w:line="276" w:lineRule="auto"/>
              <w:rPr>
                <w:b w:val="0"/>
                <w:smallCaps w:val="0"/>
                <w:szCs w:val="24"/>
              </w:rPr>
            </w:pPr>
            <w:r w:rsidRPr="00574130">
              <w:rPr>
                <w:b w:val="0"/>
                <w:smallCaps w:val="0"/>
                <w:szCs w:val="24"/>
              </w:rPr>
              <w:t>EK_04</w:t>
            </w:r>
          </w:p>
        </w:tc>
        <w:tc>
          <w:tcPr>
            <w:tcW w:w="6474" w:type="dxa"/>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can establish and maintain a deep and respectful contact with the patient</w:t>
            </w:r>
          </w:p>
        </w:tc>
        <w:tc>
          <w:tcPr>
            <w:tcW w:w="1270" w:type="dxa"/>
          </w:tcPr>
          <w:p w:rsidR="007B0364" w:rsidRDefault="007B0364" w:rsidP="007B0364">
            <w:pPr>
              <w:pStyle w:val="Punktygwne"/>
              <w:spacing w:before="0" w:after="0"/>
              <w:rPr>
                <w:b w:val="0"/>
                <w:sz w:val="22"/>
              </w:rPr>
            </w:pPr>
            <w:r>
              <w:rPr>
                <w:b w:val="0"/>
                <w:sz w:val="22"/>
              </w:rPr>
              <w:t>K.01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0838B3" w:rsidP="000838B3">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7B0364" w:rsidRPr="00DA6B0C" w:rsidRDefault="007B0364" w:rsidP="007B0364">
      <w:pPr>
        <w:pStyle w:val="a5"/>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7B0364" w:rsidRPr="00371F04" w:rsidTr="005C5463">
        <w:tc>
          <w:tcPr>
            <w:tcW w:w="7229" w:type="dxa"/>
          </w:tcPr>
          <w:p w:rsidR="007B0364" w:rsidRPr="007B0364" w:rsidRDefault="007B0364" w:rsidP="007B0364">
            <w:pPr>
              <w:rPr>
                <w:rFonts w:ascii="Times New Roman" w:hAnsi="Times New Roman" w:cs="Times New Roman"/>
                <w:b/>
              </w:rPr>
            </w:pPr>
            <w:r w:rsidRPr="007B0364">
              <w:rPr>
                <w:rFonts w:ascii="Times New Roman" w:hAnsi="Times New Roman" w:cs="Times New Roman"/>
                <w:b/>
              </w:rPr>
              <w:t>Course contents</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Anatomy, physiology, research - nose, paranasal sinuses.</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Anatomy, physiology, research - mouth, throat and larynx</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lastRenderedPageBreak/>
              <w:t>Anatomy, physiology, research - esophagus, trachea, bronchi.</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Anatomy, physiology, examinations - outer and middle ear.</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Clinical examination of a patient with diseases in the facial part of the skull</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Aseptic and dermal anesthesia used in maxillofacial surgery</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Treatment of abscesses and phlegos in the facial part of the skull - incision and drainage</w:t>
            </w:r>
          </w:p>
        </w:tc>
      </w:tr>
    </w:tbl>
    <w:p w:rsidR="007B0364" w:rsidRPr="00CD2154" w:rsidRDefault="007B0364" w:rsidP="007B0364">
      <w:pPr>
        <w:pStyle w:val="Punktygwne"/>
        <w:spacing w:before="0" w:after="0"/>
        <w:rPr>
          <w:b w:val="0"/>
          <w:sz w:val="22"/>
          <w:lang w:val="en-US"/>
        </w:rPr>
      </w:pPr>
    </w:p>
    <w:p w:rsidR="00142045" w:rsidRPr="00CD2154" w:rsidRDefault="00142045" w:rsidP="00142045">
      <w:pPr>
        <w:spacing w:after="120" w:line="240" w:lineRule="auto"/>
        <w:ind w:left="567"/>
        <w:jc w:val="both"/>
        <w:rPr>
          <w:rFonts w:ascii="Times New Roman" w:hAnsi="Times New Roman" w:cs="Times New Roman"/>
          <w:lang w:val="en-US"/>
        </w:rPr>
      </w:pPr>
    </w:p>
    <w:p w:rsidR="007B0364"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0838B3">
        <w:rPr>
          <w:rFonts w:ascii="Times New Roman" w:hAnsi="Times New Roman" w:cs="Times New Roman"/>
          <w:lang w:val="en-US"/>
        </w:rPr>
        <w:t xml:space="preserve">. </w:t>
      </w:r>
      <w:r w:rsidR="00AC731F" w:rsidRPr="00681816">
        <w:rPr>
          <w:rFonts w:ascii="Times New Roman" w:hAnsi="Times New Roman" w:cs="Times New Roman"/>
          <w:b/>
          <w:lang w:val="en-US"/>
        </w:rPr>
        <w:t>Seminars</w:t>
      </w:r>
    </w:p>
    <w:p w:rsidR="007B0364" w:rsidRPr="00DA6B0C" w:rsidRDefault="007B0364" w:rsidP="007B0364">
      <w:pPr>
        <w:pStyle w:val="a5"/>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7B0364" w:rsidRPr="00371F04" w:rsidTr="005C5463">
        <w:tc>
          <w:tcPr>
            <w:tcW w:w="7229" w:type="dxa"/>
          </w:tcPr>
          <w:p w:rsidR="007B0364" w:rsidRPr="007B0364" w:rsidRDefault="007B0364" w:rsidP="007B0364">
            <w:pPr>
              <w:rPr>
                <w:rFonts w:ascii="Times New Roman" w:hAnsi="Times New Roman" w:cs="Times New Roman"/>
                <w:b/>
              </w:rPr>
            </w:pPr>
            <w:r w:rsidRPr="007B0364">
              <w:rPr>
                <w:rFonts w:ascii="Times New Roman" w:hAnsi="Times New Roman" w:cs="Times New Roman"/>
                <w:b/>
              </w:rPr>
              <w:t>Course contents</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Disorders of the temporomandibular joint - functional examination of the masticatory system, surgical treatment, surgical and prosthetic cooperation</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Immediate management of patients after injuries to the facial part of the skull</w:t>
            </w:r>
          </w:p>
        </w:tc>
      </w:tr>
      <w:tr w:rsidR="007B0364" w:rsidRPr="008A4E76" w:rsidTr="005C5463">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Salivary diseases - basic diagnostic tests, surgical and conservative treatment</w:t>
            </w:r>
          </w:p>
        </w:tc>
      </w:tr>
      <w:tr w:rsidR="007B0364" w:rsidRPr="00A61431" w:rsidTr="005C5463">
        <w:tc>
          <w:tcPr>
            <w:tcW w:w="7229" w:type="dxa"/>
            <w:tcBorders>
              <w:top w:val="single" w:sz="4" w:space="0" w:color="auto"/>
              <w:left w:val="single" w:sz="4" w:space="0" w:color="auto"/>
              <w:bottom w:val="single" w:sz="4" w:space="0" w:color="auto"/>
              <w:right w:val="single" w:sz="4" w:space="0" w:color="auto"/>
            </w:tcBorders>
          </w:tcPr>
          <w:p w:rsidR="007B0364" w:rsidRPr="00212DB7" w:rsidRDefault="007B0364" w:rsidP="007B0364">
            <w:pPr>
              <w:rPr>
                <w:rFonts w:ascii="Times New Roman" w:hAnsi="Times New Roman" w:cs="Times New Roman"/>
              </w:rPr>
            </w:pPr>
            <w:r w:rsidRPr="00CD2154">
              <w:rPr>
                <w:rFonts w:ascii="Times New Roman" w:hAnsi="Times New Roman" w:cs="Times New Roman"/>
                <w:lang w:val="en-US"/>
              </w:rPr>
              <w:t xml:space="preserve">Anatomy of the nose and paranasal sinuses. </w:t>
            </w:r>
            <w:r w:rsidRPr="00212DB7">
              <w:rPr>
                <w:rFonts w:ascii="Times New Roman" w:hAnsi="Times New Roman" w:cs="Times New Roman"/>
              </w:rPr>
              <w:t>Test methods - imaging examinations.</w:t>
            </w:r>
          </w:p>
        </w:tc>
      </w:tr>
      <w:tr w:rsidR="007B0364" w:rsidRPr="00A61431" w:rsidTr="005C5463">
        <w:tc>
          <w:tcPr>
            <w:tcW w:w="7229" w:type="dxa"/>
            <w:tcBorders>
              <w:top w:val="single" w:sz="4" w:space="0" w:color="auto"/>
              <w:left w:val="single" w:sz="4" w:space="0" w:color="auto"/>
              <w:bottom w:val="single" w:sz="4" w:space="0" w:color="auto"/>
              <w:right w:val="single" w:sz="4" w:space="0" w:color="auto"/>
            </w:tcBorders>
          </w:tcPr>
          <w:p w:rsidR="007B0364" w:rsidRPr="00212DB7" w:rsidRDefault="007B0364" w:rsidP="007B0364">
            <w:pPr>
              <w:rPr>
                <w:rFonts w:ascii="Times New Roman" w:hAnsi="Times New Roman" w:cs="Times New Roman"/>
              </w:rPr>
            </w:pPr>
            <w:r w:rsidRPr="00CD2154">
              <w:rPr>
                <w:rFonts w:ascii="Times New Roman" w:hAnsi="Times New Roman" w:cs="Times New Roman"/>
                <w:lang w:val="en-US"/>
              </w:rPr>
              <w:t xml:space="preserve">Anatomy and physiology of the upper, middle and lower throat. </w:t>
            </w:r>
            <w:r w:rsidRPr="00212DB7">
              <w:rPr>
                <w:rFonts w:ascii="Times New Roman" w:hAnsi="Times New Roman" w:cs="Times New Roman"/>
              </w:rPr>
              <w:t>Test methods.</w:t>
            </w:r>
          </w:p>
        </w:tc>
      </w:tr>
      <w:tr w:rsidR="007B0364" w:rsidRPr="00A61431" w:rsidTr="005C5463">
        <w:tc>
          <w:tcPr>
            <w:tcW w:w="7229" w:type="dxa"/>
            <w:tcBorders>
              <w:top w:val="single" w:sz="4" w:space="0" w:color="auto"/>
              <w:left w:val="single" w:sz="4" w:space="0" w:color="auto"/>
              <w:bottom w:val="single" w:sz="4" w:space="0" w:color="auto"/>
              <w:right w:val="single" w:sz="4" w:space="0" w:color="auto"/>
            </w:tcBorders>
          </w:tcPr>
          <w:p w:rsidR="007B0364" w:rsidRPr="00212DB7" w:rsidRDefault="007B0364" w:rsidP="007B0364">
            <w:pPr>
              <w:rPr>
                <w:rFonts w:ascii="Times New Roman" w:hAnsi="Times New Roman" w:cs="Times New Roman"/>
              </w:rPr>
            </w:pPr>
            <w:r w:rsidRPr="00CD2154">
              <w:rPr>
                <w:rFonts w:ascii="Times New Roman" w:hAnsi="Times New Roman" w:cs="Times New Roman"/>
                <w:lang w:val="en-US"/>
              </w:rPr>
              <w:t xml:space="preserve">Anatomy and physiology of the larynx. </w:t>
            </w:r>
            <w:r w:rsidRPr="00212DB7">
              <w:rPr>
                <w:rFonts w:ascii="Times New Roman" w:hAnsi="Times New Roman" w:cs="Times New Roman"/>
              </w:rPr>
              <w:t>Test methods.</w:t>
            </w:r>
          </w:p>
        </w:tc>
      </w:tr>
      <w:tr w:rsidR="007B0364" w:rsidRPr="008A4E76" w:rsidTr="005C5463">
        <w:trPr>
          <w:trHeight w:val="58"/>
        </w:trPr>
        <w:tc>
          <w:tcPr>
            <w:tcW w:w="7229" w:type="dxa"/>
            <w:tcBorders>
              <w:top w:val="single" w:sz="4" w:space="0" w:color="auto"/>
              <w:left w:val="single" w:sz="4" w:space="0" w:color="auto"/>
              <w:bottom w:val="single" w:sz="4" w:space="0" w:color="auto"/>
              <w:right w:val="single" w:sz="4" w:space="0" w:color="auto"/>
            </w:tcBorders>
          </w:tcPr>
          <w:p w:rsidR="007B0364" w:rsidRPr="00CD2154" w:rsidRDefault="007B0364" w:rsidP="007B0364">
            <w:pPr>
              <w:rPr>
                <w:rFonts w:ascii="Times New Roman" w:hAnsi="Times New Roman" w:cs="Times New Roman"/>
                <w:lang w:val="en-US"/>
              </w:rPr>
            </w:pPr>
            <w:r w:rsidRPr="00CD2154">
              <w:rPr>
                <w:rFonts w:ascii="Times New Roman" w:hAnsi="Times New Roman" w:cs="Times New Roman"/>
                <w:lang w:val="en-US"/>
              </w:rPr>
              <w:t>Anatomy of the outer and middle ear. Research methods - tuning and audiometric tests.</w:t>
            </w:r>
          </w:p>
        </w:tc>
      </w:tr>
    </w:tbl>
    <w:p w:rsidR="007B0364" w:rsidRDefault="007B0364" w:rsidP="001B5CF4">
      <w:pPr>
        <w:rPr>
          <w:rFonts w:ascii="Times New Roman" w:hAnsi="Times New Roman" w:cs="Times New Roman"/>
          <w:b/>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7B0364" w:rsidRPr="007B0364" w:rsidRDefault="007B0364" w:rsidP="007B0364">
      <w:pPr>
        <w:pStyle w:val="Punktygwne"/>
        <w:spacing w:after="0"/>
        <w:rPr>
          <w:b w:val="0"/>
          <w:smallCaps w:val="0"/>
          <w:sz w:val="22"/>
          <w:lang w:val="en-US"/>
        </w:rPr>
      </w:pPr>
      <w:r w:rsidRPr="007B0364">
        <w:rPr>
          <w:smallCaps w:val="0"/>
          <w:sz w:val="22"/>
          <w:lang w:val="en-US"/>
        </w:rPr>
        <w:t>Exercises</w:t>
      </w:r>
      <w:r w:rsidRPr="007B0364">
        <w:rPr>
          <w:b w:val="0"/>
          <w:smallCaps w:val="0"/>
          <w:sz w:val="22"/>
          <w:lang w:val="en-US"/>
        </w:rPr>
        <w:t>: multimedia presentation, discussion, case description</w:t>
      </w:r>
    </w:p>
    <w:p w:rsidR="007B0364" w:rsidRDefault="007B0364" w:rsidP="007B0364">
      <w:pPr>
        <w:pStyle w:val="Punktygwne"/>
        <w:rPr>
          <w:b w:val="0"/>
          <w:smallCaps w:val="0"/>
          <w:sz w:val="22"/>
          <w:lang w:val="en-US"/>
        </w:rPr>
      </w:pPr>
      <w:r w:rsidRPr="007B0364">
        <w:rPr>
          <w:smallCaps w:val="0"/>
          <w:sz w:val="22"/>
          <w:lang w:val="en-US"/>
        </w:rPr>
        <w:t>Seminars</w:t>
      </w:r>
      <w:r w:rsidRPr="007B0364">
        <w:rPr>
          <w:b w:val="0"/>
          <w:smallCaps w:val="0"/>
          <w:sz w:val="22"/>
          <w:lang w:val="en-US"/>
        </w:rPr>
        <w:t>: multimedia presentation, literature analysis</w:t>
      </w:r>
    </w:p>
    <w:p w:rsidR="00324AB3" w:rsidRDefault="007B0364" w:rsidP="007B0364">
      <w:pPr>
        <w:pStyle w:val="Punktygwne"/>
        <w:spacing w:before="0" w:after="0"/>
        <w:rPr>
          <w:b w:val="0"/>
          <w:smallCaps w:val="0"/>
          <w:sz w:val="22"/>
          <w:lang w:val="en-US"/>
        </w:rPr>
      </w:pPr>
      <w:r w:rsidRPr="007B0364">
        <w:rPr>
          <w:smallCaps w:val="0"/>
          <w:sz w:val="22"/>
          <w:lang w:val="en-US"/>
        </w:rPr>
        <w:t>Student's own work</w:t>
      </w:r>
      <w:r w:rsidRPr="007B0364">
        <w:rPr>
          <w:b w:val="0"/>
          <w:smallCaps w:val="0"/>
          <w:sz w:val="22"/>
          <w:lang w:val="en-US"/>
        </w:rPr>
        <w:t>: work with a book</w:t>
      </w:r>
    </w:p>
    <w:p w:rsidR="007B0364" w:rsidRPr="00681816" w:rsidRDefault="007B0364" w:rsidP="007B0364">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324AB3" w:rsidRPr="00681816" w:rsidTr="00BF2EB2">
        <w:tc>
          <w:tcPr>
            <w:tcW w:w="1451" w:type="dxa"/>
          </w:tcPr>
          <w:p w:rsidR="00324AB3" w:rsidRPr="00574130" w:rsidRDefault="00324AB3" w:rsidP="00324AB3">
            <w:pPr>
              <w:pStyle w:val="Punktygwne"/>
              <w:spacing w:before="0" w:after="0" w:line="276" w:lineRule="auto"/>
              <w:rPr>
                <w:b w:val="0"/>
                <w:smallCaps w:val="0"/>
                <w:szCs w:val="24"/>
              </w:rPr>
            </w:pPr>
            <w:r w:rsidRPr="00574130">
              <w:rPr>
                <w:b w:val="0"/>
                <w:smallCaps w:val="0"/>
                <w:szCs w:val="24"/>
              </w:rPr>
              <w:t>EK</w:t>
            </w:r>
            <w:r w:rsidRPr="00574130">
              <w:rPr>
                <w:b w:val="0"/>
                <w:smallCaps w:val="0"/>
                <w:szCs w:val="24"/>
              </w:rPr>
              <w:softHyphen/>
              <w:t>_01-03</w:t>
            </w:r>
          </w:p>
        </w:tc>
        <w:tc>
          <w:tcPr>
            <w:tcW w:w="4929" w:type="dxa"/>
          </w:tcPr>
          <w:p w:rsidR="00324AB3" w:rsidRPr="00E64AF4" w:rsidRDefault="007B0364" w:rsidP="00324AB3">
            <w:pPr>
              <w:rPr>
                <w:rFonts w:ascii="Times New Roman" w:hAnsi="Times New Roman" w:cs="Times New Roman"/>
              </w:rPr>
            </w:pPr>
            <w:r w:rsidRPr="007B0364">
              <w:rPr>
                <w:rFonts w:ascii="Times New Roman" w:hAnsi="Times New Roman" w:cs="Times New Roman"/>
              </w:rPr>
              <w:t>Written test</w:t>
            </w:r>
          </w:p>
        </w:tc>
        <w:tc>
          <w:tcPr>
            <w:tcW w:w="2148" w:type="dxa"/>
          </w:tcPr>
          <w:p w:rsidR="00324AB3" w:rsidRPr="009011E4" w:rsidRDefault="007B0364" w:rsidP="007B0364">
            <w:pPr>
              <w:rPr>
                <w:rFonts w:ascii="Times New Roman" w:hAnsi="Times New Roman" w:cs="Times New Roman"/>
              </w:rPr>
            </w:pPr>
            <w:r w:rsidRPr="009011E4">
              <w:rPr>
                <w:rFonts w:ascii="Times New Roman" w:hAnsi="Times New Roman" w:cs="Times New Roman"/>
              </w:rPr>
              <w:t>E</w:t>
            </w:r>
            <w:r w:rsidR="00324AB3" w:rsidRPr="009011E4">
              <w:rPr>
                <w:rFonts w:ascii="Times New Roman" w:hAnsi="Times New Roman" w:cs="Times New Roman"/>
              </w:rPr>
              <w:t>xercises</w:t>
            </w:r>
            <w:r>
              <w:t>, s</w:t>
            </w:r>
            <w:r w:rsidRPr="007B0364">
              <w:rPr>
                <w:rFonts w:ascii="Times New Roman" w:hAnsi="Times New Roman" w:cs="Times New Roman"/>
              </w:rPr>
              <w:t>eminars</w:t>
            </w:r>
          </w:p>
        </w:tc>
      </w:tr>
      <w:tr w:rsidR="00324AB3" w:rsidRPr="00681816" w:rsidTr="00BF2EB2">
        <w:tc>
          <w:tcPr>
            <w:tcW w:w="1451" w:type="dxa"/>
          </w:tcPr>
          <w:p w:rsidR="00324AB3" w:rsidRPr="00574130" w:rsidRDefault="00324AB3" w:rsidP="00324AB3">
            <w:pPr>
              <w:pStyle w:val="Punktygwne"/>
              <w:spacing w:before="0" w:after="0" w:line="276" w:lineRule="auto"/>
              <w:rPr>
                <w:b w:val="0"/>
                <w:smallCaps w:val="0"/>
                <w:szCs w:val="24"/>
              </w:rPr>
            </w:pPr>
            <w:r>
              <w:rPr>
                <w:b w:val="0"/>
                <w:smallCaps w:val="0"/>
                <w:szCs w:val="24"/>
              </w:rPr>
              <w:t>EK_06-11</w:t>
            </w:r>
          </w:p>
        </w:tc>
        <w:tc>
          <w:tcPr>
            <w:tcW w:w="4929" w:type="dxa"/>
          </w:tcPr>
          <w:p w:rsidR="00324AB3" w:rsidRPr="00E64AF4" w:rsidRDefault="00324AB3" w:rsidP="00324AB3">
            <w:pPr>
              <w:rPr>
                <w:rFonts w:ascii="Times New Roman" w:hAnsi="Times New Roman" w:cs="Times New Roman"/>
              </w:rPr>
            </w:pPr>
            <w:r w:rsidRPr="00E64AF4">
              <w:rPr>
                <w:rFonts w:ascii="Times New Roman" w:hAnsi="Times New Roman" w:cs="Times New Roman"/>
              </w:rPr>
              <w:t>Practical pass.</w:t>
            </w:r>
          </w:p>
        </w:tc>
        <w:tc>
          <w:tcPr>
            <w:tcW w:w="2148" w:type="dxa"/>
          </w:tcPr>
          <w:p w:rsidR="00324AB3" w:rsidRPr="009011E4" w:rsidRDefault="00324AB3" w:rsidP="00324AB3">
            <w:pPr>
              <w:rPr>
                <w:rFonts w:ascii="Times New Roman" w:hAnsi="Times New Roman" w:cs="Times New Roman"/>
              </w:rPr>
            </w:pPr>
            <w:r w:rsidRPr="009011E4">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8A4E76" w:rsidTr="00DC6687">
        <w:tc>
          <w:tcPr>
            <w:tcW w:w="9244" w:type="dxa"/>
          </w:tcPr>
          <w:p w:rsidR="00324AB3" w:rsidRPr="00324AB3" w:rsidRDefault="00324AB3" w:rsidP="00324AB3">
            <w:pPr>
              <w:rPr>
                <w:rFonts w:ascii="Times New Roman" w:hAnsi="Times New Roman" w:cs="Times New Roman"/>
                <w:b/>
                <w:lang w:val="en-US"/>
              </w:rPr>
            </w:pPr>
          </w:p>
          <w:p w:rsidR="007B0364" w:rsidRPr="007B0364" w:rsidRDefault="007B0364" w:rsidP="007B0364">
            <w:pPr>
              <w:rPr>
                <w:rFonts w:ascii="Times New Roman" w:hAnsi="Times New Roman" w:cs="Times New Roman"/>
                <w:b/>
                <w:lang w:val="en-US"/>
              </w:rPr>
            </w:pPr>
            <w:r w:rsidRPr="007B0364">
              <w:rPr>
                <w:rFonts w:ascii="Times New Roman" w:hAnsi="Times New Roman" w:cs="Times New Roman"/>
                <w:b/>
                <w:lang w:val="en-US"/>
              </w:rPr>
              <w:t>Exercises and seminars</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Written test</w:t>
            </w:r>
          </w:p>
          <w:p w:rsidR="007B0364" w:rsidRPr="007B0364" w:rsidRDefault="007B0364" w:rsidP="007B0364">
            <w:pPr>
              <w:rPr>
                <w:rFonts w:ascii="Times New Roman" w:hAnsi="Times New Roman" w:cs="Times New Roman"/>
                <w:b/>
                <w:lang w:val="en-US"/>
              </w:rPr>
            </w:pPr>
            <w:r w:rsidRPr="007B0364">
              <w:rPr>
                <w:rFonts w:ascii="Times New Roman" w:hAnsi="Times New Roman" w:cs="Times New Roman"/>
                <w:b/>
                <w:lang w:val="en-US"/>
              </w:rPr>
              <w:t>Knowledge assessment (EK_01):</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5.0 - has knowledge of each of the contents of education at the level of 90% -100%</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4.5 - has knowledge of each of the content of education at the level of 84% -89%</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4.0 - has knowledge of each of the content of education at the level of 77% -83%</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3.5 - has knowledge of each of the content of education at the level of 70% -76%</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3.0 - has knowledge of each of the content of education at the level of 60% -69%</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2.0 - has knowledge of each of the contents of education below 60%</w:t>
            </w:r>
          </w:p>
          <w:p w:rsidR="007B0364" w:rsidRPr="007B0364" w:rsidRDefault="007B0364" w:rsidP="007B0364">
            <w:pPr>
              <w:rPr>
                <w:rFonts w:ascii="Times New Roman" w:hAnsi="Times New Roman" w:cs="Times New Roman"/>
                <w:b/>
                <w:lang w:val="en-US"/>
              </w:rPr>
            </w:pPr>
          </w:p>
          <w:p w:rsidR="007B0364" w:rsidRPr="007B0364" w:rsidRDefault="007B0364" w:rsidP="007B0364">
            <w:pPr>
              <w:rPr>
                <w:rFonts w:ascii="Times New Roman" w:hAnsi="Times New Roman" w:cs="Times New Roman"/>
                <w:b/>
                <w:lang w:val="en-US"/>
              </w:rPr>
            </w:pPr>
            <w:r>
              <w:rPr>
                <w:rFonts w:ascii="Times New Roman" w:hAnsi="Times New Roman" w:cs="Times New Roman"/>
                <w:b/>
                <w:lang w:val="en-US"/>
              </w:rPr>
              <w:t>e</w:t>
            </w:r>
            <w:r w:rsidRPr="007B0364">
              <w:rPr>
                <w:rFonts w:ascii="Times New Roman" w:hAnsi="Times New Roman" w:cs="Times New Roman"/>
                <w:b/>
                <w:lang w:val="en-US"/>
              </w:rPr>
              <w:t>xercises</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Practical pass</w:t>
            </w:r>
          </w:p>
          <w:p w:rsidR="007B0364" w:rsidRPr="007B0364" w:rsidRDefault="007B0364" w:rsidP="007B0364">
            <w:pPr>
              <w:rPr>
                <w:rFonts w:ascii="Times New Roman" w:hAnsi="Times New Roman" w:cs="Times New Roman"/>
                <w:b/>
                <w:lang w:val="en-US"/>
              </w:rPr>
            </w:pPr>
            <w:r w:rsidRPr="007B0364">
              <w:rPr>
                <w:rFonts w:ascii="Times New Roman" w:hAnsi="Times New Roman" w:cs="Times New Roman"/>
                <w:b/>
                <w:lang w:val="en-US"/>
              </w:rPr>
              <w:t>Skill assessment (EK_02, EK_03):</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5.0 - the student actively participates in classes, is well prepared, has acquired theoretical and practical knowledge in the field of otolaryngology. To a very good extent, he mastered the skills of collecting medical history, diagnostic tests</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4.5 - the student actively participates in classes, has acquired theoretical and practical knowledge in the field of otolaryngology at a very good level. He successfully mastered the skills of collecting medical history, diagnostic tests.</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4.0 - the student actively participates in classes, is improved, has acquired theoretical and practical knowledge in the field of otolaryngology in a good degree. He mastered the skill of collecting medical history and diagnostic tests</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3.5 - the student participates in the classes, his scope of preparation does not allow for a comprehensive presentation of the discussed problem in the field of otolaryngology i. Has sufficiently mastered the ability to collect medical history, diagnostic examination</w:t>
            </w:r>
          </w:p>
          <w:p w:rsidR="007B0364" w:rsidRPr="007B0364" w:rsidRDefault="007B0364" w:rsidP="007B0364">
            <w:pPr>
              <w:rPr>
                <w:rFonts w:ascii="Times New Roman" w:hAnsi="Times New Roman" w:cs="Times New Roman"/>
                <w:lang w:val="en-US"/>
              </w:rPr>
            </w:pPr>
            <w:r w:rsidRPr="007B0364">
              <w:rPr>
                <w:rFonts w:ascii="Times New Roman" w:hAnsi="Times New Roman" w:cs="Times New Roman"/>
                <w:lang w:val="en-US"/>
              </w:rPr>
              <w:t>3.0 - the student participates in the classes, sufficiently acquired theoretical and practical knowledge in the field of otolaryngology. He mastered the skills of collecting medical history, diagnostic testing, however, it is often corrected.</w:t>
            </w:r>
          </w:p>
          <w:p w:rsidR="00726F83" w:rsidRPr="000712FA" w:rsidRDefault="007B0364" w:rsidP="007B0364">
            <w:pPr>
              <w:rPr>
                <w:rFonts w:ascii="Times New Roman" w:hAnsi="Times New Roman" w:cs="Times New Roman"/>
                <w:lang w:val="en-US"/>
              </w:rPr>
            </w:pPr>
            <w:r w:rsidRPr="007B0364">
              <w:rPr>
                <w:rFonts w:ascii="Times New Roman" w:hAnsi="Times New Roman" w:cs="Times New Roman"/>
                <w:lang w:val="en-US"/>
              </w:rPr>
              <w:t>2.0 - the student passively participates in the classes, the statements are incorrectly substantive, theoretical and practical knowledge in the field of otolaryngology is not sufficient. He has not mastered the skills of collecting medical history, diagnostic tests, and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324AB3" w:rsidRPr="00681816" w:rsidTr="00DC6687">
        <w:tc>
          <w:tcPr>
            <w:tcW w:w="4066" w:type="dxa"/>
          </w:tcPr>
          <w:p w:rsidR="00324AB3" w:rsidRPr="00681816" w:rsidRDefault="00324AB3" w:rsidP="00324AB3">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324AB3" w:rsidRPr="00574130" w:rsidRDefault="007B0364" w:rsidP="00324AB3">
            <w:pPr>
              <w:pStyle w:val="a5"/>
              <w:spacing w:after="120"/>
              <w:ind w:left="0"/>
              <w:rPr>
                <w:rFonts w:ascii="Times New Roman" w:hAnsi="Times New Roman"/>
                <w:sz w:val="24"/>
                <w:szCs w:val="24"/>
              </w:rPr>
            </w:pPr>
            <w:r>
              <w:rPr>
                <w:rFonts w:ascii="Times New Roman" w:hAnsi="Times New Roman"/>
                <w:sz w:val="24"/>
                <w:szCs w:val="24"/>
              </w:rPr>
              <w:t>30</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lastRenderedPageBreak/>
              <w:t>Preparation for classes</w:t>
            </w:r>
          </w:p>
        </w:tc>
        <w:tc>
          <w:tcPr>
            <w:tcW w:w="3402" w:type="dxa"/>
          </w:tcPr>
          <w:p w:rsidR="00324AB3" w:rsidRPr="00574130" w:rsidRDefault="00324AB3" w:rsidP="00324AB3">
            <w:pPr>
              <w:pStyle w:val="a5"/>
              <w:spacing w:after="120"/>
              <w:ind w:left="0"/>
              <w:rPr>
                <w:rFonts w:ascii="Times New Roman" w:hAnsi="Times New Roman"/>
                <w:sz w:val="24"/>
                <w:szCs w:val="24"/>
              </w:rPr>
            </w:pP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324AB3" w:rsidRPr="00574130" w:rsidRDefault="00324AB3" w:rsidP="00324AB3">
            <w:pPr>
              <w:pStyle w:val="a5"/>
              <w:spacing w:after="120"/>
              <w:ind w:left="0"/>
              <w:rPr>
                <w:rFonts w:ascii="Times New Roman" w:hAnsi="Times New Roman"/>
                <w:sz w:val="24"/>
                <w:szCs w:val="24"/>
              </w:rPr>
            </w:pPr>
          </w:p>
        </w:tc>
      </w:tr>
      <w:tr w:rsidR="00324AB3" w:rsidRPr="00681816" w:rsidTr="00DC6687">
        <w:tc>
          <w:tcPr>
            <w:tcW w:w="4066" w:type="dxa"/>
          </w:tcPr>
          <w:p w:rsidR="00324AB3" w:rsidRPr="00681816" w:rsidRDefault="00324AB3" w:rsidP="00324AB3">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324AB3" w:rsidRPr="00574130" w:rsidRDefault="00324AB3" w:rsidP="00324AB3">
            <w:pPr>
              <w:pStyle w:val="a5"/>
              <w:spacing w:after="120"/>
              <w:ind w:left="0"/>
              <w:rPr>
                <w:rFonts w:ascii="Times New Roman" w:hAnsi="Times New Roman"/>
                <w:sz w:val="24"/>
                <w:szCs w:val="24"/>
              </w:rPr>
            </w:pPr>
            <w:r>
              <w:rPr>
                <w:rFonts w:ascii="Times New Roman" w:hAnsi="Times New Roman"/>
                <w:sz w:val="24"/>
                <w:szCs w:val="24"/>
              </w:rPr>
              <w:t>-</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Preparation for tests</w:t>
            </w:r>
          </w:p>
        </w:tc>
        <w:tc>
          <w:tcPr>
            <w:tcW w:w="3402" w:type="dxa"/>
          </w:tcPr>
          <w:p w:rsidR="00324AB3" w:rsidRPr="00574130" w:rsidRDefault="00324AB3" w:rsidP="00324AB3">
            <w:pPr>
              <w:pStyle w:val="a5"/>
              <w:spacing w:after="120"/>
              <w:ind w:left="0"/>
              <w:rPr>
                <w:rFonts w:ascii="Times New Roman" w:hAnsi="Times New Roman"/>
                <w:sz w:val="24"/>
                <w:szCs w:val="24"/>
              </w:rPr>
            </w:pP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324AB3" w:rsidRPr="00574130" w:rsidRDefault="007B0364" w:rsidP="00324AB3">
            <w:pPr>
              <w:pStyle w:val="a5"/>
              <w:spacing w:after="120"/>
              <w:ind w:left="0"/>
              <w:rPr>
                <w:rFonts w:ascii="Times New Roman" w:hAnsi="Times New Roman"/>
                <w:sz w:val="24"/>
                <w:szCs w:val="24"/>
              </w:rPr>
            </w:pPr>
            <w:r>
              <w:rPr>
                <w:rFonts w:ascii="Times New Roman" w:hAnsi="Times New Roman"/>
                <w:sz w:val="24"/>
                <w:szCs w:val="24"/>
              </w:rPr>
              <w:t>1</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Other (e-learning)</w:t>
            </w:r>
          </w:p>
        </w:tc>
        <w:tc>
          <w:tcPr>
            <w:tcW w:w="3402" w:type="dxa"/>
          </w:tcPr>
          <w:p w:rsidR="00324AB3" w:rsidRPr="00574130" w:rsidRDefault="00324AB3" w:rsidP="00324AB3">
            <w:pPr>
              <w:pStyle w:val="a5"/>
              <w:spacing w:after="120"/>
              <w:ind w:left="0"/>
              <w:rPr>
                <w:rFonts w:ascii="Times New Roman" w:hAnsi="Times New Roman"/>
                <w:b/>
                <w:sz w:val="24"/>
                <w:szCs w:val="24"/>
              </w:rPr>
            </w:pP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SUM OF HOURS</w:t>
            </w:r>
          </w:p>
        </w:tc>
        <w:tc>
          <w:tcPr>
            <w:tcW w:w="3402" w:type="dxa"/>
          </w:tcPr>
          <w:p w:rsidR="00324AB3" w:rsidRPr="00574130" w:rsidRDefault="007B0364" w:rsidP="00324AB3">
            <w:pPr>
              <w:pStyle w:val="a5"/>
              <w:spacing w:after="120"/>
              <w:ind w:left="0"/>
              <w:rPr>
                <w:rFonts w:ascii="Times New Roman" w:hAnsi="Times New Roman"/>
                <w:b/>
                <w:sz w:val="24"/>
                <w:szCs w:val="24"/>
              </w:rPr>
            </w:pPr>
            <w:r>
              <w:rPr>
                <w:rFonts w:ascii="Times New Roman" w:hAnsi="Times New Roman"/>
                <w:b/>
                <w:sz w:val="24"/>
                <w:szCs w:val="24"/>
              </w:rPr>
              <w:t>31</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TOTAL NUMBER OF ECTS</w:t>
            </w:r>
          </w:p>
        </w:tc>
        <w:tc>
          <w:tcPr>
            <w:tcW w:w="3402" w:type="dxa"/>
          </w:tcPr>
          <w:p w:rsidR="00324AB3" w:rsidRPr="00574130" w:rsidRDefault="007B0364" w:rsidP="00324AB3">
            <w:pPr>
              <w:pStyle w:val="a5"/>
              <w:spacing w:after="120"/>
              <w:ind w:left="0"/>
              <w:rPr>
                <w:rFonts w:ascii="Times New Roman" w:hAnsi="Times New Roman"/>
                <w:b/>
                <w:sz w:val="24"/>
                <w:szCs w:val="24"/>
              </w:rPr>
            </w:pPr>
            <w:r>
              <w:rPr>
                <w:rFonts w:ascii="Times New Roman" w:hAnsi="Times New Roman"/>
                <w:b/>
                <w:sz w:val="24"/>
                <w:szCs w:val="24"/>
              </w:rPr>
              <w:t>1</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324AB3"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324AB3"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7B0364" w:rsidRPr="007B0364" w:rsidRDefault="007B0364" w:rsidP="007B0364">
            <w:pPr>
              <w:autoSpaceDE w:val="0"/>
              <w:autoSpaceDN w:val="0"/>
              <w:adjustRightInd w:val="0"/>
              <w:spacing w:after="0" w:line="240" w:lineRule="auto"/>
              <w:jc w:val="both"/>
              <w:rPr>
                <w:rFonts w:ascii="Times New Roman" w:hAnsi="Times New Roman"/>
                <w:sz w:val="24"/>
                <w:szCs w:val="24"/>
                <w:lang w:val="en-US" w:eastAsia="pl-PL"/>
              </w:rPr>
            </w:pPr>
            <w:r>
              <w:rPr>
                <w:rFonts w:ascii="Times New Roman" w:hAnsi="Times New Roman"/>
                <w:sz w:val="24"/>
                <w:szCs w:val="24"/>
                <w:lang w:val="en-US" w:eastAsia="pl-PL"/>
              </w:rPr>
              <w:t xml:space="preserve">1. </w:t>
            </w:r>
            <w:r w:rsidRPr="007B0364">
              <w:rPr>
                <w:rFonts w:ascii="Times New Roman" w:hAnsi="Times New Roman"/>
                <w:sz w:val="24"/>
                <w:szCs w:val="24"/>
                <w:lang w:val="en-US" w:eastAsia="pl-PL"/>
              </w:rPr>
              <w:t>Iwankiewicz S. ,,Otolaryngologia”</w:t>
            </w:r>
          </w:p>
          <w:p w:rsidR="0041236E" w:rsidRDefault="007B0364" w:rsidP="007B0364">
            <w:pPr>
              <w:spacing w:after="0" w:line="240" w:lineRule="auto"/>
              <w:jc w:val="both"/>
              <w:rPr>
                <w:rFonts w:ascii="Times New Roman" w:hAnsi="Times New Roman"/>
                <w:sz w:val="24"/>
                <w:szCs w:val="24"/>
                <w:lang w:val="en-US" w:eastAsia="pl-PL"/>
              </w:rPr>
            </w:pPr>
            <w:r w:rsidRPr="007B0364">
              <w:rPr>
                <w:rFonts w:ascii="Times New Roman" w:hAnsi="Times New Roman"/>
                <w:sz w:val="24"/>
                <w:szCs w:val="24"/>
                <w:lang w:val="en-US" w:eastAsia="pl-PL"/>
              </w:rPr>
              <w:t>2.</w:t>
            </w:r>
            <w:r>
              <w:rPr>
                <w:rFonts w:ascii="Times New Roman" w:hAnsi="Times New Roman"/>
                <w:sz w:val="24"/>
                <w:szCs w:val="24"/>
                <w:lang w:val="en-US" w:eastAsia="pl-PL"/>
              </w:rPr>
              <w:t xml:space="preserve"> </w:t>
            </w:r>
            <w:r w:rsidRPr="007B0364">
              <w:rPr>
                <w:rFonts w:ascii="Times New Roman" w:hAnsi="Times New Roman"/>
                <w:sz w:val="24"/>
                <w:szCs w:val="24"/>
                <w:lang w:val="en-US" w:eastAsia="pl-PL"/>
              </w:rPr>
              <w:t>Latkowski B. ,,Otolaryngologia”</w:t>
            </w:r>
          </w:p>
          <w:p w:rsidR="007B0364" w:rsidRPr="00681816" w:rsidRDefault="007B0364" w:rsidP="007B0364">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838B3"/>
    <w:rsid w:val="000A64CB"/>
    <w:rsid w:val="000C3117"/>
    <w:rsid w:val="00142045"/>
    <w:rsid w:val="00144B46"/>
    <w:rsid w:val="00166AEC"/>
    <w:rsid w:val="00191F47"/>
    <w:rsid w:val="001B5CF4"/>
    <w:rsid w:val="0020390E"/>
    <w:rsid w:val="00260A6D"/>
    <w:rsid w:val="00264AE3"/>
    <w:rsid w:val="002A3731"/>
    <w:rsid w:val="002C2A16"/>
    <w:rsid w:val="002D0161"/>
    <w:rsid w:val="002D135F"/>
    <w:rsid w:val="002D31B7"/>
    <w:rsid w:val="002F6373"/>
    <w:rsid w:val="00301614"/>
    <w:rsid w:val="00324AB3"/>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0364"/>
    <w:rsid w:val="007B7DE5"/>
    <w:rsid w:val="007C1494"/>
    <w:rsid w:val="007C3A29"/>
    <w:rsid w:val="007C431B"/>
    <w:rsid w:val="008635A6"/>
    <w:rsid w:val="00871028"/>
    <w:rsid w:val="00897F0C"/>
    <w:rsid w:val="008A4E76"/>
    <w:rsid w:val="008C7BD9"/>
    <w:rsid w:val="008D27A6"/>
    <w:rsid w:val="008D5379"/>
    <w:rsid w:val="00904557"/>
    <w:rsid w:val="009D78CC"/>
    <w:rsid w:val="009F7E9F"/>
    <w:rsid w:val="00A345F2"/>
    <w:rsid w:val="00A412DB"/>
    <w:rsid w:val="00A43960"/>
    <w:rsid w:val="00A43DC3"/>
    <w:rsid w:val="00A6048F"/>
    <w:rsid w:val="00AB38CD"/>
    <w:rsid w:val="00AB6379"/>
    <w:rsid w:val="00AC731F"/>
    <w:rsid w:val="00B02304"/>
    <w:rsid w:val="00B061E1"/>
    <w:rsid w:val="00B24BCE"/>
    <w:rsid w:val="00B25704"/>
    <w:rsid w:val="00B57B92"/>
    <w:rsid w:val="00B901A0"/>
    <w:rsid w:val="00B91F42"/>
    <w:rsid w:val="00BC1528"/>
    <w:rsid w:val="00BC3856"/>
    <w:rsid w:val="00BC67E8"/>
    <w:rsid w:val="00BF2EB2"/>
    <w:rsid w:val="00BF3861"/>
    <w:rsid w:val="00C256E7"/>
    <w:rsid w:val="00CC79E9"/>
    <w:rsid w:val="00CD2154"/>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BFF9"/>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Pa18">
    <w:name w:val="Pa18"/>
    <w:basedOn w:val="a"/>
    <w:next w:val="a"/>
    <w:uiPriority w:val="99"/>
    <w:rsid w:val="000838B3"/>
    <w:pPr>
      <w:autoSpaceDE w:val="0"/>
      <w:autoSpaceDN w:val="0"/>
      <w:adjustRightInd w:val="0"/>
      <w:spacing w:after="0" w:line="201" w:lineRule="atLeast"/>
    </w:pPr>
    <w:rPr>
      <w:rFonts w:ascii="Times New Roman" w:eastAsia="Calibri" w:hAnsi="Times New Roman" w:cs="Times New Roman"/>
      <w:sz w:val="24"/>
      <w:szCs w:val="24"/>
      <w:lang w:eastAsia="pl-PL"/>
    </w:rPr>
  </w:style>
  <w:style w:type="paragraph" w:customStyle="1" w:styleId="Pa23">
    <w:name w:val="Pa23"/>
    <w:basedOn w:val="a"/>
    <w:next w:val="a"/>
    <w:uiPriority w:val="99"/>
    <w:rsid w:val="000838B3"/>
    <w:pPr>
      <w:autoSpaceDE w:val="0"/>
      <w:autoSpaceDN w:val="0"/>
      <w:adjustRightInd w:val="0"/>
      <w:spacing w:after="0" w:line="201" w:lineRule="atLeast"/>
    </w:pPr>
    <w:rPr>
      <w:rFonts w:ascii="Times New Roman" w:eastAsia="Calibri" w:hAnsi="Times New Roman" w:cs="Times New Roman"/>
      <w:sz w:val="24"/>
      <w:szCs w:val="24"/>
      <w:lang w:eastAsia="pl-PL"/>
    </w:rPr>
  </w:style>
  <w:style w:type="paragraph" w:customStyle="1" w:styleId="TableParagraph">
    <w:name w:val="Table Paragraph"/>
    <w:basedOn w:val="a"/>
    <w:uiPriority w:val="1"/>
    <w:qFormat/>
    <w:rsid w:val="007B036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6337</Characters>
  <Application>Microsoft Office Word</Application>
  <DocSecurity>0</DocSecurity>
  <Lines>52</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2018-01-19T09:21:00Z</dcterms:created>
  <dcterms:modified xsi:type="dcterms:W3CDTF">2024-02-28T11:19:00Z</dcterms:modified>
</cp:coreProperties>
</file>