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B57" w:rsidRDefault="009F7B57" w:rsidP="009F7B57">
      <w:pPr>
        <w:rPr>
          <w:rFonts w:ascii="Times New Roman" w:hAnsi="Times New Roman" w:cs="Times New Roman"/>
          <w:color w:val="212121"/>
          <w:shd w:val="clear" w:color="auto" w:fill="FFFFFF"/>
          <w:lang w:val="en-US"/>
        </w:rPr>
      </w:pPr>
      <w:r w:rsidRPr="009F7B57">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5C6A72">
        <w:rPr>
          <w:rFonts w:ascii="Times New Roman" w:hAnsi="Times New Roman" w:cs="Times New Roman"/>
          <w:b/>
          <w:color w:val="212121"/>
          <w:shd w:val="clear" w:color="auto" w:fill="FFFFFF"/>
          <w:lang w:val="en-US"/>
        </w:rPr>
        <w:t>202</w:t>
      </w:r>
      <w:r w:rsidR="00280CC2">
        <w:rPr>
          <w:rFonts w:ascii="Times New Roman" w:hAnsi="Times New Roman" w:cs="Times New Roman"/>
          <w:b/>
          <w:color w:val="212121"/>
          <w:shd w:val="clear" w:color="auto" w:fill="FFFFFF"/>
          <w:lang w:val="en-US"/>
        </w:rPr>
        <w:t>4</w:t>
      </w:r>
      <w:r w:rsidR="005C6A72">
        <w:rPr>
          <w:rFonts w:ascii="Times New Roman" w:hAnsi="Times New Roman" w:cs="Times New Roman"/>
          <w:b/>
          <w:color w:val="212121"/>
          <w:shd w:val="clear" w:color="auto" w:fill="FFFFFF"/>
          <w:lang w:val="en-US"/>
        </w:rPr>
        <w:t>-20</w:t>
      </w:r>
      <w:r w:rsidR="00280CC2">
        <w:rPr>
          <w:rFonts w:ascii="Times New Roman" w:hAnsi="Times New Roman" w:cs="Times New Roman"/>
          <w:b/>
          <w:color w:val="212121"/>
          <w:shd w:val="clear" w:color="auto" w:fill="FFFFFF"/>
          <w:lang w:val="en-US"/>
        </w:rPr>
        <w:t>30</w:t>
      </w:r>
      <w:bookmarkStart w:id="0" w:name="_GoBack"/>
      <w:bookmarkEnd w:id="0"/>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(date</w:t>
      </w:r>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970B05" w:rsidRDefault="00970B05" w:rsidP="00AB38CD">
            <w:pPr>
              <w:pStyle w:val="Odpowiedzi"/>
              <w:rPr>
                <w:sz w:val="22"/>
                <w:lang w:val="en-US"/>
              </w:rPr>
            </w:pPr>
            <w:r w:rsidRPr="00970B05">
              <w:rPr>
                <w:sz w:val="22"/>
                <w:lang w:val="en-US"/>
              </w:rPr>
              <w:t>Molecular biology</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681816" w:rsidRDefault="00970B05" w:rsidP="0045655D">
            <w:pPr>
              <w:pStyle w:val="Odpowiedzi"/>
              <w:rPr>
                <w:b w:val="0"/>
                <w:sz w:val="22"/>
              </w:rPr>
            </w:pPr>
            <w:r w:rsidRPr="00245282">
              <w:rPr>
                <w:color w:val="auto"/>
                <w:sz w:val="22"/>
              </w:rPr>
              <w:t>Bm/B</w:t>
            </w:r>
          </w:p>
        </w:tc>
      </w:tr>
      <w:tr w:rsidR="00970B05" w:rsidRPr="00280CC2" w:rsidTr="000A64CB">
        <w:tc>
          <w:tcPr>
            <w:tcW w:w="2694" w:type="dxa"/>
            <w:vAlign w:val="center"/>
          </w:tcPr>
          <w:p w:rsidR="00970B05" w:rsidRPr="00681816" w:rsidRDefault="00970B05" w:rsidP="00970B05">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970B05" w:rsidRPr="00970B05" w:rsidRDefault="00223FDC" w:rsidP="008A7B70">
            <w:pPr>
              <w:pStyle w:val="Odpowiedzi"/>
              <w:rPr>
                <w:sz w:val="22"/>
                <w:lang w:val="en-US"/>
              </w:rPr>
            </w:pPr>
            <w:r w:rsidRPr="00223FDC">
              <w:rPr>
                <w:sz w:val="22"/>
                <w:lang w:val="en-US"/>
              </w:rPr>
              <w:t>Medical College of Rzeszów University</w:t>
            </w:r>
          </w:p>
        </w:tc>
      </w:tr>
      <w:tr w:rsidR="00970B05" w:rsidRPr="00280CC2" w:rsidTr="000A64CB">
        <w:tc>
          <w:tcPr>
            <w:tcW w:w="2694" w:type="dxa"/>
            <w:vAlign w:val="center"/>
          </w:tcPr>
          <w:p w:rsidR="00970B05" w:rsidRPr="00681816" w:rsidRDefault="00970B05" w:rsidP="00970B05">
            <w:pPr>
              <w:pStyle w:val="Pytania"/>
              <w:jc w:val="left"/>
              <w:rPr>
                <w:sz w:val="22"/>
                <w:szCs w:val="22"/>
              </w:rPr>
            </w:pPr>
            <w:r w:rsidRPr="00681816">
              <w:rPr>
                <w:sz w:val="22"/>
                <w:szCs w:val="22"/>
              </w:rPr>
              <w:t>Department Name</w:t>
            </w:r>
          </w:p>
        </w:tc>
        <w:tc>
          <w:tcPr>
            <w:tcW w:w="7087" w:type="dxa"/>
            <w:vAlign w:val="center"/>
          </w:tcPr>
          <w:p w:rsidR="00970B05" w:rsidRPr="009F7B57" w:rsidRDefault="00970B05" w:rsidP="00970B05">
            <w:pPr>
              <w:pStyle w:val="Odpowiedzi"/>
              <w:rPr>
                <w:sz w:val="22"/>
                <w:lang w:val="en-US"/>
              </w:rPr>
            </w:pPr>
            <w:r w:rsidRPr="009F7B57">
              <w:rPr>
                <w:sz w:val="22"/>
                <w:lang w:val="en-US"/>
              </w:rPr>
              <w:t>Department of Preclinical Sciences:</w:t>
            </w:r>
          </w:p>
          <w:p w:rsidR="00970B05" w:rsidRPr="009F7B57" w:rsidRDefault="00970B05" w:rsidP="00970B05">
            <w:pPr>
              <w:pStyle w:val="Odpowiedzi"/>
              <w:rPr>
                <w:sz w:val="22"/>
                <w:lang w:val="en-US"/>
              </w:rPr>
            </w:pPr>
            <w:r w:rsidRPr="009F7B57">
              <w:rPr>
                <w:sz w:val="22"/>
                <w:lang w:val="en-US"/>
              </w:rPr>
              <w:t>- Biology Department</w:t>
            </w:r>
          </w:p>
        </w:tc>
      </w:tr>
      <w:tr w:rsidR="00970B05" w:rsidRPr="00681816" w:rsidTr="000A64CB">
        <w:tc>
          <w:tcPr>
            <w:tcW w:w="2694" w:type="dxa"/>
            <w:vAlign w:val="center"/>
          </w:tcPr>
          <w:p w:rsidR="00970B05" w:rsidRPr="00681816" w:rsidRDefault="00970B05" w:rsidP="00970B05">
            <w:pPr>
              <w:pStyle w:val="Pytania"/>
              <w:jc w:val="left"/>
              <w:rPr>
                <w:sz w:val="22"/>
                <w:szCs w:val="22"/>
              </w:rPr>
            </w:pPr>
            <w:r w:rsidRPr="00681816">
              <w:rPr>
                <w:sz w:val="22"/>
                <w:szCs w:val="22"/>
              </w:rPr>
              <w:t>Field of study</w:t>
            </w:r>
          </w:p>
        </w:tc>
        <w:tc>
          <w:tcPr>
            <w:tcW w:w="7087" w:type="dxa"/>
            <w:vAlign w:val="center"/>
          </w:tcPr>
          <w:p w:rsidR="00970B05" w:rsidRPr="00970B05" w:rsidRDefault="00970B05" w:rsidP="00970B05">
            <w:pPr>
              <w:pStyle w:val="Odpowiedzi"/>
              <w:rPr>
                <w:sz w:val="22"/>
              </w:rPr>
            </w:pPr>
            <w:r w:rsidRPr="00970B05">
              <w:rPr>
                <w:sz w:val="22"/>
              </w:rPr>
              <w:t>medical direction</w:t>
            </w:r>
          </w:p>
        </w:tc>
      </w:tr>
      <w:tr w:rsidR="00970B05" w:rsidRPr="00681816" w:rsidTr="000A64CB">
        <w:tc>
          <w:tcPr>
            <w:tcW w:w="2694" w:type="dxa"/>
            <w:vAlign w:val="center"/>
          </w:tcPr>
          <w:p w:rsidR="00970B05" w:rsidRPr="00681816" w:rsidRDefault="00970B05" w:rsidP="00970B05">
            <w:pPr>
              <w:pStyle w:val="Pytania"/>
              <w:jc w:val="left"/>
              <w:rPr>
                <w:sz w:val="22"/>
                <w:szCs w:val="22"/>
              </w:rPr>
            </w:pPr>
            <w:r w:rsidRPr="00681816">
              <w:rPr>
                <w:sz w:val="22"/>
                <w:szCs w:val="22"/>
              </w:rPr>
              <w:t>Level of education</w:t>
            </w:r>
          </w:p>
        </w:tc>
        <w:tc>
          <w:tcPr>
            <w:tcW w:w="7087" w:type="dxa"/>
            <w:vAlign w:val="center"/>
          </w:tcPr>
          <w:p w:rsidR="00970B05" w:rsidRPr="00970B05" w:rsidRDefault="00970B05" w:rsidP="00970B05">
            <w:pPr>
              <w:pStyle w:val="Odpowiedzi"/>
              <w:rPr>
                <w:sz w:val="22"/>
              </w:rPr>
            </w:pPr>
            <w:r w:rsidRPr="00970B05">
              <w:rPr>
                <w:sz w:val="22"/>
              </w:rPr>
              <w:t>uniform master's studies</w:t>
            </w:r>
          </w:p>
        </w:tc>
      </w:tr>
      <w:tr w:rsidR="00970B05" w:rsidRPr="00681816" w:rsidTr="000A64CB">
        <w:tc>
          <w:tcPr>
            <w:tcW w:w="2694" w:type="dxa"/>
            <w:vAlign w:val="center"/>
          </w:tcPr>
          <w:p w:rsidR="00970B05" w:rsidRPr="00681816" w:rsidRDefault="00970B05" w:rsidP="00970B05">
            <w:pPr>
              <w:pStyle w:val="Pytania"/>
              <w:jc w:val="left"/>
              <w:rPr>
                <w:sz w:val="22"/>
                <w:szCs w:val="22"/>
              </w:rPr>
            </w:pPr>
            <w:r w:rsidRPr="00681816">
              <w:rPr>
                <w:sz w:val="22"/>
                <w:szCs w:val="22"/>
              </w:rPr>
              <w:t>Profile</w:t>
            </w:r>
          </w:p>
        </w:tc>
        <w:tc>
          <w:tcPr>
            <w:tcW w:w="7087" w:type="dxa"/>
            <w:vAlign w:val="center"/>
          </w:tcPr>
          <w:p w:rsidR="00970B05" w:rsidRPr="00970B05" w:rsidRDefault="00970B05" w:rsidP="008A7B70">
            <w:pPr>
              <w:pStyle w:val="Odpowiedzi"/>
              <w:rPr>
                <w:sz w:val="22"/>
              </w:rPr>
            </w:pPr>
            <w:r w:rsidRPr="00970B05">
              <w:rPr>
                <w:sz w:val="22"/>
              </w:rPr>
              <w:t>practical</w:t>
            </w:r>
          </w:p>
        </w:tc>
      </w:tr>
      <w:tr w:rsidR="00970B05" w:rsidRPr="00681816" w:rsidTr="000A64CB">
        <w:tc>
          <w:tcPr>
            <w:tcW w:w="2694" w:type="dxa"/>
            <w:vAlign w:val="center"/>
          </w:tcPr>
          <w:p w:rsidR="00970B05" w:rsidRPr="00681816" w:rsidRDefault="00970B05" w:rsidP="00970B05">
            <w:pPr>
              <w:pStyle w:val="Pytania"/>
              <w:jc w:val="left"/>
              <w:rPr>
                <w:sz w:val="22"/>
                <w:szCs w:val="22"/>
              </w:rPr>
            </w:pPr>
            <w:r w:rsidRPr="00681816">
              <w:rPr>
                <w:sz w:val="22"/>
                <w:szCs w:val="22"/>
              </w:rPr>
              <w:t>Form of study</w:t>
            </w:r>
          </w:p>
        </w:tc>
        <w:tc>
          <w:tcPr>
            <w:tcW w:w="7087" w:type="dxa"/>
            <w:vAlign w:val="center"/>
          </w:tcPr>
          <w:p w:rsidR="00970B05" w:rsidRPr="00970B05" w:rsidRDefault="00970B05" w:rsidP="00970B05">
            <w:pPr>
              <w:pStyle w:val="Odpowiedzi"/>
              <w:rPr>
                <w:sz w:val="22"/>
              </w:rPr>
            </w:pPr>
            <w:r w:rsidRPr="00970B05">
              <w:rPr>
                <w:sz w:val="22"/>
              </w:rPr>
              <w:t>stationary / extramural</w:t>
            </w:r>
          </w:p>
        </w:tc>
      </w:tr>
      <w:tr w:rsidR="00970B05" w:rsidRPr="00681816" w:rsidTr="000A64CB">
        <w:tc>
          <w:tcPr>
            <w:tcW w:w="2694" w:type="dxa"/>
            <w:vAlign w:val="center"/>
          </w:tcPr>
          <w:p w:rsidR="00970B05" w:rsidRPr="00681816" w:rsidRDefault="00970B05" w:rsidP="00970B05">
            <w:pPr>
              <w:pStyle w:val="Pytania"/>
              <w:jc w:val="left"/>
              <w:rPr>
                <w:sz w:val="22"/>
                <w:szCs w:val="22"/>
              </w:rPr>
            </w:pPr>
            <w:r w:rsidRPr="00681816">
              <w:rPr>
                <w:sz w:val="22"/>
                <w:szCs w:val="22"/>
              </w:rPr>
              <w:t>Year and semester</w:t>
            </w:r>
          </w:p>
        </w:tc>
        <w:tc>
          <w:tcPr>
            <w:tcW w:w="7087" w:type="dxa"/>
            <w:vAlign w:val="center"/>
          </w:tcPr>
          <w:p w:rsidR="00970B05" w:rsidRPr="00970B05" w:rsidRDefault="00970B05" w:rsidP="008A7B70">
            <w:pPr>
              <w:pStyle w:val="Odpowiedzi"/>
              <w:rPr>
                <w:sz w:val="22"/>
              </w:rPr>
            </w:pPr>
            <w:r w:rsidRPr="00970B05">
              <w:rPr>
                <w:sz w:val="22"/>
              </w:rPr>
              <w:t>year II, semester I</w:t>
            </w:r>
            <w:r w:rsidR="008A7B70">
              <w:rPr>
                <w:sz w:val="22"/>
              </w:rPr>
              <w:t>II</w:t>
            </w:r>
          </w:p>
        </w:tc>
      </w:tr>
      <w:tr w:rsidR="00970B05" w:rsidRPr="00681816" w:rsidTr="000A64CB">
        <w:tc>
          <w:tcPr>
            <w:tcW w:w="2694" w:type="dxa"/>
            <w:vAlign w:val="center"/>
          </w:tcPr>
          <w:p w:rsidR="00970B05" w:rsidRPr="00681816" w:rsidRDefault="00970B05" w:rsidP="00970B05">
            <w:pPr>
              <w:pStyle w:val="Pytania"/>
              <w:jc w:val="left"/>
              <w:rPr>
                <w:sz w:val="22"/>
                <w:szCs w:val="22"/>
              </w:rPr>
            </w:pPr>
            <w:r w:rsidRPr="00681816">
              <w:rPr>
                <w:sz w:val="22"/>
                <w:szCs w:val="22"/>
              </w:rPr>
              <w:t>Type of course</w:t>
            </w:r>
          </w:p>
        </w:tc>
        <w:tc>
          <w:tcPr>
            <w:tcW w:w="7087" w:type="dxa"/>
            <w:vAlign w:val="center"/>
          </w:tcPr>
          <w:p w:rsidR="00970B05" w:rsidRPr="00681816" w:rsidRDefault="00970B05" w:rsidP="00970B05">
            <w:pPr>
              <w:pStyle w:val="Odpowiedzi"/>
              <w:rPr>
                <w:b w:val="0"/>
                <w:sz w:val="22"/>
              </w:rPr>
            </w:pPr>
            <w:r>
              <w:rPr>
                <w:rStyle w:val="shorttext"/>
                <w:lang w:val="en"/>
              </w:rPr>
              <w:t>Obligatory</w:t>
            </w:r>
          </w:p>
        </w:tc>
      </w:tr>
      <w:tr w:rsidR="00970B05" w:rsidRPr="00681816" w:rsidTr="000A64CB">
        <w:tc>
          <w:tcPr>
            <w:tcW w:w="2694" w:type="dxa"/>
            <w:vAlign w:val="center"/>
          </w:tcPr>
          <w:p w:rsidR="00970B05" w:rsidRPr="00681816" w:rsidRDefault="00970B05" w:rsidP="00970B05">
            <w:pPr>
              <w:pStyle w:val="Pytania"/>
              <w:jc w:val="left"/>
              <w:rPr>
                <w:sz w:val="22"/>
                <w:szCs w:val="22"/>
              </w:rPr>
            </w:pPr>
            <w:r w:rsidRPr="00681816">
              <w:rPr>
                <w:sz w:val="22"/>
                <w:szCs w:val="22"/>
              </w:rPr>
              <w:t>Coordinator</w:t>
            </w:r>
          </w:p>
        </w:tc>
        <w:tc>
          <w:tcPr>
            <w:tcW w:w="7087" w:type="dxa"/>
            <w:vAlign w:val="center"/>
          </w:tcPr>
          <w:p w:rsidR="00970B05" w:rsidRPr="00245282" w:rsidRDefault="00970B05" w:rsidP="00970B05">
            <w:pPr>
              <w:pStyle w:val="Odpowiedzi"/>
              <w:rPr>
                <w:color w:val="auto"/>
                <w:sz w:val="22"/>
              </w:rPr>
            </w:pPr>
            <w:r w:rsidRPr="00245282">
              <w:rPr>
                <w:color w:val="auto"/>
                <w:sz w:val="22"/>
              </w:rPr>
              <w:t>dr hab. n. med.  Agnieszka Banaś-Ząbczyk</w:t>
            </w:r>
          </w:p>
        </w:tc>
      </w:tr>
      <w:tr w:rsidR="00970B05" w:rsidRPr="00280CC2" w:rsidTr="000A64CB">
        <w:tc>
          <w:tcPr>
            <w:tcW w:w="2694" w:type="dxa"/>
            <w:vAlign w:val="center"/>
          </w:tcPr>
          <w:p w:rsidR="00970B05" w:rsidRPr="00681816" w:rsidRDefault="00970B05" w:rsidP="00970B05">
            <w:pPr>
              <w:pStyle w:val="Pytania"/>
              <w:jc w:val="left"/>
              <w:rPr>
                <w:sz w:val="22"/>
                <w:szCs w:val="22"/>
                <w:lang w:val="en-US"/>
              </w:rPr>
            </w:pPr>
            <w:r w:rsidRPr="00681816">
              <w:rPr>
                <w:sz w:val="22"/>
                <w:szCs w:val="22"/>
                <w:lang w:val="en-US"/>
              </w:rPr>
              <w:t>First and Last Name of the Teacher</w:t>
            </w:r>
          </w:p>
        </w:tc>
        <w:tc>
          <w:tcPr>
            <w:tcW w:w="7087" w:type="dxa"/>
            <w:vAlign w:val="center"/>
          </w:tcPr>
          <w:p w:rsidR="00970B05" w:rsidRPr="00245282" w:rsidRDefault="00970B05" w:rsidP="00970B05">
            <w:pPr>
              <w:pStyle w:val="Odpowiedzi"/>
              <w:rPr>
                <w:color w:val="auto"/>
                <w:sz w:val="22"/>
              </w:rPr>
            </w:pPr>
            <w:r w:rsidRPr="00245282">
              <w:rPr>
                <w:color w:val="auto"/>
                <w:sz w:val="22"/>
              </w:rPr>
              <w:t xml:space="preserve">dr hab. n. med.  Agnieszka Banaś-Ząbczyk - </w:t>
            </w:r>
            <w:r w:rsidRPr="00970B05">
              <w:rPr>
                <w:color w:val="auto"/>
                <w:sz w:val="22"/>
              </w:rPr>
              <w:tab/>
              <w:t>Lectures</w:t>
            </w:r>
          </w:p>
          <w:p w:rsidR="00970B05" w:rsidRPr="009F7B57" w:rsidRDefault="00970B05" w:rsidP="00970B05">
            <w:pPr>
              <w:pStyle w:val="Odpowiedzi"/>
              <w:rPr>
                <w:color w:val="auto"/>
                <w:sz w:val="22"/>
                <w:lang w:val="en-US"/>
              </w:rPr>
            </w:pPr>
            <w:r w:rsidRPr="009F7B57">
              <w:rPr>
                <w:color w:val="auto"/>
                <w:sz w:val="22"/>
                <w:lang w:val="en-US"/>
              </w:rPr>
              <w:t>dr n. med. Aleksander Myszka – ćwiczenia - Exercises</w:t>
            </w: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5C2157"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20390E" w:rsidRPr="00681816" w:rsidRDefault="00970B05" w:rsidP="00DC6687">
            <w:pPr>
              <w:pStyle w:val="centralniewrubryce"/>
              <w:spacing w:before="0" w:after="0"/>
              <w:rPr>
                <w:sz w:val="22"/>
                <w:szCs w:val="22"/>
              </w:rPr>
            </w:pPr>
            <w:r>
              <w:rPr>
                <w:sz w:val="22"/>
                <w:szCs w:val="22"/>
              </w:rPr>
              <w:t>15</w:t>
            </w:r>
          </w:p>
        </w:tc>
        <w:tc>
          <w:tcPr>
            <w:tcW w:w="974" w:type="dxa"/>
            <w:tcBorders>
              <w:top w:val="single" w:sz="4" w:space="0" w:color="auto"/>
              <w:left w:val="single" w:sz="4" w:space="0" w:color="auto"/>
              <w:bottom w:val="single" w:sz="4" w:space="0" w:color="auto"/>
              <w:right w:val="single" w:sz="4" w:space="0" w:color="auto"/>
            </w:tcBorders>
            <w:vAlign w:val="center"/>
          </w:tcPr>
          <w:p w:rsidR="0020390E" w:rsidRPr="00681816" w:rsidRDefault="00970B05" w:rsidP="00260A6D">
            <w:pPr>
              <w:pStyle w:val="centralniewrubryce"/>
              <w:spacing w:before="0" w:after="0"/>
              <w:rPr>
                <w:sz w:val="22"/>
                <w:szCs w:val="22"/>
              </w:rPr>
            </w:pPr>
            <w:r>
              <w:rPr>
                <w:sz w:val="22"/>
                <w:szCs w:val="22"/>
              </w:rPr>
              <w:t>15</w:t>
            </w:r>
          </w:p>
        </w:tc>
        <w:tc>
          <w:tcPr>
            <w:tcW w:w="1390" w:type="dxa"/>
            <w:tcBorders>
              <w:top w:val="single" w:sz="4" w:space="0" w:color="auto"/>
              <w:left w:val="single" w:sz="4" w:space="0" w:color="auto"/>
              <w:bottom w:val="single" w:sz="4" w:space="0" w:color="auto"/>
              <w:right w:val="single" w:sz="4" w:space="0" w:color="auto"/>
            </w:tcBorders>
            <w:vAlign w:val="center"/>
          </w:tcPr>
          <w:p w:rsidR="0020390E" w:rsidRPr="00681816" w:rsidRDefault="0020390E" w:rsidP="00DC6687">
            <w:pPr>
              <w:pStyle w:val="centralniewrubryce"/>
              <w:spacing w:before="0" w:after="0"/>
              <w:rPr>
                <w:sz w:val="22"/>
                <w:szCs w:val="22"/>
              </w:rPr>
            </w:pPr>
            <w:r w:rsidRPr="00681816">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20390E" w:rsidRPr="00681816" w:rsidRDefault="0020390E" w:rsidP="00DC6687">
            <w:pPr>
              <w:pStyle w:val="centralniewrubryce"/>
              <w:spacing w:before="0" w:after="0"/>
              <w:rPr>
                <w:sz w:val="22"/>
                <w:szCs w:val="22"/>
              </w:rPr>
            </w:pPr>
            <w:r w:rsidRPr="00681816">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20390E" w:rsidRPr="00681816" w:rsidRDefault="00970B05" w:rsidP="00DC6687">
            <w:pPr>
              <w:pStyle w:val="centralniewrubryce"/>
              <w:spacing w:before="0" w:after="0"/>
              <w:rPr>
                <w:sz w:val="22"/>
                <w:szCs w:val="22"/>
              </w:rPr>
            </w:pPr>
            <w:r>
              <w:rPr>
                <w:sz w:val="22"/>
                <w:szCs w:val="22"/>
              </w:rPr>
              <w:t>0</w:t>
            </w:r>
          </w:p>
        </w:tc>
        <w:tc>
          <w:tcPr>
            <w:tcW w:w="520" w:type="dxa"/>
            <w:tcBorders>
              <w:top w:val="single" w:sz="4" w:space="0" w:color="auto"/>
              <w:left w:val="single" w:sz="4" w:space="0" w:color="auto"/>
              <w:bottom w:val="single" w:sz="4" w:space="0" w:color="auto"/>
              <w:right w:val="single" w:sz="4" w:space="0" w:color="auto"/>
            </w:tcBorders>
            <w:vAlign w:val="center"/>
          </w:tcPr>
          <w:p w:rsidR="0020390E" w:rsidRPr="00681816" w:rsidRDefault="00970B05" w:rsidP="00DC6687">
            <w:pPr>
              <w:pStyle w:val="centralniewrubryce"/>
              <w:spacing w:before="0" w:after="0"/>
              <w:rPr>
                <w:sz w:val="22"/>
                <w:szCs w:val="22"/>
              </w:rPr>
            </w:pPr>
            <w:r>
              <w:rPr>
                <w:sz w:val="22"/>
                <w:szCs w:val="22"/>
              </w:rPr>
              <w:t>-</w:t>
            </w:r>
          </w:p>
        </w:tc>
        <w:tc>
          <w:tcPr>
            <w:tcW w:w="987" w:type="dxa"/>
            <w:tcBorders>
              <w:top w:val="single" w:sz="4" w:space="0" w:color="auto"/>
              <w:left w:val="single" w:sz="4" w:space="0" w:color="auto"/>
              <w:bottom w:val="single" w:sz="4" w:space="0" w:color="auto"/>
              <w:right w:val="single" w:sz="4" w:space="0" w:color="auto"/>
            </w:tcBorders>
            <w:vAlign w:val="center"/>
          </w:tcPr>
          <w:p w:rsidR="0020390E" w:rsidRPr="00681816" w:rsidRDefault="00970B05" w:rsidP="00DC6687">
            <w:pPr>
              <w:pStyle w:val="centralniewrubryce"/>
              <w:spacing w:before="0" w:after="0"/>
              <w:rPr>
                <w:sz w:val="22"/>
                <w:szCs w:val="22"/>
              </w:rPr>
            </w:pPr>
            <w:r>
              <w:rPr>
                <w:sz w:val="22"/>
                <w:szCs w:val="22"/>
              </w:rPr>
              <w:t>0</w:t>
            </w:r>
          </w:p>
        </w:tc>
        <w:tc>
          <w:tcPr>
            <w:tcW w:w="1011" w:type="dxa"/>
            <w:tcBorders>
              <w:top w:val="single" w:sz="4" w:space="0" w:color="auto"/>
              <w:left w:val="single" w:sz="4" w:space="0" w:color="auto"/>
              <w:bottom w:val="single" w:sz="4" w:space="0" w:color="auto"/>
              <w:right w:val="single" w:sz="4" w:space="0" w:color="auto"/>
            </w:tcBorders>
            <w:vAlign w:val="center"/>
          </w:tcPr>
          <w:p w:rsidR="0020390E" w:rsidRPr="00681816" w:rsidRDefault="00970B05" w:rsidP="00DC6687">
            <w:pPr>
              <w:pStyle w:val="centralniewrubryce"/>
              <w:spacing w:before="0" w:after="0"/>
              <w:rPr>
                <w:sz w:val="22"/>
                <w:szCs w:val="22"/>
              </w:rPr>
            </w:pPr>
            <w:r>
              <w:rPr>
                <w:sz w:val="22"/>
                <w:szCs w:val="22"/>
              </w:rPr>
              <w:t>-</w:t>
            </w:r>
          </w:p>
        </w:tc>
        <w:tc>
          <w:tcPr>
            <w:tcW w:w="1139" w:type="dxa"/>
            <w:tcBorders>
              <w:top w:val="single" w:sz="4" w:space="0" w:color="auto"/>
              <w:left w:val="single" w:sz="4" w:space="0" w:color="auto"/>
              <w:bottom w:val="single" w:sz="4" w:space="0" w:color="auto"/>
              <w:right w:val="single" w:sz="4" w:space="0" w:color="auto"/>
            </w:tcBorders>
            <w:vAlign w:val="center"/>
          </w:tcPr>
          <w:p w:rsidR="0020390E" w:rsidRPr="00681816" w:rsidRDefault="00970B05" w:rsidP="002F6373">
            <w:pPr>
              <w:pStyle w:val="centralniewrubryce"/>
              <w:spacing w:before="0" w:after="0"/>
              <w:rPr>
                <w:sz w:val="22"/>
                <w:szCs w:val="22"/>
              </w:rPr>
            </w:pPr>
            <w:r>
              <w:rPr>
                <w:sz w:val="22"/>
                <w:szCs w:val="22"/>
              </w:rPr>
              <w:t>4</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1.3.  </w:t>
      </w:r>
      <w:r w:rsidR="00B25704" w:rsidRPr="00681816">
        <w:rPr>
          <w:smallCaps w:val="0"/>
          <w:sz w:val="22"/>
          <w:lang w:val="en-US"/>
        </w:rPr>
        <w:t xml:space="preserve">The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280CC2" w:rsidTr="00DC6687">
        <w:tc>
          <w:tcPr>
            <w:tcW w:w="9778" w:type="dxa"/>
          </w:tcPr>
          <w:p w:rsidR="0020390E" w:rsidRPr="00681816" w:rsidRDefault="00970B05" w:rsidP="007A0834">
            <w:pPr>
              <w:pStyle w:val="a8"/>
              <w:rPr>
                <w:rFonts w:ascii="Times New Roman" w:hAnsi="Times New Roman" w:cs="Times New Roman"/>
                <w:lang w:val="en-US"/>
              </w:rPr>
            </w:pPr>
            <w:r w:rsidRPr="00970B05">
              <w:rPr>
                <w:rFonts w:ascii="Times New Roman" w:hAnsi="Times New Roman" w:cs="Times New Roman"/>
                <w:lang w:val="en-US"/>
              </w:rPr>
              <w:t>The student should know the basics of cell biochemistry and biology.</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970B05" w:rsidRPr="00280CC2" w:rsidTr="00970B05">
        <w:tc>
          <w:tcPr>
            <w:tcW w:w="659" w:type="dxa"/>
            <w:vAlign w:val="center"/>
          </w:tcPr>
          <w:p w:rsidR="00970B05" w:rsidRPr="00681816" w:rsidRDefault="00970B05" w:rsidP="00970B05">
            <w:pPr>
              <w:pStyle w:val="Podpunkty"/>
              <w:spacing w:before="40" w:after="40"/>
              <w:ind w:left="0"/>
              <w:jc w:val="left"/>
              <w:rPr>
                <w:b w:val="0"/>
                <w:szCs w:val="22"/>
              </w:rPr>
            </w:pPr>
            <w:r w:rsidRPr="00681816">
              <w:rPr>
                <w:b w:val="0"/>
                <w:szCs w:val="22"/>
              </w:rPr>
              <w:t xml:space="preserve">C1 </w:t>
            </w:r>
          </w:p>
        </w:tc>
        <w:tc>
          <w:tcPr>
            <w:tcW w:w="8403" w:type="dxa"/>
          </w:tcPr>
          <w:p w:rsidR="00970B05" w:rsidRPr="009F7B57" w:rsidRDefault="00970B05" w:rsidP="00970B05">
            <w:pPr>
              <w:rPr>
                <w:rFonts w:ascii="Times New Roman" w:hAnsi="Times New Roman" w:cs="Times New Roman"/>
                <w:lang w:val="en-US"/>
              </w:rPr>
            </w:pPr>
            <w:r w:rsidRPr="009F7B57">
              <w:rPr>
                <w:rFonts w:ascii="Times New Roman" w:hAnsi="Times New Roman" w:cs="Times New Roman"/>
                <w:lang w:val="en-US"/>
              </w:rPr>
              <w:t>Understanding the molecular mechanisms of cell functioning</w:t>
            </w:r>
          </w:p>
        </w:tc>
      </w:tr>
      <w:tr w:rsidR="00970B05" w:rsidRPr="00280CC2" w:rsidTr="00970B05">
        <w:tc>
          <w:tcPr>
            <w:tcW w:w="659" w:type="dxa"/>
            <w:vAlign w:val="center"/>
          </w:tcPr>
          <w:p w:rsidR="00970B05" w:rsidRPr="00681816" w:rsidRDefault="00970B05" w:rsidP="00970B05">
            <w:pPr>
              <w:pStyle w:val="Cele"/>
              <w:spacing w:before="40" w:after="40"/>
              <w:ind w:left="0" w:firstLine="0"/>
              <w:jc w:val="left"/>
              <w:rPr>
                <w:sz w:val="22"/>
                <w:szCs w:val="22"/>
              </w:rPr>
            </w:pPr>
            <w:r w:rsidRPr="00681816">
              <w:rPr>
                <w:sz w:val="22"/>
                <w:szCs w:val="22"/>
              </w:rPr>
              <w:t>C2</w:t>
            </w:r>
          </w:p>
        </w:tc>
        <w:tc>
          <w:tcPr>
            <w:tcW w:w="8403" w:type="dxa"/>
          </w:tcPr>
          <w:p w:rsidR="00970B05" w:rsidRPr="009F7B57" w:rsidRDefault="00970B05" w:rsidP="00970B05">
            <w:pPr>
              <w:rPr>
                <w:rFonts w:ascii="Times New Roman" w:hAnsi="Times New Roman" w:cs="Times New Roman"/>
                <w:lang w:val="en-US"/>
              </w:rPr>
            </w:pPr>
            <w:r w:rsidRPr="009F7B57">
              <w:rPr>
                <w:rFonts w:ascii="Times New Roman" w:hAnsi="Times New Roman" w:cs="Times New Roman"/>
                <w:lang w:val="en-US"/>
              </w:rPr>
              <w:t>Understanding the structure and principles of the functioning of the human genome and genes</w:t>
            </w:r>
          </w:p>
        </w:tc>
      </w:tr>
      <w:tr w:rsidR="00970B05" w:rsidRPr="00280CC2" w:rsidTr="00970B05">
        <w:tc>
          <w:tcPr>
            <w:tcW w:w="659" w:type="dxa"/>
            <w:vAlign w:val="center"/>
          </w:tcPr>
          <w:p w:rsidR="00970B05" w:rsidRPr="00681816" w:rsidRDefault="00970B05" w:rsidP="00970B05">
            <w:pPr>
              <w:pStyle w:val="Podpunkty"/>
              <w:spacing w:before="40" w:after="40"/>
              <w:ind w:left="0"/>
              <w:jc w:val="left"/>
              <w:rPr>
                <w:b w:val="0"/>
                <w:szCs w:val="22"/>
              </w:rPr>
            </w:pPr>
            <w:r w:rsidRPr="00681816">
              <w:rPr>
                <w:b w:val="0"/>
                <w:szCs w:val="22"/>
              </w:rPr>
              <w:t>C3</w:t>
            </w:r>
          </w:p>
        </w:tc>
        <w:tc>
          <w:tcPr>
            <w:tcW w:w="8403" w:type="dxa"/>
          </w:tcPr>
          <w:p w:rsidR="00970B05" w:rsidRPr="009F7B57" w:rsidRDefault="00970B05" w:rsidP="00970B05">
            <w:pPr>
              <w:rPr>
                <w:rFonts w:ascii="Times New Roman" w:hAnsi="Times New Roman" w:cs="Times New Roman"/>
                <w:lang w:val="en-US"/>
              </w:rPr>
            </w:pPr>
            <w:r w:rsidRPr="009F7B57">
              <w:rPr>
                <w:rFonts w:ascii="Times New Roman" w:hAnsi="Times New Roman" w:cs="Times New Roman"/>
                <w:lang w:val="en-US"/>
              </w:rPr>
              <w:t>Understanding the process of cell division, disorders of cell division, aging and processes leading to the development of cancer</w:t>
            </w:r>
          </w:p>
        </w:tc>
      </w:tr>
      <w:tr w:rsidR="00970B05" w:rsidRPr="00280CC2" w:rsidTr="00970B05">
        <w:tc>
          <w:tcPr>
            <w:tcW w:w="659" w:type="dxa"/>
            <w:vAlign w:val="center"/>
          </w:tcPr>
          <w:p w:rsidR="00970B05" w:rsidRPr="00681816" w:rsidRDefault="00970B05" w:rsidP="00970B05">
            <w:pPr>
              <w:pStyle w:val="Podpunkty"/>
              <w:spacing w:before="40" w:after="40"/>
              <w:ind w:left="0"/>
              <w:jc w:val="left"/>
              <w:rPr>
                <w:b w:val="0"/>
                <w:szCs w:val="22"/>
              </w:rPr>
            </w:pPr>
            <w:r w:rsidRPr="00681816">
              <w:rPr>
                <w:b w:val="0"/>
                <w:szCs w:val="22"/>
              </w:rPr>
              <w:t>C4</w:t>
            </w:r>
          </w:p>
        </w:tc>
        <w:tc>
          <w:tcPr>
            <w:tcW w:w="8403" w:type="dxa"/>
          </w:tcPr>
          <w:p w:rsidR="00970B05" w:rsidRPr="009F7B57" w:rsidRDefault="00970B05" w:rsidP="00970B05">
            <w:pPr>
              <w:rPr>
                <w:rFonts w:ascii="Times New Roman" w:hAnsi="Times New Roman" w:cs="Times New Roman"/>
                <w:lang w:val="en-US"/>
              </w:rPr>
            </w:pPr>
            <w:r w:rsidRPr="009F7B57">
              <w:rPr>
                <w:rFonts w:ascii="Times New Roman" w:hAnsi="Times New Roman" w:cs="Times New Roman"/>
                <w:lang w:val="en-US"/>
              </w:rPr>
              <w:t>Understanding the possibility of using stem cells in medicine</w:t>
            </w:r>
          </w:p>
        </w:tc>
      </w:tr>
      <w:tr w:rsidR="00970B05" w:rsidRPr="00280CC2" w:rsidTr="00970B05">
        <w:tc>
          <w:tcPr>
            <w:tcW w:w="659" w:type="dxa"/>
            <w:vAlign w:val="center"/>
          </w:tcPr>
          <w:p w:rsidR="00970B05" w:rsidRPr="00681816" w:rsidRDefault="00970B05" w:rsidP="00970B05">
            <w:pPr>
              <w:pStyle w:val="Podpunkty"/>
              <w:spacing w:before="40" w:after="40"/>
              <w:ind w:left="0"/>
              <w:jc w:val="left"/>
              <w:rPr>
                <w:b w:val="0"/>
                <w:szCs w:val="22"/>
              </w:rPr>
            </w:pPr>
            <w:r w:rsidRPr="00681816">
              <w:rPr>
                <w:b w:val="0"/>
                <w:szCs w:val="22"/>
              </w:rPr>
              <w:t>C5</w:t>
            </w:r>
          </w:p>
        </w:tc>
        <w:tc>
          <w:tcPr>
            <w:tcW w:w="8403" w:type="dxa"/>
          </w:tcPr>
          <w:p w:rsidR="00970B05" w:rsidRPr="009F7B57" w:rsidRDefault="00970B05" w:rsidP="00970B05">
            <w:pPr>
              <w:rPr>
                <w:rFonts w:ascii="Times New Roman" w:hAnsi="Times New Roman" w:cs="Times New Roman"/>
                <w:lang w:val="en-US"/>
              </w:rPr>
            </w:pPr>
            <w:r w:rsidRPr="009F7B57">
              <w:rPr>
                <w:rFonts w:ascii="Times New Roman" w:hAnsi="Times New Roman" w:cs="Times New Roman"/>
                <w:lang w:val="en-US"/>
              </w:rPr>
              <w:t>Understanding the molecular methods of gene testing, their applications and limitations</w:t>
            </w:r>
          </w:p>
        </w:tc>
      </w:tr>
      <w:tr w:rsidR="00970B05" w:rsidRPr="00280CC2" w:rsidTr="00970B05">
        <w:tc>
          <w:tcPr>
            <w:tcW w:w="659" w:type="dxa"/>
            <w:vAlign w:val="center"/>
          </w:tcPr>
          <w:p w:rsidR="00970B05" w:rsidRPr="00681816" w:rsidRDefault="00970B05" w:rsidP="00970B05">
            <w:pPr>
              <w:pStyle w:val="Podpunkty"/>
              <w:spacing w:before="40" w:after="40"/>
              <w:ind w:left="0"/>
              <w:jc w:val="left"/>
              <w:rPr>
                <w:b w:val="0"/>
                <w:szCs w:val="22"/>
              </w:rPr>
            </w:pPr>
            <w:r>
              <w:rPr>
                <w:b w:val="0"/>
                <w:szCs w:val="22"/>
              </w:rPr>
              <w:t>C6</w:t>
            </w:r>
          </w:p>
        </w:tc>
        <w:tc>
          <w:tcPr>
            <w:tcW w:w="8403" w:type="dxa"/>
          </w:tcPr>
          <w:p w:rsidR="00970B05" w:rsidRPr="009F7B57" w:rsidRDefault="00970B05" w:rsidP="00970B05">
            <w:pPr>
              <w:rPr>
                <w:rFonts w:ascii="Times New Roman" w:hAnsi="Times New Roman" w:cs="Times New Roman"/>
                <w:lang w:val="en-US"/>
              </w:rPr>
            </w:pPr>
            <w:r w:rsidRPr="009F7B57">
              <w:rPr>
                <w:rFonts w:ascii="Times New Roman" w:hAnsi="Times New Roman" w:cs="Times New Roman"/>
                <w:lang w:val="en-US"/>
              </w:rPr>
              <w:t>Understanding the principles of conducting molecular scientific research, selection of appropriate methods</w:t>
            </w:r>
          </w:p>
        </w:tc>
      </w:tr>
      <w:tr w:rsidR="00970B05" w:rsidRPr="00280CC2" w:rsidTr="00970B05">
        <w:tc>
          <w:tcPr>
            <w:tcW w:w="659" w:type="dxa"/>
            <w:vAlign w:val="center"/>
          </w:tcPr>
          <w:p w:rsidR="00970B05" w:rsidRPr="00681816" w:rsidRDefault="00970B05" w:rsidP="00970B05">
            <w:pPr>
              <w:pStyle w:val="Podpunkty"/>
              <w:spacing w:before="40" w:after="40"/>
              <w:ind w:left="0"/>
              <w:jc w:val="left"/>
              <w:rPr>
                <w:b w:val="0"/>
                <w:szCs w:val="22"/>
              </w:rPr>
            </w:pPr>
            <w:r>
              <w:rPr>
                <w:b w:val="0"/>
                <w:szCs w:val="22"/>
              </w:rPr>
              <w:t>C7</w:t>
            </w:r>
          </w:p>
        </w:tc>
        <w:tc>
          <w:tcPr>
            <w:tcW w:w="8403" w:type="dxa"/>
          </w:tcPr>
          <w:p w:rsidR="00970B05" w:rsidRPr="009F7B57" w:rsidRDefault="00970B05" w:rsidP="00970B05">
            <w:pPr>
              <w:rPr>
                <w:rFonts w:ascii="Times New Roman" w:hAnsi="Times New Roman" w:cs="Times New Roman"/>
                <w:lang w:val="en-US"/>
              </w:rPr>
            </w:pPr>
            <w:r w:rsidRPr="009F7B57">
              <w:rPr>
                <w:rFonts w:ascii="Times New Roman" w:hAnsi="Times New Roman" w:cs="Times New Roman"/>
                <w:lang w:val="en-US"/>
              </w:rPr>
              <w:t>Understanding the possibilities of using molecular techniques in various aspects of medicine</w:t>
            </w:r>
          </w:p>
        </w:tc>
      </w:tr>
      <w:tr w:rsidR="00970B05" w:rsidRPr="00280CC2" w:rsidTr="00970B05">
        <w:tc>
          <w:tcPr>
            <w:tcW w:w="659" w:type="dxa"/>
            <w:vAlign w:val="center"/>
          </w:tcPr>
          <w:p w:rsidR="00970B05" w:rsidRPr="00681816" w:rsidRDefault="00970B05" w:rsidP="00970B05">
            <w:pPr>
              <w:pStyle w:val="Podpunkty"/>
              <w:spacing w:before="40" w:after="40"/>
              <w:ind w:left="0"/>
              <w:jc w:val="left"/>
              <w:rPr>
                <w:b w:val="0"/>
                <w:szCs w:val="22"/>
              </w:rPr>
            </w:pPr>
            <w:r>
              <w:rPr>
                <w:b w:val="0"/>
                <w:szCs w:val="22"/>
              </w:rPr>
              <w:t>C8</w:t>
            </w:r>
          </w:p>
        </w:tc>
        <w:tc>
          <w:tcPr>
            <w:tcW w:w="8403" w:type="dxa"/>
          </w:tcPr>
          <w:p w:rsidR="00970B05" w:rsidRPr="009F7B57" w:rsidRDefault="00970B05" w:rsidP="00970B05">
            <w:pPr>
              <w:rPr>
                <w:rFonts w:ascii="Times New Roman" w:hAnsi="Times New Roman" w:cs="Times New Roman"/>
                <w:lang w:val="en-US"/>
              </w:rPr>
            </w:pPr>
            <w:r w:rsidRPr="009F7B57">
              <w:rPr>
                <w:rFonts w:ascii="Times New Roman" w:hAnsi="Times New Roman" w:cs="Times New Roman"/>
                <w:lang w:val="en-US"/>
              </w:rPr>
              <w:t>The ability to conduct basic molecular research and database analysis</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r w:rsidRPr="00681816">
        <w:rPr>
          <w:sz w:val="22"/>
          <w:lang w:val="en-US"/>
        </w:rPr>
        <w:t>3.2</w:t>
      </w:r>
      <w:r w:rsidRPr="00681816">
        <w:rPr>
          <w:b w:val="0"/>
          <w:sz w:val="22"/>
          <w:lang w:val="en-US"/>
        </w:rPr>
        <w:t xml:space="preserve">  </w:t>
      </w:r>
      <w:r w:rsidRPr="00681816">
        <w:rPr>
          <w:sz w:val="22"/>
          <w:lang w:val="en-US"/>
        </w:rPr>
        <w:t xml:space="preserve">OUTCOMES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970B05" w:rsidRPr="00280CC2" w:rsidTr="00DC6687">
        <w:tc>
          <w:tcPr>
            <w:tcW w:w="1210" w:type="dxa"/>
          </w:tcPr>
          <w:p w:rsidR="00970B05" w:rsidRPr="00681816" w:rsidRDefault="00970B05" w:rsidP="00970B05">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970B05" w:rsidRPr="00681816" w:rsidRDefault="00970B05" w:rsidP="00970B05">
            <w:pPr>
              <w:pStyle w:val="Punktygwne"/>
              <w:spacing w:before="0" w:after="0"/>
              <w:rPr>
                <w:b w:val="0"/>
                <w:i/>
                <w:smallCaps w:val="0"/>
                <w:sz w:val="22"/>
                <w:lang w:val="en-US"/>
              </w:rPr>
            </w:pPr>
          </w:p>
        </w:tc>
        <w:tc>
          <w:tcPr>
            <w:tcW w:w="6474" w:type="dxa"/>
          </w:tcPr>
          <w:p w:rsidR="00970B05" w:rsidRPr="00681816" w:rsidRDefault="00970B05" w:rsidP="00970B05">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970B05" w:rsidRPr="00681816" w:rsidRDefault="00970B05" w:rsidP="00970B05">
            <w:pPr>
              <w:pStyle w:val="Punktygwne"/>
              <w:spacing w:before="0" w:after="0"/>
              <w:rPr>
                <w:b w:val="0"/>
                <w:smallCaps w:val="0"/>
                <w:sz w:val="22"/>
                <w:lang w:val="en-US"/>
              </w:rPr>
            </w:pPr>
            <w:r w:rsidRPr="006B6700">
              <w:rPr>
                <w:b w:val="0"/>
                <w:smallCaps w:val="0"/>
                <w:sz w:val="22"/>
                <w:lang w:val="en-US"/>
              </w:rPr>
              <w:t>Reference to directional effects (KEK)</w:t>
            </w:r>
          </w:p>
        </w:tc>
      </w:tr>
      <w:tr w:rsidR="00970B05" w:rsidRPr="00681816" w:rsidTr="00DC6687">
        <w:tc>
          <w:tcPr>
            <w:tcW w:w="1210" w:type="dxa"/>
          </w:tcPr>
          <w:p w:rsidR="00970B05" w:rsidRPr="00245282" w:rsidRDefault="00970B05" w:rsidP="00970B05">
            <w:pPr>
              <w:pStyle w:val="Punktygwne"/>
              <w:spacing w:before="0" w:after="0"/>
              <w:rPr>
                <w:b w:val="0"/>
                <w:smallCaps w:val="0"/>
                <w:strike/>
                <w:color w:val="FF0000"/>
                <w:sz w:val="22"/>
              </w:rPr>
            </w:pPr>
            <w:r w:rsidRPr="00245282">
              <w:rPr>
                <w:b w:val="0"/>
                <w:smallCaps w:val="0"/>
                <w:sz w:val="22"/>
              </w:rPr>
              <w:t>EK</w:t>
            </w:r>
            <w:r w:rsidRPr="00245282">
              <w:rPr>
                <w:b w:val="0"/>
                <w:smallCaps w:val="0"/>
                <w:sz w:val="22"/>
              </w:rPr>
              <w:softHyphen/>
              <w:t>_01</w:t>
            </w:r>
          </w:p>
        </w:tc>
        <w:tc>
          <w:tcPr>
            <w:tcW w:w="6474" w:type="dxa"/>
          </w:tcPr>
          <w:p w:rsidR="00970B05" w:rsidRPr="009F7B57" w:rsidRDefault="00970B05" w:rsidP="00970B05">
            <w:pPr>
              <w:rPr>
                <w:rFonts w:ascii="Times New Roman" w:hAnsi="Times New Roman" w:cs="Times New Roman"/>
                <w:lang w:val="en-US"/>
              </w:rPr>
            </w:pPr>
            <w:r w:rsidRPr="009F7B57">
              <w:rPr>
                <w:rFonts w:ascii="Times New Roman" w:hAnsi="Times New Roman" w:cs="Times New Roman"/>
                <w:lang w:val="en-US"/>
              </w:rPr>
              <w:t>He knows the functions of nucleotides in the cell, the structure of I and II DNA and RNA, and the structure of chromatin</w:t>
            </w:r>
          </w:p>
        </w:tc>
        <w:tc>
          <w:tcPr>
            <w:tcW w:w="1270" w:type="dxa"/>
          </w:tcPr>
          <w:p w:rsidR="00970B05" w:rsidRPr="00245282" w:rsidRDefault="00970B05" w:rsidP="00970B05">
            <w:pPr>
              <w:pStyle w:val="Punktygwne"/>
              <w:spacing w:before="0" w:after="0"/>
              <w:rPr>
                <w:sz w:val="20"/>
                <w:szCs w:val="20"/>
              </w:rPr>
            </w:pPr>
            <w:r w:rsidRPr="00245282">
              <w:rPr>
                <w:sz w:val="20"/>
                <w:szCs w:val="20"/>
              </w:rPr>
              <w:t>B.W13.</w:t>
            </w:r>
          </w:p>
        </w:tc>
      </w:tr>
      <w:tr w:rsidR="00970B05" w:rsidRPr="00681816" w:rsidTr="00DC6687">
        <w:tc>
          <w:tcPr>
            <w:tcW w:w="1210" w:type="dxa"/>
          </w:tcPr>
          <w:p w:rsidR="00970B05" w:rsidRPr="00245282" w:rsidRDefault="00970B05" w:rsidP="00970B05">
            <w:pPr>
              <w:pStyle w:val="Punktygwne"/>
              <w:spacing w:before="0" w:after="0"/>
              <w:rPr>
                <w:b w:val="0"/>
                <w:smallCaps w:val="0"/>
                <w:sz w:val="22"/>
              </w:rPr>
            </w:pPr>
            <w:r w:rsidRPr="00245282">
              <w:rPr>
                <w:b w:val="0"/>
                <w:smallCaps w:val="0"/>
                <w:sz w:val="22"/>
              </w:rPr>
              <w:t>EK</w:t>
            </w:r>
            <w:r w:rsidRPr="00245282">
              <w:rPr>
                <w:b w:val="0"/>
                <w:smallCaps w:val="0"/>
                <w:sz w:val="22"/>
              </w:rPr>
              <w:softHyphen/>
              <w:t>_02</w:t>
            </w:r>
          </w:p>
        </w:tc>
        <w:tc>
          <w:tcPr>
            <w:tcW w:w="6474" w:type="dxa"/>
          </w:tcPr>
          <w:p w:rsidR="00970B05" w:rsidRPr="009F7B57" w:rsidRDefault="00970B05" w:rsidP="00970B05">
            <w:pPr>
              <w:rPr>
                <w:rFonts w:ascii="Times New Roman" w:hAnsi="Times New Roman" w:cs="Times New Roman"/>
                <w:lang w:val="en-US"/>
              </w:rPr>
            </w:pPr>
            <w:r w:rsidRPr="009F7B57">
              <w:rPr>
                <w:rFonts w:ascii="Times New Roman" w:hAnsi="Times New Roman" w:cs="Times New Roman"/>
                <w:lang w:val="en-US"/>
              </w:rPr>
              <w:t>He knows the functions of the genome, transcriptome and human proteome and the basic methods used in their study; describes the processes of replication, repair and recombination of DNA, transcription and translation, and degradation of DNA, RNA and proteins; knows the concepts of gene expression regulation</w:t>
            </w:r>
          </w:p>
        </w:tc>
        <w:tc>
          <w:tcPr>
            <w:tcW w:w="1270" w:type="dxa"/>
          </w:tcPr>
          <w:p w:rsidR="00970B05" w:rsidRPr="00245282" w:rsidRDefault="00970B05" w:rsidP="00970B05">
            <w:pPr>
              <w:pStyle w:val="Punktygwne"/>
              <w:spacing w:before="0" w:after="0"/>
              <w:rPr>
                <w:b w:val="0"/>
                <w:smallCaps w:val="0"/>
                <w:sz w:val="22"/>
              </w:rPr>
            </w:pPr>
            <w:r w:rsidRPr="00245282">
              <w:rPr>
                <w:color w:val="000000"/>
                <w:sz w:val="20"/>
                <w:szCs w:val="20"/>
              </w:rPr>
              <w:t>B.W14.</w:t>
            </w:r>
          </w:p>
        </w:tc>
      </w:tr>
      <w:tr w:rsidR="00970B05" w:rsidRPr="00681816" w:rsidTr="00DC6687">
        <w:tc>
          <w:tcPr>
            <w:tcW w:w="1210" w:type="dxa"/>
          </w:tcPr>
          <w:p w:rsidR="00970B05" w:rsidRPr="00245282" w:rsidRDefault="00970B05" w:rsidP="00970B05">
            <w:pPr>
              <w:pStyle w:val="Punktygwne"/>
              <w:spacing w:before="0" w:after="0"/>
              <w:rPr>
                <w:b w:val="0"/>
                <w:smallCaps w:val="0"/>
                <w:sz w:val="22"/>
              </w:rPr>
            </w:pPr>
            <w:r w:rsidRPr="00245282">
              <w:rPr>
                <w:b w:val="0"/>
                <w:smallCaps w:val="0"/>
                <w:sz w:val="22"/>
              </w:rPr>
              <w:t>EK</w:t>
            </w:r>
            <w:r w:rsidRPr="00245282">
              <w:rPr>
                <w:b w:val="0"/>
                <w:smallCaps w:val="0"/>
                <w:sz w:val="22"/>
              </w:rPr>
              <w:softHyphen/>
              <w:t>_03</w:t>
            </w:r>
          </w:p>
        </w:tc>
        <w:tc>
          <w:tcPr>
            <w:tcW w:w="6474" w:type="dxa"/>
          </w:tcPr>
          <w:p w:rsidR="00970B05" w:rsidRPr="009F7B57" w:rsidRDefault="00970B05" w:rsidP="00970B05">
            <w:pPr>
              <w:rPr>
                <w:rFonts w:ascii="Times New Roman" w:hAnsi="Times New Roman" w:cs="Times New Roman"/>
                <w:lang w:val="en-US"/>
              </w:rPr>
            </w:pPr>
            <w:r w:rsidRPr="009F7B57">
              <w:rPr>
                <w:rFonts w:ascii="Times New Roman" w:hAnsi="Times New Roman" w:cs="Times New Roman"/>
                <w:lang w:val="en-US"/>
              </w:rPr>
              <w:t>He knows the principles of conducting scientific, observational and experimental research as well as in vitro research for the development of medicine</w:t>
            </w:r>
          </w:p>
        </w:tc>
        <w:tc>
          <w:tcPr>
            <w:tcW w:w="1270" w:type="dxa"/>
          </w:tcPr>
          <w:p w:rsidR="00970B05" w:rsidRPr="00245282" w:rsidRDefault="00970B05" w:rsidP="00970B05">
            <w:pPr>
              <w:pStyle w:val="Punktygwne"/>
              <w:spacing w:before="0" w:after="0"/>
              <w:rPr>
                <w:smallCaps w:val="0"/>
                <w:color w:val="000000"/>
                <w:sz w:val="20"/>
                <w:szCs w:val="20"/>
              </w:rPr>
            </w:pPr>
            <w:r w:rsidRPr="00245282">
              <w:rPr>
                <w:smallCaps w:val="0"/>
                <w:color w:val="000000"/>
                <w:sz w:val="20"/>
                <w:szCs w:val="20"/>
              </w:rPr>
              <w:t>B.W34.</w:t>
            </w:r>
          </w:p>
        </w:tc>
      </w:tr>
      <w:tr w:rsidR="00970B05" w:rsidRPr="00681816" w:rsidTr="00DC6687">
        <w:tc>
          <w:tcPr>
            <w:tcW w:w="1210" w:type="dxa"/>
          </w:tcPr>
          <w:p w:rsidR="00970B05" w:rsidRPr="00245282" w:rsidRDefault="00970B05" w:rsidP="00970B05">
            <w:pPr>
              <w:pStyle w:val="Punktygwne"/>
              <w:spacing w:before="0" w:after="0"/>
              <w:rPr>
                <w:b w:val="0"/>
                <w:smallCaps w:val="0"/>
                <w:sz w:val="22"/>
              </w:rPr>
            </w:pPr>
            <w:r w:rsidRPr="00245282">
              <w:rPr>
                <w:b w:val="0"/>
                <w:smallCaps w:val="0"/>
                <w:sz w:val="22"/>
              </w:rPr>
              <w:t>EK</w:t>
            </w:r>
            <w:r w:rsidRPr="00245282">
              <w:rPr>
                <w:b w:val="0"/>
                <w:smallCaps w:val="0"/>
                <w:sz w:val="22"/>
              </w:rPr>
              <w:softHyphen/>
              <w:t>_04</w:t>
            </w:r>
          </w:p>
        </w:tc>
        <w:tc>
          <w:tcPr>
            <w:tcW w:w="6474" w:type="dxa"/>
          </w:tcPr>
          <w:p w:rsidR="00970B05" w:rsidRPr="009F7B57" w:rsidRDefault="00970B05" w:rsidP="00970B05">
            <w:pPr>
              <w:rPr>
                <w:rFonts w:ascii="Times New Roman" w:hAnsi="Times New Roman" w:cs="Times New Roman"/>
                <w:lang w:val="en-US"/>
              </w:rPr>
            </w:pPr>
            <w:r w:rsidRPr="009F7B57">
              <w:rPr>
                <w:rFonts w:ascii="Times New Roman" w:hAnsi="Times New Roman" w:cs="Times New Roman"/>
                <w:lang w:val="en-US"/>
              </w:rPr>
              <w:t>Uses basic laboratory techniques, such as: qualitative analysis, titration, coloimetry, pHmetry, chromatography, electrophoresis of proteins and nucleic acids</w:t>
            </w:r>
          </w:p>
        </w:tc>
        <w:tc>
          <w:tcPr>
            <w:tcW w:w="1270" w:type="dxa"/>
          </w:tcPr>
          <w:p w:rsidR="00970B05" w:rsidRPr="00245282" w:rsidRDefault="00970B05" w:rsidP="00970B05">
            <w:pPr>
              <w:pStyle w:val="Punktygwne"/>
              <w:spacing w:before="0" w:after="0"/>
              <w:rPr>
                <w:b w:val="0"/>
                <w:smallCaps w:val="0"/>
                <w:sz w:val="22"/>
              </w:rPr>
            </w:pPr>
            <w:r w:rsidRPr="00245282">
              <w:rPr>
                <w:color w:val="000000"/>
                <w:sz w:val="20"/>
                <w:szCs w:val="20"/>
              </w:rPr>
              <w:t>B.U9.</w:t>
            </w:r>
          </w:p>
        </w:tc>
      </w:tr>
      <w:tr w:rsidR="00970B05" w:rsidRPr="00681816" w:rsidTr="00DC6687">
        <w:tc>
          <w:tcPr>
            <w:tcW w:w="1210" w:type="dxa"/>
          </w:tcPr>
          <w:p w:rsidR="00970B05" w:rsidRPr="00245282" w:rsidRDefault="00970B05" w:rsidP="00970B05">
            <w:pPr>
              <w:pStyle w:val="Punktygwne"/>
              <w:spacing w:before="0" w:after="0"/>
              <w:rPr>
                <w:b w:val="0"/>
                <w:smallCaps w:val="0"/>
                <w:sz w:val="22"/>
              </w:rPr>
            </w:pPr>
            <w:r w:rsidRPr="00245282">
              <w:rPr>
                <w:b w:val="0"/>
                <w:smallCaps w:val="0"/>
                <w:sz w:val="22"/>
              </w:rPr>
              <w:t>EK</w:t>
            </w:r>
            <w:r w:rsidRPr="00245282">
              <w:rPr>
                <w:b w:val="0"/>
                <w:smallCaps w:val="0"/>
                <w:sz w:val="22"/>
              </w:rPr>
              <w:softHyphen/>
              <w:t>_05</w:t>
            </w:r>
          </w:p>
        </w:tc>
        <w:tc>
          <w:tcPr>
            <w:tcW w:w="6474" w:type="dxa"/>
          </w:tcPr>
          <w:p w:rsidR="00970B05" w:rsidRPr="009F7B57" w:rsidRDefault="00970B05" w:rsidP="00970B05">
            <w:pPr>
              <w:rPr>
                <w:rFonts w:ascii="Times New Roman" w:hAnsi="Times New Roman" w:cs="Times New Roman"/>
                <w:lang w:val="en-US"/>
              </w:rPr>
            </w:pPr>
            <w:r w:rsidRPr="009F7B57">
              <w:rPr>
                <w:rFonts w:ascii="Times New Roman" w:hAnsi="Times New Roman" w:cs="Times New Roman"/>
                <w:lang w:val="en-US"/>
              </w:rPr>
              <w:t>It supports simple measuring instruments and evaluates the accuracy of measurements</w:t>
            </w:r>
          </w:p>
        </w:tc>
        <w:tc>
          <w:tcPr>
            <w:tcW w:w="1270" w:type="dxa"/>
          </w:tcPr>
          <w:p w:rsidR="00970B05" w:rsidRPr="00245282" w:rsidRDefault="00970B05" w:rsidP="00970B05">
            <w:pPr>
              <w:pStyle w:val="Punktygwne"/>
              <w:spacing w:before="0" w:after="0"/>
              <w:rPr>
                <w:b w:val="0"/>
                <w:smallCaps w:val="0"/>
                <w:sz w:val="22"/>
              </w:rPr>
            </w:pPr>
            <w:r w:rsidRPr="00245282">
              <w:rPr>
                <w:color w:val="000000"/>
                <w:sz w:val="20"/>
                <w:szCs w:val="20"/>
              </w:rPr>
              <w:t>B.U10.</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Default="008D5379" w:rsidP="00BF2EB2">
      <w:pPr>
        <w:pStyle w:val="a5"/>
        <w:numPr>
          <w:ilvl w:val="0"/>
          <w:numId w:val="3"/>
        </w:numPr>
        <w:spacing w:after="120" w:line="240" w:lineRule="auto"/>
        <w:ind w:left="0" w:firstLine="0"/>
        <w:jc w:val="both"/>
        <w:rPr>
          <w:rFonts w:ascii="Times New Roman" w:hAnsi="Times New Roman" w:cs="Times New Roman"/>
          <w:b/>
        </w:rPr>
      </w:pPr>
      <w:r w:rsidRPr="00681816">
        <w:rPr>
          <w:rFonts w:ascii="Times New Roman" w:hAnsi="Times New Roman" w:cs="Times New Roman"/>
          <w:b/>
        </w:rPr>
        <w:t>Lecture</w:t>
      </w:r>
      <w:r w:rsidR="00416BBC" w:rsidRPr="00681816">
        <w:rPr>
          <w:rFonts w:ascii="Times New Roman" w:hAnsi="Times New Roman" w:cs="Times New Roman"/>
          <w:b/>
        </w:rPr>
        <w:t>s</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970B05" w:rsidRPr="00245282" w:rsidTr="00DE306B">
        <w:tc>
          <w:tcPr>
            <w:tcW w:w="7229" w:type="dxa"/>
          </w:tcPr>
          <w:p w:rsidR="00970B05" w:rsidRPr="00970B05" w:rsidRDefault="00970B05" w:rsidP="00970B05">
            <w:pPr>
              <w:rPr>
                <w:rFonts w:ascii="Times New Roman" w:hAnsi="Times New Roman" w:cs="Times New Roman"/>
                <w:b/>
              </w:rPr>
            </w:pPr>
            <w:r w:rsidRPr="00970B05">
              <w:rPr>
                <w:rFonts w:ascii="Times New Roman" w:hAnsi="Times New Roman" w:cs="Times New Roman"/>
                <w:b/>
              </w:rPr>
              <w:t>Course contents</w:t>
            </w:r>
          </w:p>
        </w:tc>
      </w:tr>
      <w:tr w:rsidR="00970B05" w:rsidRPr="00280CC2" w:rsidTr="00DE306B">
        <w:tc>
          <w:tcPr>
            <w:tcW w:w="7229" w:type="dxa"/>
          </w:tcPr>
          <w:p w:rsidR="00970B05" w:rsidRPr="009F7B57" w:rsidRDefault="00970B05" w:rsidP="00970B05">
            <w:pPr>
              <w:rPr>
                <w:rFonts w:ascii="Times New Roman" w:hAnsi="Times New Roman" w:cs="Times New Roman"/>
                <w:lang w:val="en-US"/>
              </w:rPr>
            </w:pPr>
            <w:r w:rsidRPr="009F7B57">
              <w:rPr>
                <w:rFonts w:ascii="Times New Roman" w:hAnsi="Times New Roman" w:cs="Times New Roman"/>
                <w:lang w:val="en-US"/>
              </w:rPr>
              <w:lastRenderedPageBreak/>
              <w:t>The importance of molecular biology in medicine. Applications in clinical trials. Cell, tissue and their hierarchical organization in the body</w:t>
            </w:r>
          </w:p>
        </w:tc>
      </w:tr>
      <w:tr w:rsidR="00970B05" w:rsidRPr="00280CC2" w:rsidTr="00DE306B">
        <w:tc>
          <w:tcPr>
            <w:tcW w:w="7229" w:type="dxa"/>
          </w:tcPr>
          <w:p w:rsidR="00970B05" w:rsidRPr="009F7B57" w:rsidRDefault="00970B05" w:rsidP="00970B05">
            <w:pPr>
              <w:rPr>
                <w:rFonts w:ascii="Times New Roman" w:hAnsi="Times New Roman" w:cs="Times New Roman"/>
                <w:lang w:val="en-US"/>
              </w:rPr>
            </w:pPr>
            <w:r w:rsidRPr="009F7B57">
              <w:rPr>
                <w:rFonts w:ascii="Times New Roman" w:hAnsi="Times New Roman" w:cs="Times New Roman"/>
                <w:lang w:val="en-US"/>
              </w:rPr>
              <w:t>Genome organization and gene expression - genome, DNA replication, transcription, translation; regulation of gene expression; creation and transformation of protein products</w:t>
            </w:r>
          </w:p>
        </w:tc>
      </w:tr>
      <w:tr w:rsidR="00970B05" w:rsidRPr="00280CC2" w:rsidTr="00DE306B">
        <w:tc>
          <w:tcPr>
            <w:tcW w:w="7229" w:type="dxa"/>
          </w:tcPr>
          <w:p w:rsidR="00970B05" w:rsidRPr="009F7B57" w:rsidRDefault="00970B05" w:rsidP="00970B05">
            <w:pPr>
              <w:rPr>
                <w:rFonts w:ascii="Times New Roman" w:hAnsi="Times New Roman" w:cs="Times New Roman"/>
                <w:lang w:val="en-US"/>
              </w:rPr>
            </w:pPr>
            <w:r w:rsidRPr="009F7B57">
              <w:rPr>
                <w:rFonts w:ascii="Times New Roman" w:hAnsi="Times New Roman" w:cs="Times New Roman"/>
                <w:lang w:val="en-US"/>
              </w:rPr>
              <w:t>Basic methods of molecular biology and cell cultures</w:t>
            </w:r>
          </w:p>
        </w:tc>
      </w:tr>
      <w:tr w:rsidR="00970B05" w:rsidRPr="00280CC2" w:rsidTr="00DE306B">
        <w:tc>
          <w:tcPr>
            <w:tcW w:w="7229" w:type="dxa"/>
          </w:tcPr>
          <w:p w:rsidR="00970B05" w:rsidRPr="009F7B57" w:rsidRDefault="00970B05" w:rsidP="00970B05">
            <w:pPr>
              <w:rPr>
                <w:rFonts w:ascii="Times New Roman" w:hAnsi="Times New Roman" w:cs="Times New Roman"/>
                <w:lang w:val="en-US"/>
              </w:rPr>
            </w:pPr>
            <w:r w:rsidRPr="009F7B57">
              <w:rPr>
                <w:rFonts w:ascii="Times New Roman" w:hAnsi="Times New Roman" w:cs="Times New Roman"/>
                <w:lang w:val="en-US"/>
              </w:rPr>
              <w:t>Regulation of cell growth and death - cell cycle and its regulation processes, abnormal / uncontrolled cell growth; cell death (genera); basics of neoplastic transformation</w:t>
            </w:r>
          </w:p>
        </w:tc>
      </w:tr>
      <w:tr w:rsidR="00970B05" w:rsidRPr="00280CC2" w:rsidTr="00DE306B">
        <w:tc>
          <w:tcPr>
            <w:tcW w:w="7229" w:type="dxa"/>
          </w:tcPr>
          <w:p w:rsidR="00970B05" w:rsidRPr="009F7B57" w:rsidRDefault="00970B05" w:rsidP="00970B05">
            <w:pPr>
              <w:rPr>
                <w:rFonts w:ascii="Times New Roman" w:hAnsi="Times New Roman" w:cs="Times New Roman"/>
                <w:lang w:val="en-US"/>
              </w:rPr>
            </w:pPr>
            <w:r w:rsidRPr="009F7B57">
              <w:rPr>
                <w:rFonts w:ascii="Times New Roman" w:hAnsi="Times New Roman" w:cs="Times New Roman"/>
                <w:lang w:val="en-US"/>
              </w:rPr>
              <w:t>Stem cells - features, types, differentiation. Current status and prospects for the use of stem cells in medicine.</w:t>
            </w:r>
          </w:p>
        </w:tc>
      </w:tr>
    </w:tbl>
    <w:p w:rsidR="00970B05" w:rsidRPr="009F7B57" w:rsidRDefault="00970B05" w:rsidP="00970B05">
      <w:pPr>
        <w:pStyle w:val="a5"/>
        <w:spacing w:after="120" w:line="240" w:lineRule="auto"/>
        <w:ind w:left="0"/>
        <w:jc w:val="both"/>
        <w:rPr>
          <w:rFonts w:ascii="Times New Roman" w:hAnsi="Times New Roman" w:cs="Times New Roman"/>
          <w:b/>
          <w:lang w:val="en-US"/>
        </w:rPr>
      </w:pPr>
    </w:p>
    <w:p w:rsidR="00142045" w:rsidRPr="009F7B57" w:rsidRDefault="00142045" w:rsidP="00142045">
      <w:pPr>
        <w:spacing w:after="120" w:line="240" w:lineRule="auto"/>
        <w:ind w:left="567"/>
        <w:jc w:val="both"/>
        <w:rPr>
          <w:rFonts w:ascii="Times New Roman" w:hAnsi="Times New Roman" w:cs="Times New Roman"/>
          <w:lang w:val="en-US"/>
        </w:rPr>
      </w:pPr>
    </w:p>
    <w:p w:rsidR="007C431B"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Pr="00681816">
        <w:rPr>
          <w:rFonts w:ascii="Times New Roman" w:hAnsi="Times New Roman" w:cs="Times New Roman"/>
          <w:lang w:val="en-US"/>
        </w:rPr>
        <w:t>.</w:t>
      </w:r>
      <w:r w:rsidRPr="00681816">
        <w:rPr>
          <w:rFonts w:ascii="Times New Roman" w:hAnsi="Times New Roman" w:cs="Times New Roman"/>
          <w:lang w:val="en-US"/>
        </w:rPr>
        <w:tab/>
      </w:r>
      <w:r w:rsidR="00970B05" w:rsidRPr="00970B05">
        <w:rPr>
          <w:rFonts w:ascii="Times New Roman" w:hAnsi="Times New Roman" w:cs="Times New Roman"/>
          <w:b/>
          <w:lang w:val="en-US"/>
        </w:rPr>
        <w:t>Exercises</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970B05" w:rsidRPr="00245282" w:rsidTr="00DE306B">
        <w:tc>
          <w:tcPr>
            <w:tcW w:w="7229" w:type="dxa"/>
          </w:tcPr>
          <w:p w:rsidR="00970B05" w:rsidRPr="00970B05" w:rsidRDefault="00970B05" w:rsidP="00970B05">
            <w:pPr>
              <w:rPr>
                <w:rFonts w:ascii="Times New Roman" w:hAnsi="Times New Roman" w:cs="Times New Roman"/>
                <w:b/>
              </w:rPr>
            </w:pPr>
            <w:r w:rsidRPr="00970B05">
              <w:rPr>
                <w:rFonts w:ascii="Times New Roman" w:hAnsi="Times New Roman" w:cs="Times New Roman"/>
                <w:b/>
              </w:rPr>
              <w:t>Course contents</w:t>
            </w:r>
          </w:p>
        </w:tc>
      </w:tr>
      <w:tr w:rsidR="00970B05" w:rsidRPr="00280CC2" w:rsidTr="00DE306B">
        <w:tc>
          <w:tcPr>
            <w:tcW w:w="7229" w:type="dxa"/>
          </w:tcPr>
          <w:p w:rsidR="00970B05" w:rsidRPr="009F7B57" w:rsidRDefault="00970B05" w:rsidP="00970B05">
            <w:pPr>
              <w:rPr>
                <w:rFonts w:ascii="Times New Roman" w:hAnsi="Times New Roman" w:cs="Times New Roman"/>
                <w:lang w:val="en-US"/>
              </w:rPr>
            </w:pPr>
            <w:r w:rsidRPr="009F7B57">
              <w:rPr>
                <w:rFonts w:ascii="Times New Roman" w:hAnsi="Times New Roman" w:cs="Times New Roman"/>
                <w:lang w:val="en-US"/>
              </w:rPr>
              <w:t>The organization of the human genome. Structure, types and synthesis of nucleic acids, genome and human gene structure, naming of changes and sequences in the genome, types of mutations and polymorphisms.</w:t>
            </w:r>
          </w:p>
        </w:tc>
      </w:tr>
      <w:tr w:rsidR="00970B05" w:rsidRPr="00280CC2" w:rsidTr="00DE306B">
        <w:tc>
          <w:tcPr>
            <w:tcW w:w="7229" w:type="dxa"/>
          </w:tcPr>
          <w:p w:rsidR="00970B05" w:rsidRPr="009F7B57" w:rsidRDefault="00970B05" w:rsidP="00970B05">
            <w:pPr>
              <w:rPr>
                <w:rFonts w:ascii="Times New Roman" w:hAnsi="Times New Roman" w:cs="Times New Roman"/>
                <w:lang w:val="en-US"/>
              </w:rPr>
            </w:pPr>
            <w:r w:rsidRPr="009F7B57">
              <w:rPr>
                <w:rFonts w:ascii="Times New Roman" w:hAnsi="Times New Roman" w:cs="Times New Roman"/>
                <w:lang w:val="en-US"/>
              </w:rPr>
              <w:t>Molecular gene research techniques - possibilities and limitations. Principle of the method and variants of the polymerase chain reaction (ASA-PCR, ARMS, PCR-Multiplex, PCR-RFLP, MS-PCR), principle of methods and applications: Reverse Transcription PCR and Real-Time PCR, the principle of DNA sequencing technique using the Sanger method.</w:t>
            </w:r>
          </w:p>
        </w:tc>
      </w:tr>
      <w:tr w:rsidR="00970B05" w:rsidRPr="00280CC2" w:rsidTr="00DE306B">
        <w:tc>
          <w:tcPr>
            <w:tcW w:w="7229" w:type="dxa"/>
          </w:tcPr>
          <w:p w:rsidR="00970B05" w:rsidRPr="009F7B57" w:rsidRDefault="00970B05" w:rsidP="00970B05">
            <w:pPr>
              <w:rPr>
                <w:rFonts w:ascii="Times New Roman" w:hAnsi="Times New Roman" w:cs="Times New Roman"/>
                <w:lang w:val="en-US"/>
              </w:rPr>
            </w:pPr>
            <w:r w:rsidRPr="009F7B57">
              <w:rPr>
                <w:rFonts w:ascii="Times New Roman" w:hAnsi="Times New Roman" w:cs="Times New Roman"/>
                <w:lang w:val="en-US"/>
              </w:rPr>
              <w:t>Molecular bases of neoplastic transformation. Molecular basis of tumor development, carcinogenesis steps, disorders in signal transduction and cell cycle, suppressor genes, oncogenes, mutator genes, TP53 and Rb1 gene functions, angiogenesis and metastasis, specific mutations, tumor markers, mutagenic agents, DNA damage repair mechanisms.</w:t>
            </w:r>
          </w:p>
        </w:tc>
      </w:tr>
      <w:tr w:rsidR="00970B05" w:rsidRPr="00280CC2" w:rsidTr="00DE306B">
        <w:tc>
          <w:tcPr>
            <w:tcW w:w="7229" w:type="dxa"/>
          </w:tcPr>
          <w:p w:rsidR="00970B05" w:rsidRPr="009F7B57" w:rsidRDefault="00970B05" w:rsidP="00970B05">
            <w:pPr>
              <w:rPr>
                <w:rFonts w:ascii="Times New Roman" w:hAnsi="Times New Roman" w:cs="Times New Roman"/>
                <w:lang w:val="en-US"/>
              </w:rPr>
            </w:pPr>
            <w:r w:rsidRPr="009F7B57">
              <w:rPr>
                <w:rFonts w:ascii="Times New Roman" w:hAnsi="Times New Roman" w:cs="Times New Roman"/>
                <w:lang w:val="en-US"/>
              </w:rPr>
              <w:t>Visiting a professional molecular biology laboratory</w:t>
            </w:r>
          </w:p>
        </w:tc>
      </w:tr>
    </w:tbl>
    <w:p w:rsidR="00970B05" w:rsidRPr="009F7B57" w:rsidRDefault="00970B05" w:rsidP="00970B05">
      <w:pPr>
        <w:pStyle w:val="a5"/>
        <w:spacing w:line="240" w:lineRule="auto"/>
        <w:ind w:left="1080"/>
        <w:rPr>
          <w:rFonts w:ascii="Times New Roman" w:hAnsi="Times New Roman"/>
          <w:lang w:val="en-US"/>
        </w:rPr>
      </w:pPr>
    </w:p>
    <w:p w:rsidR="00970B05" w:rsidRPr="00681816" w:rsidRDefault="00970B05" w:rsidP="001B5CF4">
      <w:pPr>
        <w:rPr>
          <w:rFonts w:ascii="Times New Roman" w:hAnsi="Times New Roman" w:cs="Times New Roman"/>
          <w:b/>
          <w:lang w:val="en-US"/>
        </w:rPr>
      </w:pPr>
    </w:p>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970B05" w:rsidRPr="00970B05" w:rsidRDefault="00970B05" w:rsidP="00970B05">
      <w:pPr>
        <w:pStyle w:val="Punktygwne"/>
        <w:spacing w:after="0"/>
        <w:rPr>
          <w:b w:val="0"/>
          <w:smallCaps w:val="0"/>
          <w:sz w:val="22"/>
          <w:lang w:val="en-US"/>
        </w:rPr>
      </w:pPr>
      <w:r w:rsidRPr="00970B05">
        <w:rPr>
          <w:smallCaps w:val="0"/>
          <w:sz w:val="22"/>
          <w:lang w:val="en-US"/>
        </w:rPr>
        <w:t>Lecture</w:t>
      </w:r>
      <w:r w:rsidRPr="00970B05">
        <w:rPr>
          <w:b w:val="0"/>
          <w:smallCaps w:val="0"/>
          <w:sz w:val="22"/>
          <w:lang w:val="en-US"/>
        </w:rPr>
        <w:t>: problem lecture / lecture with multimedia presentation</w:t>
      </w:r>
    </w:p>
    <w:p w:rsidR="00074BEA" w:rsidRDefault="00970B05" w:rsidP="00970B05">
      <w:pPr>
        <w:pStyle w:val="Punktygwne"/>
        <w:spacing w:before="0" w:after="0"/>
        <w:rPr>
          <w:b w:val="0"/>
          <w:smallCaps w:val="0"/>
          <w:sz w:val="22"/>
          <w:lang w:val="en-US"/>
        </w:rPr>
      </w:pPr>
      <w:r w:rsidRPr="00970B05">
        <w:rPr>
          <w:smallCaps w:val="0"/>
          <w:sz w:val="22"/>
          <w:lang w:val="en-US"/>
        </w:rPr>
        <w:t>Exercises</w:t>
      </w:r>
      <w:r w:rsidRPr="00970B05">
        <w:rPr>
          <w:b w:val="0"/>
          <w:smallCaps w:val="0"/>
          <w:sz w:val="22"/>
          <w:lang w:val="en-US"/>
        </w:rPr>
        <w:t>: project method (research project, implementation, practical / group work / problem solving / discussion / experiment execution, experience design)</w:t>
      </w:r>
    </w:p>
    <w:p w:rsidR="00970B05" w:rsidRPr="00681816" w:rsidRDefault="00970B05" w:rsidP="00970B05">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lastRenderedPageBreak/>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553EC5">
            <w:pPr>
              <w:pStyle w:val="Punktygwne"/>
              <w:spacing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(Eg.</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970B05" w:rsidRPr="00681816" w:rsidTr="00BF2EB2">
        <w:tc>
          <w:tcPr>
            <w:tcW w:w="1451" w:type="dxa"/>
          </w:tcPr>
          <w:p w:rsidR="00970B05" w:rsidRPr="00245282" w:rsidRDefault="00970B05" w:rsidP="00970B05">
            <w:pPr>
              <w:pStyle w:val="Punktygwne"/>
              <w:spacing w:before="0" w:after="0"/>
              <w:rPr>
                <w:b w:val="0"/>
                <w:sz w:val="22"/>
              </w:rPr>
            </w:pPr>
            <w:r w:rsidRPr="00245282">
              <w:rPr>
                <w:b w:val="0"/>
                <w:sz w:val="22"/>
              </w:rPr>
              <w:t xml:space="preserve">EK_ 01 </w:t>
            </w:r>
          </w:p>
        </w:tc>
        <w:tc>
          <w:tcPr>
            <w:tcW w:w="4929" w:type="dxa"/>
          </w:tcPr>
          <w:p w:rsidR="00970B05" w:rsidRPr="00681816" w:rsidRDefault="00970B05" w:rsidP="00970B05">
            <w:pPr>
              <w:rPr>
                <w:rFonts w:ascii="Times New Roman" w:hAnsi="Times New Roman" w:cs="Times New Roman"/>
              </w:rPr>
            </w:pPr>
            <w:r w:rsidRPr="00970B05">
              <w:rPr>
                <w:rFonts w:ascii="Times New Roman" w:hAnsi="Times New Roman" w:cs="Times New Roman"/>
              </w:rPr>
              <w:t>colloquium</w:t>
            </w:r>
          </w:p>
        </w:tc>
        <w:tc>
          <w:tcPr>
            <w:tcW w:w="2148" w:type="dxa"/>
          </w:tcPr>
          <w:p w:rsidR="00970B05" w:rsidRPr="00681816" w:rsidRDefault="00970B05" w:rsidP="00970B05">
            <w:pPr>
              <w:rPr>
                <w:rFonts w:ascii="Times New Roman" w:hAnsi="Times New Roman" w:cs="Times New Roman"/>
              </w:rPr>
            </w:pPr>
            <w:r w:rsidRPr="00970B05">
              <w:rPr>
                <w:rFonts w:ascii="Times New Roman" w:hAnsi="Times New Roman" w:cs="Times New Roman"/>
              </w:rPr>
              <w:t>Lecture</w:t>
            </w:r>
            <w:r>
              <w:rPr>
                <w:rFonts w:ascii="Times New Roman" w:hAnsi="Times New Roman" w:cs="Times New Roman"/>
              </w:rPr>
              <w:t xml:space="preserve">, </w:t>
            </w:r>
            <w:r w:rsidRPr="00970B05">
              <w:rPr>
                <w:rFonts w:ascii="Times New Roman" w:hAnsi="Times New Roman" w:cs="Times New Roman"/>
              </w:rPr>
              <w:t>Exercises</w:t>
            </w:r>
          </w:p>
        </w:tc>
      </w:tr>
      <w:tr w:rsidR="00970B05" w:rsidRPr="00681816" w:rsidTr="00BF2EB2">
        <w:tc>
          <w:tcPr>
            <w:tcW w:w="1451" w:type="dxa"/>
          </w:tcPr>
          <w:p w:rsidR="00970B05" w:rsidRPr="00245282" w:rsidRDefault="00970B05" w:rsidP="00970B05">
            <w:pPr>
              <w:pStyle w:val="Punktygwne"/>
              <w:spacing w:before="0" w:after="0"/>
              <w:rPr>
                <w:b w:val="0"/>
                <w:sz w:val="22"/>
              </w:rPr>
            </w:pPr>
            <w:r w:rsidRPr="00245282">
              <w:rPr>
                <w:b w:val="0"/>
                <w:sz w:val="22"/>
              </w:rPr>
              <w:t>Ek_ 02</w:t>
            </w:r>
          </w:p>
        </w:tc>
        <w:tc>
          <w:tcPr>
            <w:tcW w:w="4929" w:type="dxa"/>
          </w:tcPr>
          <w:p w:rsidR="00970B05" w:rsidRPr="00681816" w:rsidRDefault="00970B05" w:rsidP="00970B05">
            <w:pPr>
              <w:rPr>
                <w:rFonts w:ascii="Times New Roman" w:hAnsi="Times New Roman" w:cs="Times New Roman"/>
              </w:rPr>
            </w:pPr>
            <w:r>
              <w:rPr>
                <w:rFonts w:ascii="Times New Roman" w:hAnsi="Times New Roman" w:cs="Times New Roman"/>
              </w:rPr>
              <w:t>c</w:t>
            </w:r>
            <w:r w:rsidRPr="00970B05">
              <w:rPr>
                <w:rFonts w:ascii="Times New Roman" w:hAnsi="Times New Roman" w:cs="Times New Roman"/>
              </w:rPr>
              <w:t>olloquium</w:t>
            </w:r>
          </w:p>
        </w:tc>
        <w:tc>
          <w:tcPr>
            <w:tcW w:w="2148" w:type="dxa"/>
          </w:tcPr>
          <w:p w:rsidR="00970B05" w:rsidRPr="00681816" w:rsidRDefault="00970B05" w:rsidP="00970B05">
            <w:pPr>
              <w:rPr>
                <w:rFonts w:ascii="Times New Roman" w:hAnsi="Times New Roman" w:cs="Times New Roman"/>
              </w:rPr>
            </w:pPr>
            <w:r w:rsidRPr="00970B05">
              <w:rPr>
                <w:rFonts w:ascii="Times New Roman" w:hAnsi="Times New Roman" w:cs="Times New Roman"/>
              </w:rPr>
              <w:t>Lecture</w:t>
            </w:r>
            <w:r>
              <w:rPr>
                <w:rFonts w:ascii="Times New Roman" w:hAnsi="Times New Roman" w:cs="Times New Roman"/>
              </w:rPr>
              <w:t xml:space="preserve">, </w:t>
            </w:r>
            <w:r w:rsidRPr="00970B05">
              <w:rPr>
                <w:rFonts w:ascii="Times New Roman" w:hAnsi="Times New Roman" w:cs="Times New Roman"/>
              </w:rPr>
              <w:t>Exercises</w:t>
            </w:r>
          </w:p>
        </w:tc>
      </w:tr>
      <w:tr w:rsidR="00970B05" w:rsidRPr="00681816" w:rsidTr="00BF2EB2">
        <w:tc>
          <w:tcPr>
            <w:tcW w:w="1451" w:type="dxa"/>
          </w:tcPr>
          <w:p w:rsidR="00970B05" w:rsidRPr="00245282" w:rsidRDefault="00970B05" w:rsidP="00970B05">
            <w:pPr>
              <w:pStyle w:val="Punktygwne"/>
              <w:spacing w:before="0" w:after="0"/>
              <w:rPr>
                <w:b w:val="0"/>
                <w:sz w:val="22"/>
              </w:rPr>
            </w:pPr>
            <w:r w:rsidRPr="00245282">
              <w:rPr>
                <w:b w:val="0"/>
                <w:smallCaps w:val="0"/>
                <w:sz w:val="22"/>
              </w:rPr>
              <w:t>EK</w:t>
            </w:r>
            <w:r w:rsidRPr="00245282">
              <w:rPr>
                <w:b w:val="0"/>
                <w:smallCaps w:val="0"/>
                <w:sz w:val="22"/>
              </w:rPr>
              <w:softHyphen/>
              <w:t>_0 3</w:t>
            </w:r>
          </w:p>
        </w:tc>
        <w:tc>
          <w:tcPr>
            <w:tcW w:w="4929" w:type="dxa"/>
          </w:tcPr>
          <w:p w:rsidR="00970B05" w:rsidRPr="00681816" w:rsidRDefault="00970B05" w:rsidP="00970B05">
            <w:pPr>
              <w:rPr>
                <w:rFonts w:ascii="Times New Roman" w:hAnsi="Times New Roman" w:cs="Times New Roman"/>
              </w:rPr>
            </w:pPr>
            <w:r>
              <w:rPr>
                <w:rFonts w:ascii="Times New Roman" w:hAnsi="Times New Roman" w:cs="Times New Roman"/>
              </w:rPr>
              <w:t>o</w:t>
            </w:r>
            <w:r w:rsidRPr="00970B05">
              <w:rPr>
                <w:rFonts w:ascii="Times New Roman" w:hAnsi="Times New Roman" w:cs="Times New Roman"/>
              </w:rPr>
              <w:t>ral colloquium</w:t>
            </w:r>
          </w:p>
        </w:tc>
        <w:tc>
          <w:tcPr>
            <w:tcW w:w="2148" w:type="dxa"/>
          </w:tcPr>
          <w:p w:rsidR="00970B05" w:rsidRPr="00681816" w:rsidRDefault="00970B05" w:rsidP="00970B05">
            <w:pPr>
              <w:rPr>
                <w:rFonts w:ascii="Times New Roman" w:hAnsi="Times New Roman" w:cs="Times New Roman"/>
              </w:rPr>
            </w:pPr>
            <w:r w:rsidRPr="00970B05">
              <w:rPr>
                <w:rFonts w:ascii="Times New Roman" w:hAnsi="Times New Roman" w:cs="Times New Roman"/>
              </w:rPr>
              <w:t>Exercises</w:t>
            </w:r>
          </w:p>
        </w:tc>
      </w:tr>
      <w:tr w:rsidR="00970B05" w:rsidRPr="00681816" w:rsidTr="00BF2EB2">
        <w:tc>
          <w:tcPr>
            <w:tcW w:w="1451" w:type="dxa"/>
          </w:tcPr>
          <w:p w:rsidR="00970B05" w:rsidRPr="00245282" w:rsidRDefault="00970B05" w:rsidP="00970B05">
            <w:pPr>
              <w:pStyle w:val="Punktygwne"/>
              <w:spacing w:before="0" w:after="0"/>
              <w:rPr>
                <w:b w:val="0"/>
                <w:smallCaps w:val="0"/>
                <w:sz w:val="22"/>
              </w:rPr>
            </w:pPr>
            <w:r w:rsidRPr="00245282">
              <w:rPr>
                <w:b w:val="0"/>
                <w:smallCaps w:val="0"/>
                <w:sz w:val="22"/>
              </w:rPr>
              <w:t>EK</w:t>
            </w:r>
            <w:r w:rsidRPr="00245282">
              <w:rPr>
                <w:b w:val="0"/>
                <w:smallCaps w:val="0"/>
                <w:sz w:val="22"/>
              </w:rPr>
              <w:softHyphen/>
              <w:t>_04</w:t>
            </w:r>
          </w:p>
        </w:tc>
        <w:tc>
          <w:tcPr>
            <w:tcW w:w="4929" w:type="dxa"/>
          </w:tcPr>
          <w:p w:rsidR="00970B05" w:rsidRPr="00681816" w:rsidRDefault="00970B05" w:rsidP="00970B05">
            <w:pPr>
              <w:rPr>
                <w:rFonts w:ascii="Times New Roman" w:hAnsi="Times New Roman" w:cs="Times New Roman"/>
              </w:rPr>
            </w:pPr>
            <w:r>
              <w:rPr>
                <w:rFonts w:ascii="Times New Roman" w:hAnsi="Times New Roman" w:cs="Times New Roman"/>
              </w:rPr>
              <w:t>o</w:t>
            </w:r>
            <w:r w:rsidRPr="00970B05">
              <w:rPr>
                <w:rFonts w:ascii="Times New Roman" w:hAnsi="Times New Roman" w:cs="Times New Roman"/>
              </w:rPr>
              <w:t>ral colloquium</w:t>
            </w:r>
          </w:p>
        </w:tc>
        <w:tc>
          <w:tcPr>
            <w:tcW w:w="2148" w:type="dxa"/>
          </w:tcPr>
          <w:p w:rsidR="00970B05" w:rsidRPr="00681816" w:rsidRDefault="00970B05" w:rsidP="00970B05">
            <w:pPr>
              <w:rPr>
                <w:rFonts w:ascii="Times New Roman" w:hAnsi="Times New Roman" w:cs="Times New Roman"/>
              </w:rPr>
            </w:pPr>
            <w:r w:rsidRPr="00970B05">
              <w:rPr>
                <w:rFonts w:ascii="Times New Roman" w:hAnsi="Times New Roman" w:cs="Times New Roman"/>
              </w:rPr>
              <w:t>Exercises</w:t>
            </w:r>
          </w:p>
        </w:tc>
      </w:tr>
      <w:tr w:rsidR="00970B05" w:rsidRPr="00681816" w:rsidTr="00BF2EB2">
        <w:tc>
          <w:tcPr>
            <w:tcW w:w="1451" w:type="dxa"/>
          </w:tcPr>
          <w:p w:rsidR="00970B05" w:rsidRPr="00245282" w:rsidRDefault="00970B05" w:rsidP="00970B05">
            <w:pPr>
              <w:pStyle w:val="Punktygwne"/>
              <w:spacing w:before="0" w:after="0"/>
              <w:rPr>
                <w:b w:val="0"/>
                <w:smallCaps w:val="0"/>
                <w:sz w:val="22"/>
              </w:rPr>
            </w:pPr>
            <w:r w:rsidRPr="00245282">
              <w:rPr>
                <w:b w:val="0"/>
                <w:smallCaps w:val="0"/>
                <w:sz w:val="22"/>
              </w:rPr>
              <w:t>EK</w:t>
            </w:r>
            <w:r w:rsidRPr="00245282">
              <w:rPr>
                <w:b w:val="0"/>
                <w:smallCaps w:val="0"/>
                <w:sz w:val="22"/>
              </w:rPr>
              <w:softHyphen/>
              <w:t>_05</w:t>
            </w:r>
          </w:p>
        </w:tc>
        <w:tc>
          <w:tcPr>
            <w:tcW w:w="4929" w:type="dxa"/>
          </w:tcPr>
          <w:p w:rsidR="00970B05" w:rsidRPr="00681816" w:rsidRDefault="00970B05" w:rsidP="00970B05">
            <w:pPr>
              <w:rPr>
                <w:rFonts w:ascii="Times New Roman" w:hAnsi="Times New Roman" w:cs="Times New Roman"/>
              </w:rPr>
            </w:pPr>
            <w:r>
              <w:rPr>
                <w:rFonts w:ascii="Times New Roman" w:hAnsi="Times New Roman" w:cs="Times New Roman"/>
              </w:rPr>
              <w:t>o</w:t>
            </w:r>
            <w:r w:rsidRPr="00970B05">
              <w:rPr>
                <w:rFonts w:ascii="Times New Roman" w:hAnsi="Times New Roman" w:cs="Times New Roman"/>
              </w:rPr>
              <w:t>ral colloquium</w:t>
            </w:r>
          </w:p>
        </w:tc>
        <w:tc>
          <w:tcPr>
            <w:tcW w:w="2148" w:type="dxa"/>
          </w:tcPr>
          <w:p w:rsidR="00970B05" w:rsidRPr="00681816" w:rsidRDefault="00970B05" w:rsidP="00970B05">
            <w:pPr>
              <w:rPr>
                <w:rFonts w:ascii="Times New Roman" w:hAnsi="Times New Roman" w:cs="Times New Roman"/>
              </w:rPr>
            </w:pPr>
            <w:r w:rsidRPr="00970B05">
              <w:rPr>
                <w:rFonts w:ascii="Times New Roman" w:hAnsi="Times New Roman" w:cs="Times New Roman"/>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280CC2" w:rsidTr="00DC6687">
        <w:tc>
          <w:tcPr>
            <w:tcW w:w="9244" w:type="dxa"/>
          </w:tcPr>
          <w:p w:rsidR="00970B05" w:rsidRPr="00970B05" w:rsidRDefault="00970B05" w:rsidP="00970B05">
            <w:pPr>
              <w:rPr>
                <w:rFonts w:ascii="Times New Roman" w:hAnsi="Times New Roman" w:cs="Times New Roman"/>
                <w:lang w:val="en-US"/>
              </w:rPr>
            </w:pPr>
            <w:r w:rsidRPr="00970B05">
              <w:rPr>
                <w:rFonts w:ascii="Times New Roman" w:hAnsi="Times New Roman" w:cs="Times New Roman"/>
                <w:lang w:val="en-US"/>
              </w:rPr>
              <w:t>Lectures, classes (EK_01, EK_02, EK_03, EK_04, EK_05)</w:t>
            </w:r>
          </w:p>
          <w:p w:rsidR="00970B05" w:rsidRPr="00970B05" w:rsidRDefault="00970B05" w:rsidP="00970B05">
            <w:pPr>
              <w:rPr>
                <w:rFonts w:ascii="Times New Roman" w:hAnsi="Times New Roman" w:cs="Times New Roman"/>
                <w:lang w:val="en-US"/>
              </w:rPr>
            </w:pPr>
            <w:r w:rsidRPr="00970B05">
              <w:rPr>
                <w:rFonts w:ascii="Times New Roman" w:hAnsi="Times New Roman" w:cs="Times New Roman"/>
                <w:lang w:val="en-US"/>
              </w:rPr>
              <w:t>Positive evaluation of final colloquium and partial colloquiums on exercises, positive evaluation of the project and reports, 90% attendance at classes.</w:t>
            </w:r>
          </w:p>
          <w:p w:rsidR="00970B05" w:rsidRPr="00970B05" w:rsidRDefault="00970B05" w:rsidP="00970B05">
            <w:pPr>
              <w:rPr>
                <w:rFonts w:ascii="Times New Roman" w:hAnsi="Times New Roman" w:cs="Times New Roman"/>
                <w:lang w:val="en-US"/>
              </w:rPr>
            </w:pPr>
            <w:r w:rsidRPr="00970B05">
              <w:rPr>
                <w:rFonts w:ascii="Times New Roman" w:hAnsi="Times New Roman" w:cs="Times New Roman"/>
                <w:lang w:val="en-US"/>
              </w:rPr>
              <w:t>Assessment criteria:</w:t>
            </w:r>
          </w:p>
          <w:p w:rsidR="00970B05" w:rsidRPr="00970B05" w:rsidRDefault="00970B05" w:rsidP="00970B05">
            <w:pPr>
              <w:rPr>
                <w:rFonts w:ascii="Times New Roman" w:hAnsi="Times New Roman" w:cs="Times New Roman"/>
                <w:lang w:val="en-US"/>
              </w:rPr>
            </w:pPr>
            <w:r w:rsidRPr="00970B05">
              <w:rPr>
                <w:rFonts w:ascii="Times New Roman" w:hAnsi="Times New Roman" w:cs="Times New Roman"/>
                <w:lang w:val="en-US"/>
              </w:rPr>
              <w:t>5.0 - has knowledge of the education content at the level of 93% -100%</w:t>
            </w:r>
          </w:p>
          <w:p w:rsidR="00970B05" w:rsidRPr="00970B05" w:rsidRDefault="00970B05" w:rsidP="00970B05">
            <w:pPr>
              <w:rPr>
                <w:rFonts w:ascii="Times New Roman" w:hAnsi="Times New Roman" w:cs="Times New Roman"/>
                <w:lang w:val="en-US"/>
              </w:rPr>
            </w:pPr>
            <w:r w:rsidRPr="00970B05">
              <w:rPr>
                <w:rFonts w:ascii="Times New Roman" w:hAnsi="Times New Roman" w:cs="Times New Roman"/>
                <w:lang w:val="en-US"/>
              </w:rPr>
              <w:t>4.5 - shows knowledge of the content of education at the level of 85% -92%</w:t>
            </w:r>
          </w:p>
          <w:p w:rsidR="00970B05" w:rsidRPr="00970B05" w:rsidRDefault="00970B05" w:rsidP="00970B05">
            <w:pPr>
              <w:rPr>
                <w:rFonts w:ascii="Times New Roman" w:hAnsi="Times New Roman" w:cs="Times New Roman"/>
                <w:lang w:val="en-US"/>
              </w:rPr>
            </w:pPr>
            <w:r w:rsidRPr="00970B05">
              <w:rPr>
                <w:rFonts w:ascii="Times New Roman" w:hAnsi="Times New Roman" w:cs="Times New Roman"/>
                <w:lang w:val="en-US"/>
              </w:rPr>
              <w:t>4.0 - shows knowledge of the content of education at the level of 77% -84%</w:t>
            </w:r>
          </w:p>
          <w:p w:rsidR="00970B05" w:rsidRPr="00970B05" w:rsidRDefault="00970B05" w:rsidP="00970B05">
            <w:pPr>
              <w:rPr>
                <w:rFonts w:ascii="Times New Roman" w:hAnsi="Times New Roman" w:cs="Times New Roman"/>
                <w:lang w:val="en-US"/>
              </w:rPr>
            </w:pPr>
            <w:r w:rsidRPr="00970B05">
              <w:rPr>
                <w:rFonts w:ascii="Times New Roman" w:hAnsi="Times New Roman" w:cs="Times New Roman"/>
                <w:lang w:val="en-US"/>
              </w:rPr>
              <w:t>3.5 - shows knowledge of the content of education at the level of 69% -76%</w:t>
            </w:r>
          </w:p>
          <w:p w:rsidR="00970B05" w:rsidRPr="00970B05" w:rsidRDefault="00970B05" w:rsidP="00970B05">
            <w:pPr>
              <w:rPr>
                <w:rFonts w:ascii="Times New Roman" w:hAnsi="Times New Roman" w:cs="Times New Roman"/>
                <w:lang w:val="en-US"/>
              </w:rPr>
            </w:pPr>
            <w:r w:rsidRPr="00970B05">
              <w:rPr>
                <w:rFonts w:ascii="Times New Roman" w:hAnsi="Times New Roman" w:cs="Times New Roman"/>
                <w:lang w:val="en-US"/>
              </w:rPr>
              <w:t>3.0 - shows knowledge of the content of education at the level of 60% -68%</w:t>
            </w:r>
          </w:p>
          <w:p w:rsidR="00970B05" w:rsidRPr="00970B05" w:rsidRDefault="00970B05" w:rsidP="00970B05">
            <w:pPr>
              <w:rPr>
                <w:rFonts w:ascii="Times New Roman" w:hAnsi="Times New Roman" w:cs="Times New Roman"/>
                <w:lang w:val="en-US"/>
              </w:rPr>
            </w:pPr>
            <w:r w:rsidRPr="00970B05">
              <w:rPr>
                <w:rFonts w:ascii="Times New Roman" w:hAnsi="Times New Roman" w:cs="Times New Roman"/>
                <w:lang w:val="en-US"/>
              </w:rPr>
              <w:t>2.0 - shows knowledge of the educational content below 60%</w:t>
            </w:r>
          </w:p>
          <w:p w:rsidR="00726F83" w:rsidRPr="000712FA" w:rsidRDefault="00970B05" w:rsidP="00970B05">
            <w:pPr>
              <w:rPr>
                <w:rFonts w:ascii="Times New Roman" w:hAnsi="Times New Roman" w:cs="Times New Roman"/>
                <w:lang w:val="en-US"/>
              </w:rPr>
            </w:pPr>
            <w:r w:rsidRPr="00970B05">
              <w:rPr>
                <w:rFonts w:ascii="Times New Roman" w:hAnsi="Times New Roman" w:cs="Times New Roman"/>
                <w:lang w:val="en-US"/>
              </w:rPr>
              <w:t>Positive evaluation of the subject can be obtained only on condition of obtaining a positive assessment for each of the established learning outcomes.</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970B05" w:rsidRPr="00681816" w:rsidTr="00DC6687">
        <w:tc>
          <w:tcPr>
            <w:tcW w:w="4066" w:type="dxa"/>
          </w:tcPr>
          <w:p w:rsidR="00970B05" w:rsidRPr="00681816" w:rsidRDefault="00970B05" w:rsidP="00970B05">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970B05" w:rsidRPr="00245282" w:rsidRDefault="00970B05" w:rsidP="00970B05">
            <w:pPr>
              <w:pStyle w:val="a5"/>
              <w:spacing w:after="120" w:line="240" w:lineRule="auto"/>
              <w:ind w:left="0"/>
              <w:rPr>
                <w:rFonts w:ascii="Times New Roman" w:hAnsi="Times New Roman"/>
              </w:rPr>
            </w:pPr>
            <w:r w:rsidRPr="00245282">
              <w:rPr>
                <w:rFonts w:ascii="Times New Roman" w:hAnsi="Times New Roman"/>
              </w:rPr>
              <w:t>30</w:t>
            </w:r>
          </w:p>
        </w:tc>
      </w:tr>
      <w:tr w:rsidR="00970B05" w:rsidRPr="00681816" w:rsidTr="00DC6687">
        <w:tc>
          <w:tcPr>
            <w:tcW w:w="4066" w:type="dxa"/>
          </w:tcPr>
          <w:p w:rsidR="00970B05" w:rsidRPr="00681816" w:rsidRDefault="00970B05" w:rsidP="00970B05">
            <w:pPr>
              <w:rPr>
                <w:rFonts w:ascii="Times New Roman" w:hAnsi="Times New Roman" w:cs="Times New Roman"/>
              </w:rPr>
            </w:pPr>
            <w:r w:rsidRPr="00681816">
              <w:rPr>
                <w:rFonts w:ascii="Times New Roman" w:hAnsi="Times New Roman" w:cs="Times New Roman"/>
              </w:rPr>
              <w:t>Preparation for classes</w:t>
            </w:r>
          </w:p>
        </w:tc>
        <w:tc>
          <w:tcPr>
            <w:tcW w:w="3402" w:type="dxa"/>
          </w:tcPr>
          <w:p w:rsidR="00970B05" w:rsidRPr="00245282" w:rsidRDefault="00970B05" w:rsidP="00970B05">
            <w:pPr>
              <w:pStyle w:val="a5"/>
              <w:spacing w:after="120" w:line="240" w:lineRule="auto"/>
              <w:ind w:left="0"/>
              <w:rPr>
                <w:rFonts w:ascii="Times New Roman" w:hAnsi="Times New Roman"/>
              </w:rPr>
            </w:pPr>
            <w:r w:rsidRPr="00245282">
              <w:rPr>
                <w:rFonts w:ascii="Times New Roman" w:hAnsi="Times New Roman"/>
              </w:rPr>
              <w:t>50</w:t>
            </w:r>
          </w:p>
        </w:tc>
      </w:tr>
      <w:tr w:rsidR="00970B05" w:rsidRPr="00681816" w:rsidTr="00DC6687">
        <w:tc>
          <w:tcPr>
            <w:tcW w:w="4066" w:type="dxa"/>
          </w:tcPr>
          <w:p w:rsidR="00970B05" w:rsidRPr="00681816" w:rsidRDefault="00970B05" w:rsidP="00970B05">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970B05" w:rsidRPr="00245282" w:rsidRDefault="00970B05" w:rsidP="00970B05">
            <w:pPr>
              <w:pStyle w:val="a5"/>
              <w:spacing w:after="120" w:line="240" w:lineRule="auto"/>
              <w:ind w:left="0"/>
              <w:rPr>
                <w:rFonts w:ascii="Times New Roman" w:hAnsi="Times New Roman"/>
              </w:rPr>
            </w:pPr>
            <w:r w:rsidRPr="00245282">
              <w:rPr>
                <w:rFonts w:ascii="Times New Roman" w:hAnsi="Times New Roman"/>
              </w:rPr>
              <w:t>2</w:t>
            </w:r>
          </w:p>
        </w:tc>
      </w:tr>
      <w:tr w:rsidR="00970B05" w:rsidRPr="00681816" w:rsidTr="00DC6687">
        <w:tc>
          <w:tcPr>
            <w:tcW w:w="4066" w:type="dxa"/>
          </w:tcPr>
          <w:p w:rsidR="00970B05" w:rsidRPr="00681816" w:rsidRDefault="00970B05" w:rsidP="00970B05">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970B05" w:rsidRPr="00245282" w:rsidRDefault="00970B05" w:rsidP="00970B05">
            <w:pPr>
              <w:pStyle w:val="a5"/>
              <w:spacing w:after="120" w:line="240" w:lineRule="auto"/>
              <w:ind w:left="0"/>
              <w:rPr>
                <w:rFonts w:ascii="Times New Roman" w:hAnsi="Times New Roman"/>
              </w:rPr>
            </w:pPr>
            <w:r w:rsidRPr="00245282">
              <w:rPr>
                <w:rFonts w:ascii="Times New Roman" w:hAnsi="Times New Roman"/>
              </w:rPr>
              <w:t>-</w:t>
            </w:r>
          </w:p>
        </w:tc>
      </w:tr>
      <w:tr w:rsidR="00970B05" w:rsidRPr="00681816" w:rsidTr="00DC6687">
        <w:tc>
          <w:tcPr>
            <w:tcW w:w="4066" w:type="dxa"/>
          </w:tcPr>
          <w:p w:rsidR="00970B05" w:rsidRPr="00681816" w:rsidRDefault="00970B05" w:rsidP="00970B05">
            <w:pPr>
              <w:rPr>
                <w:rFonts w:ascii="Times New Roman" w:hAnsi="Times New Roman" w:cs="Times New Roman"/>
              </w:rPr>
            </w:pPr>
            <w:r w:rsidRPr="00681816">
              <w:rPr>
                <w:rFonts w:ascii="Times New Roman" w:hAnsi="Times New Roman" w:cs="Times New Roman"/>
              </w:rPr>
              <w:t>Preparation for tests</w:t>
            </w:r>
          </w:p>
        </w:tc>
        <w:tc>
          <w:tcPr>
            <w:tcW w:w="3402" w:type="dxa"/>
          </w:tcPr>
          <w:p w:rsidR="00970B05" w:rsidRPr="00245282" w:rsidRDefault="00970B05" w:rsidP="00970B05">
            <w:pPr>
              <w:pStyle w:val="a5"/>
              <w:spacing w:after="120" w:line="240" w:lineRule="auto"/>
              <w:ind w:left="0"/>
              <w:rPr>
                <w:rFonts w:ascii="Times New Roman" w:hAnsi="Times New Roman"/>
              </w:rPr>
            </w:pPr>
            <w:r w:rsidRPr="00245282">
              <w:rPr>
                <w:rFonts w:ascii="Times New Roman" w:hAnsi="Times New Roman"/>
              </w:rPr>
              <w:t>20</w:t>
            </w:r>
          </w:p>
        </w:tc>
      </w:tr>
      <w:tr w:rsidR="00970B05" w:rsidRPr="00681816" w:rsidTr="00DC6687">
        <w:tc>
          <w:tcPr>
            <w:tcW w:w="4066" w:type="dxa"/>
          </w:tcPr>
          <w:p w:rsidR="00970B05" w:rsidRPr="00681816" w:rsidRDefault="00970B05" w:rsidP="00970B05">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970B05" w:rsidRPr="00245282" w:rsidRDefault="00970B05" w:rsidP="00970B05">
            <w:pPr>
              <w:pStyle w:val="a5"/>
              <w:spacing w:after="120" w:line="240" w:lineRule="auto"/>
              <w:ind w:left="0"/>
              <w:rPr>
                <w:rFonts w:ascii="Times New Roman" w:hAnsi="Times New Roman"/>
              </w:rPr>
            </w:pPr>
            <w:r w:rsidRPr="00245282">
              <w:rPr>
                <w:rFonts w:ascii="Times New Roman" w:hAnsi="Times New Roman"/>
              </w:rPr>
              <w:t>2</w:t>
            </w:r>
          </w:p>
        </w:tc>
      </w:tr>
      <w:tr w:rsidR="00970B05" w:rsidRPr="00681816" w:rsidTr="00DC6687">
        <w:tc>
          <w:tcPr>
            <w:tcW w:w="4066" w:type="dxa"/>
          </w:tcPr>
          <w:p w:rsidR="00970B05" w:rsidRPr="00681816" w:rsidRDefault="00970B05" w:rsidP="00970B05">
            <w:pPr>
              <w:rPr>
                <w:rFonts w:ascii="Times New Roman" w:hAnsi="Times New Roman" w:cs="Times New Roman"/>
              </w:rPr>
            </w:pPr>
            <w:r w:rsidRPr="00681816">
              <w:rPr>
                <w:rFonts w:ascii="Times New Roman" w:hAnsi="Times New Roman" w:cs="Times New Roman"/>
              </w:rPr>
              <w:t>Other (e-learning)</w:t>
            </w:r>
          </w:p>
        </w:tc>
        <w:tc>
          <w:tcPr>
            <w:tcW w:w="3402" w:type="dxa"/>
          </w:tcPr>
          <w:p w:rsidR="00970B05" w:rsidRPr="00245282" w:rsidRDefault="00970B05" w:rsidP="00970B05">
            <w:pPr>
              <w:pStyle w:val="a5"/>
              <w:spacing w:after="120" w:line="240" w:lineRule="auto"/>
              <w:ind w:left="0"/>
              <w:rPr>
                <w:rFonts w:ascii="Times New Roman" w:hAnsi="Times New Roman"/>
              </w:rPr>
            </w:pPr>
            <w:r w:rsidRPr="00245282">
              <w:rPr>
                <w:rFonts w:ascii="Times New Roman" w:hAnsi="Times New Roman"/>
              </w:rPr>
              <w:t>-</w:t>
            </w:r>
          </w:p>
        </w:tc>
      </w:tr>
      <w:tr w:rsidR="00970B05" w:rsidRPr="00681816" w:rsidTr="00DC6687">
        <w:tc>
          <w:tcPr>
            <w:tcW w:w="4066" w:type="dxa"/>
          </w:tcPr>
          <w:p w:rsidR="00970B05" w:rsidRPr="00681816" w:rsidRDefault="00970B05" w:rsidP="00970B05">
            <w:pPr>
              <w:rPr>
                <w:rFonts w:ascii="Times New Roman" w:hAnsi="Times New Roman" w:cs="Times New Roman"/>
              </w:rPr>
            </w:pPr>
            <w:r w:rsidRPr="00681816">
              <w:rPr>
                <w:rFonts w:ascii="Times New Roman" w:hAnsi="Times New Roman" w:cs="Times New Roman"/>
              </w:rPr>
              <w:t>SUM OF HOURS</w:t>
            </w:r>
          </w:p>
        </w:tc>
        <w:tc>
          <w:tcPr>
            <w:tcW w:w="3402" w:type="dxa"/>
          </w:tcPr>
          <w:p w:rsidR="00970B05" w:rsidRPr="00245282" w:rsidRDefault="00970B05" w:rsidP="00970B05">
            <w:pPr>
              <w:pStyle w:val="a5"/>
              <w:spacing w:after="120" w:line="240" w:lineRule="auto"/>
              <w:ind w:left="0"/>
              <w:rPr>
                <w:rFonts w:ascii="Times New Roman" w:hAnsi="Times New Roman"/>
                <w:i/>
              </w:rPr>
            </w:pPr>
            <w:r w:rsidRPr="00245282">
              <w:rPr>
                <w:rFonts w:ascii="Times New Roman" w:hAnsi="Times New Roman"/>
                <w:i/>
              </w:rPr>
              <w:t>104</w:t>
            </w:r>
          </w:p>
        </w:tc>
      </w:tr>
      <w:tr w:rsidR="00970B05" w:rsidRPr="00681816" w:rsidTr="00DC6687">
        <w:tc>
          <w:tcPr>
            <w:tcW w:w="4066" w:type="dxa"/>
          </w:tcPr>
          <w:p w:rsidR="00970B05" w:rsidRPr="00681816" w:rsidRDefault="00970B05" w:rsidP="00970B05">
            <w:pPr>
              <w:rPr>
                <w:rFonts w:ascii="Times New Roman" w:hAnsi="Times New Roman" w:cs="Times New Roman"/>
              </w:rPr>
            </w:pPr>
            <w:r w:rsidRPr="00681816">
              <w:rPr>
                <w:rFonts w:ascii="Times New Roman" w:hAnsi="Times New Roman" w:cs="Times New Roman"/>
              </w:rPr>
              <w:t>TOTAL NUMBER OF ECTS</w:t>
            </w:r>
          </w:p>
        </w:tc>
        <w:tc>
          <w:tcPr>
            <w:tcW w:w="3402" w:type="dxa"/>
          </w:tcPr>
          <w:p w:rsidR="00970B05" w:rsidRPr="00245282" w:rsidRDefault="00970B05" w:rsidP="00970B05">
            <w:pPr>
              <w:pStyle w:val="a5"/>
              <w:spacing w:after="120" w:line="240" w:lineRule="auto"/>
              <w:ind w:left="0"/>
              <w:rPr>
                <w:rFonts w:ascii="Times New Roman" w:hAnsi="Times New Roman"/>
                <w:i/>
              </w:rPr>
            </w:pPr>
            <w:r w:rsidRPr="00245282">
              <w:rPr>
                <w:rFonts w:ascii="Times New Roman" w:hAnsi="Times New Roman"/>
                <w:i/>
              </w:rPr>
              <w:t>4</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970B05"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970B05"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7C5562" w:rsidRDefault="007C5562" w:rsidP="007C5562">
            <w:pPr>
              <w:pStyle w:val="Punktygwne"/>
              <w:spacing w:after="0"/>
              <w:rPr>
                <w:b w:val="0"/>
                <w:smallCaps w:val="0"/>
                <w:sz w:val="22"/>
              </w:rPr>
            </w:pPr>
            <w:r w:rsidRPr="00245282">
              <w:rPr>
                <w:b w:val="0"/>
                <w:smallCaps w:val="0"/>
                <w:sz w:val="22"/>
              </w:rPr>
              <w:t>1. Biologia molekularna w medycynie Elementy genetyki klinicznej,    Redakcja: Jerzy Bal,  Wydawca: Wydawnictwo Naukowe PWN, 2016</w:t>
            </w:r>
          </w:p>
          <w:p w:rsidR="007C5562" w:rsidRPr="009F7B57" w:rsidRDefault="008A7B70" w:rsidP="008A7B70">
            <w:pPr>
              <w:pStyle w:val="Punktygwne"/>
              <w:spacing w:after="0"/>
              <w:rPr>
                <w:color w:val="111111"/>
                <w:kern w:val="36"/>
              </w:rPr>
            </w:pPr>
            <w:r>
              <w:rPr>
                <w:b w:val="0"/>
                <w:smallCaps w:val="0"/>
                <w:sz w:val="22"/>
              </w:rPr>
              <w:t xml:space="preserve">2. </w:t>
            </w:r>
            <w:r w:rsidRPr="00245282">
              <w:rPr>
                <w:b w:val="0"/>
                <w:smallCaps w:val="0"/>
                <w:sz w:val="22"/>
              </w:rPr>
              <w:t xml:space="preserve">Biologia molekularna. Krótkie wykłady. </w:t>
            </w:r>
            <w:r w:rsidRPr="009F7B57">
              <w:rPr>
                <w:b w:val="0"/>
                <w:smallCaps w:val="0"/>
                <w:sz w:val="22"/>
              </w:rPr>
              <w:t>Turner P.C, .McLennan. A.D. Bałeś, M.R.H. White, 2001</w:t>
            </w:r>
          </w:p>
        </w:tc>
      </w:tr>
      <w:tr w:rsidR="00E669D0" w:rsidRPr="00681816" w:rsidTr="00DC6687">
        <w:tc>
          <w:tcPr>
            <w:tcW w:w="7513" w:type="dxa"/>
          </w:tcPr>
          <w:p w:rsidR="002D31B7" w:rsidRPr="009F7B57" w:rsidRDefault="002D31B7" w:rsidP="002D31B7">
            <w:pPr>
              <w:pStyle w:val="Punktygwne"/>
              <w:spacing w:after="0"/>
              <w:rPr>
                <w:smallCaps w:val="0"/>
                <w:sz w:val="22"/>
              </w:rPr>
            </w:pPr>
            <w:r w:rsidRPr="009F7B57">
              <w:rPr>
                <w:smallCaps w:val="0"/>
                <w:sz w:val="22"/>
              </w:rPr>
              <w:t>Additional literature:</w:t>
            </w:r>
          </w:p>
          <w:p w:rsidR="007C5562" w:rsidRPr="00245282" w:rsidRDefault="007C5562" w:rsidP="007C5562">
            <w:pPr>
              <w:pStyle w:val="Punktygwne"/>
              <w:spacing w:after="0"/>
              <w:rPr>
                <w:b w:val="0"/>
                <w:smallCaps w:val="0"/>
                <w:sz w:val="22"/>
              </w:rPr>
            </w:pPr>
            <w:r w:rsidRPr="00245282">
              <w:rPr>
                <w:b w:val="0"/>
                <w:smallCaps w:val="0"/>
                <w:sz w:val="22"/>
              </w:rPr>
              <w:t>1. Brown TA. Genomy Wydawnictwo: PWN, 2009</w:t>
            </w:r>
          </w:p>
          <w:p w:rsidR="007C5562" w:rsidRPr="00245282" w:rsidRDefault="007C5562" w:rsidP="007C5562">
            <w:pPr>
              <w:pStyle w:val="Punktygwne"/>
              <w:spacing w:after="0"/>
              <w:rPr>
                <w:b w:val="0"/>
                <w:smallCaps w:val="0"/>
                <w:sz w:val="22"/>
              </w:rPr>
            </w:pPr>
            <w:r w:rsidRPr="00245282">
              <w:rPr>
                <w:b w:val="0"/>
                <w:smallCaps w:val="0"/>
                <w:sz w:val="22"/>
              </w:rPr>
              <w:t>2. Podstawy biologii molekularnej. Lizabeth Allison, Wydawnictwo: Wydawnictwo Uniwersytetu Warszawskiego 2009</w:t>
            </w:r>
          </w:p>
          <w:p w:rsidR="007C5562" w:rsidRPr="00245282" w:rsidRDefault="008A7B70" w:rsidP="007C5562">
            <w:pPr>
              <w:pStyle w:val="Punktygwne"/>
              <w:spacing w:after="0"/>
              <w:rPr>
                <w:b w:val="0"/>
                <w:smallCaps w:val="0"/>
                <w:sz w:val="22"/>
              </w:rPr>
            </w:pPr>
            <w:r>
              <w:rPr>
                <w:b w:val="0"/>
                <w:smallCaps w:val="0"/>
                <w:sz w:val="22"/>
              </w:rPr>
              <w:t>3</w:t>
            </w:r>
            <w:r w:rsidR="007C5562" w:rsidRPr="00245282">
              <w:rPr>
                <w:b w:val="0"/>
                <w:smallCaps w:val="0"/>
                <w:sz w:val="22"/>
              </w:rPr>
              <w:t>. Biologia molekularna komórki.  B .Alberts, D. Bray, J.Lewis, M. Raff, K.Roberts, J.D. Watson. 2011</w:t>
            </w:r>
          </w:p>
          <w:p w:rsidR="007C5562" w:rsidRPr="00245282" w:rsidRDefault="008A7B70" w:rsidP="007C5562">
            <w:pPr>
              <w:pStyle w:val="Punktygwne"/>
              <w:spacing w:after="0"/>
              <w:rPr>
                <w:b w:val="0"/>
                <w:smallCaps w:val="0"/>
                <w:sz w:val="22"/>
              </w:rPr>
            </w:pPr>
            <w:r>
              <w:rPr>
                <w:b w:val="0"/>
                <w:smallCaps w:val="0"/>
                <w:sz w:val="22"/>
              </w:rPr>
              <w:t>4</w:t>
            </w:r>
            <w:r w:rsidR="007C5562" w:rsidRPr="00245282">
              <w:rPr>
                <w:b w:val="0"/>
                <w:smallCaps w:val="0"/>
                <w:sz w:val="22"/>
              </w:rPr>
              <w:t>. Biologia molekularna człowieka.  Richard J. Epstein, Lublin 2010</w:t>
            </w:r>
          </w:p>
          <w:p w:rsidR="000C3117" w:rsidRPr="00681816" w:rsidRDefault="000C3117" w:rsidP="000712FA">
            <w:pPr>
              <w:pStyle w:val="Punktygwne"/>
              <w:spacing w:after="0"/>
              <w:rPr>
                <w:sz w:val="22"/>
              </w:rPr>
            </w:pP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90E4F67"/>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8"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1"/>
  </w:num>
  <w:num w:numId="2">
    <w:abstractNumId w:val="2"/>
  </w:num>
  <w:num w:numId="3">
    <w:abstractNumId w:val="3"/>
  </w:num>
  <w:num w:numId="4">
    <w:abstractNumId w:val="0"/>
  </w:num>
  <w:num w:numId="5">
    <w:abstractNumId w:val="4"/>
  </w:num>
  <w:num w:numId="6">
    <w:abstractNumId w:val="6"/>
  </w:num>
  <w:num w:numId="7">
    <w:abstractNumId w:val="5"/>
  </w:num>
  <w:num w:numId="8">
    <w:abstractNumId w:val="10"/>
  </w:num>
  <w:num w:numId="9">
    <w:abstractNumId w:val="8"/>
  </w:num>
  <w:num w:numId="10">
    <w:abstractNumId w:val="9"/>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142045"/>
    <w:rsid w:val="00144B46"/>
    <w:rsid w:val="00166AEC"/>
    <w:rsid w:val="001B5CF4"/>
    <w:rsid w:val="0020390E"/>
    <w:rsid w:val="00223FDC"/>
    <w:rsid w:val="00260A6D"/>
    <w:rsid w:val="00264AE3"/>
    <w:rsid w:val="00280CC2"/>
    <w:rsid w:val="002A3731"/>
    <w:rsid w:val="002C2A16"/>
    <w:rsid w:val="002D0161"/>
    <w:rsid w:val="002D135F"/>
    <w:rsid w:val="002D31B7"/>
    <w:rsid w:val="002F6373"/>
    <w:rsid w:val="00301614"/>
    <w:rsid w:val="00325EF0"/>
    <w:rsid w:val="00356672"/>
    <w:rsid w:val="00363439"/>
    <w:rsid w:val="0041039D"/>
    <w:rsid w:val="0041236E"/>
    <w:rsid w:val="00416BBC"/>
    <w:rsid w:val="00444422"/>
    <w:rsid w:val="0045655D"/>
    <w:rsid w:val="004A27C7"/>
    <w:rsid w:val="004A4FE6"/>
    <w:rsid w:val="005222FE"/>
    <w:rsid w:val="00531F75"/>
    <w:rsid w:val="005526E7"/>
    <w:rsid w:val="00553EC5"/>
    <w:rsid w:val="00563C6A"/>
    <w:rsid w:val="005904B2"/>
    <w:rsid w:val="005C2157"/>
    <w:rsid w:val="005C6A72"/>
    <w:rsid w:val="00601447"/>
    <w:rsid w:val="00681816"/>
    <w:rsid w:val="006966CE"/>
    <w:rsid w:val="006A2091"/>
    <w:rsid w:val="00726F83"/>
    <w:rsid w:val="007305E9"/>
    <w:rsid w:val="007479BE"/>
    <w:rsid w:val="007859D6"/>
    <w:rsid w:val="007A0834"/>
    <w:rsid w:val="007A4C56"/>
    <w:rsid w:val="007B7DE5"/>
    <w:rsid w:val="007C1494"/>
    <w:rsid w:val="007C3A29"/>
    <w:rsid w:val="007C431B"/>
    <w:rsid w:val="007C5562"/>
    <w:rsid w:val="008635A6"/>
    <w:rsid w:val="00871028"/>
    <w:rsid w:val="00897F0C"/>
    <w:rsid w:val="008A7B70"/>
    <w:rsid w:val="008C7BD9"/>
    <w:rsid w:val="008D27A6"/>
    <w:rsid w:val="008D5379"/>
    <w:rsid w:val="00904557"/>
    <w:rsid w:val="00970B05"/>
    <w:rsid w:val="009D78CC"/>
    <w:rsid w:val="009F7B57"/>
    <w:rsid w:val="009F7E9F"/>
    <w:rsid w:val="00A412DB"/>
    <w:rsid w:val="00A43960"/>
    <w:rsid w:val="00A43DC3"/>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05EA2"/>
    <w:rsid w:val="00C256E7"/>
    <w:rsid w:val="00CC79E9"/>
    <w:rsid w:val="00CE20E8"/>
    <w:rsid w:val="00D55F1B"/>
    <w:rsid w:val="00D81635"/>
    <w:rsid w:val="00DC6687"/>
    <w:rsid w:val="00E25858"/>
    <w:rsid w:val="00E47B3F"/>
    <w:rsid w:val="00E61DC3"/>
    <w:rsid w:val="00E669D0"/>
    <w:rsid w:val="00EA14BA"/>
    <w:rsid w:val="00EA2902"/>
    <w:rsid w:val="00EA35E7"/>
    <w:rsid w:val="00EB2CAF"/>
    <w:rsid w:val="00ED5C6E"/>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8780E"/>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1109</Words>
  <Characters>6656</Characters>
  <Application>Microsoft Office Word</Application>
  <DocSecurity>0</DocSecurity>
  <Lines>55</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9</cp:revision>
  <cp:lastPrinted>2017-07-05T07:37:00Z</cp:lastPrinted>
  <dcterms:created xsi:type="dcterms:W3CDTF">2018-01-12T11:43:00Z</dcterms:created>
  <dcterms:modified xsi:type="dcterms:W3CDTF">2024-02-28T13:27:00Z</dcterms:modified>
</cp:coreProperties>
</file>