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AB5" w:rsidRDefault="00152AB5" w:rsidP="00152AB5">
      <w:pPr>
        <w:rPr>
          <w:rFonts w:ascii="Times New Roman" w:hAnsi="Times New Roman" w:cs="Times New Roman"/>
          <w:color w:val="212121"/>
          <w:shd w:val="clear" w:color="auto" w:fill="FFFFFF"/>
          <w:lang w:val="en-US"/>
        </w:rPr>
      </w:pPr>
      <w:r w:rsidRPr="00152AB5">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451192">
        <w:rPr>
          <w:rFonts w:ascii="Times New Roman" w:hAnsi="Times New Roman" w:cs="Times New Roman"/>
          <w:b/>
          <w:color w:val="212121"/>
          <w:shd w:val="clear" w:color="auto" w:fill="FFFFFF"/>
          <w:lang w:val="en-US"/>
        </w:rPr>
        <w:t>202</w:t>
      </w:r>
      <w:r w:rsidR="007C760D">
        <w:rPr>
          <w:rFonts w:ascii="Times New Roman" w:hAnsi="Times New Roman" w:cs="Times New Roman"/>
          <w:b/>
          <w:color w:val="212121"/>
          <w:shd w:val="clear" w:color="auto" w:fill="FFFFFF"/>
          <w:lang w:val="en-US"/>
        </w:rPr>
        <w:t>4</w:t>
      </w:r>
      <w:r w:rsidR="00451192">
        <w:rPr>
          <w:rFonts w:ascii="Times New Roman" w:hAnsi="Times New Roman" w:cs="Times New Roman"/>
          <w:b/>
          <w:color w:val="212121"/>
          <w:shd w:val="clear" w:color="auto" w:fill="FFFFFF"/>
          <w:lang w:val="en-US"/>
        </w:rPr>
        <w:t>-20</w:t>
      </w:r>
      <w:r w:rsidR="007C760D">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9F4613" w:rsidRDefault="009F4613" w:rsidP="00AB38CD">
            <w:pPr>
              <w:pStyle w:val="Odpowiedzi"/>
              <w:rPr>
                <w:sz w:val="22"/>
                <w:lang w:val="en-US"/>
              </w:rPr>
            </w:pPr>
            <w:r w:rsidRPr="009F4613">
              <w:rPr>
                <w:sz w:val="22"/>
                <w:lang w:val="en-US"/>
              </w:rPr>
              <w:t>Microbiology with parasitology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9F4613" w:rsidP="0045655D">
            <w:pPr>
              <w:pStyle w:val="Odpowiedzi"/>
              <w:rPr>
                <w:b w:val="0"/>
                <w:sz w:val="22"/>
              </w:rPr>
            </w:pPr>
            <w:r w:rsidRPr="00AA45E9">
              <w:rPr>
                <w:sz w:val="22"/>
              </w:rPr>
              <w:t>Mb/C</w:t>
            </w:r>
          </w:p>
        </w:tc>
      </w:tr>
      <w:tr w:rsidR="000A64CB" w:rsidRPr="009766A4" w:rsidTr="000A64CB">
        <w:tc>
          <w:tcPr>
            <w:tcW w:w="2694" w:type="dxa"/>
            <w:vAlign w:val="center"/>
          </w:tcPr>
          <w:p w:rsidR="000A64CB" w:rsidRPr="00681816" w:rsidRDefault="0045655D" w:rsidP="0045655D">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0A64CB" w:rsidRPr="00681816" w:rsidRDefault="003244ED" w:rsidP="00260A6D">
            <w:pPr>
              <w:pStyle w:val="Odpowiedzi"/>
              <w:rPr>
                <w:b w:val="0"/>
                <w:sz w:val="22"/>
                <w:lang w:val="en-US"/>
              </w:rPr>
            </w:pPr>
            <w:r w:rsidRPr="003244ED">
              <w:rPr>
                <w:sz w:val="22"/>
                <w:lang w:val="en-US"/>
              </w:rPr>
              <w:t>Medical College of Rzeszów University</w:t>
            </w:r>
          </w:p>
        </w:tc>
      </w:tr>
      <w:tr w:rsidR="000A64CB" w:rsidRPr="00681816" w:rsidTr="000A64CB">
        <w:tc>
          <w:tcPr>
            <w:tcW w:w="2694" w:type="dxa"/>
            <w:vAlign w:val="center"/>
          </w:tcPr>
          <w:p w:rsidR="000A64CB" w:rsidRPr="00681816" w:rsidRDefault="004A4FE6" w:rsidP="0045655D">
            <w:pPr>
              <w:pStyle w:val="Pytania"/>
              <w:jc w:val="left"/>
              <w:rPr>
                <w:sz w:val="22"/>
                <w:szCs w:val="22"/>
              </w:rPr>
            </w:pPr>
            <w:r w:rsidRPr="00681816">
              <w:rPr>
                <w:sz w:val="22"/>
                <w:szCs w:val="22"/>
              </w:rPr>
              <w:t>Department Name</w:t>
            </w:r>
          </w:p>
        </w:tc>
        <w:tc>
          <w:tcPr>
            <w:tcW w:w="7087" w:type="dxa"/>
            <w:vAlign w:val="center"/>
          </w:tcPr>
          <w:p w:rsidR="000A64CB" w:rsidRPr="009F4613" w:rsidRDefault="009F4613" w:rsidP="007479BE">
            <w:pPr>
              <w:pStyle w:val="Odpowiedzi"/>
              <w:rPr>
                <w:sz w:val="22"/>
              </w:rPr>
            </w:pPr>
            <w:r w:rsidRPr="009F4613">
              <w:rPr>
                <w:sz w:val="22"/>
              </w:rPr>
              <w:t>Department of Microbiology</w:t>
            </w:r>
          </w:p>
        </w:tc>
      </w:tr>
      <w:tr w:rsidR="009F4613" w:rsidRPr="00681816" w:rsidTr="000A64CB">
        <w:tc>
          <w:tcPr>
            <w:tcW w:w="2694" w:type="dxa"/>
            <w:vAlign w:val="center"/>
          </w:tcPr>
          <w:p w:rsidR="009F4613" w:rsidRPr="00681816" w:rsidRDefault="009F4613" w:rsidP="009F4613">
            <w:pPr>
              <w:pStyle w:val="Pytania"/>
              <w:jc w:val="left"/>
              <w:rPr>
                <w:sz w:val="22"/>
                <w:szCs w:val="22"/>
              </w:rPr>
            </w:pPr>
            <w:r w:rsidRPr="00681816">
              <w:rPr>
                <w:sz w:val="22"/>
                <w:szCs w:val="22"/>
              </w:rPr>
              <w:t>Field of study</w:t>
            </w:r>
          </w:p>
        </w:tc>
        <w:tc>
          <w:tcPr>
            <w:tcW w:w="7087" w:type="dxa"/>
            <w:vAlign w:val="center"/>
          </w:tcPr>
          <w:p w:rsidR="009F4613" w:rsidRPr="000E0F62" w:rsidRDefault="009F4613" w:rsidP="009F4613">
            <w:pPr>
              <w:pStyle w:val="Odpowiedzi"/>
              <w:rPr>
                <w:sz w:val="22"/>
              </w:rPr>
            </w:pPr>
            <w:r w:rsidRPr="000E0F62">
              <w:rPr>
                <w:sz w:val="22"/>
              </w:rPr>
              <w:t>medical direction</w:t>
            </w:r>
          </w:p>
        </w:tc>
      </w:tr>
      <w:tr w:rsidR="009F4613" w:rsidRPr="00681816" w:rsidTr="000A64CB">
        <w:tc>
          <w:tcPr>
            <w:tcW w:w="2694" w:type="dxa"/>
            <w:vAlign w:val="center"/>
          </w:tcPr>
          <w:p w:rsidR="009F4613" w:rsidRPr="00681816" w:rsidRDefault="009F4613" w:rsidP="009F4613">
            <w:pPr>
              <w:pStyle w:val="Pytania"/>
              <w:jc w:val="left"/>
              <w:rPr>
                <w:sz w:val="22"/>
                <w:szCs w:val="22"/>
              </w:rPr>
            </w:pPr>
            <w:r w:rsidRPr="00681816">
              <w:rPr>
                <w:sz w:val="22"/>
                <w:szCs w:val="22"/>
              </w:rPr>
              <w:t>Level of education</w:t>
            </w:r>
          </w:p>
        </w:tc>
        <w:tc>
          <w:tcPr>
            <w:tcW w:w="7087" w:type="dxa"/>
            <w:vAlign w:val="center"/>
          </w:tcPr>
          <w:p w:rsidR="009F4613" w:rsidRPr="000E0F62" w:rsidRDefault="009F4613" w:rsidP="009F4613">
            <w:pPr>
              <w:pStyle w:val="Odpowiedzi"/>
              <w:rPr>
                <w:sz w:val="22"/>
              </w:rPr>
            </w:pPr>
            <w:r w:rsidRPr="000E0F62">
              <w:rPr>
                <w:sz w:val="22"/>
              </w:rPr>
              <w:t>uniform master's studies</w:t>
            </w:r>
          </w:p>
        </w:tc>
      </w:tr>
      <w:tr w:rsidR="009F4613" w:rsidRPr="00681816" w:rsidTr="000A64CB">
        <w:tc>
          <w:tcPr>
            <w:tcW w:w="2694" w:type="dxa"/>
            <w:vAlign w:val="center"/>
          </w:tcPr>
          <w:p w:rsidR="009F4613" w:rsidRPr="00681816" w:rsidRDefault="009F4613" w:rsidP="009F4613">
            <w:pPr>
              <w:pStyle w:val="Pytania"/>
              <w:jc w:val="left"/>
              <w:rPr>
                <w:sz w:val="22"/>
                <w:szCs w:val="22"/>
              </w:rPr>
            </w:pPr>
            <w:r w:rsidRPr="00681816">
              <w:rPr>
                <w:sz w:val="22"/>
                <w:szCs w:val="22"/>
              </w:rPr>
              <w:t>Profile</w:t>
            </w:r>
          </w:p>
        </w:tc>
        <w:tc>
          <w:tcPr>
            <w:tcW w:w="7087" w:type="dxa"/>
            <w:vAlign w:val="center"/>
          </w:tcPr>
          <w:p w:rsidR="009F4613" w:rsidRPr="000E0F62" w:rsidRDefault="009F4613" w:rsidP="009F4613">
            <w:pPr>
              <w:pStyle w:val="Odpowiedzi"/>
              <w:rPr>
                <w:sz w:val="22"/>
              </w:rPr>
            </w:pPr>
            <w:r w:rsidRPr="000E0F62">
              <w:rPr>
                <w:sz w:val="22"/>
              </w:rPr>
              <w:t>practical</w:t>
            </w:r>
          </w:p>
        </w:tc>
      </w:tr>
      <w:tr w:rsidR="009F4613" w:rsidRPr="00681816" w:rsidTr="000A64CB">
        <w:tc>
          <w:tcPr>
            <w:tcW w:w="2694" w:type="dxa"/>
            <w:vAlign w:val="center"/>
          </w:tcPr>
          <w:p w:rsidR="009F4613" w:rsidRPr="00681816" w:rsidRDefault="009F4613" w:rsidP="009F4613">
            <w:pPr>
              <w:pStyle w:val="Pytania"/>
              <w:jc w:val="left"/>
              <w:rPr>
                <w:sz w:val="22"/>
                <w:szCs w:val="22"/>
              </w:rPr>
            </w:pPr>
            <w:r w:rsidRPr="00681816">
              <w:rPr>
                <w:sz w:val="22"/>
                <w:szCs w:val="22"/>
              </w:rPr>
              <w:t>Form of study</w:t>
            </w:r>
          </w:p>
        </w:tc>
        <w:tc>
          <w:tcPr>
            <w:tcW w:w="7087" w:type="dxa"/>
            <w:vAlign w:val="center"/>
          </w:tcPr>
          <w:p w:rsidR="009F4613" w:rsidRPr="000E0F62" w:rsidRDefault="009F4613" w:rsidP="009F4613">
            <w:pPr>
              <w:pStyle w:val="Odpowiedzi"/>
              <w:rPr>
                <w:sz w:val="22"/>
              </w:rPr>
            </w:pPr>
            <w:r w:rsidRPr="000E0F62">
              <w:rPr>
                <w:sz w:val="22"/>
              </w:rPr>
              <w:t>stationary / extramural</w:t>
            </w:r>
          </w:p>
        </w:tc>
      </w:tr>
      <w:tr w:rsidR="009F4613" w:rsidRPr="00681816" w:rsidTr="000A64CB">
        <w:tc>
          <w:tcPr>
            <w:tcW w:w="2694" w:type="dxa"/>
            <w:vAlign w:val="center"/>
          </w:tcPr>
          <w:p w:rsidR="009F4613" w:rsidRPr="00681816" w:rsidRDefault="009F4613" w:rsidP="009F4613">
            <w:pPr>
              <w:pStyle w:val="Pytania"/>
              <w:jc w:val="left"/>
              <w:rPr>
                <w:sz w:val="22"/>
                <w:szCs w:val="22"/>
              </w:rPr>
            </w:pPr>
            <w:r w:rsidRPr="00681816">
              <w:rPr>
                <w:sz w:val="22"/>
                <w:szCs w:val="22"/>
              </w:rPr>
              <w:t>Year and semester</w:t>
            </w:r>
          </w:p>
        </w:tc>
        <w:tc>
          <w:tcPr>
            <w:tcW w:w="7087" w:type="dxa"/>
            <w:vAlign w:val="center"/>
          </w:tcPr>
          <w:p w:rsidR="009F4613" w:rsidRPr="000E0F62" w:rsidRDefault="009F4613" w:rsidP="009F4613">
            <w:pPr>
              <w:pStyle w:val="Odpowiedzi"/>
              <w:rPr>
                <w:sz w:val="22"/>
              </w:rPr>
            </w:pPr>
            <w:r>
              <w:rPr>
                <w:sz w:val="22"/>
              </w:rPr>
              <w:t>year II, semester III</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Type of course</w:t>
            </w:r>
          </w:p>
        </w:tc>
        <w:tc>
          <w:tcPr>
            <w:tcW w:w="7087" w:type="dxa"/>
            <w:vAlign w:val="center"/>
          </w:tcPr>
          <w:p w:rsidR="000A64CB" w:rsidRPr="009F4613" w:rsidRDefault="009F4613" w:rsidP="00563C6A">
            <w:pPr>
              <w:pStyle w:val="Odpowiedzi"/>
              <w:rPr>
                <w:sz w:val="22"/>
              </w:rPr>
            </w:pPr>
            <w:r w:rsidRPr="009F4613">
              <w:rPr>
                <w:sz w:val="22"/>
              </w:rPr>
              <w:t>Pre-clinical sciences</w:t>
            </w:r>
          </w:p>
        </w:tc>
      </w:tr>
      <w:tr w:rsidR="009F4613" w:rsidRPr="00681816" w:rsidTr="009F4613">
        <w:trPr>
          <w:trHeight w:val="451"/>
        </w:trPr>
        <w:tc>
          <w:tcPr>
            <w:tcW w:w="2694" w:type="dxa"/>
            <w:vAlign w:val="center"/>
          </w:tcPr>
          <w:p w:rsidR="009F4613" w:rsidRPr="00681816" w:rsidRDefault="009F4613" w:rsidP="009F4613">
            <w:pPr>
              <w:pStyle w:val="Pytania"/>
              <w:jc w:val="left"/>
              <w:rPr>
                <w:sz w:val="22"/>
                <w:szCs w:val="22"/>
              </w:rPr>
            </w:pPr>
            <w:r w:rsidRPr="00681816">
              <w:rPr>
                <w:sz w:val="22"/>
                <w:szCs w:val="22"/>
              </w:rPr>
              <w:t>Coordinator</w:t>
            </w:r>
          </w:p>
        </w:tc>
        <w:tc>
          <w:tcPr>
            <w:tcW w:w="7087" w:type="dxa"/>
            <w:vAlign w:val="center"/>
          </w:tcPr>
          <w:p w:rsidR="009F4613" w:rsidRPr="00AA45E9" w:rsidRDefault="009F4613" w:rsidP="009F4613">
            <w:pPr>
              <w:pStyle w:val="Odpowiedzi"/>
              <w:rPr>
                <w:color w:val="auto"/>
                <w:sz w:val="22"/>
              </w:rPr>
            </w:pPr>
            <w:r w:rsidRPr="00AA45E9">
              <w:rPr>
                <w:color w:val="auto"/>
                <w:sz w:val="22"/>
              </w:rPr>
              <w:t>dr hab. n. med. Edyta Podsiadły</w:t>
            </w:r>
          </w:p>
        </w:tc>
      </w:tr>
      <w:tr w:rsidR="009F4613" w:rsidRPr="000712FA" w:rsidTr="000A64CB">
        <w:tc>
          <w:tcPr>
            <w:tcW w:w="2694" w:type="dxa"/>
            <w:vAlign w:val="center"/>
          </w:tcPr>
          <w:p w:rsidR="009F4613" w:rsidRPr="00681816" w:rsidRDefault="009F4613" w:rsidP="009F4613">
            <w:pPr>
              <w:pStyle w:val="Pytania"/>
              <w:jc w:val="left"/>
              <w:rPr>
                <w:sz w:val="22"/>
                <w:szCs w:val="22"/>
                <w:lang w:val="en-US"/>
              </w:rPr>
            </w:pPr>
            <w:r w:rsidRPr="00681816">
              <w:rPr>
                <w:sz w:val="22"/>
                <w:szCs w:val="22"/>
                <w:lang w:val="en-US"/>
              </w:rPr>
              <w:t>First and Last Name of the Teacher</w:t>
            </w:r>
          </w:p>
        </w:tc>
        <w:tc>
          <w:tcPr>
            <w:tcW w:w="7087" w:type="dxa"/>
            <w:vAlign w:val="center"/>
          </w:tcPr>
          <w:p w:rsidR="009F4613" w:rsidRPr="00AA45E9" w:rsidRDefault="009F4613" w:rsidP="009F4613">
            <w:pPr>
              <w:pStyle w:val="Odpowiedzi"/>
              <w:rPr>
                <w:color w:val="auto"/>
                <w:sz w:val="22"/>
              </w:rPr>
            </w:pPr>
            <w:r w:rsidRPr="00AA45E9">
              <w:rPr>
                <w:color w:val="auto"/>
                <w:sz w:val="22"/>
              </w:rPr>
              <w:t xml:space="preserve">dr hab. Edyta Podsiadły, dr Mariusz Worek, </w:t>
            </w:r>
            <w:r>
              <w:rPr>
                <w:color w:val="auto"/>
                <w:sz w:val="22"/>
              </w:rPr>
              <w:t>mgr Beata Malec</w:t>
            </w:r>
            <w:r w:rsidR="009766A4">
              <w:rPr>
                <w:color w:val="auto"/>
                <w:sz w:val="22"/>
              </w:rPr>
              <w:t>,</w:t>
            </w:r>
            <w:r w:rsidR="009766A4">
              <w:t xml:space="preserve"> </w:t>
            </w:r>
            <w:r w:rsidR="009766A4" w:rsidRPr="009766A4">
              <w:rPr>
                <w:color w:val="auto"/>
                <w:sz w:val="22"/>
              </w:rPr>
              <w:t>dr hab. prof. UR Dominika Giżycka</w:t>
            </w:r>
            <w:bookmarkStart w:id="0" w:name="_GoBack"/>
            <w:bookmarkEnd w:id="0"/>
          </w:p>
          <w:p w:rsidR="009F4613" w:rsidRPr="00AA45E9" w:rsidRDefault="009F4613" w:rsidP="009F4613">
            <w:pPr>
              <w:pStyle w:val="Odpowiedzi"/>
              <w:rPr>
                <w:color w:val="auto"/>
                <w:sz w:val="22"/>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9F4613"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9F4613" w:rsidRPr="00576449" w:rsidRDefault="009F4613" w:rsidP="009F4613">
            <w:pPr>
              <w:pStyle w:val="centralniewrubryce"/>
              <w:spacing w:before="0" w:after="0"/>
              <w:rPr>
                <w:sz w:val="22"/>
                <w:szCs w:val="22"/>
              </w:rPr>
            </w:pPr>
            <w:r>
              <w:rPr>
                <w:sz w:val="22"/>
                <w:szCs w:val="22"/>
              </w:rPr>
              <w:t>12</w:t>
            </w:r>
          </w:p>
        </w:tc>
        <w:tc>
          <w:tcPr>
            <w:tcW w:w="974" w:type="dxa"/>
            <w:tcBorders>
              <w:top w:val="single" w:sz="4" w:space="0" w:color="auto"/>
              <w:left w:val="single" w:sz="4" w:space="0" w:color="auto"/>
              <w:bottom w:val="single" w:sz="4" w:space="0" w:color="auto"/>
              <w:right w:val="single" w:sz="4" w:space="0" w:color="auto"/>
            </w:tcBorders>
            <w:vAlign w:val="center"/>
          </w:tcPr>
          <w:p w:rsidR="009F4613" w:rsidRPr="00576449" w:rsidRDefault="009F4613" w:rsidP="009F4613">
            <w:pPr>
              <w:pStyle w:val="centralniewrubryce"/>
              <w:spacing w:before="0" w:after="0"/>
              <w:rPr>
                <w:sz w:val="22"/>
                <w:szCs w:val="22"/>
              </w:rPr>
            </w:pPr>
            <w:r>
              <w:rPr>
                <w:sz w:val="22"/>
                <w:szCs w:val="22"/>
              </w:rPr>
              <w:t>21</w:t>
            </w:r>
          </w:p>
        </w:tc>
        <w:tc>
          <w:tcPr>
            <w:tcW w:w="1390" w:type="dxa"/>
            <w:tcBorders>
              <w:top w:val="single" w:sz="4" w:space="0" w:color="auto"/>
              <w:left w:val="single" w:sz="4" w:space="0" w:color="auto"/>
              <w:bottom w:val="single" w:sz="4" w:space="0" w:color="auto"/>
              <w:right w:val="single" w:sz="4" w:space="0" w:color="auto"/>
            </w:tcBorders>
            <w:vAlign w:val="center"/>
          </w:tcPr>
          <w:p w:rsidR="009F4613" w:rsidRPr="00576449" w:rsidRDefault="009F4613" w:rsidP="009F4613">
            <w:pPr>
              <w:pStyle w:val="centralniewrubryce"/>
              <w:spacing w:before="0" w:after="0"/>
              <w:rPr>
                <w:sz w:val="22"/>
                <w:szCs w:val="22"/>
              </w:rPr>
            </w:pPr>
          </w:p>
        </w:tc>
        <w:tc>
          <w:tcPr>
            <w:tcW w:w="1194" w:type="dxa"/>
            <w:tcBorders>
              <w:top w:val="single" w:sz="4" w:space="0" w:color="auto"/>
              <w:left w:val="single" w:sz="4" w:space="0" w:color="auto"/>
              <w:bottom w:val="single" w:sz="4" w:space="0" w:color="auto"/>
              <w:right w:val="single" w:sz="4" w:space="0" w:color="auto"/>
            </w:tcBorders>
            <w:vAlign w:val="center"/>
          </w:tcPr>
          <w:p w:rsidR="009F4613" w:rsidRPr="00576449" w:rsidRDefault="009F4613" w:rsidP="009F4613">
            <w:pPr>
              <w:pStyle w:val="centralniewrubryce"/>
              <w:spacing w:before="0" w:after="0"/>
              <w:rPr>
                <w:sz w:val="22"/>
                <w:szCs w:val="22"/>
              </w:rPr>
            </w:pPr>
          </w:p>
        </w:tc>
        <w:tc>
          <w:tcPr>
            <w:tcW w:w="950" w:type="dxa"/>
            <w:tcBorders>
              <w:top w:val="single" w:sz="4" w:space="0" w:color="auto"/>
              <w:left w:val="single" w:sz="4" w:space="0" w:color="auto"/>
              <w:bottom w:val="single" w:sz="4" w:space="0" w:color="auto"/>
              <w:right w:val="single" w:sz="4" w:space="0" w:color="auto"/>
            </w:tcBorders>
            <w:vAlign w:val="center"/>
          </w:tcPr>
          <w:p w:rsidR="009F4613" w:rsidRPr="00576449" w:rsidRDefault="009F4613" w:rsidP="009F4613">
            <w:pPr>
              <w:pStyle w:val="centralniewrubryce"/>
              <w:spacing w:before="0" w:after="0"/>
              <w:rPr>
                <w:sz w:val="22"/>
                <w:szCs w:val="22"/>
              </w:rPr>
            </w:pPr>
            <w:r>
              <w:rPr>
                <w:sz w:val="22"/>
                <w:szCs w:val="22"/>
              </w:rPr>
              <w:t>14</w:t>
            </w:r>
          </w:p>
        </w:tc>
        <w:tc>
          <w:tcPr>
            <w:tcW w:w="520" w:type="dxa"/>
            <w:tcBorders>
              <w:top w:val="single" w:sz="4" w:space="0" w:color="auto"/>
              <w:left w:val="single" w:sz="4" w:space="0" w:color="auto"/>
              <w:bottom w:val="single" w:sz="4" w:space="0" w:color="auto"/>
              <w:right w:val="single" w:sz="4" w:space="0" w:color="auto"/>
            </w:tcBorders>
            <w:vAlign w:val="center"/>
          </w:tcPr>
          <w:p w:rsidR="009F4613" w:rsidRPr="00576449" w:rsidRDefault="009F4613" w:rsidP="009F4613">
            <w:pPr>
              <w:pStyle w:val="centralniewrubryce"/>
              <w:spacing w:before="0" w:after="0"/>
              <w:rPr>
                <w:sz w:val="22"/>
                <w:szCs w:val="22"/>
              </w:rPr>
            </w:pPr>
          </w:p>
        </w:tc>
        <w:tc>
          <w:tcPr>
            <w:tcW w:w="987" w:type="dxa"/>
            <w:tcBorders>
              <w:top w:val="single" w:sz="4" w:space="0" w:color="auto"/>
              <w:left w:val="single" w:sz="4" w:space="0" w:color="auto"/>
              <w:bottom w:val="single" w:sz="4" w:space="0" w:color="auto"/>
              <w:right w:val="single" w:sz="4" w:space="0" w:color="auto"/>
            </w:tcBorders>
            <w:vAlign w:val="center"/>
          </w:tcPr>
          <w:p w:rsidR="009F4613" w:rsidRPr="00576449" w:rsidRDefault="009F4613" w:rsidP="009F4613">
            <w:pPr>
              <w:pStyle w:val="centralniewrubryce"/>
              <w:spacing w:before="0" w:after="0"/>
              <w:rPr>
                <w:sz w:val="22"/>
                <w:szCs w:val="22"/>
              </w:rPr>
            </w:pPr>
          </w:p>
        </w:tc>
        <w:tc>
          <w:tcPr>
            <w:tcW w:w="1011" w:type="dxa"/>
            <w:tcBorders>
              <w:top w:val="single" w:sz="4" w:space="0" w:color="auto"/>
              <w:left w:val="single" w:sz="4" w:space="0" w:color="auto"/>
              <w:bottom w:val="single" w:sz="4" w:space="0" w:color="auto"/>
              <w:right w:val="single" w:sz="4" w:space="0" w:color="auto"/>
            </w:tcBorders>
            <w:vAlign w:val="center"/>
          </w:tcPr>
          <w:p w:rsidR="009F4613" w:rsidRPr="00576449" w:rsidRDefault="009F4613" w:rsidP="009F4613">
            <w:pPr>
              <w:pStyle w:val="centralniewrubryce"/>
              <w:spacing w:before="0" w:after="0"/>
              <w:rPr>
                <w:sz w:val="22"/>
                <w:szCs w:val="22"/>
              </w:rPr>
            </w:pPr>
          </w:p>
        </w:tc>
        <w:tc>
          <w:tcPr>
            <w:tcW w:w="1139" w:type="dxa"/>
            <w:tcBorders>
              <w:top w:val="single" w:sz="4" w:space="0" w:color="auto"/>
              <w:left w:val="single" w:sz="4" w:space="0" w:color="auto"/>
              <w:bottom w:val="single" w:sz="4" w:space="0" w:color="auto"/>
              <w:right w:val="single" w:sz="4" w:space="0" w:color="auto"/>
            </w:tcBorders>
            <w:vAlign w:val="center"/>
          </w:tcPr>
          <w:p w:rsidR="009F4613" w:rsidRPr="00576449" w:rsidRDefault="009F4613" w:rsidP="009F4613">
            <w:pPr>
              <w:pStyle w:val="centralniewrubryce"/>
              <w:spacing w:before="0" w:after="0"/>
              <w:rPr>
                <w:sz w:val="22"/>
                <w:szCs w:val="22"/>
              </w:rPr>
            </w:pPr>
            <w:r>
              <w:rPr>
                <w:sz w:val="22"/>
                <w:szCs w:val="22"/>
              </w:rPr>
              <w:t>5</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9F4613" w:rsidRDefault="009F4613" w:rsidP="0020390E">
      <w:pPr>
        <w:pStyle w:val="Punktygwne"/>
        <w:spacing w:before="0" w:after="0"/>
        <w:rPr>
          <w:b w:val="0"/>
          <w:smallCaps w:val="0"/>
          <w:sz w:val="22"/>
          <w:lang w:val="en-US"/>
        </w:rPr>
      </w:pPr>
    </w:p>
    <w:p w:rsidR="009F4613" w:rsidRPr="00681816" w:rsidRDefault="009F4613" w:rsidP="0020390E">
      <w:pPr>
        <w:pStyle w:val="Punktygwne"/>
        <w:spacing w:before="0" w:after="0"/>
        <w:rPr>
          <w:b w:val="0"/>
          <w:smallCaps w:val="0"/>
          <w:sz w:val="22"/>
          <w:lang w:val="en-US"/>
        </w:rPr>
      </w:pPr>
      <w:r w:rsidRPr="009F4613">
        <w:rPr>
          <w:b w:val="0"/>
          <w:smallCaps w:val="0"/>
          <w:sz w:val="22"/>
          <w:lang w:val="en-US"/>
        </w:rPr>
        <w:t>Lectures, classes, seminars - credit with grade including: student's skills, attendance, grades from partial tests</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9766A4" w:rsidTr="00DC6687">
        <w:tc>
          <w:tcPr>
            <w:tcW w:w="9778" w:type="dxa"/>
          </w:tcPr>
          <w:p w:rsidR="0020390E" w:rsidRPr="00681816" w:rsidRDefault="009F4613" w:rsidP="009F4613">
            <w:pPr>
              <w:pStyle w:val="a8"/>
              <w:tabs>
                <w:tab w:val="left" w:pos="1141"/>
              </w:tabs>
              <w:rPr>
                <w:rFonts w:ascii="Times New Roman" w:hAnsi="Times New Roman" w:cs="Times New Roman"/>
                <w:lang w:val="en-US"/>
              </w:rPr>
            </w:pPr>
            <w:r w:rsidRPr="009F4613">
              <w:rPr>
                <w:rFonts w:ascii="Times New Roman" w:hAnsi="Times New Roman" w:cs="Times New Roman"/>
                <w:lang w:val="en-US"/>
              </w:rPr>
              <w:t>Knowledge of biology and chemistry at the extended level</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lastRenderedPageBreak/>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9F4613" w:rsidRPr="009766A4" w:rsidTr="009F4613">
        <w:tc>
          <w:tcPr>
            <w:tcW w:w="659" w:type="dxa"/>
            <w:vAlign w:val="center"/>
          </w:tcPr>
          <w:p w:rsidR="009F4613" w:rsidRPr="00681816" w:rsidRDefault="009F4613" w:rsidP="009F4613">
            <w:pPr>
              <w:pStyle w:val="Podpunkty"/>
              <w:spacing w:before="40" w:after="40"/>
              <w:ind w:left="0"/>
              <w:jc w:val="left"/>
              <w:rPr>
                <w:b w:val="0"/>
                <w:szCs w:val="22"/>
              </w:rPr>
            </w:pPr>
            <w:r w:rsidRPr="00681816">
              <w:rPr>
                <w:b w:val="0"/>
                <w:szCs w:val="22"/>
              </w:rPr>
              <w:t xml:space="preserve">C1 </w:t>
            </w:r>
          </w:p>
        </w:tc>
        <w:tc>
          <w:tcPr>
            <w:tcW w:w="8403"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Ability to classify bacteria, viruses, fungi and parasites taking into account their pathogenicity and microbiological diagnostics.</w:t>
            </w:r>
          </w:p>
        </w:tc>
      </w:tr>
      <w:tr w:rsidR="009F4613" w:rsidRPr="009766A4" w:rsidTr="009F4613">
        <w:tc>
          <w:tcPr>
            <w:tcW w:w="659" w:type="dxa"/>
            <w:vAlign w:val="center"/>
          </w:tcPr>
          <w:p w:rsidR="009F4613" w:rsidRPr="00681816" w:rsidRDefault="009F4613" w:rsidP="009F4613">
            <w:pPr>
              <w:pStyle w:val="Cele"/>
              <w:spacing w:before="40" w:after="40"/>
              <w:ind w:left="0" w:firstLine="0"/>
              <w:jc w:val="left"/>
              <w:rPr>
                <w:sz w:val="22"/>
                <w:szCs w:val="22"/>
              </w:rPr>
            </w:pPr>
            <w:r w:rsidRPr="00681816">
              <w:rPr>
                <w:sz w:val="22"/>
                <w:szCs w:val="22"/>
              </w:rPr>
              <w:t>C2</w:t>
            </w:r>
          </w:p>
        </w:tc>
        <w:tc>
          <w:tcPr>
            <w:tcW w:w="8403"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Understanding the forms and mechanisms of interaction in the microbial-host system.</w:t>
            </w:r>
          </w:p>
        </w:tc>
      </w:tr>
      <w:tr w:rsidR="009F4613" w:rsidRPr="009766A4" w:rsidTr="009F4613">
        <w:tc>
          <w:tcPr>
            <w:tcW w:w="659" w:type="dxa"/>
            <w:vAlign w:val="center"/>
          </w:tcPr>
          <w:p w:rsidR="009F4613" w:rsidRPr="00681816" w:rsidRDefault="009F4613" w:rsidP="009F4613">
            <w:pPr>
              <w:pStyle w:val="Podpunkty"/>
              <w:spacing w:before="40" w:after="40"/>
              <w:ind w:left="0"/>
              <w:jc w:val="left"/>
              <w:rPr>
                <w:b w:val="0"/>
                <w:szCs w:val="22"/>
              </w:rPr>
            </w:pPr>
            <w:r w:rsidRPr="00681816">
              <w:rPr>
                <w:b w:val="0"/>
                <w:szCs w:val="22"/>
              </w:rPr>
              <w:t>C3</w:t>
            </w:r>
          </w:p>
        </w:tc>
        <w:tc>
          <w:tcPr>
            <w:tcW w:w="8403"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 xml:space="preserve">The correct diagnosis of </w:t>
            </w:r>
            <w:proofErr w:type="spellStart"/>
            <w:r w:rsidRPr="00403DA2">
              <w:rPr>
                <w:rFonts w:ascii="Times New Roman" w:hAnsi="Times New Roman" w:cs="Times New Roman"/>
                <w:lang w:val="en-US"/>
              </w:rPr>
              <w:t>etiopathogenesis</w:t>
            </w:r>
            <w:proofErr w:type="spellEnd"/>
            <w:r w:rsidRPr="00403DA2">
              <w:rPr>
                <w:rFonts w:ascii="Times New Roman" w:hAnsi="Times New Roman" w:cs="Times New Roman"/>
                <w:lang w:val="en-US"/>
              </w:rPr>
              <w:t>, epidemiology of infections.</w:t>
            </w:r>
          </w:p>
        </w:tc>
      </w:tr>
      <w:tr w:rsidR="009F4613" w:rsidRPr="009766A4" w:rsidTr="009F4613">
        <w:tc>
          <w:tcPr>
            <w:tcW w:w="659" w:type="dxa"/>
            <w:vAlign w:val="center"/>
          </w:tcPr>
          <w:p w:rsidR="009F4613" w:rsidRPr="00681816" w:rsidRDefault="009F4613" w:rsidP="009F4613">
            <w:pPr>
              <w:pStyle w:val="Podpunkty"/>
              <w:spacing w:before="40" w:after="40"/>
              <w:ind w:left="0"/>
              <w:jc w:val="left"/>
              <w:rPr>
                <w:b w:val="0"/>
                <w:szCs w:val="22"/>
              </w:rPr>
            </w:pPr>
            <w:r w:rsidRPr="00681816">
              <w:rPr>
                <w:b w:val="0"/>
                <w:szCs w:val="22"/>
              </w:rPr>
              <w:t>C4</w:t>
            </w:r>
          </w:p>
        </w:tc>
        <w:tc>
          <w:tcPr>
            <w:tcW w:w="8403"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Familiarization with disinfection and sterilization processes with the concept of asepsis in the aspect of the problem of nosocomial infections.</w:t>
            </w:r>
          </w:p>
        </w:tc>
      </w:tr>
      <w:tr w:rsidR="009F4613" w:rsidRPr="009766A4" w:rsidTr="009F4613">
        <w:tc>
          <w:tcPr>
            <w:tcW w:w="659" w:type="dxa"/>
            <w:vAlign w:val="center"/>
          </w:tcPr>
          <w:p w:rsidR="009F4613" w:rsidRPr="00681816" w:rsidRDefault="009F4613" w:rsidP="009F4613">
            <w:pPr>
              <w:pStyle w:val="Podpunkty"/>
              <w:spacing w:before="40" w:after="40"/>
              <w:ind w:left="0"/>
              <w:jc w:val="left"/>
              <w:rPr>
                <w:b w:val="0"/>
                <w:szCs w:val="22"/>
              </w:rPr>
            </w:pPr>
            <w:r w:rsidRPr="00681816">
              <w:rPr>
                <w:b w:val="0"/>
                <w:szCs w:val="22"/>
              </w:rPr>
              <w:t>C5</w:t>
            </w:r>
          </w:p>
        </w:tc>
        <w:tc>
          <w:tcPr>
            <w:tcW w:w="8403"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Acquainting with the possibilities of prophylaxis and treatment of infectious diseases. The correct selection of antibiotics depending on the microorganism. Teaching the principles of rational chemotherapy</w:t>
            </w:r>
          </w:p>
        </w:tc>
      </w:tr>
      <w:tr w:rsidR="009F4613" w:rsidRPr="009766A4" w:rsidTr="009F4613">
        <w:tc>
          <w:tcPr>
            <w:tcW w:w="659" w:type="dxa"/>
            <w:vAlign w:val="center"/>
          </w:tcPr>
          <w:p w:rsidR="009F4613" w:rsidRPr="00681816" w:rsidRDefault="009F4613" w:rsidP="009F4613">
            <w:pPr>
              <w:pStyle w:val="Podpunkty"/>
              <w:spacing w:before="40" w:after="40"/>
              <w:ind w:left="0"/>
              <w:jc w:val="left"/>
              <w:rPr>
                <w:b w:val="0"/>
                <w:szCs w:val="22"/>
              </w:rPr>
            </w:pPr>
            <w:r>
              <w:rPr>
                <w:b w:val="0"/>
                <w:szCs w:val="22"/>
              </w:rPr>
              <w:t>C6</w:t>
            </w:r>
          </w:p>
        </w:tc>
        <w:tc>
          <w:tcPr>
            <w:tcW w:w="8403"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Knowledge of algorithms for diagnostic procedures in bacterial, viral and fungal infections and the ability to use this knowledge to commission appropriate microbiological tests</w:t>
            </w:r>
          </w:p>
        </w:tc>
      </w:tr>
      <w:tr w:rsidR="009F4613" w:rsidRPr="009766A4" w:rsidTr="009F4613">
        <w:tc>
          <w:tcPr>
            <w:tcW w:w="659" w:type="dxa"/>
            <w:vAlign w:val="center"/>
          </w:tcPr>
          <w:p w:rsidR="009F4613" w:rsidRPr="00681816" w:rsidRDefault="009F4613" w:rsidP="009F4613">
            <w:pPr>
              <w:pStyle w:val="Podpunkty"/>
              <w:spacing w:before="40" w:after="40"/>
              <w:ind w:left="0"/>
              <w:jc w:val="left"/>
              <w:rPr>
                <w:b w:val="0"/>
                <w:szCs w:val="22"/>
              </w:rPr>
            </w:pPr>
            <w:r>
              <w:rPr>
                <w:b w:val="0"/>
                <w:szCs w:val="22"/>
              </w:rPr>
              <w:t>C7</w:t>
            </w:r>
          </w:p>
        </w:tc>
        <w:tc>
          <w:tcPr>
            <w:tcW w:w="8403" w:type="dxa"/>
          </w:tcPr>
          <w:p w:rsidR="009F4613" w:rsidRPr="00403DA2" w:rsidRDefault="009F4613" w:rsidP="009F4613">
            <w:pPr>
              <w:rPr>
                <w:lang w:val="en-US"/>
              </w:rPr>
            </w:pPr>
            <w:r w:rsidRPr="00403DA2">
              <w:rPr>
                <w:rFonts w:ascii="Times New Roman" w:hAnsi="Times New Roman" w:cs="Times New Roman"/>
                <w:lang w:val="en-US"/>
              </w:rPr>
              <w:t>Knowledge of algorithms for diagnostic procedures in parasitic infections and the ability to use this knowledge to commission appropriate parasitological tests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9F4613" w:rsidRPr="009766A4" w:rsidTr="00DC6687">
        <w:tc>
          <w:tcPr>
            <w:tcW w:w="1210" w:type="dxa"/>
          </w:tcPr>
          <w:p w:rsidR="009F4613" w:rsidRPr="00681816" w:rsidRDefault="009F4613" w:rsidP="009F4613">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9F4613" w:rsidRPr="00681816" w:rsidRDefault="009F4613" w:rsidP="009F4613">
            <w:pPr>
              <w:pStyle w:val="Punktygwne"/>
              <w:spacing w:before="0" w:after="0"/>
              <w:rPr>
                <w:b w:val="0"/>
                <w:i/>
                <w:smallCaps w:val="0"/>
                <w:sz w:val="22"/>
                <w:lang w:val="en-US"/>
              </w:rPr>
            </w:pPr>
          </w:p>
        </w:tc>
        <w:tc>
          <w:tcPr>
            <w:tcW w:w="6474" w:type="dxa"/>
          </w:tcPr>
          <w:p w:rsidR="009F4613" w:rsidRPr="00681816" w:rsidRDefault="009F4613" w:rsidP="009F4613">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9F4613" w:rsidRPr="00681816" w:rsidRDefault="009F4613" w:rsidP="009F4613">
            <w:pPr>
              <w:pStyle w:val="Punktygwne"/>
              <w:spacing w:before="0" w:after="0"/>
              <w:rPr>
                <w:b w:val="0"/>
                <w:smallCaps w:val="0"/>
                <w:sz w:val="22"/>
                <w:lang w:val="en-US"/>
              </w:rPr>
            </w:pPr>
            <w:r w:rsidRPr="006B6700">
              <w:rPr>
                <w:b w:val="0"/>
                <w:smallCaps w:val="0"/>
                <w:sz w:val="22"/>
                <w:lang w:val="en-US"/>
              </w:rPr>
              <w:t>Reference to directional effects (KEK)</w:t>
            </w:r>
          </w:p>
        </w:tc>
      </w:tr>
      <w:tr w:rsidR="009F4613" w:rsidRPr="00681816" w:rsidTr="00DC6687">
        <w:tc>
          <w:tcPr>
            <w:tcW w:w="1210" w:type="dxa"/>
          </w:tcPr>
          <w:p w:rsidR="009F4613" w:rsidRPr="00576449" w:rsidRDefault="009F4613" w:rsidP="009F4613">
            <w:pPr>
              <w:pStyle w:val="Punktygwne"/>
              <w:spacing w:before="0" w:after="0"/>
              <w:rPr>
                <w:b w:val="0"/>
                <w:smallCaps w:val="0"/>
                <w:sz w:val="22"/>
              </w:rPr>
            </w:pPr>
            <w:r w:rsidRPr="00576449">
              <w:rPr>
                <w:b w:val="0"/>
                <w:smallCaps w:val="0"/>
                <w:sz w:val="22"/>
              </w:rPr>
              <w:t>EK</w:t>
            </w:r>
            <w:r w:rsidRPr="00576449">
              <w:rPr>
                <w:b w:val="0"/>
                <w:smallCaps w:val="0"/>
                <w:sz w:val="22"/>
              </w:rPr>
              <w:softHyphen/>
              <w:t>_01</w:t>
            </w:r>
          </w:p>
        </w:tc>
        <w:tc>
          <w:tcPr>
            <w:tcW w:w="6474"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student classifies germs, including pathogens and is able to explain the role of bacteria present in physiological flora</w:t>
            </w:r>
          </w:p>
        </w:tc>
        <w:tc>
          <w:tcPr>
            <w:tcW w:w="1270" w:type="dxa"/>
          </w:tcPr>
          <w:p w:rsidR="009F4613" w:rsidRPr="00576449" w:rsidRDefault="009F4613" w:rsidP="009F4613">
            <w:pPr>
              <w:pStyle w:val="Punktygwne"/>
              <w:spacing w:before="0" w:after="0"/>
              <w:rPr>
                <w:b w:val="0"/>
                <w:smallCaps w:val="0"/>
                <w:sz w:val="22"/>
              </w:rPr>
            </w:pPr>
            <w:r w:rsidRPr="00576449">
              <w:rPr>
                <w:b w:val="0"/>
                <w:smallCaps w:val="0"/>
                <w:sz w:val="22"/>
              </w:rPr>
              <w:t>C.W.12</w:t>
            </w:r>
          </w:p>
        </w:tc>
      </w:tr>
      <w:tr w:rsidR="009F4613" w:rsidRPr="00681816" w:rsidTr="00DC6687">
        <w:tc>
          <w:tcPr>
            <w:tcW w:w="1210" w:type="dxa"/>
          </w:tcPr>
          <w:p w:rsidR="009F4613" w:rsidRPr="00576449" w:rsidRDefault="009F4613" w:rsidP="009F4613">
            <w:pPr>
              <w:pStyle w:val="Punktygwne"/>
              <w:spacing w:before="0" w:after="0"/>
              <w:rPr>
                <w:b w:val="0"/>
                <w:smallCaps w:val="0"/>
                <w:sz w:val="22"/>
              </w:rPr>
            </w:pPr>
            <w:r w:rsidRPr="00576449">
              <w:rPr>
                <w:b w:val="0"/>
                <w:smallCaps w:val="0"/>
                <w:sz w:val="22"/>
              </w:rPr>
              <w:t>EK</w:t>
            </w:r>
            <w:r w:rsidRPr="00576449">
              <w:rPr>
                <w:b w:val="0"/>
                <w:smallCaps w:val="0"/>
                <w:sz w:val="22"/>
              </w:rPr>
              <w:softHyphen/>
              <w:t>_02</w:t>
            </w:r>
          </w:p>
        </w:tc>
        <w:tc>
          <w:tcPr>
            <w:tcW w:w="6474"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 xml:space="preserve">student knows the epidemiology of infections with viruses, bacteria, fungi and parasitic infections, taking into account the </w:t>
            </w:r>
            <w:proofErr w:type="spellStart"/>
            <w:r w:rsidRPr="00403DA2">
              <w:rPr>
                <w:rFonts w:ascii="Times New Roman" w:hAnsi="Times New Roman" w:cs="Times New Roman"/>
                <w:lang w:val="en-US"/>
              </w:rPr>
              <w:t>geogra</w:t>
            </w:r>
            <w:proofErr w:type="spellEnd"/>
            <w:r w:rsidRPr="00403DA2">
              <w:rPr>
                <w:rFonts w:ascii="Times New Roman" w:hAnsi="Times New Roman" w:cs="Times New Roman"/>
                <w:lang w:val="en-US"/>
              </w:rPr>
              <w:t xml:space="preserve"> </w:t>
            </w:r>
            <w:proofErr w:type="spellStart"/>
            <w:r w:rsidRPr="00403DA2">
              <w:rPr>
                <w:rFonts w:ascii="Times New Roman" w:hAnsi="Times New Roman" w:cs="Times New Roman"/>
                <w:lang w:val="en-US"/>
              </w:rPr>
              <w:t>phical</w:t>
            </w:r>
            <w:proofErr w:type="spellEnd"/>
            <w:r w:rsidRPr="00403DA2">
              <w:rPr>
                <w:rFonts w:ascii="Times New Roman" w:hAnsi="Times New Roman" w:cs="Times New Roman"/>
                <w:lang w:val="en-US"/>
              </w:rPr>
              <w:t xml:space="preserve"> range of their occurrence</w:t>
            </w:r>
          </w:p>
        </w:tc>
        <w:tc>
          <w:tcPr>
            <w:tcW w:w="1270" w:type="dxa"/>
          </w:tcPr>
          <w:p w:rsidR="009F4613" w:rsidRPr="00576449" w:rsidRDefault="009F4613" w:rsidP="009F4613">
            <w:pPr>
              <w:pStyle w:val="Punktygwne"/>
              <w:spacing w:before="0" w:after="0"/>
              <w:rPr>
                <w:b w:val="0"/>
                <w:smallCaps w:val="0"/>
                <w:sz w:val="22"/>
              </w:rPr>
            </w:pPr>
            <w:r w:rsidRPr="00576449">
              <w:rPr>
                <w:b w:val="0"/>
                <w:smallCaps w:val="0"/>
                <w:sz w:val="22"/>
              </w:rPr>
              <w:t>C.W.13.</w:t>
            </w:r>
          </w:p>
        </w:tc>
      </w:tr>
      <w:tr w:rsidR="009F4613" w:rsidRPr="00681816" w:rsidTr="00DC6687">
        <w:tc>
          <w:tcPr>
            <w:tcW w:w="1210" w:type="dxa"/>
          </w:tcPr>
          <w:p w:rsidR="009F4613" w:rsidRPr="00576449" w:rsidRDefault="009F4613" w:rsidP="009F4613">
            <w:pPr>
              <w:pStyle w:val="Punktygwne"/>
              <w:spacing w:before="0" w:after="0"/>
              <w:rPr>
                <w:b w:val="0"/>
                <w:smallCaps w:val="0"/>
                <w:sz w:val="22"/>
              </w:rPr>
            </w:pPr>
            <w:r>
              <w:rPr>
                <w:b w:val="0"/>
                <w:smallCaps w:val="0"/>
                <w:sz w:val="22"/>
              </w:rPr>
              <w:t>EK</w:t>
            </w:r>
            <w:r>
              <w:rPr>
                <w:b w:val="0"/>
                <w:smallCaps w:val="0"/>
                <w:sz w:val="22"/>
              </w:rPr>
              <w:softHyphen/>
              <w:t>_03</w:t>
            </w:r>
          </w:p>
        </w:tc>
        <w:tc>
          <w:tcPr>
            <w:tcW w:w="6474"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knows the impact of abiotic and biotic (viruses, bacteria) environmental factors on the human body and population of people and the ways of their penetration into the human body; describes the consequences of exposure of the human body to various chemical and biological agents and principles of prophylaxis</w:t>
            </w:r>
          </w:p>
        </w:tc>
        <w:tc>
          <w:tcPr>
            <w:tcW w:w="1270" w:type="dxa"/>
          </w:tcPr>
          <w:p w:rsidR="009F4613" w:rsidRPr="00576449" w:rsidRDefault="009F4613" w:rsidP="009F4613">
            <w:pPr>
              <w:pStyle w:val="Punktygwne"/>
              <w:spacing w:before="0" w:after="0"/>
              <w:rPr>
                <w:b w:val="0"/>
                <w:smallCaps w:val="0"/>
                <w:sz w:val="22"/>
              </w:rPr>
            </w:pPr>
            <w:r w:rsidRPr="00576449">
              <w:rPr>
                <w:b w:val="0"/>
                <w:smallCaps w:val="0"/>
                <w:sz w:val="22"/>
              </w:rPr>
              <w:t>C.W.14</w:t>
            </w:r>
          </w:p>
        </w:tc>
      </w:tr>
      <w:tr w:rsidR="009F4613" w:rsidRPr="00681816" w:rsidTr="00DC6687">
        <w:tc>
          <w:tcPr>
            <w:tcW w:w="1210" w:type="dxa"/>
          </w:tcPr>
          <w:p w:rsidR="009F4613" w:rsidRPr="00576449" w:rsidRDefault="009F4613" w:rsidP="009F4613">
            <w:pPr>
              <w:pStyle w:val="Punktygwne"/>
              <w:spacing w:before="0" w:after="0"/>
              <w:rPr>
                <w:b w:val="0"/>
                <w:smallCaps w:val="0"/>
                <w:sz w:val="22"/>
              </w:rPr>
            </w:pPr>
            <w:r>
              <w:rPr>
                <w:b w:val="0"/>
                <w:smallCaps w:val="0"/>
                <w:sz w:val="22"/>
              </w:rPr>
              <w:t>EK</w:t>
            </w:r>
            <w:r>
              <w:rPr>
                <w:b w:val="0"/>
                <w:smallCaps w:val="0"/>
                <w:sz w:val="22"/>
              </w:rPr>
              <w:softHyphen/>
              <w:t>_04</w:t>
            </w:r>
          </w:p>
        </w:tc>
        <w:tc>
          <w:tcPr>
            <w:tcW w:w="6474"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He knows the basics of disinfection, sterilization and aseptic treatment; knows the basics of epidemiology of nosocomial infections;</w:t>
            </w:r>
          </w:p>
        </w:tc>
        <w:tc>
          <w:tcPr>
            <w:tcW w:w="1270" w:type="dxa"/>
          </w:tcPr>
          <w:p w:rsidR="009F4613" w:rsidRPr="00576449" w:rsidRDefault="009F4613" w:rsidP="009F4613">
            <w:pPr>
              <w:pStyle w:val="Punktygwne"/>
              <w:spacing w:before="0" w:after="0"/>
              <w:rPr>
                <w:b w:val="0"/>
                <w:smallCaps w:val="0"/>
                <w:sz w:val="22"/>
              </w:rPr>
            </w:pPr>
            <w:r w:rsidRPr="00576449">
              <w:rPr>
                <w:b w:val="0"/>
                <w:smallCaps w:val="0"/>
                <w:sz w:val="22"/>
              </w:rPr>
              <w:t>C.W.19</w:t>
            </w:r>
          </w:p>
          <w:p w:rsidR="009F4613" w:rsidRPr="00576449" w:rsidRDefault="009F4613" w:rsidP="009F4613">
            <w:pPr>
              <w:pStyle w:val="Punktygwne"/>
              <w:spacing w:before="0" w:after="0"/>
              <w:rPr>
                <w:b w:val="0"/>
                <w:smallCaps w:val="0"/>
                <w:sz w:val="22"/>
              </w:rPr>
            </w:pPr>
          </w:p>
        </w:tc>
      </w:tr>
      <w:tr w:rsidR="009F4613" w:rsidRPr="00681816" w:rsidTr="00DC6687">
        <w:tc>
          <w:tcPr>
            <w:tcW w:w="1210" w:type="dxa"/>
          </w:tcPr>
          <w:p w:rsidR="009F4613" w:rsidRPr="00AB7340" w:rsidRDefault="009F4613" w:rsidP="009F4613">
            <w:pPr>
              <w:pStyle w:val="Punktygwne"/>
              <w:spacing w:before="0" w:after="0"/>
              <w:rPr>
                <w:b w:val="0"/>
                <w:smallCaps w:val="0"/>
                <w:sz w:val="22"/>
              </w:rPr>
            </w:pPr>
            <w:r>
              <w:rPr>
                <w:b w:val="0"/>
                <w:smallCaps w:val="0"/>
                <w:sz w:val="22"/>
              </w:rPr>
              <w:t>EK</w:t>
            </w:r>
            <w:r>
              <w:rPr>
                <w:b w:val="0"/>
                <w:smallCaps w:val="0"/>
                <w:sz w:val="22"/>
              </w:rPr>
              <w:softHyphen/>
              <w:t>_05</w:t>
            </w:r>
          </w:p>
        </w:tc>
        <w:tc>
          <w:tcPr>
            <w:tcW w:w="6474"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Evaluates environmental hazards and uses basic methods to detect the presence of harmful (biological and chemical) factors in the biosphere</w:t>
            </w:r>
          </w:p>
        </w:tc>
        <w:tc>
          <w:tcPr>
            <w:tcW w:w="1270" w:type="dxa"/>
          </w:tcPr>
          <w:p w:rsidR="009F4613" w:rsidRPr="00AB7340" w:rsidRDefault="009F4613" w:rsidP="009F4613">
            <w:pPr>
              <w:pStyle w:val="Punktygwne"/>
              <w:spacing w:before="0" w:after="0" w:line="276" w:lineRule="auto"/>
              <w:rPr>
                <w:b w:val="0"/>
                <w:smallCaps w:val="0"/>
                <w:sz w:val="22"/>
              </w:rPr>
            </w:pPr>
            <w:r w:rsidRPr="00AB7340">
              <w:rPr>
                <w:b w:val="0"/>
                <w:smallCaps w:val="0"/>
                <w:sz w:val="22"/>
              </w:rPr>
              <w:t>C.U6</w:t>
            </w:r>
          </w:p>
        </w:tc>
      </w:tr>
      <w:tr w:rsidR="009F4613" w:rsidRPr="00681816" w:rsidTr="00DC6687">
        <w:tc>
          <w:tcPr>
            <w:tcW w:w="1210" w:type="dxa"/>
          </w:tcPr>
          <w:p w:rsidR="009F4613" w:rsidRPr="00576449" w:rsidRDefault="009F4613" w:rsidP="009F4613">
            <w:pPr>
              <w:pStyle w:val="Punktygwne"/>
              <w:spacing w:before="0" w:after="0"/>
              <w:rPr>
                <w:b w:val="0"/>
                <w:smallCaps w:val="0"/>
                <w:sz w:val="22"/>
              </w:rPr>
            </w:pPr>
            <w:r>
              <w:rPr>
                <w:b w:val="0"/>
                <w:smallCaps w:val="0"/>
                <w:sz w:val="22"/>
              </w:rPr>
              <w:t>EK</w:t>
            </w:r>
            <w:r>
              <w:rPr>
                <w:b w:val="0"/>
                <w:smallCaps w:val="0"/>
                <w:sz w:val="22"/>
              </w:rPr>
              <w:softHyphen/>
              <w:t>_06</w:t>
            </w:r>
          </w:p>
        </w:tc>
        <w:tc>
          <w:tcPr>
            <w:tcW w:w="6474" w:type="dxa"/>
          </w:tcPr>
          <w:p w:rsidR="009F4613" w:rsidRPr="00403DA2" w:rsidRDefault="009F4613" w:rsidP="009F4613">
            <w:pPr>
              <w:rPr>
                <w:lang w:val="en-US"/>
              </w:rPr>
            </w:pPr>
            <w:r w:rsidRPr="00403DA2">
              <w:rPr>
                <w:rFonts w:ascii="Times New Roman" w:hAnsi="Times New Roman" w:cs="Times New Roman"/>
                <w:lang w:val="en-US"/>
              </w:rPr>
              <w:t>He can prepare a preparation directly from clinical and breeding material, can recognize basic microbes under a microscope</w:t>
            </w:r>
          </w:p>
        </w:tc>
        <w:tc>
          <w:tcPr>
            <w:tcW w:w="1270" w:type="dxa"/>
          </w:tcPr>
          <w:p w:rsidR="009F4613" w:rsidRPr="00576449" w:rsidRDefault="009F4613" w:rsidP="009F4613">
            <w:pPr>
              <w:pStyle w:val="Punktygwne"/>
              <w:spacing w:before="0" w:after="0"/>
              <w:rPr>
                <w:b w:val="0"/>
                <w:smallCaps w:val="0"/>
                <w:sz w:val="22"/>
              </w:rPr>
            </w:pPr>
            <w:r w:rsidRPr="00576449">
              <w:rPr>
                <w:b w:val="0"/>
                <w:smallCaps w:val="0"/>
                <w:sz w:val="22"/>
              </w:rPr>
              <w:t>C.U.9</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9F4613" w:rsidRPr="00576449" w:rsidRDefault="008D5379" w:rsidP="009F4613">
      <w:pPr>
        <w:pStyle w:val="a5"/>
        <w:numPr>
          <w:ilvl w:val="0"/>
          <w:numId w:val="3"/>
        </w:numPr>
        <w:spacing w:after="120" w:line="240" w:lineRule="auto"/>
        <w:ind w:left="360"/>
        <w:jc w:val="both"/>
        <w:rPr>
          <w:rFonts w:ascii="Times New Roman" w:hAnsi="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p w:rsidR="009F4613" w:rsidRPr="00576449" w:rsidRDefault="009F4613" w:rsidP="009F4613">
      <w:pPr>
        <w:pStyle w:val="a5"/>
        <w:spacing w:after="120" w:line="240" w:lineRule="auto"/>
        <w:ind w:left="360"/>
        <w:jc w:val="both"/>
        <w:rPr>
          <w:rFonts w:ascii="Times New Roman" w:hAnsi="Times New Roman"/>
        </w:rPr>
      </w:pPr>
      <w:r w:rsidRPr="00576449">
        <w:rPr>
          <w:rFonts w:ascii="Times New Roman" w:hAnsi="Times New Roman"/>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9F4613" w:rsidRPr="00576449" w:rsidTr="009F4613">
        <w:tc>
          <w:tcPr>
            <w:tcW w:w="9096" w:type="dxa"/>
          </w:tcPr>
          <w:p w:rsidR="009F4613" w:rsidRPr="009F4613" w:rsidRDefault="009F4613" w:rsidP="009F4613">
            <w:pPr>
              <w:rPr>
                <w:rFonts w:ascii="Times New Roman" w:hAnsi="Times New Roman" w:cs="Times New Roman"/>
                <w:b/>
              </w:rPr>
            </w:pPr>
            <w:r w:rsidRPr="009F4613">
              <w:rPr>
                <w:rFonts w:ascii="Times New Roman" w:hAnsi="Times New Roman" w:cs="Times New Roman"/>
                <w:b/>
              </w:rPr>
              <w:t>Course contents</w:t>
            </w:r>
          </w:p>
        </w:tc>
      </w:tr>
      <w:tr w:rsidR="009F4613" w:rsidRPr="009766A4" w:rsidTr="009F4613">
        <w:tc>
          <w:tcPr>
            <w:tcW w:w="9096"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Bacteria - the construction of bacteria. Grounds for classification. Bacterial morphology and physiology. Pathogenesis of infections. Genetics and variability of traits. Pathogenicity of microorganisms.</w:t>
            </w:r>
          </w:p>
        </w:tc>
      </w:tr>
      <w:tr w:rsidR="009F4613" w:rsidRPr="009766A4" w:rsidTr="009F4613">
        <w:tc>
          <w:tcPr>
            <w:tcW w:w="9096" w:type="dxa"/>
          </w:tcPr>
          <w:p w:rsidR="009F4613" w:rsidRPr="00403DA2" w:rsidRDefault="009F4613" w:rsidP="009F4613">
            <w:pPr>
              <w:rPr>
                <w:rFonts w:ascii="Times New Roman" w:hAnsi="Times New Roman" w:cs="Times New Roman"/>
                <w:lang w:val="en-US"/>
              </w:rPr>
            </w:pPr>
            <w:r w:rsidRPr="00403DA2">
              <w:rPr>
                <w:rFonts w:ascii="Times New Roman" w:hAnsi="Times New Roman" w:cs="Times New Roman"/>
                <w:lang w:val="en-US"/>
              </w:rPr>
              <w:t>Antimicrobials, chemotherapeutics. Division. Group overview. Scope and mechanisms of action. Mechanisms of antimicrobial resistance to antibiotics. Rules for the use of antimicrobial agents</w:t>
            </w:r>
          </w:p>
        </w:tc>
      </w:tr>
      <w:tr w:rsidR="009F4613" w:rsidRPr="009766A4" w:rsidTr="009F4613">
        <w:tc>
          <w:tcPr>
            <w:tcW w:w="9096" w:type="dxa"/>
          </w:tcPr>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t>Hospital infections. Epidemiological investigation. Microbial typing methods. Prophylaxis of infections. Organization of infections and etiological factors. Disinfection and sterilization</w:t>
            </w:r>
          </w:p>
        </w:tc>
      </w:tr>
      <w:tr w:rsidR="009F4613" w:rsidRPr="009766A4" w:rsidTr="009F4613">
        <w:tc>
          <w:tcPr>
            <w:tcW w:w="9096" w:type="dxa"/>
          </w:tcPr>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t>Virology - virus construction. Grounds for classification. Pathogenesis of infections. Antiviral drugs. prions</w:t>
            </w:r>
          </w:p>
        </w:tc>
      </w:tr>
      <w:tr w:rsidR="009F4613" w:rsidRPr="00576449" w:rsidTr="009F4613">
        <w:tc>
          <w:tcPr>
            <w:tcW w:w="9096" w:type="dxa"/>
          </w:tcPr>
          <w:p w:rsidR="009F4613" w:rsidRPr="007B5C3A" w:rsidRDefault="009F4613" w:rsidP="009F4613">
            <w:r w:rsidRPr="00152AB5">
              <w:rPr>
                <w:rFonts w:ascii="Times New Roman" w:hAnsi="Times New Roman" w:cs="Times New Roman"/>
                <w:lang w:val="en-US"/>
              </w:rPr>
              <w:t xml:space="preserve">Fungal infections - the construction of mushrooms. Grounds for classification. Pathogenesis of infections. </w:t>
            </w:r>
            <w:r w:rsidRPr="007B5C3A">
              <w:rPr>
                <w:rFonts w:ascii="Times New Roman" w:hAnsi="Times New Roman" w:cs="Times New Roman"/>
              </w:rPr>
              <w:t>Diagnostic methods. Antifungal drugs.</w:t>
            </w:r>
          </w:p>
        </w:tc>
      </w:tr>
    </w:tbl>
    <w:p w:rsidR="00142045" w:rsidRPr="00681816" w:rsidRDefault="00142045" w:rsidP="00142045">
      <w:pPr>
        <w:spacing w:after="120" w:line="240" w:lineRule="auto"/>
        <w:ind w:left="567"/>
        <w:jc w:val="both"/>
        <w:rPr>
          <w:rFonts w:ascii="Times New Roman" w:hAnsi="Times New Roman" w:cs="Times New Roman"/>
        </w:rPr>
      </w:pPr>
    </w:p>
    <w:p w:rsidR="009F4613" w:rsidRPr="009F4613" w:rsidRDefault="008C7BD9" w:rsidP="009F4613">
      <w:pPr>
        <w:rPr>
          <w:rFonts w:ascii="Times New Roman" w:hAnsi="Times New Roman"/>
        </w:rPr>
      </w:pPr>
      <w:r w:rsidRPr="009F4613">
        <w:rPr>
          <w:rFonts w:ascii="Times New Roman" w:hAnsi="Times New Roman" w:cs="Times New Roman"/>
          <w:b/>
          <w:lang w:val="en-US"/>
        </w:rPr>
        <w:t>B</w:t>
      </w:r>
      <w:r w:rsidR="009F4613">
        <w:rPr>
          <w:rFonts w:ascii="Times New Roman" w:hAnsi="Times New Roman" w:cs="Times New Roman"/>
          <w:lang w:val="en-US"/>
        </w:rPr>
        <w:t xml:space="preserve">. </w:t>
      </w:r>
      <w:r w:rsidR="009F4613">
        <w:rPr>
          <w:rFonts w:ascii="Times New Roman" w:hAnsi="Times New Roman" w:cs="Times New Roman"/>
          <w:b/>
          <w:lang w:val="en-US"/>
        </w:rPr>
        <w:t>E</w:t>
      </w:r>
      <w:r w:rsidR="009F4613" w:rsidRPr="009F4613">
        <w:rPr>
          <w:rFonts w:ascii="Times New Roman" w:hAnsi="Times New Roman" w:cs="Times New Roman"/>
          <w:b/>
          <w:lang w:val="en-US"/>
        </w:rPr>
        <w:t>xercises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9F4613" w:rsidRPr="009766A4" w:rsidTr="009F4613">
        <w:tc>
          <w:tcPr>
            <w:tcW w:w="9096" w:type="dxa"/>
          </w:tcPr>
          <w:p w:rsidR="009F4613" w:rsidRPr="00152AB5" w:rsidRDefault="009F4613" w:rsidP="009F4613">
            <w:pPr>
              <w:rPr>
                <w:rFonts w:ascii="Times New Roman" w:hAnsi="Times New Roman" w:cs="Times New Roman"/>
                <w:b/>
                <w:lang w:val="en-US"/>
              </w:rPr>
            </w:pPr>
            <w:r w:rsidRPr="00152AB5">
              <w:rPr>
                <w:rFonts w:ascii="Times New Roman" w:hAnsi="Times New Roman" w:cs="Times New Roman"/>
                <w:b/>
                <w:lang w:val="en-US"/>
              </w:rPr>
              <w:t>Course contents of the exercises</w:t>
            </w:r>
          </w:p>
        </w:tc>
      </w:tr>
      <w:tr w:rsidR="009F4613" w:rsidRPr="00576449" w:rsidTr="009F4613">
        <w:tc>
          <w:tcPr>
            <w:tcW w:w="9096" w:type="dxa"/>
          </w:tcPr>
          <w:p w:rsidR="009F4613" w:rsidRPr="001F6662" w:rsidRDefault="009F4613" w:rsidP="009F4613">
            <w:pPr>
              <w:rPr>
                <w:rFonts w:ascii="Times New Roman" w:hAnsi="Times New Roman" w:cs="Times New Roman"/>
              </w:rPr>
            </w:pPr>
            <w:r w:rsidRPr="00152AB5">
              <w:rPr>
                <w:rFonts w:ascii="Times New Roman" w:hAnsi="Times New Roman" w:cs="Times New Roman"/>
                <w:lang w:val="en-US"/>
              </w:rPr>
              <w:t xml:space="preserve">Ex. 1 (3 h) - </w:t>
            </w:r>
            <w:proofErr w:type="spellStart"/>
            <w:r w:rsidRPr="00152AB5">
              <w:rPr>
                <w:rFonts w:ascii="Times New Roman" w:hAnsi="Times New Roman" w:cs="Times New Roman"/>
                <w:lang w:val="en-US"/>
              </w:rPr>
              <w:t>Ziarenkowce</w:t>
            </w:r>
            <w:proofErr w:type="spellEnd"/>
            <w:r w:rsidRPr="00152AB5">
              <w:rPr>
                <w:rFonts w:ascii="Times New Roman" w:hAnsi="Times New Roman" w:cs="Times New Roman"/>
                <w:lang w:val="en-US"/>
              </w:rPr>
              <w:t xml:space="preserve"> Gram positive, oxygen blasts. Systematics. Reservoir, sources and routes of infection. </w:t>
            </w:r>
            <w:r w:rsidRPr="001F6662">
              <w:rPr>
                <w:rFonts w:ascii="Times New Roman" w:hAnsi="Times New Roman" w:cs="Times New Roman"/>
              </w:rPr>
              <w:t>Pathogenicity. Mechanisms and pathogens. Diagnostics. Treatment. Prevention.</w:t>
            </w:r>
          </w:p>
        </w:tc>
      </w:tr>
      <w:tr w:rsidR="009F4613" w:rsidRPr="00576449" w:rsidTr="009F4613">
        <w:tc>
          <w:tcPr>
            <w:tcW w:w="9096" w:type="dxa"/>
          </w:tcPr>
          <w:p w:rsidR="009F4613" w:rsidRPr="001F6662" w:rsidRDefault="009F4613" w:rsidP="009F4613">
            <w:pPr>
              <w:rPr>
                <w:rFonts w:ascii="Times New Roman" w:hAnsi="Times New Roman" w:cs="Times New Roman"/>
              </w:rPr>
            </w:pPr>
            <w:r w:rsidRPr="00152AB5">
              <w:rPr>
                <w:rFonts w:ascii="Times New Roman" w:hAnsi="Times New Roman" w:cs="Times New Roman"/>
                <w:lang w:val="en-US"/>
              </w:rPr>
              <w:t xml:space="preserve">Ex. 2 (3 h) - Gram-negative sticks. Systematics. Reservoir, sources and routes of infection. </w:t>
            </w:r>
            <w:r w:rsidRPr="001F6662">
              <w:rPr>
                <w:rFonts w:ascii="Times New Roman" w:hAnsi="Times New Roman" w:cs="Times New Roman"/>
              </w:rPr>
              <w:t>Pathogenicity. Mechanisms and pathogens. Diagnostics. Treatment. Prevention.</w:t>
            </w:r>
          </w:p>
        </w:tc>
      </w:tr>
      <w:tr w:rsidR="009F4613" w:rsidRPr="00576449" w:rsidTr="009F4613">
        <w:tc>
          <w:tcPr>
            <w:tcW w:w="9096" w:type="dxa"/>
          </w:tcPr>
          <w:p w:rsidR="009F4613" w:rsidRPr="001F6662" w:rsidRDefault="009F4613" w:rsidP="009F4613">
            <w:pPr>
              <w:rPr>
                <w:rFonts w:ascii="Times New Roman" w:hAnsi="Times New Roman" w:cs="Times New Roman"/>
              </w:rPr>
            </w:pPr>
            <w:r w:rsidRPr="00152AB5">
              <w:rPr>
                <w:rFonts w:ascii="Times New Roman" w:hAnsi="Times New Roman" w:cs="Times New Roman"/>
                <w:lang w:val="en-US"/>
              </w:rPr>
              <w:t xml:space="preserve">Ex. 3 (3 h) - Anaerobes. Systematics. Reservoir, sources and routes of infection. </w:t>
            </w:r>
            <w:r w:rsidRPr="001F6662">
              <w:rPr>
                <w:rFonts w:ascii="Times New Roman" w:hAnsi="Times New Roman" w:cs="Times New Roman"/>
              </w:rPr>
              <w:t>Pathogenicity. Mechanisms and pathogens. Diagnostics. Treatment. Prevention.</w:t>
            </w:r>
          </w:p>
        </w:tc>
      </w:tr>
      <w:tr w:rsidR="009F4613" w:rsidRPr="00576449" w:rsidTr="009F4613">
        <w:tc>
          <w:tcPr>
            <w:tcW w:w="9096" w:type="dxa"/>
          </w:tcPr>
          <w:p w:rsidR="009F4613" w:rsidRPr="001F6662" w:rsidRDefault="009F4613" w:rsidP="009F4613">
            <w:pPr>
              <w:rPr>
                <w:rFonts w:ascii="Times New Roman" w:hAnsi="Times New Roman" w:cs="Times New Roman"/>
              </w:rPr>
            </w:pPr>
            <w:r w:rsidRPr="00152AB5">
              <w:rPr>
                <w:rFonts w:ascii="Times New Roman" w:hAnsi="Times New Roman" w:cs="Times New Roman"/>
                <w:lang w:val="en-US"/>
              </w:rPr>
              <w:t xml:space="preserve">Ex. 4 (3 h) - Diagnostics of infections caused by mycobacteria and </w:t>
            </w:r>
            <w:proofErr w:type="spellStart"/>
            <w:r w:rsidRPr="00152AB5">
              <w:rPr>
                <w:rFonts w:ascii="Times New Roman" w:hAnsi="Times New Roman" w:cs="Times New Roman"/>
                <w:lang w:val="en-US"/>
              </w:rPr>
              <w:t>actinomycetes</w:t>
            </w:r>
            <w:proofErr w:type="spellEnd"/>
            <w:r w:rsidRPr="00152AB5">
              <w:rPr>
                <w:rFonts w:ascii="Times New Roman" w:hAnsi="Times New Roman" w:cs="Times New Roman"/>
                <w:lang w:val="en-US"/>
              </w:rPr>
              <w:t xml:space="preserve">. </w:t>
            </w:r>
            <w:r w:rsidRPr="001F6662">
              <w:rPr>
                <w:rFonts w:ascii="Times New Roman" w:hAnsi="Times New Roman" w:cs="Times New Roman"/>
              </w:rPr>
              <w:t>Diagnosis of infections caused by dermatophytes</w:t>
            </w:r>
          </w:p>
        </w:tc>
      </w:tr>
      <w:tr w:rsidR="009F4613" w:rsidRPr="009766A4" w:rsidTr="009F4613">
        <w:tc>
          <w:tcPr>
            <w:tcW w:w="9096" w:type="dxa"/>
          </w:tcPr>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t>Ex. 5 (3 h) - Mechanisms of bacterial resistance to antibiotics</w:t>
            </w:r>
          </w:p>
        </w:tc>
      </w:tr>
      <w:tr w:rsidR="009F4613" w:rsidRPr="00576449" w:rsidTr="009F4613">
        <w:tc>
          <w:tcPr>
            <w:tcW w:w="9096" w:type="dxa"/>
          </w:tcPr>
          <w:p w:rsidR="009F4613" w:rsidRPr="001F6662" w:rsidRDefault="009F4613" w:rsidP="009F4613">
            <w:pPr>
              <w:rPr>
                <w:rFonts w:ascii="Times New Roman" w:hAnsi="Times New Roman" w:cs="Times New Roman"/>
              </w:rPr>
            </w:pPr>
            <w:r w:rsidRPr="00152AB5">
              <w:rPr>
                <w:rFonts w:ascii="Times New Roman" w:hAnsi="Times New Roman" w:cs="Times New Roman"/>
                <w:lang w:val="en-US"/>
              </w:rPr>
              <w:t xml:space="preserve">Ex. 6 (3 h) - Virology - Methods of breeding. Serological tests. The principles of laboratory diagnosis of viral infections. </w:t>
            </w:r>
            <w:r w:rsidRPr="001F6662">
              <w:rPr>
                <w:rFonts w:ascii="Times New Roman" w:hAnsi="Times New Roman" w:cs="Times New Roman"/>
              </w:rPr>
              <w:t>Selected pathogens for humans and diseases caused by them</w:t>
            </w:r>
          </w:p>
        </w:tc>
      </w:tr>
      <w:tr w:rsidR="009F4613" w:rsidRPr="00576449" w:rsidTr="009F4613">
        <w:tc>
          <w:tcPr>
            <w:tcW w:w="9096" w:type="dxa"/>
          </w:tcPr>
          <w:p w:rsidR="009F4613" w:rsidRPr="001F6662" w:rsidRDefault="009F4613" w:rsidP="009F4613">
            <w:r w:rsidRPr="00152AB5">
              <w:rPr>
                <w:rFonts w:ascii="Times New Roman" w:hAnsi="Times New Roman" w:cs="Times New Roman"/>
                <w:lang w:val="en-US"/>
              </w:rPr>
              <w:t xml:space="preserve">Ex. 7 (3 h) - Fungal infections - etiological factors. </w:t>
            </w:r>
            <w:r w:rsidRPr="001F6662">
              <w:rPr>
                <w:rFonts w:ascii="Times New Roman" w:hAnsi="Times New Roman" w:cs="Times New Roman"/>
              </w:rPr>
              <w:t>Diagnostic methods</w:t>
            </w:r>
          </w:p>
        </w:tc>
      </w:tr>
    </w:tbl>
    <w:p w:rsidR="007C431B" w:rsidRPr="00681816" w:rsidRDefault="007C431B" w:rsidP="001B5CF4">
      <w:pPr>
        <w:rPr>
          <w:rFonts w:ascii="Times New Roman" w:hAnsi="Times New Roman" w:cs="Times New Roman"/>
          <w:b/>
          <w:lang w:val="en-US"/>
        </w:rPr>
      </w:pPr>
    </w:p>
    <w:p w:rsidR="008C7BD9" w:rsidRDefault="009F4613" w:rsidP="001B5CF4">
      <w:pPr>
        <w:rPr>
          <w:rFonts w:ascii="Times New Roman" w:hAnsi="Times New Roman" w:cs="Times New Roman"/>
          <w:lang w:val="en-US"/>
        </w:rPr>
      </w:pPr>
      <w:r w:rsidRPr="009F4613">
        <w:rPr>
          <w:rFonts w:ascii="Times New Roman" w:hAnsi="Times New Roman" w:cs="Times New Roman"/>
          <w:b/>
          <w:lang w:val="en-US"/>
        </w:rPr>
        <w:t>C</w:t>
      </w:r>
      <w:r>
        <w:rPr>
          <w:rFonts w:ascii="Times New Roman" w:hAnsi="Times New Roman" w:cs="Times New Roman"/>
          <w:lang w:val="en-US"/>
        </w:rPr>
        <w:t>.</w:t>
      </w:r>
      <w:r w:rsidRPr="009F4613">
        <w:rPr>
          <w:rFonts w:ascii="Times New Roman" w:hAnsi="Times New Roman" w:cs="Times New Roman"/>
          <w:b/>
          <w:lang w:val="en-US"/>
        </w:rPr>
        <w:t xml:space="preserve"> Seminars</w:t>
      </w:r>
    </w:p>
    <w:p w:rsidR="009F4613" w:rsidRPr="00576449" w:rsidRDefault="009F4613" w:rsidP="009F4613">
      <w:pPr>
        <w:pStyle w:val="a5"/>
        <w:spacing w:after="120" w:line="240" w:lineRule="auto"/>
        <w:ind w:left="360"/>
        <w:jc w:val="both"/>
        <w:rPr>
          <w:rFonts w:ascii="Times New Roman" w:hAnsi="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9F4613" w:rsidRPr="009766A4" w:rsidTr="009F4613">
        <w:tc>
          <w:tcPr>
            <w:tcW w:w="9096" w:type="dxa"/>
          </w:tcPr>
          <w:p w:rsidR="009F4613" w:rsidRPr="00152AB5" w:rsidRDefault="009F4613" w:rsidP="009F4613">
            <w:pPr>
              <w:rPr>
                <w:rFonts w:ascii="Times New Roman" w:hAnsi="Times New Roman" w:cs="Times New Roman"/>
                <w:b/>
                <w:lang w:val="en-US"/>
              </w:rPr>
            </w:pPr>
            <w:r w:rsidRPr="00152AB5">
              <w:rPr>
                <w:rFonts w:ascii="Times New Roman" w:hAnsi="Times New Roman" w:cs="Times New Roman"/>
                <w:b/>
                <w:lang w:val="en-US"/>
              </w:rPr>
              <w:t>Course contents of the seminar</w:t>
            </w:r>
          </w:p>
        </w:tc>
      </w:tr>
      <w:tr w:rsidR="009F4613" w:rsidRPr="009766A4" w:rsidTr="009F4613">
        <w:tc>
          <w:tcPr>
            <w:tcW w:w="9096" w:type="dxa"/>
          </w:tcPr>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t>Sem. 1 (2 h) - Review of pathogenic and conditionally pathogenic bacteria for humans.</w:t>
            </w:r>
          </w:p>
        </w:tc>
      </w:tr>
      <w:tr w:rsidR="009F4613" w:rsidRPr="00576449" w:rsidTr="009F4613">
        <w:tc>
          <w:tcPr>
            <w:tcW w:w="9096" w:type="dxa"/>
          </w:tcPr>
          <w:p w:rsidR="009F4613" w:rsidRPr="00DF24B7" w:rsidRDefault="009F4613" w:rsidP="009F4613">
            <w:pPr>
              <w:rPr>
                <w:rFonts w:ascii="Times New Roman" w:hAnsi="Times New Roman" w:cs="Times New Roman"/>
              </w:rPr>
            </w:pPr>
            <w:r w:rsidRPr="00152AB5">
              <w:rPr>
                <w:rFonts w:ascii="Times New Roman" w:hAnsi="Times New Roman" w:cs="Times New Roman"/>
                <w:lang w:val="en-US"/>
              </w:rPr>
              <w:lastRenderedPageBreak/>
              <w:t xml:space="preserve">Rules for downloading and sending material for microbiological tests. </w:t>
            </w:r>
            <w:r w:rsidRPr="00DF24B7">
              <w:rPr>
                <w:rFonts w:ascii="Times New Roman" w:hAnsi="Times New Roman" w:cs="Times New Roman"/>
              </w:rPr>
              <w:t>Physiological microflora, carriage, colonization, infection.</w:t>
            </w:r>
          </w:p>
        </w:tc>
      </w:tr>
      <w:tr w:rsidR="009F4613" w:rsidRPr="00576449" w:rsidTr="009F4613">
        <w:tc>
          <w:tcPr>
            <w:tcW w:w="9096" w:type="dxa"/>
          </w:tcPr>
          <w:p w:rsidR="009F4613" w:rsidRPr="00DF24B7" w:rsidRDefault="009F4613" w:rsidP="009F4613">
            <w:pPr>
              <w:rPr>
                <w:rFonts w:ascii="Times New Roman" w:hAnsi="Times New Roman" w:cs="Times New Roman"/>
              </w:rPr>
            </w:pPr>
            <w:r w:rsidRPr="00152AB5">
              <w:rPr>
                <w:rFonts w:ascii="Times New Roman" w:hAnsi="Times New Roman" w:cs="Times New Roman"/>
                <w:lang w:val="en-US"/>
              </w:rPr>
              <w:t xml:space="preserve">Sem. 2 (2 h) - Division of antimicrobial drugs. Basics of infectious immunology. Basic definitions. </w:t>
            </w:r>
            <w:r w:rsidRPr="00DF24B7">
              <w:rPr>
                <w:rFonts w:ascii="Times New Roman" w:hAnsi="Times New Roman" w:cs="Times New Roman"/>
              </w:rPr>
              <w:t>Anti-infective defense mechanisms</w:t>
            </w:r>
          </w:p>
        </w:tc>
      </w:tr>
      <w:tr w:rsidR="009F4613" w:rsidRPr="009766A4" w:rsidTr="009F4613">
        <w:tc>
          <w:tcPr>
            <w:tcW w:w="9096" w:type="dxa"/>
          </w:tcPr>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t>Sem. 3 (2 h) - Effect of chemical compounds and physical factors on the biological properties of microorganisms. Disinfection and sterilization, the influence of factors on their course. Review of disinfectants and antiseptics: mechanism of action. Microbial resistance to disinfectants.</w:t>
            </w:r>
          </w:p>
        </w:tc>
      </w:tr>
      <w:tr w:rsidR="009F4613" w:rsidRPr="009766A4" w:rsidTr="009F4613">
        <w:tc>
          <w:tcPr>
            <w:tcW w:w="9096" w:type="dxa"/>
          </w:tcPr>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t xml:space="preserve">Sem.4 (2 h) - The problem of mycobacterial infections. Tuberculosis - epidemiology, drug resistance </w:t>
            </w:r>
            <w:proofErr w:type="spellStart"/>
            <w:r w:rsidRPr="00152AB5">
              <w:rPr>
                <w:rFonts w:ascii="Times New Roman" w:hAnsi="Times New Roman" w:cs="Times New Roman"/>
                <w:lang w:val="en-US"/>
              </w:rPr>
              <w:t>Actinomyces</w:t>
            </w:r>
            <w:proofErr w:type="spellEnd"/>
            <w:r w:rsidRPr="00152AB5">
              <w:rPr>
                <w:rFonts w:ascii="Times New Roman" w:hAnsi="Times New Roman" w:cs="Times New Roman"/>
                <w:lang w:val="en-US"/>
              </w:rPr>
              <w:t xml:space="preserve">, </w:t>
            </w:r>
            <w:proofErr w:type="spellStart"/>
            <w:r w:rsidRPr="00152AB5">
              <w:rPr>
                <w:rFonts w:ascii="Times New Roman" w:hAnsi="Times New Roman" w:cs="Times New Roman"/>
                <w:lang w:val="en-US"/>
              </w:rPr>
              <w:t>Nocardia</w:t>
            </w:r>
            <w:proofErr w:type="spellEnd"/>
          </w:p>
        </w:tc>
      </w:tr>
      <w:tr w:rsidR="009F4613" w:rsidRPr="009766A4" w:rsidTr="009F4613">
        <w:tc>
          <w:tcPr>
            <w:tcW w:w="9096" w:type="dxa"/>
          </w:tcPr>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t>Sem.5 (2 h) - Human pathogenic viruses: DNA viruses</w:t>
            </w:r>
          </w:p>
        </w:tc>
      </w:tr>
      <w:tr w:rsidR="009F4613" w:rsidRPr="009766A4" w:rsidTr="009F4613">
        <w:tc>
          <w:tcPr>
            <w:tcW w:w="9096" w:type="dxa"/>
          </w:tcPr>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t>Sem. 6 (2 h) - Human pathogenic viruses: RNA viruses</w:t>
            </w:r>
          </w:p>
        </w:tc>
      </w:tr>
    </w:tbl>
    <w:p w:rsidR="009F4613" w:rsidRPr="00681816" w:rsidRDefault="009F4613" w:rsidP="001B5CF4">
      <w:pPr>
        <w:rPr>
          <w:rFonts w:ascii="Times New Roman" w:hAnsi="Times New Roman" w:cs="Times New Roman"/>
          <w:lang w:val="en-US"/>
        </w:rPr>
      </w:pPr>
    </w:p>
    <w:p w:rsidR="007A4C5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9F4613" w:rsidRPr="009F4613" w:rsidRDefault="009F4613" w:rsidP="009F4613">
      <w:pPr>
        <w:rPr>
          <w:rFonts w:ascii="Times New Roman" w:hAnsi="Times New Roman" w:cs="Times New Roman"/>
          <w:lang w:val="en-US"/>
        </w:rPr>
      </w:pPr>
      <w:r w:rsidRPr="009F4613">
        <w:rPr>
          <w:rFonts w:ascii="Times New Roman" w:hAnsi="Times New Roman" w:cs="Times New Roman"/>
          <w:b/>
          <w:lang w:val="en-US"/>
        </w:rPr>
        <w:t>Lecture</w:t>
      </w:r>
      <w:r w:rsidRPr="009F4613">
        <w:rPr>
          <w:rFonts w:ascii="Times New Roman" w:hAnsi="Times New Roman" w:cs="Times New Roman"/>
          <w:lang w:val="en-US"/>
        </w:rPr>
        <w:t>: Lecture with multimedia presentation</w:t>
      </w:r>
    </w:p>
    <w:p w:rsidR="009F4613" w:rsidRPr="009F4613" w:rsidRDefault="009F4613" w:rsidP="009F4613">
      <w:pPr>
        <w:rPr>
          <w:rFonts w:ascii="Times New Roman" w:hAnsi="Times New Roman" w:cs="Times New Roman"/>
          <w:lang w:val="en-US"/>
        </w:rPr>
      </w:pPr>
      <w:r w:rsidRPr="009F4613">
        <w:rPr>
          <w:rFonts w:ascii="Times New Roman" w:hAnsi="Times New Roman" w:cs="Times New Roman"/>
          <w:b/>
          <w:lang w:val="en-US"/>
        </w:rPr>
        <w:t>Laboratory exercises</w:t>
      </w:r>
      <w:r w:rsidRPr="009F4613">
        <w:rPr>
          <w:rFonts w:ascii="Times New Roman" w:hAnsi="Times New Roman" w:cs="Times New Roman"/>
          <w:lang w:val="en-US"/>
        </w:rPr>
        <w:t>: Analysis of laboratory tasks concerning selected medical cases with discussion. Practical tasks related to the implementation of microbiological diagnostics. Work in groups. Performing practical tasks. Interpretation of exemplary test reports.</w:t>
      </w:r>
    </w:p>
    <w:p w:rsidR="009F4613" w:rsidRPr="009F4613" w:rsidRDefault="009F4613" w:rsidP="009F4613">
      <w:pPr>
        <w:rPr>
          <w:rFonts w:ascii="Times New Roman" w:hAnsi="Times New Roman" w:cs="Times New Roman"/>
          <w:lang w:val="en-US"/>
        </w:rPr>
      </w:pPr>
      <w:r w:rsidRPr="009F4613">
        <w:rPr>
          <w:rFonts w:ascii="Times New Roman" w:hAnsi="Times New Roman" w:cs="Times New Roman"/>
          <w:b/>
          <w:lang w:val="en-US"/>
        </w:rPr>
        <w:t>Seminars</w:t>
      </w:r>
      <w:r w:rsidRPr="009F4613">
        <w:rPr>
          <w:rFonts w:ascii="Times New Roman" w:hAnsi="Times New Roman" w:cs="Times New Roman"/>
          <w:lang w:val="en-US"/>
        </w:rPr>
        <w:t>: Student presentations. Short problem lectures with discussion.</w:t>
      </w:r>
    </w:p>
    <w:p w:rsidR="00074BEA" w:rsidRPr="00681816" w:rsidRDefault="00074BEA"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9F4613" w:rsidRPr="00681816" w:rsidTr="00BF2EB2">
        <w:tc>
          <w:tcPr>
            <w:tcW w:w="1451" w:type="dxa"/>
          </w:tcPr>
          <w:p w:rsidR="009F4613" w:rsidRPr="004A48BE" w:rsidRDefault="009F4613" w:rsidP="009F4613">
            <w:pPr>
              <w:pStyle w:val="Punktygwne"/>
              <w:spacing w:before="0" w:after="0"/>
              <w:rPr>
                <w:b w:val="0"/>
                <w:sz w:val="22"/>
              </w:rPr>
            </w:pPr>
            <w:r w:rsidRPr="004A48BE">
              <w:rPr>
                <w:b w:val="0"/>
                <w:sz w:val="22"/>
              </w:rPr>
              <w:t xml:space="preserve">ek_ 01 </w:t>
            </w:r>
            <w:r>
              <w:rPr>
                <w:b w:val="0"/>
                <w:sz w:val="22"/>
              </w:rPr>
              <w:t>-05</w:t>
            </w:r>
            <w:r w:rsidRPr="004A48BE">
              <w:rPr>
                <w:b w:val="0"/>
                <w:sz w:val="22"/>
              </w:rPr>
              <w:t xml:space="preserve"> </w:t>
            </w:r>
          </w:p>
        </w:tc>
        <w:tc>
          <w:tcPr>
            <w:tcW w:w="4929" w:type="dxa"/>
          </w:tcPr>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t>Oral colloquium I</w:t>
            </w:r>
          </w:p>
          <w:p w:rsidR="009F4613" w:rsidRPr="00152AB5" w:rsidRDefault="009F4613" w:rsidP="009F4613">
            <w:pPr>
              <w:rPr>
                <w:rFonts w:ascii="Times New Roman" w:hAnsi="Times New Roman" w:cs="Times New Roman"/>
                <w:lang w:val="en-US"/>
              </w:rPr>
            </w:pPr>
            <w:r w:rsidRPr="00152AB5">
              <w:rPr>
                <w:rFonts w:ascii="Times New Roman" w:hAnsi="Times New Roman" w:cs="Times New Roman"/>
                <w:lang w:val="en-US"/>
              </w:rPr>
              <w:t>Written colloquium II</w:t>
            </w:r>
          </w:p>
          <w:p w:rsidR="009F4613" w:rsidRPr="00681816" w:rsidRDefault="009F4613" w:rsidP="009F4613">
            <w:pPr>
              <w:rPr>
                <w:rFonts w:ascii="Times New Roman" w:hAnsi="Times New Roman" w:cs="Times New Roman"/>
              </w:rPr>
            </w:pPr>
            <w:r>
              <w:rPr>
                <w:rFonts w:ascii="Times New Roman" w:hAnsi="Times New Roman" w:cs="Times New Roman"/>
              </w:rPr>
              <w:t xml:space="preserve">Written </w:t>
            </w:r>
            <w:r w:rsidRPr="009F4613">
              <w:rPr>
                <w:rFonts w:ascii="Times New Roman" w:hAnsi="Times New Roman" w:cs="Times New Roman"/>
              </w:rPr>
              <w:t>colloquium</w:t>
            </w:r>
            <w:r>
              <w:rPr>
                <w:rFonts w:ascii="Times New Roman" w:hAnsi="Times New Roman" w:cs="Times New Roman"/>
              </w:rPr>
              <w:t xml:space="preserve"> III</w:t>
            </w:r>
          </w:p>
        </w:tc>
        <w:tc>
          <w:tcPr>
            <w:tcW w:w="2148" w:type="dxa"/>
          </w:tcPr>
          <w:p w:rsidR="009F4613" w:rsidRPr="00681816" w:rsidRDefault="009F4613" w:rsidP="009F4613">
            <w:pPr>
              <w:rPr>
                <w:rFonts w:ascii="Times New Roman" w:hAnsi="Times New Roman" w:cs="Times New Roman"/>
              </w:rPr>
            </w:pPr>
            <w:r w:rsidRPr="00F84B46">
              <w:rPr>
                <w:rFonts w:ascii="Times New Roman" w:hAnsi="Times New Roman" w:cs="Times New Roman"/>
              </w:rPr>
              <w:t>Lectures</w:t>
            </w:r>
            <w:r>
              <w:rPr>
                <w:rFonts w:ascii="Times New Roman" w:hAnsi="Times New Roman" w:cs="Times New Roman"/>
              </w:rPr>
              <w:t xml:space="preserve">, Exercise, </w:t>
            </w:r>
            <w:r w:rsidRPr="00F84B46">
              <w:rPr>
                <w:rFonts w:ascii="Times New Roman" w:hAnsi="Times New Roman" w:cs="Times New Roman"/>
              </w:rPr>
              <w:t>Seminars</w:t>
            </w:r>
          </w:p>
        </w:tc>
      </w:tr>
      <w:tr w:rsidR="009F4613" w:rsidRPr="00681816" w:rsidTr="00BF2EB2">
        <w:tc>
          <w:tcPr>
            <w:tcW w:w="1451" w:type="dxa"/>
          </w:tcPr>
          <w:p w:rsidR="009F4613" w:rsidRPr="004A48BE" w:rsidRDefault="009F4613" w:rsidP="009F4613">
            <w:pPr>
              <w:rPr>
                <w:rFonts w:ascii="Times New Roman" w:hAnsi="Times New Roman"/>
              </w:rPr>
            </w:pPr>
            <w:r w:rsidRPr="004A48BE">
              <w:rPr>
                <w:rFonts w:ascii="Times New Roman" w:hAnsi="Times New Roman"/>
              </w:rPr>
              <w:t>EK_06</w:t>
            </w:r>
          </w:p>
        </w:tc>
        <w:tc>
          <w:tcPr>
            <w:tcW w:w="4929" w:type="dxa"/>
          </w:tcPr>
          <w:p w:rsidR="009F4613" w:rsidRPr="00681816" w:rsidRDefault="009F4613" w:rsidP="009F4613">
            <w:pPr>
              <w:rPr>
                <w:rFonts w:ascii="Times New Roman" w:hAnsi="Times New Roman" w:cs="Times New Roman"/>
              </w:rPr>
            </w:pPr>
            <w:r w:rsidRPr="009F4613">
              <w:rPr>
                <w:rFonts w:ascii="Times New Roman" w:hAnsi="Times New Roman" w:cs="Times New Roman"/>
              </w:rPr>
              <w:t>Practical pass</w:t>
            </w:r>
          </w:p>
        </w:tc>
        <w:tc>
          <w:tcPr>
            <w:tcW w:w="2148" w:type="dxa"/>
          </w:tcPr>
          <w:p w:rsidR="009F4613" w:rsidRPr="00681816" w:rsidRDefault="009F4613" w:rsidP="009F4613">
            <w:pPr>
              <w:rPr>
                <w:rFonts w:ascii="Times New Roman" w:hAnsi="Times New Roman" w:cs="Times New Roman"/>
              </w:rPr>
            </w:pPr>
            <w:r>
              <w:rPr>
                <w:rFonts w:ascii="Times New Roman" w:hAnsi="Times New Roman" w:cs="Times New Roman"/>
              </w:rPr>
              <w:t>Exercise</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9766A4" w:rsidTr="00DC6687">
        <w:tc>
          <w:tcPr>
            <w:tcW w:w="9244" w:type="dxa"/>
          </w:tcPr>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Exercises, seminars:</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a) full participation and activity in exercises</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b) partial written exams and passing the pre-test</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Range of ratings: 2.0 - 5.0</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Lectures: Credit based on attendance. Exam after one-year course - test pass (100 questions) with closed, open and multiple-choice questions:</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A: Questions in the field of messages to remember;</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lastRenderedPageBreak/>
              <w:t>B: Questions in the field of speech to understand;</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C: Solving a typical written task;</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D: Solving a non-standard written task.</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Duration of the test 100 minutes.</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 xml:space="preserve">Seminar: Credit based on an average of 3 tests and activity and preparation for classes (three plus = 5, two plus = 4, one plus = 3, no plus = 2). The final semester is the average of the grades obtained (semester III - 3 marks, semester IV - 2 marks). In the case of an unsatisfactory grade from the colloquium, the student has the right to one correction term. </w:t>
            </w:r>
            <w:proofErr w:type="gramStart"/>
            <w:r w:rsidRPr="00B26F8F">
              <w:rPr>
                <w:rFonts w:ascii="Times New Roman" w:hAnsi="Times New Roman" w:cs="Times New Roman"/>
                <w:lang w:val="en-US"/>
              </w:rPr>
              <w:t>it</w:t>
            </w:r>
            <w:proofErr w:type="gramEnd"/>
            <w:r w:rsidRPr="00B26F8F">
              <w:rPr>
                <w:rFonts w:ascii="Times New Roman" w:hAnsi="Times New Roman" w:cs="Times New Roman"/>
                <w:lang w:val="en-US"/>
              </w:rPr>
              <w:t xml:space="preserve"> is assessed at the end of the semester by means of a comprehensive and final colloquium. In the case of failing a partial colloquium, the student is assessed at the end of the semester by means of a final and final colloquium. The student has the right to two comprehensive retake tests. In the case of receiving a negative grade, the student has the right to apply to the Dean for the commission colloquium. In order to verify the student's preparation for the seminar, the lecturer may do a preliminary test from previous and current classes, counted as "+" or "-". The resulting +/- are included in the final assessment as exercise activity.</w:t>
            </w:r>
          </w:p>
          <w:p w:rsidR="00B26F8F" w:rsidRPr="00B26F8F" w:rsidRDefault="00B26F8F" w:rsidP="00B26F8F">
            <w:pPr>
              <w:rPr>
                <w:rFonts w:ascii="Times New Roman" w:hAnsi="Times New Roman" w:cs="Times New Roman"/>
                <w:lang w:val="en-US"/>
              </w:rPr>
            </w:pP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Exercises: The condition for receiving the credit for laboratory exercises is to describe the results together with the conclusions in the positively evaluated report. Passing the report is a necessary condition allowing for the next exercises. The final mark of the exercises is the average of the partial marks, i.e. from: 6 tests and the average grade from 15 reports from the exercises. The student has the right to one repetition period for each of the 6 tests. In the case of failing a partial colloquium, the student is assessed at the end of the semester by means of a final and final colloquium. The student has the right to two comprehensive tests. In the case of not receiving a positive grade, the student has the right to apply to the Dean with a request for a commission colloquium.</w:t>
            </w:r>
          </w:p>
          <w:p w:rsidR="00B26F8F" w:rsidRPr="00B26F8F" w:rsidRDefault="00B26F8F" w:rsidP="00B26F8F">
            <w:pPr>
              <w:rPr>
                <w:rFonts w:ascii="Times New Roman" w:hAnsi="Times New Roman" w:cs="Times New Roman"/>
                <w:lang w:val="en-US"/>
              </w:rPr>
            </w:pP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Examination: The condition for admission to the exam is a positive grade from the seminar, laboratory exercises (both semesters) and laboratory exercises (both semesters) and credit from lectures (based on attendance)</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Students have two exam dates: the first and the second term.</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The final grade is the grade from the exam.</w:t>
            </w:r>
          </w:p>
          <w:p w:rsidR="00B26F8F" w:rsidRPr="00B26F8F" w:rsidRDefault="00B26F8F" w:rsidP="00B26F8F">
            <w:pPr>
              <w:rPr>
                <w:rFonts w:ascii="Times New Roman" w:hAnsi="Times New Roman" w:cs="Times New Roman"/>
                <w:lang w:val="en-US"/>
              </w:rPr>
            </w:pP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Knowledge assessment:</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Written test</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5.0 - has knowledge of each of the education content at the level of 93% -100%</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4.5 - has knowledge of each of the content of education at the level of 85% -92%</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4.0 - has knowledge of each of the education content at the level of 77% -844%</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3.5 - has knowledge of each of the content of education at the level of 69% -76%</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3.0 - has knowledge of each of the content of education at the level of 60% -68%</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lastRenderedPageBreak/>
              <w:t>2.0 - has knowledge of each of the contents of education below 60%</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Skill assessment</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5.0 - the student actively participates in classes, recognizes and is able to properly name biological phenomena in the human body, and to assess the microbiological regularities of the functioning of the human body. Skillfully uses basic laboratory techniques,</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4.5 - the student actively participates in the classes, with little help from the teacher recognizes and is able to properly name biological phenomena in the human body, and to assess the microbiological regularities of the functioning of the human body. He uses basic techniques well</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4.0 - the student actively participates in classes, with minor corrections of the teacher, committing minor mistakes in the recognition of microbial phenomena in the human body. He uses laboratory techniques well</w:t>
            </w:r>
          </w:p>
          <w:p w:rsidR="00B26F8F" w:rsidRPr="00B26F8F" w:rsidRDefault="00B26F8F" w:rsidP="00B26F8F">
            <w:pPr>
              <w:rPr>
                <w:rFonts w:ascii="Times New Roman" w:hAnsi="Times New Roman" w:cs="Times New Roman"/>
                <w:lang w:val="en-US"/>
              </w:rPr>
            </w:pPr>
            <w:r w:rsidRPr="00B26F8F">
              <w:rPr>
                <w:rFonts w:ascii="Times New Roman" w:hAnsi="Times New Roman" w:cs="Times New Roman"/>
                <w:lang w:val="en-US"/>
              </w:rPr>
              <w:t>3.5 - the student participates in classes, with numerous corrections and teacher's instructions recognizes and is able to correctly name microbiological phenomena in the human body, often making mistakes while using laboratory techniques</w:t>
            </w:r>
          </w:p>
          <w:p w:rsidR="00726F83" w:rsidRPr="000712FA" w:rsidRDefault="00B26F8F" w:rsidP="00B26F8F">
            <w:pPr>
              <w:rPr>
                <w:rFonts w:ascii="Times New Roman" w:hAnsi="Times New Roman" w:cs="Times New Roman"/>
                <w:lang w:val="en-US"/>
              </w:rPr>
            </w:pPr>
            <w:r w:rsidRPr="00B26F8F">
              <w:rPr>
                <w:rFonts w:ascii="Times New Roman" w:hAnsi="Times New Roman" w:cs="Times New Roman"/>
                <w:lang w:val="en-US"/>
              </w:rPr>
              <w:t xml:space="preserve"> 2.0 - the student passively participates in classes, commits blatant errors in the diagnosis and proper naming of microbiological phenomena, </w:t>
            </w:r>
            <w:proofErr w:type="spellStart"/>
            <w:r w:rsidRPr="00B26F8F">
              <w:rPr>
                <w:rFonts w:ascii="Times New Roman" w:hAnsi="Times New Roman" w:cs="Times New Roman"/>
                <w:lang w:val="en-US"/>
              </w:rPr>
              <w:t>unskilfully</w:t>
            </w:r>
            <w:proofErr w:type="spellEnd"/>
            <w:r w:rsidRPr="00B26F8F">
              <w:rPr>
                <w:rFonts w:ascii="Times New Roman" w:hAnsi="Times New Roman" w:cs="Times New Roman"/>
                <w:lang w:val="en-US"/>
              </w:rPr>
              <w:t xml:space="preserve"> uses laboratory techniques, committing many errors m</w:t>
            </w:r>
            <w:r>
              <w:rPr>
                <w:rFonts w:ascii="Times New Roman" w:hAnsi="Times New Roman" w:cs="Times New Roman"/>
                <w:lang w:val="en-US"/>
              </w:rPr>
              <w:t>any times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B26F8F" w:rsidRPr="00681816" w:rsidTr="00DC6687">
        <w:tc>
          <w:tcPr>
            <w:tcW w:w="4066" w:type="dxa"/>
          </w:tcPr>
          <w:p w:rsidR="00B26F8F" w:rsidRPr="00681816" w:rsidRDefault="00B26F8F" w:rsidP="00B26F8F">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B26F8F" w:rsidRPr="00576449" w:rsidRDefault="00B26F8F" w:rsidP="00B26F8F">
            <w:pPr>
              <w:pStyle w:val="a5"/>
              <w:spacing w:after="120" w:line="240" w:lineRule="auto"/>
              <w:ind w:left="0"/>
              <w:rPr>
                <w:rFonts w:ascii="Times New Roman" w:hAnsi="Times New Roman"/>
              </w:rPr>
            </w:pPr>
            <w:r>
              <w:rPr>
                <w:rFonts w:ascii="Times New Roman" w:hAnsi="Times New Roman"/>
              </w:rPr>
              <w:t>47</w:t>
            </w:r>
          </w:p>
        </w:tc>
      </w:tr>
      <w:tr w:rsidR="00B26F8F" w:rsidRPr="00681816" w:rsidTr="00DC6687">
        <w:tc>
          <w:tcPr>
            <w:tcW w:w="4066" w:type="dxa"/>
          </w:tcPr>
          <w:p w:rsidR="00B26F8F" w:rsidRPr="00681816" w:rsidRDefault="00B26F8F" w:rsidP="00B26F8F">
            <w:pPr>
              <w:rPr>
                <w:rFonts w:ascii="Times New Roman" w:hAnsi="Times New Roman" w:cs="Times New Roman"/>
              </w:rPr>
            </w:pPr>
            <w:r w:rsidRPr="00681816">
              <w:rPr>
                <w:rFonts w:ascii="Times New Roman" w:hAnsi="Times New Roman" w:cs="Times New Roman"/>
              </w:rPr>
              <w:t>Preparation for classes</w:t>
            </w:r>
          </w:p>
        </w:tc>
        <w:tc>
          <w:tcPr>
            <w:tcW w:w="3402" w:type="dxa"/>
          </w:tcPr>
          <w:p w:rsidR="00B26F8F" w:rsidRPr="00576449" w:rsidRDefault="00B26F8F" w:rsidP="00B26F8F">
            <w:pPr>
              <w:pStyle w:val="a5"/>
              <w:spacing w:after="120" w:line="240" w:lineRule="auto"/>
              <w:ind w:left="0"/>
              <w:rPr>
                <w:rFonts w:ascii="Times New Roman" w:hAnsi="Times New Roman"/>
              </w:rPr>
            </w:pPr>
            <w:r w:rsidRPr="00576449">
              <w:rPr>
                <w:rFonts w:ascii="Times New Roman" w:hAnsi="Times New Roman"/>
              </w:rPr>
              <w:t>50</w:t>
            </w:r>
          </w:p>
        </w:tc>
      </w:tr>
      <w:tr w:rsidR="00B26F8F" w:rsidRPr="00681816" w:rsidTr="00DC6687">
        <w:tc>
          <w:tcPr>
            <w:tcW w:w="4066" w:type="dxa"/>
          </w:tcPr>
          <w:p w:rsidR="00B26F8F" w:rsidRPr="00681816" w:rsidRDefault="00B26F8F" w:rsidP="00B26F8F">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B26F8F" w:rsidRPr="00576449" w:rsidRDefault="00B26F8F" w:rsidP="00B26F8F">
            <w:pPr>
              <w:pStyle w:val="a5"/>
              <w:spacing w:after="120" w:line="240" w:lineRule="auto"/>
              <w:ind w:left="0"/>
              <w:rPr>
                <w:rFonts w:ascii="Times New Roman" w:hAnsi="Times New Roman"/>
              </w:rPr>
            </w:pPr>
            <w:r w:rsidRPr="00576449">
              <w:rPr>
                <w:rFonts w:ascii="Times New Roman" w:hAnsi="Times New Roman"/>
              </w:rPr>
              <w:t>-</w:t>
            </w:r>
          </w:p>
        </w:tc>
      </w:tr>
      <w:tr w:rsidR="00B26F8F" w:rsidRPr="00681816" w:rsidTr="00DC6687">
        <w:tc>
          <w:tcPr>
            <w:tcW w:w="4066" w:type="dxa"/>
          </w:tcPr>
          <w:p w:rsidR="00B26F8F" w:rsidRPr="00681816" w:rsidRDefault="00B26F8F" w:rsidP="00B26F8F">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B26F8F" w:rsidRPr="00576449" w:rsidRDefault="00B26F8F" w:rsidP="00B26F8F">
            <w:pPr>
              <w:pStyle w:val="a5"/>
              <w:spacing w:after="120" w:line="240" w:lineRule="auto"/>
              <w:ind w:left="0"/>
              <w:rPr>
                <w:rFonts w:ascii="Times New Roman" w:hAnsi="Times New Roman"/>
              </w:rPr>
            </w:pPr>
            <w:r w:rsidRPr="00576449">
              <w:rPr>
                <w:rFonts w:ascii="Times New Roman" w:hAnsi="Times New Roman"/>
              </w:rPr>
              <w:t>8</w:t>
            </w:r>
          </w:p>
        </w:tc>
      </w:tr>
      <w:tr w:rsidR="00B26F8F" w:rsidRPr="00681816" w:rsidTr="00DC6687">
        <w:tc>
          <w:tcPr>
            <w:tcW w:w="4066" w:type="dxa"/>
          </w:tcPr>
          <w:p w:rsidR="00B26F8F" w:rsidRPr="00681816" w:rsidRDefault="00B26F8F" w:rsidP="00B26F8F">
            <w:pPr>
              <w:rPr>
                <w:rFonts w:ascii="Times New Roman" w:hAnsi="Times New Roman" w:cs="Times New Roman"/>
              </w:rPr>
            </w:pPr>
            <w:r w:rsidRPr="00681816">
              <w:rPr>
                <w:rFonts w:ascii="Times New Roman" w:hAnsi="Times New Roman" w:cs="Times New Roman"/>
              </w:rPr>
              <w:t>Preparation for tests</w:t>
            </w:r>
          </w:p>
        </w:tc>
        <w:tc>
          <w:tcPr>
            <w:tcW w:w="3402" w:type="dxa"/>
          </w:tcPr>
          <w:p w:rsidR="00B26F8F" w:rsidRPr="00576449" w:rsidRDefault="00B26F8F" w:rsidP="00B26F8F">
            <w:pPr>
              <w:pStyle w:val="a5"/>
              <w:spacing w:after="120" w:line="240" w:lineRule="auto"/>
              <w:ind w:left="0"/>
              <w:rPr>
                <w:rFonts w:ascii="Times New Roman" w:hAnsi="Times New Roman"/>
              </w:rPr>
            </w:pPr>
            <w:r>
              <w:rPr>
                <w:rFonts w:ascii="Times New Roman" w:hAnsi="Times New Roman"/>
              </w:rPr>
              <w:t>40</w:t>
            </w:r>
          </w:p>
        </w:tc>
      </w:tr>
      <w:tr w:rsidR="00B26F8F" w:rsidRPr="00681816" w:rsidTr="00DC6687">
        <w:tc>
          <w:tcPr>
            <w:tcW w:w="4066" w:type="dxa"/>
          </w:tcPr>
          <w:p w:rsidR="00B26F8F" w:rsidRPr="00681816" w:rsidRDefault="00B26F8F" w:rsidP="00B26F8F">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B26F8F" w:rsidRPr="00576449" w:rsidRDefault="00B26F8F" w:rsidP="00B26F8F">
            <w:pPr>
              <w:pStyle w:val="a5"/>
              <w:spacing w:after="120" w:line="240" w:lineRule="auto"/>
              <w:ind w:left="0"/>
              <w:rPr>
                <w:rFonts w:ascii="Times New Roman" w:hAnsi="Times New Roman"/>
              </w:rPr>
            </w:pPr>
            <w:r>
              <w:rPr>
                <w:rFonts w:ascii="Times New Roman" w:hAnsi="Times New Roman"/>
              </w:rPr>
              <w:t>-</w:t>
            </w:r>
          </w:p>
        </w:tc>
      </w:tr>
      <w:tr w:rsidR="00B26F8F" w:rsidRPr="00681816" w:rsidTr="00DC6687">
        <w:tc>
          <w:tcPr>
            <w:tcW w:w="4066" w:type="dxa"/>
          </w:tcPr>
          <w:p w:rsidR="00B26F8F" w:rsidRPr="00681816" w:rsidRDefault="00B26F8F" w:rsidP="00B26F8F">
            <w:pPr>
              <w:rPr>
                <w:rFonts w:ascii="Times New Roman" w:hAnsi="Times New Roman" w:cs="Times New Roman"/>
              </w:rPr>
            </w:pPr>
            <w:r w:rsidRPr="00681816">
              <w:rPr>
                <w:rFonts w:ascii="Times New Roman" w:hAnsi="Times New Roman" w:cs="Times New Roman"/>
              </w:rPr>
              <w:t>Other (e-learning)</w:t>
            </w:r>
          </w:p>
        </w:tc>
        <w:tc>
          <w:tcPr>
            <w:tcW w:w="3402" w:type="dxa"/>
          </w:tcPr>
          <w:p w:rsidR="00B26F8F" w:rsidRPr="00576449" w:rsidRDefault="00B26F8F" w:rsidP="00B26F8F">
            <w:pPr>
              <w:pStyle w:val="a5"/>
              <w:spacing w:after="120" w:line="240" w:lineRule="auto"/>
              <w:ind w:left="0"/>
              <w:rPr>
                <w:rFonts w:ascii="Times New Roman" w:hAnsi="Times New Roman"/>
              </w:rPr>
            </w:pPr>
            <w:r>
              <w:rPr>
                <w:rFonts w:ascii="Times New Roman" w:hAnsi="Times New Roman"/>
              </w:rPr>
              <w:t>-</w:t>
            </w:r>
          </w:p>
        </w:tc>
      </w:tr>
      <w:tr w:rsidR="00B26F8F" w:rsidRPr="00681816" w:rsidTr="00DC6687">
        <w:tc>
          <w:tcPr>
            <w:tcW w:w="4066" w:type="dxa"/>
          </w:tcPr>
          <w:p w:rsidR="00B26F8F" w:rsidRPr="00681816" w:rsidRDefault="00B26F8F" w:rsidP="00B26F8F">
            <w:pPr>
              <w:rPr>
                <w:rFonts w:ascii="Times New Roman" w:hAnsi="Times New Roman" w:cs="Times New Roman"/>
              </w:rPr>
            </w:pPr>
            <w:r w:rsidRPr="00681816">
              <w:rPr>
                <w:rFonts w:ascii="Times New Roman" w:hAnsi="Times New Roman" w:cs="Times New Roman"/>
              </w:rPr>
              <w:t>SUM OF HOURS</w:t>
            </w:r>
          </w:p>
        </w:tc>
        <w:tc>
          <w:tcPr>
            <w:tcW w:w="3402" w:type="dxa"/>
          </w:tcPr>
          <w:p w:rsidR="00B26F8F" w:rsidRPr="00576449" w:rsidRDefault="00B26F8F" w:rsidP="00B26F8F">
            <w:pPr>
              <w:pStyle w:val="a5"/>
              <w:spacing w:after="120" w:line="240" w:lineRule="auto"/>
              <w:ind w:left="0"/>
              <w:rPr>
                <w:rFonts w:ascii="Times New Roman" w:hAnsi="Times New Roman"/>
              </w:rPr>
            </w:pPr>
            <w:r>
              <w:rPr>
                <w:rFonts w:ascii="Times New Roman" w:hAnsi="Times New Roman"/>
              </w:rPr>
              <w:t>145</w:t>
            </w:r>
          </w:p>
        </w:tc>
      </w:tr>
      <w:tr w:rsidR="00B26F8F" w:rsidRPr="00681816" w:rsidTr="00DC6687">
        <w:tc>
          <w:tcPr>
            <w:tcW w:w="4066" w:type="dxa"/>
          </w:tcPr>
          <w:p w:rsidR="00B26F8F" w:rsidRPr="00681816" w:rsidRDefault="00B26F8F" w:rsidP="00B26F8F">
            <w:pPr>
              <w:rPr>
                <w:rFonts w:ascii="Times New Roman" w:hAnsi="Times New Roman" w:cs="Times New Roman"/>
              </w:rPr>
            </w:pPr>
            <w:r w:rsidRPr="00681816">
              <w:rPr>
                <w:rFonts w:ascii="Times New Roman" w:hAnsi="Times New Roman" w:cs="Times New Roman"/>
              </w:rPr>
              <w:t>TOTAL NUMBER OF ECTS</w:t>
            </w:r>
          </w:p>
        </w:tc>
        <w:tc>
          <w:tcPr>
            <w:tcW w:w="3402" w:type="dxa"/>
          </w:tcPr>
          <w:p w:rsidR="00B26F8F" w:rsidRPr="00576449" w:rsidRDefault="00B26F8F" w:rsidP="00B26F8F">
            <w:pPr>
              <w:pStyle w:val="a5"/>
              <w:spacing w:after="120" w:line="240" w:lineRule="auto"/>
              <w:ind w:left="0"/>
              <w:rPr>
                <w:rFonts w:ascii="Times New Roman" w:hAnsi="Times New Roman"/>
              </w:rPr>
            </w:pPr>
            <w:r>
              <w:rPr>
                <w:rFonts w:ascii="Times New Roman" w:hAnsi="Times New Roman"/>
              </w:rPr>
              <w:t>5</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B26F8F"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B26F8F"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B26F8F" w:rsidRPr="00576449" w:rsidRDefault="00B26F8F" w:rsidP="00B26F8F">
            <w:pPr>
              <w:numPr>
                <w:ilvl w:val="0"/>
                <w:numId w:val="12"/>
              </w:numPr>
              <w:spacing w:after="0" w:line="276" w:lineRule="auto"/>
              <w:jc w:val="both"/>
              <w:rPr>
                <w:rFonts w:ascii="Times New Roman" w:hAnsi="Times New Roman"/>
              </w:rPr>
            </w:pPr>
            <w:r w:rsidRPr="00576449">
              <w:rPr>
                <w:rFonts w:ascii="Times New Roman" w:hAnsi="Times New Roman"/>
              </w:rPr>
              <w:lastRenderedPageBreak/>
              <w:t>Heczko PB, Wróblewska M, Pietrzyk A. Mikrobiologia Lekarska. PZWL,2014</w:t>
            </w:r>
          </w:p>
          <w:p w:rsidR="00B26F8F" w:rsidRPr="00576449" w:rsidRDefault="00B26F8F" w:rsidP="00B26F8F">
            <w:pPr>
              <w:numPr>
                <w:ilvl w:val="0"/>
                <w:numId w:val="12"/>
              </w:numPr>
              <w:spacing w:after="0" w:line="276" w:lineRule="auto"/>
              <w:jc w:val="both"/>
              <w:rPr>
                <w:rFonts w:ascii="Times New Roman" w:hAnsi="Times New Roman"/>
              </w:rPr>
            </w:pPr>
            <w:r w:rsidRPr="00576449">
              <w:rPr>
                <w:rFonts w:ascii="Times New Roman" w:hAnsi="Times New Roman"/>
              </w:rPr>
              <w:t>Dzierżanowska D. Antybiotykoterapia praktyczna. Alfa Medica Press, Bielsko-Biała 2009.</w:t>
            </w:r>
          </w:p>
          <w:p w:rsidR="00B26F8F" w:rsidRPr="00576449" w:rsidRDefault="00B26F8F" w:rsidP="00B26F8F">
            <w:pPr>
              <w:numPr>
                <w:ilvl w:val="0"/>
                <w:numId w:val="12"/>
              </w:numPr>
              <w:spacing w:after="0" w:line="240" w:lineRule="auto"/>
              <w:rPr>
                <w:rFonts w:ascii="Times New Roman" w:eastAsia="Times New Roman" w:hAnsi="Times New Roman"/>
                <w:lang w:eastAsia="pl-PL"/>
              </w:rPr>
            </w:pPr>
            <w:r w:rsidRPr="00576449">
              <w:rPr>
                <w:rFonts w:ascii="Times New Roman" w:eastAsia="Times New Roman" w:hAnsi="Times New Roman"/>
                <w:lang w:eastAsia="pl-PL"/>
              </w:rPr>
              <w:t>Kadłubowski R., Kurnatowska A. (red.):</w:t>
            </w:r>
            <w:r w:rsidRPr="00576449">
              <w:rPr>
                <w:rFonts w:ascii="Times New Roman" w:eastAsia="Times New Roman" w:hAnsi="Times New Roman"/>
                <w:iCs/>
                <w:lang w:eastAsia="pl-PL"/>
              </w:rPr>
              <w:t xml:space="preserve">Zarys parazytologii lekarskiej. </w:t>
            </w:r>
            <w:r w:rsidRPr="00576449">
              <w:rPr>
                <w:rFonts w:ascii="Times New Roman" w:eastAsia="Times New Roman" w:hAnsi="Times New Roman"/>
                <w:bCs/>
                <w:lang w:eastAsia="pl-PL"/>
              </w:rPr>
              <w:t>Wydawnictwo Lekarskie PZWL, 1999, Warszawa</w:t>
            </w:r>
          </w:p>
          <w:p w:rsidR="0041236E" w:rsidRPr="00681816" w:rsidRDefault="0041236E" w:rsidP="0041236E">
            <w:pPr>
              <w:spacing w:after="0" w:line="240" w:lineRule="auto"/>
              <w:jc w:val="both"/>
              <w:rPr>
                <w:rFonts w:ascii="Times New Roman" w:hAnsi="Times New Roman" w:cs="Times New Roman"/>
                <w:color w:val="111111"/>
                <w:kern w:val="36"/>
                <w:lang w:val="en-US"/>
              </w:rPr>
            </w:pP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lastRenderedPageBreak/>
              <w:t>Additional literature:</w:t>
            </w:r>
          </w:p>
          <w:p w:rsidR="00B26F8F" w:rsidRPr="00576449" w:rsidRDefault="00B26F8F" w:rsidP="00B26F8F">
            <w:pPr>
              <w:spacing w:after="0"/>
              <w:jc w:val="both"/>
              <w:rPr>
                <w:rFonts w:ascii="Times New Roman" w:hAnsi="Times New Roman"/>
                <w:lang w:val="en-US"/>
              </w:rPr>
            </w:pPr>
            <w:r>
              <w:rPr>
                <w:rFonts w:ascii="Times New Roman" w:hAnsi="Times New Roman"/>
                <w:lang w:val="en-US"/>
              </w:rPr>
              <w:t xml:space="preserve">1. </w:t>
            </w:r>
            <w:r w:rsidRPr="00576449">
              <w:rPr>
                <w:rFonts w:ascii="Times New Roman" w:hAnsi="Times New Roman"/>
                <w:lang w:val="en-US"/>
              </w:rPr>
              <w:t xml:space="preserve">Murray PR, Rosenthal KS, </w:t>
            </w:r>
            <w:proofErr w:type="spellStart"/>
            <w:r w:rsidRPr="00576449">
              <w:rPr>
                <w:rFonts w:ascii="Times New Roman" w:hAnsi="Times New Roman"/>
                <w:lang w:val="en-US"/>
              </w:rPr>
              <w:t>Pfaller</w:t>
            </w:r>
            <w:proofErr w:type="spellEnd"/>
            <w:r w:rsidRPr="00576449">
              <w:rPr>
                <w:rFonts w:ascii="Times New Roman" w:hAnsi="Times New Roman"/>
                <w:lang w:val="en-US"/>
              </w:rPr>
              <w:t xml:space="preserve"> MA: </w:t>
            </w:r>
            <w:proofErr w:type="spellStart"/>
            <w:r w:rsidRPr="00576449">
              <w:rPr>
                <w:rFonts w:ascii="Times New Roman" w:hAnsi="Times New Roman"/>
                <w:lang w:val="en-US"/>
              </w:rPr>
              <w:t>Mikrobiologia</w:t>
            </w:r>
            <w:proofErr w:type="spellEnd"/>
            <w:r w:rsidRPr="00576449">
              <w:rPr>
                <w:rFonts w:ascii="Times New Roman" w:hAnsi="Times New Roman"/>
                <w:lang w:val="en-US"/>
              </w:rPr>
              <w:t xml:space="preserve">. Elsevier Urban and Partner, </w:t>
            </w:r>
            <w:proofErr w:type="spellStart"/>
            <w:r w:rsidRPr="00576449">
              <w:rPr>
                <w:rFonts w:ascii="Times New Roman" w:hAnsi="Times New Roman"/>
                <w:lang w:val="en-US"/>
              </w:rPr>
              <w:t>Wrocław</w:t>
            </w:r>
            <w:proofErr w:type="spellEnd"/>
            <w:r w:rsidRPr="00576449">
              <w:rPr>
                <w:rFonts w:ascii="Times New Roman" w:hAnsi="Times New Roman"/>
                <w:lang w:val="en-US"/>
              </w:rPr>
              <w:t xml:space="preserve">, 2011 </w:t>
            </w:r>
          </w:p>
          <w:p w:rsidR="00B26F8F" w:rsidRPr="00576449" w:rsidRDefault="00B26F8F" w:rsidP="00B26F8F">
            <w:pPr>
              <w:spacing w:after="0"/>
              <w:jc w:val="both"/>
              <w:rPr>
                <w:rFonts w:ascii="Times New Roman" w:hAnsi="Times New Roman"/>
              </w:rPr>
            </w:pPr>
            <w:r w:rsidRPr="00576449">
              <w:rPr>
                <w:rFonts w:ascii="Times New Roman" w:hAnsi="Times New Roman"/>
                <w:bCs/>
                <w:color w:val="000000"/>
              </w:rPr>
              <w:t>2.</w:t>
            </w:r>
            <w:r>
              <w:rPr>
                <w:rFonts w:ascii="Times New Roman" w:hAnsi="Times New Roman"/>
                <w:bCs/>
                <w:color w:val="000000"/>
              </w:rPr>
              <w:t xml:space="preserve"> </w:t>
            </w:r>
            <w:r w:rsidRPr="00576449">
              <w:rPr>
                <w:rFonts w:ascii="Times New Roman" w:hAnsi="Times New Roman"/>
                <w:bCs/>
                <w:color w:val="000000"/>
              </w:rPr>
              <w:t>Szewczyk EM: Diagnostyka bakteriologiczna. PWN,</w:t>
            </w:r>
            <w:r>
              <w:rPr>
                <w:rFonts w:ascii="Times New Roman" w:hAnsi="Times New Roman"/>
                <w:bCs/>
                <w:color w:val="000000"/>
              </w:rPr>
              <w:t xml:space="preserve"> Warszawa, </w:t>
            </w:r>
            <w:r w:rsidRPr="00576449">
              <w:rPr>
                <w:rFonts w:ascii="Times New Roman" w:hAnsi="Times New Roman"/>
                <w:bCs/>
                <w:color w:val="000000"/>
              </w:rPr>
              <w:t>2013</w:t>
            </w:r>
          </w:p>
          <w:p w:rsidR="00B26F8F" w:rsidRPr="00576449" w:rsidRDefault="00B26F8F" w:rsidP="00B26F8F">
            <w:pPr>
              <w:spacing w:after="0"/>
              <w:jc w:val="both"/>
              <w:rPr>
                <w:rFonts w:ascii="Times New Roman" w:hAnsi="Times New Roman"/>
              </w:rPr>
            </w:pPr>
            <w:r w:rsidRPr="00576449">
              <w:rPr>
                <w:rFonts w:ascii="Times New Roman" w:hAnsi="Times New Roman"/>
              </w:rPr>
              <w:t>3.</w:t>
            </w:r>
            <w:r>
              <w:rPr>
                <w:rFonts w:ascii="Times New Roman" w:hAnsi="Times New Roman"/>
              </w:rPr>
              <w:t xml:space="preserve"> </w:t>
            </w:r>
            <w:r w:rsidRPr="00576449">
              <w:rPr>
                <w:rFonts w:ascii="Times New Roman" w:hAnsi="Times New Roman"/>
              </w:rPr>
              <w:t xml:space="preserve">Buczek A. Choroby pasożytnicze  Epidemiologia, diagnostyka, objawy. Koliber, Lublin 2010 </w:t>
            </w:r>
          </w:p>
          <w:p w:rsidR="000C3117" w:rsidRDefault="00B26F8F" w:rsidP="00B26F8F">
            <w:pPr>
              <w:spacing w:after="0" w:line="240" w:lineRule="auto"/>
              <w:rPr>
                <w:rFonts w:ascii="Times New Roman" w:eastAsia="Times New Roman" w:hAnsi="Times New Roman"/>
                <w:bCs/>
                <w:color w:val="000000"/>
                <w:lang w:eastAsia="pl-PL"/>
              </w:rPr>
            </w:pPr>
            <w:r w:rsidRPr="00576449">
              <w:rPr>
                <w:rFonts w:ascii="Times New Roman" w:eastAsia="Times New Roman" w:hAnsi="Times New Roman"/>
                <w:color w:val="000000"/>
                <w:lang w:eastAsia="pl-PL"/>
              </w:rPr>
              <w:t>4.</w:t>
            </w:r>
            <w:r>
              <w:rPr>
                <w:rFonts w:ascii="Times New Roman" w:eastAsia="Times New Roman" w:hAnsi="Times New Roman"/>
                <w:color w:val="000000"/>
                <w:lang w:eastAsia="pl-PL"/>
              </w:rPr>
              <w:t xml:space="preserve"> </w:t>
            </w:r>
            <w:r w:rsidRPr="00576449">
              <w:rPr>
                <w:rFonts w:ascii="Times New Roman" w:eastAsia="Times New Roman" w:hAnsi="Times New Roman"/>
                <w:color w:val="000000"/>
                <w:lang w:eastAsia="pl-PL"/>
              </w:rPr>
              <w:t xml:space="preserve">Stępień-Rukasz H., Rzymowska J., Kołodziej P., Lorencowicz R.: </w:t>
            </w:r>
            <w:r w:rsidRPr="00576449">
              <w:rPr>
                <w:rFonts w:ascii="Times New Roman" w:eastAsia="Times New Roman" w:hAnsi="Times New Roman"/>
                <w:iCs/>
                <w:color w:val="000000"/>
                <w:lang w:eastAsia="pl-PL"/>
              </w:rPr>
              <w:t>Diagnostyka wybranych inwazji pasożytniczych przewodu pokarmowego człowieka,-</w:t>
            </w:r>
            <w:r w:rsidRPr="00576449">
              <w:rPr>
                <w:rFonts w:ascii="Times New Roman" w:eastAsia="Times New Roman" w:hAnsi="Times New Roman"/>
                <w:bCs/>
                <w:color w:val="000000"/>
                <w:lang w:eastAsia="pl-PL"/>
              </w:rPr>
              <w:t xml:space="preserve"> Krajowa Izba Diagnostów Laboratoryjnych, MedPharm Polska, 2016,  Wrocław</w:t>
            </w:r>
          </w:p>
          <w:p w:rsidR="00B26F8F" w:rsidRPr="00B26F8F" w:rsidRDefault="00B26F8F" w:rsidP="00B26F8F">
            <w:pPr>
              <w:spacing w:after="0" w:line="240" w:lineRule="auto"/>
              <w:rPr>
                <w:rFonts w:ascii="Times New Roman" w:eastAsia="Times New Roman" w:hAnsi="Times New Roman"/>
                <w:color w:val="000000"/>
                <w:lang w:eastAsia="pl-PL"/>
              </w:rPr>
            </w:pP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A603BAA"/>
    <w:multiLevelType w:val="multilevel"/>
    <w:tmpl w:val="59EABEC4"/>
    <w:lvl w:ilvl="0">
      <w:start w:val="1"/>
      <w:numFmt w:val="decimal"/>
      <w:lvlText w:val="%1."/>
      <w:lvlJc w:val="left"/>
      <w:pPr>
        <w:ind w:left="720" w:hanging="360"/>
      </w:pPr>
      <w:rPr>
        <w:rFonts w:ascii="Times New Roman" w:eastAsia="Calibri" w:hAnsi="Times New Roman" w:cs="Times New Roman"/>
      </w:rPr>
    </w:lvl>
    <w:lvl w:ilvl="1">
      <w:start w:val="1"/>
      <w:numFmt w:val="decimal"/>
      <w:lvlText w:val="%2."/>
      <w:lvlJc w:val="left"/>
      <w:pPr>
        <w:ind w:left="1440" w:hanging="360"/>
      </w:pPr>
      <w:rPr>
        <w:rFonts w:ascii="Times New Roman" w:eastAsia="Calibri" w:hAnsi="Times New Roman"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1"/>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52AB5"/>
    <w:rsid w:val="00166AEC"/>
    <w:rsid w:val="001B5CF4"/>
    <w:rsid w:val="0020390E"/>
    <w:rsid w:val="00260A6D"/>
    <w:rsid w:val="00264AE3"/>
    <w:rsid w:val="002A3731"/>
    <w:rsid w:val="002C2A16"/>
    <w:rsid w:val="002D0161"/>
    <w:rsid w:val="002D135F"/>
    <w:rsid w:val="002D31B7"/>
    <w:rsid w:val="002F6373"/>
    <w:rsid w:val="00301614"/>
    <w:rsid w:val="003244ED"/>
    <w:rsid w:val="00325EF0"/>
    <w:rsid w:val="00356672"/>
    <w:rsid w:val="00363439"/>
    <w:rsid w:val="00403DA2"/>
    <w:rsid w:val="0041039D"/>
    <w:rsid w:val="0041236E"/>
    <w:rsid w:val="00416BBC"/>
    <w:rsid w:val="00444422"/>
    <w:rsid w:val="00451192"/>
    <w:rsid w:val="0045655D"/>
    <w:rsid w:val="004A27C7"/>
    <w:rsid w:val="004A4FE6"/>
    <w:rsid w:val="00531F75"/>
    <w:rsid w:val="005526E7"/>
    <w:rsid w:val="00553EC5"/>
    <w:rsid w:val="00563C6A"/>
    <w:rsid w:val="005904B2"/>
    <w:rsid w:val="005A455B"/>
    <w:rsid w:val="005C2157"/>
    <w:rsid w:val="00601447"/>
    <w:rsid w:val="00681816"/>
    <w:rsid w:val="006966CE"/>
    <w:rsid w:val="006A2091"/>
    <w:rsid w:val="0070237A"/>
    <w:rsid w:val="00726F83"/>
    <w:rsid w:val="007305E9"/>
    <w:rsid w:val="007479BE"/>
    <w:rsid w:val="007859D6"/>
    <w:rsid w:val="007A0834"/>
    <w:rsid w:val="007A4C56"/>
    <w:rsid w:val="007B7DE5"/>
    <w:rsid w:val="007C1494"/>
    <w:rsid w:val="007C3A29"/>
    <w:rsid w:val="007C431B"/>
    <w:rsid w:val="007C760D"/>
    <w:rsid w:val="008635A6"/>
    <w:rsid w:val="00871028"/>
    <w:rsid w:val="00897F0C"/>
    <w:rsid w:val="008C7BD9"/>
    <w:rsid w:val="008D27A6"/>
    <w:rsid w:val="008D5379"/>
    <w:rsid w:val="00904557"/>
    <w:rsid w:val="009766A4"/>
    <w:rsid w:val="009D78CC"/>
    <w:rsid w:val="009F4613"/>
    <w:rsid w:val="009F7E9F"/>
    <w:rsid w:val="00A412DB"/>
    <w:rsid w:val="00A43960"/>
    <w:rsid w:val="00A43DC3"/>
    <w:rsid w:val="00AB38CD"/>
    <w:rsid w:val="00AB6379"/>
    <w:rsid w:val="00AC731F"/>
    <w:rsid w:val="00B02304"/>
    <w:rsid w:val="00B061E1"/>
    <w:rsid w:val="00B24BCE"/>
    <w:rsid w:val="00B25704"/>
    <w:rsid w:val="00B26F8F"/>
    <w:rsid w:val="00B57B92"/>
    <w:rsid w:val="00B901A0"/>
    <w:rsid w:val="00B91F42"/>
    <w:rsid w:val="00BC3856"/>
    <w:rsid w:val="00BC67E8"/>
    <w:rsid w:val="00BF2EB2"/>
    <w:rsid w:val="00BF3861"/>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B910"/>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1902</Words>
  <Characters>11415</Characters>
  <Application>Microsoft Office Word</Application>
  <DocSecurity>0</DocSecurity>
  <Lines>95</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10</cp:revision>
  <cp:lastPrinted>2017-07-05T07:37:00Z</cp:lastPrinted>
  <dcterms:created xsi:type="dcterms:W3CDTF">2018-01-12T14:16:00Z</dcterms:created>
  <dcterms:modified xsi:type="dcterms:W3CDTF">2024-02-29T08:34:00Z</dcterms:modified>
</cp:coreProperties>
</file>