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A579" w14:textId="7689CF2D" w:rsidR="00A34B1B" w:rsidRDefault="00A34B1B" w:rsidP="00A34B1B">
      <w:pPr>
        <w:spacing w:after="0" w:line="240" w:lineRule="auto"/>
        <w:rPr>
          <w:rFonts w:ascii="Corbel" w:hAnsi="Corbel" w:cs="Tahoma"/>
          <w:color w:val="auto"/>
          <w:sz w:val="20"/>
          <w:szCs w:val="20"/>
          <w:lang w:val="en-GB"/>
        </w:rPr>
      </w:pP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Cs w:val="24"/>
          <w:lang w:val="en-GB"/>
        </w:rPr>
        <w:tab/>
      </w:r>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5BD79407" w14:textId="2362FBC9" w:rsidR="00AA1FCD" w:rsidRPr="009718BD" w:rsidRDefault="00A34B1B" w:rsidP="00A34B1B">
      <w:pPr>
        <w:spacing w:after="0" w:line="240" w:lineRule="auto"/>
        <w:rPr>
          <w:rFonts w:ascii="Corbel" w:hAnsi="Corbel" w:cs="Tahoma"/>
          <w:color w:val="auto"/>
          <w:szCs w:val="24"/>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 xml:space="preserve">of the Rector of the University of </w:t>
      </w:r>
      <w:proofErr w:type="spellStart"/>
      <w:r w:rsidRPr="00A03D58">
        <w:rPr>
          <w:rFonts w:ascii="Corbel" w:hAnsi="Corbel" w:cs="Tahoma"/>
          <w:color w:val="auto"/>
          <w:sz w:val="20"/>
          <w:szCs w:val="20"/>
          <w:lang w:val="en-GB"/>
        </w:rPr>
        <w:t>Rzeszów</w:t>
      </w:r>
      <w:proofErr w:type="spellEnd"/>
    </w:p>
    <w:p w14:paraId="7C527DCF" w14:textId="77777777" w:rsidR="00A34B1B" w:rsidRDefault="00A34B1B">
      <w:pPr>
        <w:spacing w:after="0" w:line="240" w:lineRule="auto"/>
        <w:jc w:val="center"/>
        <w:rPr>
          <w:rFonts w:ascii="Corbel" w:hAnsi="Corbel" w:cs="Tahoma"/>
          <w:b/>
          <w:smallCaps/>
          <w:color w:val="auto"/>
          <w:szCs w:val="24"/>
          <w:lang w:val="en-GB"/>
        </w:rPr>
      </w:pPr>
    </w:p>
    <w:p w14:paraId="7856C966" w14:textId="4A14000B" w:rsidR="00AA1FCD" w:rsidRPr="009718BD" w:rsidRDefault="002D7484">
      <w:pPr>
        <w:spacing w:after="0" w:line="240" w:lineRule="auto"/>
        <w:jc w:val="center"/>
        <w:rPr>
          <w:rFonts w:ascii="Corbel" w:hAnsi="Corbel" w:cs="Tahoma"/>
          <w:b/>
          <w:smallCaps/>
          <w:color w:val="auto"/>
          <w:szCs w:val="24"/>
          <w:lang w:val="en-GB"/>
        </w:rPr>
      </w:pPr>
      <w:r w:rsidRPr="009718BD">
        <w:rPr>
          <w:rFonts w:ascii="Corbel" w:hAnsi="Corbel" w:cs="Tahoma"/>
          <w:b/>
          <w:smallCaps/>
          <w:color w:val="auto"/>
          <w:szCs w:val="24"/>
          <w:lang w:val="en-GB"/>
        </w:rPr>
        <w:t>SYLLABUS</w:t>
      </w:r>
    </w:p>
    <w:p w14:paraId="34794DBC" w14:textId="14634328" w:rsidR="00AA1FCD" w:rsidRDefault="002D7484">
      <w:pPr>
        <w:spacing w:after="0" w:line="240" w:lineRule="auto"/>
        <w:jc w:val="center"/>
        <w:rPr>
          <w:rFonts w:ascii="Corbel" w:hAnsi="Corbel" w:cs="Tahoma"/>
          <w:b/>
          <w:bCs/>
          <w:smallCaps/>
          <w:color w:val="auto"/>
          <w:szCs w:val="24"/>
          <w:lang w:val="en-GB"/>
        </w:rPr>
      </w:pPr>
      <w:r w:rsidRPr="009718BD">
        <w:rPr>
          <w:rFonts w:ascii="Corbel" w:hAnsi="Corbel" w:cs="Tahoma"/>
          <w:b/>
          <w:bCs/>
          <w:smallCaps/>
          <w:color w:val="auto"/>
          <w:szCs w:val="24"/>
          <w:lang w:val="en-GB"/>
        </w:rPr>
        <w:t>regarding the qualification cycle FROM</w:t>
      </w:r>
      <w:r w:rsidR="008C4432" w:rsidRPr="009718BD">
        <w:rPr>
          <w:rFonts w:ascii="Corbel" w:hAnsi="Corbel" w:cs="Tahoma"/>
          <w:b/>
          <w:bCs/>
          <w:smallCaps/>
          <w:color w:val="auto"/>
          <w:szCs w:val="24"/>
          <w:lang w:val="en-GB"/>
        </w:rPr>
        <w:t xml:space="preserve"> 202</w:t>
      </w:r>
      <w:r w:rsidR="00A34B1B">
        <w:rPr>
          <w:rFonts w:ascii="Corbel" w:hAnsi="Corbel" w:cs="Tahoma"/>
          <w:b/>
          <w:bCs/>
          <w:smallCaps/>
          <w:color w:val="auto"/>
          <w:szCs w:val="24"/>
          <w:lang w:val="en-GB"/>
        </w:rPr>
        <w:t>4</w:t>
      </w:r>
      <w:r w:rsidR="008C4432" w:rsidRPr="009718BD">
        <w:rPr>
          <w:rFonts w:ascii="Corbel" w:hAnsi="Corbel" w:cs="Tahoma"/>
          <w:b/>
          <w:bCs/>
          <w:smallCaps/>
          <w:color w:val="auto"/>
          <w:szCs w:val="24"/>
          <w:lang w:val="en-GB"/>
        </w:rPr>
        <w:t xml:space="preserve"> T</w:t>
      </w:r>
      <w:r w:rsidRPr="009718BD">
        <w:rPr>
          <w:rFonts w:ascii="Corbel" w:hAnsi="Corbel" w:cs="Tahoma"/>
          <w:b/>
          <w:bCs/>
          <w:smallCaps/>
          <w:color w:val="auto"/>
          <w:szCs w:val="24"/>
          <w:lang w:val="en-GB"/>
        </w:rPr>
        <w:t>O</w:t>
      </w:r>
      <w:r w:rsidR="008C4432" w:rsidRPr="009718BD">
        <w:rPr>
          <w:rFonts w:ascii="Corbel" w:hAnsi="Corbel" w:cs="Tahoma"/>
          <w:b/>
          <w:bCs/>
          <w:smallCaps/>
          <w:color w:val="auto"/>
          <w:szCs w:val="24"/>
          <w:lang w:val="en-GB"/>
        </w:rPr>
        <w:t xml:space="preserve"> 202</w:t>
      </w:r>
      <w:r w:rsidR="00A34B1B">
        <w:rPr>
          <w:rFonts w:ascii="Corbel" w:hAnsi="Corbel" w:cs="Tahoma"/>
          <w:b/>
          <w:bCs/>
          <w:smallCaps/>
          <w:color w:val="auto"/>
          <w:szCs w:val="24"/>
          <w:lang w:val="en-GB"/>
        </w:rPr>
        <w:t>5</w:t>
      </w:r>
    </w:p>
    <w:p w14:paraId="7E5FA6C2" w14:textId="6CB7EEF3" w:rsidR="00A34B1B" w:rsidRPr="004F2031" w:rsidRDefault="00A34B1B" w:rsidP="00A34B1B">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Pr>
          <w:rFonts w:ascii="Corbel" w:hAnsi="Corbel" w:cs="Tahoma"/>
          <w:b/>
          <w:bCs/>
          <w:smallCaps/>
          <w:color w:val="auto"/>
          <w:szCs w:val="24"/>
          <w:lang w:val="en-GB"/>
        </w:rPr>
        <w:t xml:space="preserve"> 2024/2025</w:t>
      </w:r>
    </w:p>
    <w:p w14:paraId="3F14070F" w14:textId="77777777" w:rsidR="00A34B1B" w:rsidRPr="009718BD" w:rsidRDefault="00A34B1B">
      <w:pPr>
        <w:spacing w:after="0" w:line="240" w:lineRule="auto"/>
        <w:jc w:val="center"/>
        <w:rPr>
          <w:rFonts w:ascii="Corbel" w:hAnsi="Corbel" w:cs="Tahoma"/>
          <w:b/>
          <w:bCs/>
          <w:smallCaps/>
          <w:color w:val="auto"/>
          <w:szCs w:val="24"/>
          <w:lang w:val="en-GB"/>
        </w:rPr>
      </w:pPr>
    </w:p>
    <w:p w14:paraId="2CA7EC8E" w14:textId="77777777" w:rsidR="00AA1FCD" w:rsidRPr="009718BD" w:rsidRDefault="00AA1FCD" w:rsidP="001C26A0">
      <w:pPr>
        <w:tabs>
          <w:tab w:val="left" w:pos="6405"/>
        </w:tabs>
        <w:spacing w:after="0" w:line="240" w:lineRule="auto"/>
        <w:jc w:val="center"/>
        <w:rPr>
          <w:rFonts w:ascii="Corbel" w:hAnsi="Corbel" w:cs="Tahoma"/>
          <w:color w:val="auto"/>
          <w:szCs w:val="24"/>
          <w:lang w:val="en-GB"/>
        </w:rPr>
      </w:pPr>
    </w:p>
    <w:p w14:paraId="412AD376" w14:textId="77777777" w:rsidR="00AA1FCD" w:rsidRPr="009718BD" w:rsidRDefault="005F3199" w:rsidP="005F3199">
      <w:pPr>
        <w:pStyle w:val="Punktygwne"/>
        <w:spacing w:before="0" w:after="0"/>
        <w:rPr>
          <w:rFonts w:ascii="Corbel" w:hAnsi="Corbel" w:cs="Tahoma"/>
          <w:color w:val="auto"/>
          <w:szCs w:val="24"/>
          <w:lang w:val="en-US"/>
        </w:rPr>
      </w:pPr>
      <w:r w:rsidRPr="009718BD">
        <w:rPr>
          <w:rFonts w:ascii="Corbel" w:hAnsi="Corbel" w:cs="Tahoma"/>
          <w:color w:val="auto"/>
          <w:szCs w:val="24"/>
          <w:lang w:val="en-US"/>
        </w:rPr>
        <w:t>1.</w:t>
      </w:r>
      <w:r w:rsidR="001C26A0" w:rsidRPr="009718BD">
        <w:rPr>
          <w:rFonts w:ascii="Corbel" w:hAnsi="Corbel" w:cs="Tahoma"/>
          <w:color w:val="auto"/>
          <w:szCs w:val="24"/>
          <w:lang w:val="en-US"/>
        </w:rPr>
        <w:t xml:space="preserve"> </w:t>
      </w:r>
      <w:r w:rsidR="002D7484" w:rsidRPr="009718BD">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9718BD" w14:paraId="7F320BC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FF217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B3DD00" w14:textId="38295071" w:rsidR="00AA1FCD" w:rsidRPr="009718BD" w:rsidRDefault="00741382">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Criminal Law</w:t>
            </w:r>
          </w:p>
        </w:tc>
      </w:tr>
      <w:tr w:rsidR="00AA1FCD" w:rsidRPr="009718BD" w14:paraId="50CA231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FA0B9C"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9C3C82" w14:textId="20B3F9FF" w:rsidR="00AA1FCD" w:rsidRPr="009718BD" w:rsidRDefault="00741382">
            <w:pPr>
              <w:pStyle w:val="Odpowiedzi"/>
              <w:rPr>
                <w:rFonts w:ascii="Corbel" w:hAnsi="Corbel" w:cs="Tahoma"/>
                <w:b w:val="0"/>
                <w:i/>
                <w:color w:val="auto"/>
                <w:sz w:val="24"/>
                <w:szCs w:val="24"/>
                <w:lang w:val="en-GB"/>
              </w:rPr>
            </w:pPr>
            <w:r w:rsidRPr="009718BD">
              <w:rPr>
                <w:rFonts w:ascii="Corbel" w:hAnsi="Corbel"/>
                <w:b w:val="0"/>
                <w:color w:val="auto"/>
                <w:sz w:val="24"/>
                <w:szCs w:val="24"/>
              </w:rPr>
              <w:t>PRP13</w:t>
            </w:r>
          </w:p>
        </w:tc>
      </w:tr>
      <w:tr w:rsidR="00AA1FCD" w:rsidRPr="009718BD" w14:paraId="3A049E6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B0F75A" w14:textId="77777777" w:rsidR="00AA1FCD" w:rsidRPr="009718BD" w:rsidRDefault="002D7484">
            <w:pPr>
              <w:pStyle w:val="Pytania"/>
              <w:jc w:val="left"/>
              <w:rPr>
                <w:rFonts w:ascii="Corbel" w:hAnsi="Corbel" w:cs="Tahoma"/>
                <w:color w:val="auto"/>
                <w:sz w:val="24"/>
                <w:szCs w:val="24"/>
                <w:lang w:val="en-US"/>
              </w:rPr>
            </w:pPr>
            <w:r w:rsidRPr="009718BD">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E3B46" w14:textId="2BFC362D" w:rsidR="00AA1FCD" w:rsidRPr="000A6874" w:rsidRDefault="000A6874" w:rsidP="00B011DB">
            <w:pPr>
              <w:pStyle w:val="Pytania"/>
              <w:jc w:val="left"/>
              <w:rPr>
                <w:rFonts w:ascii="Corbel" w:hAnsi="Corbel" w:cs="Tahoma"/>
                <w:i/>
                <w:color w:val="auto"/>
                <w:sz w:val="24"/>
                <w:szCs w:val="24"/>
                <w:lang w:val="en-US"/>
              </w:rPr>
            </w:pPr>
            <w:r w:rsidRPr="000A6874">
              <w:rPr>
                <w:rFonts w:ascii="Corbel" w:hAnsi="Corbel" w:cs="Tahoma"/>
                <w:iCs/>
                <w:color w:val="auto"/>
                <w:sz w:val="24"/>
                <w:szCs w:val="24"/>
                <w:lang w:val="en-GB"/>
              </w:rPr>
              <w:t>College of Social Sciences</w:t>
            </w:r>
          </w:p>
        </w:tc>
      </w:tr>
      <w:tr w:rsidR="00AA1FCD" w:rsidRPr="009718BD" w14:paraId="7F7357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3DDB8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C1C38" w14:textId="1A6C7166" w:rsidR="00AA1FCD" w:rsidRPr="009718BD" w:rsidRDefault="000A6874">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Institute of Legal Studies</w:t>
            </w:r>
          </w:p>
        </w:tc>
      </w:tr>
      <w:tr w:rsidR="00AA1FCD" w:rsidRPr="009718BD" w14:paraId="6E1F02A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E05FB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C524BB" w14:textId="1734AD68" w:rsidR="00AA1FCD" w:rsidRPr="009718BD" w:rsidRDefault="00741382">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Law</w:t>
            </w:r>
          </w:p>
        </w:tc>
      </w:tr>
      <w:tr w:rsidR="00AA1FCD" w:rsidRPr="009718BD" w14:paraId="6FC1E6B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B6CADE"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171A7" w14:textId="7C995E41" w:rsidR="00AA1FCD" w:rsidRPr="009718BD" w:rsidRDefault="000A6874">
            <w:pPr>
              <w:pStyle w:val="Odpowiedzi"/>
              <w:rPr>
                <w:rFonts w:ascii="Corbel" w:hAnsi="Corbel" w:cs="Tahoma"/>
                <w:b w:val="0"/>
                <w:color w:val="auto"/>
                <w:sz w:val="24"/>
                <w:szCs w:val="24"/>
                <w:lang w:val="en-GB"/>
              </w:rPr>
            </w:pPr>
            <w:proofErr w:type="spellStart"/>
            <w:r>
              <w:rPr>
                <w:rFonts w:ascii="Corbel" w:hAnsi="Corbel" w:cs="Tahoma"/>
                <w:b w:val="0"/>
                <w:color w:val="auto"/>
                <w:sz w:val="24"/>
                <w:szCs w:val="24"/>
                <w:lang w:val="en-GB"/>
              </w:rPr>
              <w:t>Unfieled</w:t>
            </w:r>
            <w:proofErr w:type="spellEnd"/>
            <w:r>
              <w:rPr>
                <w:rFonts w:ascii="Corbel" w:hAnsi="Corbel" w:cs="Tahoma"/>
                <w:b w:val="0"/>
                <w:color w:val="auto"/>
                <w:sz w:val="24"/>
                <w:szCs w:val="24"/>
                <w:lang w:val="en-GB"/>
              </w:rPr>
              <w:t xml:space="preserve"> Master`s</w:t>
            </w:r>
          </w:p>
        </w:tc>
      </w:tr>
      <w:tr w:rsidR="00AA1FCD" w:rsidRPr="009718BD" w14:paraId="348CCCA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BBD1AA"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675DF8" w14:textId="7944AFD1" w:rsidR="00AA1FCD" w:rsidRPr="009718BD" w:rsidRDefault="005C749F">
            <w:pPr>
              <w:pStyle w:val="Odpowiedzi"/>
              <w:rPr>
                <w:rFonts w:ascii="Corbel" w:hAnsi="Corbel" w:cs="Tahoma"/>
                <w:b w:val="0"/>
                <w:iCs/>
                <w:color w:val="auto"/>
                <w:sz w:val="24"/>
                <w:szCs w:val="24"/>
                <w:lang w:val="en-GB"/>
              </w:rPr>
            </w:pPr>
            <w:r w:rsidRPr="009718BD">
              <w:rPr>
                <w:rFonts w:ascii="Corbel" w:hAnsi="Corbel" w:cs="Tahoma"/>
                <w:b w:val="0"/>
                <w:iCs/>
                <w:color w:val="auto"/>
                <w:sz w:val="24"/>
                <w:szCs w:val="24"/>
                <w:lang w:val="en-GB"/>
              </w:rPr>
              <w:t>General Academic</w:t>
            </w:r>
          </w:p>
        </w:tc>
      </w:tr>
      <w:tr w:rsidR="00AA1FCD" w:rsidRPr="009718BD" w14:paraId="6CD3B37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933F04"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E53FF6" w14:textId="2BFB4B9F" w:rsidR="00AA1FCD" w:rsidRPr="000A6874" w:rsidRDefault="000A6874">
            <w:pPr>
              <w:pStyle w:val="Odpowiedzi"/>
              <w:rPr>
                <w:rFonts w:ascii="Corbel" w:hAnsi="Corbel" w:cs="Tahoma"/>
                <w:b w:val="0"/>
                <w:bCs/>
                <w:color w:val="auto"/>
                <w:sz w:val="24"/>
                <w:szCs w:val="24"/>
                <w:lang w:val="en-GB"/>
              </w:rPr>
            </w:pPr>
            <w:r>
              <w:rPr>
                <w:rFonts w:ascii="Corbel" w:hAnsi="Corbel" w:cs="Tahoma"/>
                <w:b w:val="0"/>
                <w:bCs/>
                <w:sz w:val="24"/>
                <w:szCs w:val="24"/>
                <w:lang w:val="en-GB"/>
              </w:rPr>
              <w:t>Stationary</w:t>
            </w:r>
          </w:p>
        </w:tc>
      </w:tr>
      <w:tr w:rsidR="00AA1FCD" w:rsidRPr="009718BD" w14:paraId="33F01A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986959"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28850D" w14:textId="1DF27F6C" w:rsidR="00AA1FCD" w:rsidRPr="009718BD" w:rsidRDefault="00AA1FCD">
            <w:pPr>
              <w:pStyle w:val="Odpowiedzi"/>
              <w:rPr>
                <w:rFonts w:ascii="Corbel" w:hAnsi="Corbel"/>
                <w:b w:val="0"/>
                <w:color w:val="auto"/>
                <w:sz w:val="24"/>
                <w:szCs w:val="24"/>
                <w:lang w:val="en-US"/>
              </w:rPr>
            </w:pPr>
          </w:p>
          <w:p w14:paraId="420E26B7" w14:textId="1991BD61" w:rsidR="00133BBA" w:rsidRPr="009718BD" w:rsidRDefault="00D0122B">
            <w:pPr>
              <w:pStyle w:val="Odpowiedzi"/>
              <w:rPr>
                <w:rFonts w:ascii="Corbel" w:hAnsi="Corbel" w:cs="Tahoma"/>
                <w:b w:val="0"/>
                <w:iCs/>
                <w:color w:val="auto"/>
                <w:sz w:val="24"/>
                <w:szCs w:val="24"/>
              </w:rPr>
            </w:pPr>
            <w:r w:rsidRPr="009718BD">
              <w:rPr>
                <w:rFonts w:ascii="Corbel" w:hAnsi="Corbel" w:cs="Tahoma"/>
                <w:b w:val="0"/>
                <w:iCs/>
                <w:color w:val="auto"/>
                <w:sz w:val="24"/>
                <w:szCs w:val="24"/>
              </w:rPr>
              <w:t xml:space="preserve">2 </w:t>
            </w:r>
            <w:proofErr w:type="spellStart"/>
            <w:proofErr w:type="gramStart"/>
            <w:r w:rsidRPr="009718BD">
              <w:rPr>
                <w:rFonts w:ascii="Corbel" w:hAnsi="Corbel" w:cs="Tahoma"/>
                <w:b w:val="0"/>
                <w:iCs/>
                <w:color w:val="auto"/>
                <w:sz w:val="24"/>
                <w:szCs w:val="24"/>
              </w:rPr>
              <w:t>year</w:t>
            </w:r>
            <w:proofErr w:type="spellEnd"/>
            <w:r w:rsidRPr="009718BD">
              <w:rPr>
                <w:rFonts w:ascii="Corbel" w:hAnsi="Corbel" w:cs="Tahoma"/>
                <w:b w:val="0"/>
                <w:iCs/>
                <w:color w:val="auto"/>
                <w:sz w:val="24"/>
                <w:szCs w:val="24"/>
              </w:rPr>
              <w:t>,  III</w:t>
            </w:r>
            <w:proofErr w:type="gramEnd"/>
            <w:r w:rsidRPr="009718BD">
              <w:rPr>
                <w:rFonts w:ascii="Corbel" w:hAnsi="Corbel" w:cs="Tahoma"/>
                <w:b w:val="0"/>
                <w:iCs/>
                <w:color w:val="auto"/>
                <w:sz w:val="24"/>
                <w:szCs w:val="24"/>
              </w:rPr>
              <w:t xml:space="preserve"> </w:t>
            </w:r>
            <w:proofErr w:type="spellStart"/>
            <w:r w:rsidRPr="009718BD">
              <w:rPr>
                <w:rFonts w:ascii="Corbel" w:hAnsi="Corbel" w:cs="Tahoma"/>
                <w:b w:val="0"/>
                <w:iCs/>
                <w:color w:val="auto"/>
                <w:sz w:val="24"/>
                <w:szCs w:val="24"/>
              </w:rPr>
              <w:t>semester</w:t>
            </w:r>
            <w:proofErr w:type="spellEnd"/>
          </w:p>
        </w:tc>
      </w:tr>
      <w:tr w:rsidR="00AA1FCD" w:rsidRPr="009718BD" w14:paraId="2042F2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427436"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7107BF" w14:textId="78321900" w:rsidR="00AA1FCD" w:rsidRPr="009718BD" w:rsidRDefault="000A6874">
            <w:pPr>
              <w:pStyle w:val="Odpowiedzi"/>
              <w:rPr>
                <w:rFonts w:ascii="Corbel" w:hAnsi="Corbel" w:cs="Tahoma"/>
                <w:b w:val="0"/>
                <w:bCs/>
                <w:i/>
                <w:color w:val="auto"/>
                <w:sz w:val="24"/>
                <w:szCs w:val="24"/>
                <w:lang w:val="en-GB"/>
              </w:rPr>
            </w:pPr>
            <w:r>
              <w:rPr>
                <w:rFonts w:ascii="Corbel" w:hAnsi="Corbel"/>
                <w:b w:val="0"/>
                <w:bCs/>
                <w:sz w:val="24"/>
                <w:szCs w:val="24"/>
                <w:lang w:val="en-US"/>
              </w:rPr>
              <w:t>Fundamental</w:t>
            </w:r>
          </w:p>
        </w:tc>
      </w:tr>
      <w:tr w:rsidR="00AA1FCD" w:rsidRPr="009718BD" w14:paraId="096EF1B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B14BF"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07B9C7" w14:textId="58AB0D75" w:rsidR="00AA1FCD" w:rsidRPr="009718BD" w:rsidRDefault="00133BBA">
            <w:pPr>
              <w:pStyle w:val="Odpowiedzi"/>
              <w:rPr>
                <w:rFonts w:ascii="Corbel" w:hAnsi="Corbel" w:cs="Tahoma"/>
                <w:b w:val="0"/>
                <w:color w:val="auto"/>
                <w:sz w:val="24"/>
                <w:szCs w:val="24"/>
                <w:lang w:val="en-GB"/>
              </w:rPr>
            </w:pPr>
            <w:r w:rsidRPr="009718BD">
              <w:rPr>
                <w:rFonts w:ascii="Corbel" w:hAnsi="Corbel" w:cs="Tahoma"/>
                <w:b w:val="0"/>
                <w:color w:val="auto"/>
                <w:sz w:val="24"/>
                <w:szCs w:val="24"/>
                <w:lang w:val="en-GB"/>
              </w:rPr>
              <w:t>English</w:t>
            </w:r>
          </w:p>
        </w:tc>
      </w:tr>
      <w:tr w:rsidR="00AA1FCD" w:rsidRPr="009718BD" w14:paraId="25216E1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3AEA72" w14:textId="77777777" w:rsidR="00AA1FCD" w:rsidRPr="009718BD" w:rsidRDefault="002D7484">
            <w:pPr>
              <w:pStyle w:val="Pytania"/>
              <w:jc w:val="left"/>
              <w:rPr>
                <w:rFonts w:ascii="Corbel" w:hAnsi="Corbel" w:cs="Tahoma"/>
                <w:color w:val="auto"/>
                <w:sz w:val="24"/>
                <w:szCs w:val="24"/>
                <w:lang w:val="en-GB"/>
              </w:rPr>
            </w:pPr>
            <w:r w:rsidRPr="009718BD">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40D467" w14:textId="092042A1" w:rsidR="00AA1FCD" w:rsidRPr="009718BD" w:rsidRDefault="00630367" w:rsidP="00133BBA">
            <w:pPr>
              <w:rPr>
                <w:rFonts w:ascii="Corbel" w:hAnsi="Corbel"/>
                <w:szCs w:val="24"/>
              </w:rPr>
            </w:pPr>
            <w:proofErr w:type="spellStart"/>
            <w:r w:rsidRPr="009718BD">
              <w:rPr>
                <w:rFonts w:ascii="Corbel" w:hAnsi="Corbel" w:cs="Tahoma"/>
                <w:color w:val="auto"/>
                <w:szCs w:val="24"/>
              </w:rPr>
              <w:t>P</w:t>
            </w:r>
            <w:r w:rsidR="00BA4018" w:rsidRPr="009718BD">
              <w:rPr>
                <w:rFonts w:ascii="Corbel" w:hAnsi="Corbel" w:cs="Tahoma"/>
                <w:color w:val="auto"/>
                <w:szCs w:val="24"/>
              </w:rPr>
              <w:t>h</w:t>
            </w:r>
            <w:r w:rsidRPr="009718BD">
              <w:rPr>
                <w:rFonts w:ascii="Corbel" w:hAnsi="Corbel" w:cs="Tahoma"/>
                <w:color w:val="auto"/>
                <w:szCs w:val="24"/>
              </w:rPr>
              <w:t>D</w:t>
            </w:r>
            <w:proofErr w:type="spellEnd"/>
            <w:r w:rsidRPr="009718BD">
              <w:rPr>
                <w:rFonts w:ascii="Corbel" w:hAnsi="Corbel" w:cs="Tahoma"/>
                <w:color w:val="auto"/>
                <w:szCs w:val="24"/>
              </w:rPr>
              <w:t xml:space="preserve"> Katarzyna Czeszejko-Sochacka</w:t>
            </w:r>
          </w:p>
        </w:tc>
      </w:tr>
      <w:tr w:rsidR="00AA1FCD" w:rsidRPr="009718BD" w14:paraId="213C5B9A" w14:textId="77777777" w:rsidTr="00630367">
        <w:trPr>
          <w:trHeight w:val="67"/>
        </w:trPr>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88C478" w14:textId="77777777" w:rsidR="00AA1FCD" w:rsidRPr="009718BD" w:rsidRDefault="002D7484">
            <w:pPr>
              <w:pStyle w:val="Pytania"/>
              <w:jc w:val="left"/>
              <w:rPr>
                <w:rFonts w:ascii="Corbel" w:hAnsi="Corbel" w:cs="Tahoma"/>
                <w:i/>
                <w:iCs/>
                <w:color w:val="auto"/>
                <w:sz w:val="24"/>
                <w:szCs w:val="24"/>
                <w:lang w:val="en-GB"/>
              </w:rPr>
            </w:pPr>
            <w:r w:rsidRPr="009718BD">
              <w:rPr>
                <w:rFonts w:ascii="Corbel" w:hAnsi="Corbel" w:cs="Tahoma"/>
                <w:i/>
                <w:iCs/>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E5E2D9" w14:textId="25FB6A96" w:rsidR="00AA1FCD" w:rsidRPr="009718BD" w:rsidRDefault="005C749F">
            <w:pPr>
              <w:pStyle w:val="Odpowiedzi"/>
              <w:rPr>
                <w:rFonts w:ascii="Corbel" w:hAnsi="Corbel" w:cs="Tahoma"/>
                <w:b w:val="0"/>
                <w:color w:val="auto"/>
                <w:sz w:val="24"/>
                <w:szCs w:val="24"/>
              </w:rPr>
            </w:pPr>
            <w:proofErr w:type="spellStart"/>
            <w:r w:rsidRPr="009718BD">
              <w:rPr>
                <w:rFonts w:ascii="Corbel" w:hAnsi="Corbel"/>
                <w:b w:val="0"/>
                <w:sz w:val="24"/>
                <w:szCs w:val="24"/>
              </w:rPr>
              <w:t>PhD</w:t>
            </w:r>
            <w:proofErr w:type="spellEnd"/>
            <w:r>
              <w:rPr>
                <w:rFonts w:ascii="Corbel" w:hAnsi="Corbel"/>
                <w:b w:val="0"/>
                <w:sz w:val="24"/>
                <w:szCs w:val="24"/>
              </w:rPr>
              <w:t xml:space="preserve"> </w:t>
            </w:r>
            <w:r w:rsidRPr="009718BD">
              <w:rPr>
                <w:rFonts w:ascii="Corbel" w:hAnsi="Corbel"/>
                <w:b w:val="0"/>
                <w:sz w:val="24"/>
                <w:szCs w:val="24"/>
              </w:rPr>
              <w:t xml:space="preserve">Dorota </w:t>
            </w:r>
            <w:proofErr w:type="gramStart"/>
            <w:r w:rsidRPr="009718BD">
              <w:rPr>
                <w:rFonts w:ascii="Corbel" w:hAnsi="Corbel"/>
                <w:b w:val="0"/>
                <w:sz w:val="24"/>
                <w:szCs w:val="24"/>
              </w:rPr>
              <w:t>Habrat</w:t>
            </w:r>
            <w:r>
              <w:rPr>
                <w:rFonts w:ascii="Corbel" w:hAnsi="Corbel"/>
                <w:b w:val="0"/>
                <w:sz w:val="24"/>
                <w:szCs w:val="24"/>
              </w:rPr>
              <w:t>,</w:t>
            </w:r>
            <w:r w:rsidRPr="009718BD">
              <w:rPr>
                <w:rFonts w:ascii="Corbel" w:hAnsi="Corbel"/>
                <w:b w:val="0"/>
                <w:sz w:val="24"/>
                <w:szCs w:val="24"/>
              </w:rPr>
              <w:t xml:space="preserve">  </w:t>
            </w:r>
            <w:proofErr w:type="spellStart"/>
            <w:r w:rsidR="008C4432" w:rsidRPr="009718BD">
              <w:rPr>
                <w:rFonts w:ascii="Corbel" w:hAnsi="Corbel" w:cs="Tahoma"/>
                <w:b w:val="0"/>
                <w:color w:val="auto"/>
                <w:sz w:val="24"/>
                <w:szCs w:val="24"/>
              </w:rPr>
              <w:t>P</w:t>
            </w:r>
            <w:r w:rsidR="00BA4018" w:rsidRPr="009718BD">
              <w:rPr>
                <w:rFonts w:ascii="Corbel" w:hAnsi="Corbel" w:cs="Tahoma"/>
                <w:b w:val="0"/>
                <w:color w:val="auto"/>
                <w:sz w:val="24"/>
                <w:szCs w:val="24"/>
              </w:rPr>
              <w:t>h</w:t>
            </w:r>
            <w:r w:rsidR="008C4432" w:rsidRPr="009718BD">
              <w:rPr>
                <w:rFonts w:ascii="Corbel" w:hAnsi="Corbel" w:cs="Tahoma"/>
                <w:b w:val="0"/>
                <w:color w:val="auto"/>
                <w:sz w:val="24"/>
                <w:szCs w:val="24"/>
              </w:rPr>
              <w:t>D</w:t>
            </w:r>
            <w:proofErr w:type="spellEnd"/>
            <w:proofErr w:type="gramEnd"/>
            <w:r>
              <w:rPr>
                <w:rFonts w:ascii="Corbel" w:hAnsi="Corbel" w:cs="Tahoma"/>
                <w:b w:val="0"/>
                <w:color w:val="auto"/>
                <w:sz w:val="24"/>
                <w:szCs w:val="24"/>
              </w:rPr>
              <w:t xml:space="preserve"> </w:t>
            </w:r>
            <w:r w:rsidR="00133BBA" w:rsidRPr="009718BD">
              <w:rPr>
                <w:rFonts w:ascii="Corbel" w:hAnsi="Corbel" w:cs="Tahoma"/>
                <w:b w:val="0"/>
                <w:color w:val="auto"/>
                <w:sz w:val="24"/>
                <w:szCs w:val="24"/>
              </w:rPr>
              <w:t>Katarzyna Czeszejko-Sochacka</w:t>
            </w:r>
            <w:r w:rsidR="00630367" w:rsidRPr="009718BD">
              <w:rPr>
                <w:rFonts w:ascii="Corbel" w:hAnsi="Corbel" w:cs="Tahoma"/>
                <w:b w:val="0"/>
                <w:color w:val="auto"/>
                <w:sz w:val="24"/>
                <w:szCs w:val="24"/>
              </w:rPr>
              <w:t xml:space="preserve"> </w:t>
            </w:r>
          </w:p>
        </w:tc>
      </w:tr>
    </w:tbl>
    <w:p w14:paraId="2392E256" w14:textId="77777777" w:rsidR="00AA1FCD" w:rsidRPr="009718BD" w:rsidRDefault="00AA1FCD">
      <w:pPr>
        <w:pStyle w:val="Podpunkty"/>
        <w:ind w:left="0"/>
        <w:rPr>
          <w:rFonts w:ascii="Corbel" w:hAnsi="Corbel" w:cs="Tahoma"/>
          <w:i/>
          <w:iCs/>
          <w:color w:val="auto"/>
          <w:sz w:val="24"/>
          <w:szCs w:val="24"/>
        </w:rPr>
      </w:pPr>
    </w:p>
    <w:p w14:paraId="5501CA58" w14:textId="77777777" w:rsidR="00AA1FCD" w:rsidRPr="009718BD" w:rsidRDefault="002D7484">
      <w:pPr>
        <w:pStyle w:val="Podpunkty"/>
        <w:ind w:left="0"/>
        <w:rPr>
          <w:rFonts w:ascii="Corbel" w:hAnsi="Corbel" w:cs="Tahoma"/>
          <w:b w:val="0"/>
          <w:color w:val="auto"/>
          <w:sz w:val="24"/>
          <w:szCs w:val="24"/>
          <w:lang w:val="en-GB"/>
        </w:rPr>
      </w:pPr>
      <w:r w:rsidRPr="009718BD">
        <w:rPr>
          <w:rFonts w:ascii="Corbel" w:hAnsi="Corbel" w:cs="Tahoma"/>
          <w:b w:val="0"/>
          <w:color w:val="auto"/>
          <w:sz w:val="24"/>
          <w:szCs w:val="24"/>
          <w:lang w:val="en-GB"/>
        </w:rPr>
        <w:t>* - as agreed at the faculty</w:t>
      </w:r>
    </w:p>
    <w:p w14:paraId="40BC6849" w14:textId="77777777" w:rsidR="00AA1FCD" w:rsidRPr="009718BD" w:rsidRDefault="00AA1FCD">
      <w:pPr>
        <w:pStyle w:val="Podpunkty"/>
        <w:ind w:left="0"/>
        <w:rPr>
          <w:rFonts w:ascii="Corbel" w:hAnsi="Corbel" w:cs="Tahoma"/>
          <w:color w:val="auto"/>
          <w:sz w:val="24"/>
          <w:szCs w:val="24"/>
          <w:lang w:val="en-GB"/>
        </w:rPr>
      </w:pPr>
    </w:p>
    <w:p w14:paraId="16F99BF4" w14:textId="77777777" w:rsidR="00AA1FCD" w:rsidRPr="009718BD" w:rsidRDefault="00AA1FCD">
      <w:pPr>
        <w:pStyle w:val="Podpunkty"/>
        <w:ind w:left="0"/>
        <w:rPr>
          <w:rFonts w:ascii="Corbel" w:hAnsi="Corbel" w:cs="Tahoma"/>
          <w:color w:val="auto"/>
          <w:sz w:val="24"/>
          <w:szCs w:val="24"/>
          <w:lang w:val="en-GB"/>
        </w:rPr>
      </w:pPr>
    </w:p>
    <w:p w14:paraId="00E0948B" w14:textId="77777777" w:rsidR="00AA1FCD" w:rsidRPr="009718BD" w:rsidRDefault="002D7484" w:rsidP="001C26A0">
      <w:pPr>
        <w:pStyle w:val="Podpunkty"/>
        <w:ind w:left="0"/>
        <w:jc w:val="left"/>
        <w:rPr>
          <w:rFonts w:ascii="Corbel" w:hAnsi="Corbel" w:cs="Tahoma"/>
          <w:color w:val="auto"/>
          <w:sz w:val="24"/>
          <w:szCs w:val="24"/>
          <w:lang w:val="en-GB"/>
        </w:rPr>
      </w:pPr>
      <w:r w:rsidRPr="009718BD">
        <w:rPr>
          <w:rFonts w:ascii="Corbel" w:hAnsi="Corbel" w:cs="Tahoma"/>
          <w:color w:val="auto"/>
          <w:sz w:val="24"/>
          <w:szCs w:val="24"/>
          <w:lang w:val="en-GB"/>
        </w:rPr>
        <w:t>1.</w:t>
      </w:r>
      <w:proofErr w:type="gramStart"/>
      <w:r w:rsidRPr="009718BD">
        <w:rPr>
          <w:rFonts w:ascii="Corbel" w:hAnsi="Corbel" w:cs="Tahoma"/>
          <w:color w:val="auto"/>
          <w:sz w:val="24"/>
          <w:szCs w:val="24"/>
          <w:lang w:val="en-GB"/>
        </w:rPr>
        <w:t>1.Learning</w:t>
      </w:r>
      <w:proofErr w:type="gramEnd"/>
      <w:r w:rsidRPr="009718BD">
        <w:rPr>
          <w:rFonts w:ascii="Corbel" w:hAnsi="Corbel" w:cs="Tahoma"/>
          <w:color w:val="auto"/>
          <w:sz w:val="24"/>
          <w:szCs w:val="24"/>
          <w:lang w:val="en-GB"/>
        </w:rPr>
        <w:t xml:space="preserve"> format – number of hours and ECTS credits </w:t>
      </w:r>
    </w:p>
    <w:p w14:paraId="42AF551D" w14:textId="77777777" w:rsidR="00AA1FCD" w:rsidRPr="009718BD"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9718BD" w14:paraId="3770B42D"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61115A"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Semester</w:t>
            </w:r>
          </w:p>
          <w:p w14:paraId="35E38A81"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454469"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5E7045"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05F849" w14:textId="77777777" w:rsidR="00AA1FCD" w:rsidRPr="005C749F" w:rsidRDefault="002D7484">
            <w:pPr>
              <w:pStyle w:val="Nagwkitablic"/>
              <w:rPr>
                <w:rFonts w:ascii="Corbel" w:hAnsi="Corbel" w:cs="Tahoma"/>
                <w:color w:val="auto"/>
                <w:sz w:val="20"/>
                <w:szCs w:val="20"/>
                <w:lang w:val="en-GB" w:eastAsia="pl-PL"/>
              </w:rPr>
            </w:pPr>
            <w:r w:rsidRPr="005C749F">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12CDAE"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Lab classes</w:t>
            </w:r>
          </w:p>
          <w:p w14:paraId="2F6958CA" w14:textId="77777777" w:rsidR="00AA1FCD" w:rsidRPr="005C749F"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800948" w14:textId="77777777" w:rsidR="00AA1FCD" w:rsidRPr="005C749F" w:rsidRDefault="002D7484">
            <w:pPr>
              <w:pStyle w:val="Nagwkitablic"/>
              <w:jc w:val="center"/>
              <w:rPr>
                <w:rFonts w:ascii="Corbel" w:hAnsi="Corbel" w:cs="Tahoma"/>
                <w:color w:val="auto"/>
                <w:sz w:val="20"/>
                <w:szCs w:val="20"/>
                <w:lang w:val="en-GB"/>
              </w:rPr>
            </w:pPr>
            <w:r w:rsidRPr="005C749F">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F10F7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E9EDF8"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5AF200" w14:textId="77777777" w:rsidR="00AA1FCD" w:rsidRPr="005C749F" w:rsidRDefault="002D7484">
            <w:pPr>
              <w:pStyle w:val="Nagwkitablic"/>
              <w:jc w:val="center"/>
              <w:rPr>
                <w:rFonts w:ascii="Corbel" w:hAnsi="Corbel" w:cs="Tahoma"/>
                <w:color w:val="auto"/>
                <w:sz w:val="20"/>
                <w:szCs w:val="20"/>
                <w:lang w:val="en-GB" w:eastAsia="pl-PL"/>
              </w:rPr>
            </w:pPr>
            <w:r w:rsidRPr="005C749F">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02B89A" w14:textId="77777777" w:rsidR="00AA1FCD" w:rsidRPr="005C749F" w:rsidRDefault="002D7484">
            <w:pPr>
              <w:pStyle w:val="Nagwkitablic"/>
              <w:jc w:val="center"/>
              <w:rPr>
                <w:rFonts w:ascii="Corbel" w:hAnsi="Corbel" w:cs="Tahoma"/>
                <w:b/>
                <w:color w:val="auto"/>
                <w:sz w:val="20"/>
                <w:szCs w:val="20"/>
                <w:lang w:val="en-GB" w:eastAsia="pl-PL"/>
              </w:rPr>
            </w:pPr>
            <w:r w:rsidRPr="005C749F">
              <w:rPr>
                <w:rFonts w:ascii="Corbel" w:hAnsi="Corbel" w:cs="Tahoma"/>
                <w:b/>
                <w:color w:val="auto"/>
                <w:sz w:val="20"/>
                <w:szCs w:val="20"/>
                <w:lang w:val="en-GB" w:eastAsia="pl-PL"/>
              </w:rPr>
              <w:t xml:space="preserve">ECTS credits </w:t>
            </w:r>
          </w:p>
        </w:tc>
      </w:tr>
      <w:tr w:rsidR="00AA1FCD" w:rsidRPr="005C749F" w14:paraId="5859AAB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BD0014" w14:textId="0AD65BC0" w:rsidR="00AA1FCD" w:rsidRPr="005C749F" w:rsidRDefault="00133BBA">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90862" w14:textId="51860DCB" w:rsidR="00AA1FCD" w:rsidRPr="005C749F" w:rsidRDefault="00AA1FCD">
            <w:pPr>
              <w:pStyle w:val="centralniewrubryce"/>
              <w:spacing w:before="0" w:after="0"/>
              <w:rPr>
                <w:rFonts w:ascii="Corbel" w:eastAsia="Calibri" w:hAnsi="Corbel" w:cs="Tahoma"/>
                <w:color w:val="auto"/>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838106" w14:textId="751C3FA3"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9B2D3" w14:textId="77777777" w:rsidR="00AA1FCD" w:rsidRPr="005C749F" w:rsidRDefault="00AA1FCD">
            <w:pPr>
              <w:pStyle w:val="centralniewrubryce"/>
              <w:spacing w:before="0" w:after="0"/>
              <w:rPr>
                <w:rFonts w:ascii="Corbel" w:eastAsia="Calibri" w:hAnsi="Corbel" w:cs="Tahoma"/>
                <w:color w:val="auto"/>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E1501" w14:textId="77777777" w:rsidR="00AA1FCD" w:rsidRPr="005C749F" w:rsidRDefault="00AA1FCD">
            <w:pPr>
              <w:pStyle w:val="centralniewrubryce"/>
              <w:spacing w:before="0" w:after="0"/>
              <w:rPr>
                <w:rFonts w:ascii="Corbel" w:eastAsia="Calibri" w:hAnsi="Corbel" w:cs="Tahoma"/>
                <w:color w:val="auto"/>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88A4BA" w14:textId="77777777" w:rsidR="00AA1FCD" w:rsidRPr="005C749F" w:rsidRDefault="00AA1FCD">
            <w:pPr>
              <w:pStyle w:val="centralniewrubryce"/>
              <w:spacing w:before="0" w:after="0"/>
              <w:rPr>
                <w:rFonts w:ascii="Corbel" w:eastAsia="Calibri" w:hAnsi="Corbel" w:cs="Tahoma"/>
                <w:color w:val="auto"/>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24337C" w14:textId="77777777" w:rsidR="00AA1FCD" w:rsidRPr="005C749F" w:rsidRDefault="00AA1FCD">
            <w:pPr>
              <w:pStyle w:val="centralniewrubryce"/>
              <w:spacing w:before="0" w:after="0"/>
              <w:rPr>
                <w:rFonts w:ascii="Corbel" w:eastAsia="Calibri" w:hAnsi="Corbel" w:cs="Tahoma"/>
                <w:color w:val="auto"/>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D7F390" w14:textId="77777777" w:rsidR="00AA1FCD" w:rsidRPr="005C749F" w:rsidRDefault="00AA1FCD">
            <w:pPr>
              <w:pStyle w:val="centralniewrubryce"/>
              <w:spacing w:before="0" w:after="0"/>
              <w:rPr>
                <w:rFonts w:ascii="Corbel" w:eastAsia="Calibri" w:hAnsi="Corbel" w:cs="Tahoma"/>
                <w:color w:val="auto"/>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A7BB25" w14:textId="77777777" w:rsidR="00AA1FCD" w:rsidRPr="005C749F" w:rsidRDefault="00AA1FCD">
            <w:pPr>
              <w:pStyle w:val="centralniewrubryce"/>
              <w:spacing w:before="0" w:after="0"/>
              <w:rPr>
                <w:rFonts w:ascii="Corbel" w:eastAsia="Calibri" w:hAnsi="Corbel" w:cs="Tahoma"/>
                <w:color w:val="auto"/>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C3607E" w14:textId="379A7EE4" w:rsidR="00AA1FCD" w:rsidRPr="005C749F" w:rsidRDefault="00BA4018">
            <w:pPr>
              <w:pStyle w:val="centralniewrubryce"/>
              <w:spacing w:before="0" w:after="0"/>
              <w:rPr>
                <w:rFonts w:ascii="Corbel" w:eastAsia="Calibri" w:hAnsi="Corbel" w:cs="Tahoma"/>
                <w:color w:val="auto"/>
                <w:lang w:val="en-GB"/>
              </w:rPr>
            </w:pPr>
            <w:r w:rsidRPr="005C749F">
              <w:rPr>
                <w:rFonts w:ascii="Corbel" w:eastAsia="Calibri" w:hAnsi="Corbel" w:cs="Tahoma"/>
                <w:color w:val="auto"/>
                <w:lang w:val="en-GB"/>
              </w:rPr>
              <w:t>4</w:t>
            </w:r>
          </w:p>
        </w:tc>
      </w:tr>
    </w:tbl>
    <w:p w14:paraId="02F84DAA" w14:textId="77777777" w:rsidR="00AA1FCD" w:rsidRPr="009718BD" w:rsidRDefault="00AA1FCD">
      <w:pPr>
        <w:pStyle w:val="Podpunkty"/>
        <w:rPr>
          <w:rFonts w:ascii="Corbel" w:hAnsi="Corbel" w:cs="Tahoma"/>
          <w:color w:val="auto"/>
          <w:sz w:val="24"/>
          <w:szCs w:val="24"/>
          <w:lang w:val="en-GB" w:eastAsia="en-US"/>
        </w:rPr>
      </w:pPr>
    </w:p>
    <w:p w14:paraId="0AC811EE" w14:textId="77777777" w:rsidR="00AA1FCD" w:rsidRPr="009718BD" w:rsidRDefault="00AA1FCD">
      <w:pPr>
        <w:pStyle w:val="Punktygwne"/>
        <w:spacing w:before="0" w:after="0"/>
        <w:rPr>
          <w:rFonts w:ascii="Corbel" w:hAnsi="Corbel" w:cs="Tahoma"/>
          <w:b w:val="0"/>
          <w:color w:val="auto"/>
          <w:szCs w:val="24"/>
          <w:lang w:val="en-GB"/>
        </w:rPr>
      </w:pPr>
    </w:p>
    <w:p w14:paraId="3864A085" w14:textId="77777777" w:rsidR="00AA1FCD" w:rsidRPr="009718BD" w:rsidRDefault="00F32FE2">
      <w:pPr>
        <w:pStyle w:val="Punktygwne"/>
        <w:spacing w:before="0" w:after="0"/>
        <w:rPr>
          <w:rFonts w:ascii="Corbel" w:hAnsi="Corbel" w:cs="Tahoma"/>
          <w:smallCaps w:val="0"/>
          <w:color w:val="auto"/>
          <w:szCs w:val="24"/>
          <w:lang w:val="en-US"/>
        </w:rPr>
      </w:pPr>
      <w:r w:rsidRPr="009718BD">
        <w:rPr>
          <w:rFonts w:ascii="Corbel" w:hAnsi="Corbel" w:cs="Tahoma"/>
          <w:smallCaps w:val="0"/>
          <w:color w:val="auto"/>
          <w:szCs w:val="24"/>
          <w:lang w:val="en-US"/>
        </w:rPr>
        <w:t xml:space="preserve">1.2. </w:t>
      </w:r>
      <w:r w:rsidR="002D7484" w:rsidRPr="009718BD">
        <w:rPr>
          <w:rFonts w:ascii="Corbel" w:hAnsi="Corbel" w:cs="Tahoma"/>
          <w:smallCaps w:val="0"/>
          <w:color w:val="auto"/>
          <w:szCs w:val="24"/>
          <w:lang w:val="en-US"/>
        </w:rPr>
        <w:t>Course delivery methods</w:t>
      </w:r>
    </w:p>
    <w:p w14:paraId="076EDC9C" w14:textId="6BCC2B4F" w:rsidR="00AA1FCD" w:rsidRPr="009718BD" w:rsidRDefault="00E44994">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X</w:t>
      </w:r>
      <w:r w:rsidR="002D7484" w:rsidRPr="009718BD">
        <w:rPr>
          <w:rFonts w:ascii="Corbel" w:hAnsi="Corbel" w:cs="Tahoma"/>
          <w:b w:val="0"/>
          <w:smallCaps w:val="0"/>
          <w:color w:val="auto"/>
          <w:szCs w:val="24"/>
          <w:lang w:val="en-US"/>
        </w:rPr>
        <w:t xml:space="preserve"> conducted in a traditional way</w:t>
      </w:r>
    </w:p>
    <w:p w14:paraId="4312101C" w14:textId="08F4B732" w:rsidR="00AA1FCD" w:rsidRPr="009718BD" w:rsidRDefault="002D7484" w:rsidP="00A34B1B">
      <w:pPr>
        <w:pStyle w:val="Punktygwne"/>
        <w:spacing w:before="0" w:after="0"/>
        <w:rPr>
          <w:rFonts w:ascii="Corbel" w:hAnsi="Corbel" w:cs="Tahoma"/>
          <w:b w:val="0"/>
          <w:smallCaps w:val="0"/>
          <w:color w:val="auto"/>
          <w:szCs w:val="24"/>
          <w:lang w:val="en-US"/>
        </w:rPr>
      </w:pPr>
      <w:r w:rsidRPr="009718BD">
        <w:rPr>
          <w:rFonts w:ascii="Corbel" w:hAnsi="Corbel" w:cs="Tahoma"/>
          <w:b w:val="0"/>
          <w:smallCaps w:val="0"/>
          <w:color w:val="auto"/>
          <w:szCs w:val="24"/>
          <w:lang w:val="en-US"/>
        </w:rPr>
        <w:t>involving distance education</w:t>
      </w:r>
      <w:r w:rsidRPr="009718BD">
        <w:rPr>
          <w:rFonts w:ascii="Corbel" w:hAnsi="Corbel" w:cs="Tahoma"/>
          <w:smallCaps w:val="0"/>
          <w:color w:val="auto"/>
          <w:szCs w:val="24"/>
          <w:lang w:val="en-GB"/>
        </w:rPr>
        <w:t xml:space="preserve"> </w:t>
      </w:r>
      <w:r w:rsidRPr="009718BD">
        <w:rPr>
          <w:rFonts w:ascii="Corbel" w:hAnsi="Corbel" w:cs="Tahoma"/>
          <w:b w:val="0"/>
          <w:smallCaps w:val="0"/>
          <w:color w:val="auto"/>
          <w:szCs w:val="24"/>
          <w:lang w:val="en-US"/>
        </w:rPr>
        <w:t>methods and techniques</w:t>
      </w:r>
    </w:p>
    <w:p w14:paraId="2700C7EF" w14:textId="77777777" w:rsidR="00AA1FCD" w:rsidRPr="009718BD" w:rsidRDefault="00AA1FCD">
      <w:pPr>
        <w:pStyle w:val="Punktygwne"/>
        <w:spacing w:before="0" w:after="0"/>
        <w:rPr>
          <w:rFonts w:ascii="Corbel" w:hAnsi="Corbel" w:cs="Tahoma"/>
          <w:smallCaps w:val="0"/>
          <w:color w:val="auto"/>
          <w:szCs w:val="24"/>
          <w:lang w:val="en-GB"/>
        </w:rPr>
      </w:pPr>
    </w:p>
    <w:p w14:paraId="6402D36B" w14:textId="77777777" w:rsidR="00AA1FCD" w:rsidRPr="009718BD" w:rsidRDefault="00F32FE2">
      <w:pPr>
        <w:pStyle w:val="Punktygwne"/>
        <w:spacing w:before="0" w:after="0"/>
        <w:rPr>
          <w:rFonts w:ascii="Corbel" w:hAnsi="Corbel" w:cs="Tahoma"/>
          <w:b w:val="0"/>
          <w:smallCaps w:val="0"/>
          <w:color w:val="auto"/>
          <w:szCs w:val="24"/>
          <w:lang w:val="en-GB"/>
        </w:rPr>
      </w:pPr>
      <w:r w:rsidRPr="009718BD">
        <w:rPr>
          <w:rFonts w:ascii="Corbel" w:hAnsi="Corbel" w:cs="Tahoma"/>
          <w:smallCaps w:val="0"/>
          <w:color w:val="auto"/>
          <w:szCs w:val="24"/>
          <w:lang w:val="en-GB"/>
        </w:rPr>
        <w:t>1.3.</w:t>
      </w:r>
      <w:r w:rsidR="002D7484" w:rsidRPr="009718BD">
        <w:rPr>
          <w:rFonts w:ascii="Corbel" w:hAnsi="Corbel" w:cs="Tahoma"/>
          <w:smallCaps w:val="0"/>
          <w:color w:val="auto"/>
          <w:szCs w:val="24"/>
          <w:lang w:val="en-GB"/>
        </w:rPr>
        <w:t xml:space="preserve"> Course/Module assessmen</w:t>
      </w:r>
      <w:r w:rsidR="002D7484" w:rsidRPr="009718BD">
        <w:rPr>
          <w:rFonts w:ascii="Corbel" w:hAnsi="Corbel" w:cs="Tahoma"/>
          <w:bCs/>
          <w:smallCaps w:val="0"/>
          <w:color w:val="auto"/>
          <w:szCs w:val="24"/>
          <w:lang w:val="en-GB"/>
        </w:rPr>
        <w:t xml:space="preserve">t </w:t>
      </w:r>
      <w:r w:rsidR="002D7484" w:rsidRPr="009718BD">
        <w:rPr>
          <w:rFonts w:ascii="Corbel" w:hAnsi="Corbel" w:cs="Tahoma"/>
          <w:b w:val="0"/>
          <w:smallCaps w:val="0"/>
          <w:color w:val="auto"/>
          <w:szCs w:val="24"/>
          <w:lang w:val="en-GB"/>
        </w:rPr>
        <w:t xml:space="preserve">(exam, pass with a grade, pass without a grade) </w:t>
      </w:r>
    </w:p>
    <w:p w14:paraId="5B75A788" w14:textId="77777777" w:rsidR="00AA1FCD" w:rsidRPr="009718BD" w:rsidRDefault="00AA1FCD">
      <w:pPr>
        <w:pStyle w:val="Punktygwne"/>
        <w:spacing w:before="0" w:after="0"/>
        <w:rPr>
          <w:rFonts w:ascii="Corbel" w:hAnsi="Corbel" w:cs="Tahoma"/>
          <w:b w:val="0"/>
          <w:smallCaps w:val="0"/>
          <w:color w:val="auto"/>
          <w:szCs w:val="24"/>
          <w:lang w:val="en-GB"/>
        </w:rPr>
      </w:pPr>
    </w:p>
    <w:p w14:paraId="2B8BD0BD" w14:textId="77777777" w:rsidR="00E44994" w:rsidRPr="009718BD" w:rsidRDefault="00E44994" w:rsidP="00E44994">
      <w:pPr>
        <w:pStyle w:val="Punktygwne"/>
        <w:spacing w:after="0"/>
        <w:rPr>
          <w:rFonts w:ascii="Corbel" w:hAnsi="Corbel" w:cs="Tahoma"/>
          <w:b w:val="0"/>
          <w:color w:val="auto"/>
          <w:szCs w:val="24"/>
          <w:lang w:val="en-GB"/>
        </w:rPr>
      </w:pPr>
      <w:r w:rsidRPr="009718BD">
        <w:rPr>
          <w:rFonts w:ascii="Corbel" w:hAnsi="Corbel" w:cs="Tahoma"/>
          <w:b w:val="0"/>
          <w:color w:val="auto"/>
          <w:szCs w:val="24"/>
          <w:lang w:val="en-GB"/>
        </w:rPr>
        <w:lastRenderedPageBreak/>
        <w:t>Lecture: exam</w:t>
      </w:r>
    </w:p>
    <w:p w14:paraId="4BA8E951" w14:textId="2D6FFC35" w:rsidR="00AA1FCD" w:rsidRPr="009718BD" w:rsidRDefault="00E44994" w:rsidP="00E44994">
      <w:pPr>
        <w:pStyle w:val="Punktygwne"/>
        <w:spacing w:before="0" w:after="0"/>
        <w:rPr>
          <w:rFonts w:ascii="Corbel" w:hAnsi="Corbel" w:cs="Tahoma"/>
          <w:b w:val="0"/>
          <w:color w:val="auto"/>
          <w:szCs w:val="24"/>
          <w:lang w:val="en-GB"/>
        </w:rPr>
      </w:pPr>
      <w:r w:rsidRPr="009718BD">
        <w:rPr>
          <w:rFonts w:ascii="Corbel" w:hAnsi="Corbel" w:cs="Tahoma"/>
          <w:b w:val="0"/>
          <w:color w:val="auto"/>
          <w:szCs w:val="24"/>
          <w:lang w:val="en-GB"/>
        </w:rPr>
        <w:t xml:space="preserve">Classes: </w:t>
      </w:r>
      <w:r w:rsidR="00A34B1B">
        <w:rPr>
          <w:rFonts w:ascii="Corbel" w:hAnsi="Corbel" w:cs="Tahoma"/>
          <w:b w:val="0"/>
          <w:color w:val="auto"/>
          <w:szCs w:val="24"/>
          <w:lang w:val="en-GB"/>
        </w:rPr>
        <w:t>-</w:t>
      </w:r>
    </w:p>
    <w:p w14:paraId="2A0BAB42" w14:textId="77777777" w:rsidR="00AA1FCD" w:rsidRPr="009718BD" w:rsidRDefault="00AA1FCD">
      <w:pPr>
        <w:pStyle w:val="Punktygwne"/>
        <w:spacing w:before="0" w:after="0"/>
        <w:rPr>
          <w:rFonts w:ascii="Corbel" w:hAnsi="Corbel" w:cs="Tahoma"/>
          <w:b w:val="0"/>
          <w:color w:val="auto"/>
          <w:szCs w:val="24"/>
          <w:lang w:val="en-GB"/>
        </w:rPr>
      </w:pPr>
    </w:p>
    <w:p w14:paraId="1CB5CCDC"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2.</w:t>
      </w:r>
      <w:r w:rsidR="00F32FE2" w:rsidRPr="009718BD">
        <w:rPr>
          <w:rFonts w:ascii="Corbel" w:hAnsi="Corbel" w:cs="Tahoma"/>
          <w:color w:val="auto"/>
          <w:szCs w:val="24"/>
          <w:lang w:val="en-GB"/>
        </w:rPr>
        <w:t xml:space="preserve"> </w:t>
      </w:r>
      <w:r w:rsidR="002D7484" w:rsidRPr="009718BD">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A34B1B" w14:paraId="4174E8EE"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727ABB" w14:textId="77777777" w:rsidR="00AA1FCD" w:rsidRPr="009718BD" w:rsidRDefault="00AA1FCD">
            <w:pPr>
              <w:pStyle w:val="Punktygwne"/>
              <w:spacing w:before="40" w:after="40"/>
              <w:rPr>
                <w:rFonts w:ascii="Corbel" w:hAnsi="Corbel" w:cs="Tahoma"/>
                <w:b w:val="0"/>
                <w:smallCaps w:val="0"/>
                <w:color w:val="auto"/>
                <w:szCs w:val="24"/>
                <w:lang w:val="en-GB" w:eastAsia="pl-PL"/>
              </w:rPr>
            </w:pPr>
          </w:p>
          <w:p w14:paraId="69DB336B" w14:textId="105359D5" w:rsidR="00AA1FCD" w:rsidRPr="009718BD" w:rsidRDefault="00E44994" w:rsidP="00B011DB">
            <w:pPr>
              <w:rPr>
                <w:rFonts w:ascii="Corbel" w:hAnsi="Corbel" w:cs="Tahoma"/>
                <w:b/>
                <w:smallCaps/>
                <w:color w:val="auto"/>
                <w:szCs w:val="24"/>
                <w:lang w:val="en-US" w:eastAsia="pl-PL"/>
              </w:rPr>
            </w:pPr>
            <w:r w:rsidRPr="009718BD">
              <w:rPr>
                <w:rStyle w:val="hps"/>
                <w:rFonts w:ascii="Corbel" w:hAnsi="Corbel"/>
                <w:szCs w:val="24"/>
                <w:lang w:val="en-US"/>
              </w:rPr>
              <w:t>Students are</w:t>
            </w:r>
            <w:r w:rsidRPr="009718BD">
              <w:rPr>
                <w:rFonts w:ascii="Corbel" w:hAnsi="Corbel"/>
                <w:szCs w:val="24"/>
                <w:lang w:val="en-US"/>
              </w:rPr>
              <w:t xml:space="preserve"> </w:t>
            </w:r>
            <w:r w:rsidRPr="009718BD">
              <w:rPr>
                <w:rStyle w:val="hps"/>
                <w:rFonts w:ascii="Corbel" w:hAnsi="Corbel"/>
                <w:szCs w:val="24"/>
                <w:lang w:val="en-US"/>
              </w:rPr>
              <w:t>expected</w:t>
            </w:r>
            <w:r w:rsidRPr="009718BD">
              <w:rPr>
                <w:rFonts w:ascii="Corbel" w:hAnsi="Corbel"/>
                <w:szCs w:val="24"/>
                <w:lang w:val="en-US"/>
              </w:rPr>
              <w:t xml:space="preserve"> </w:t>
            </w:r>
            <w:r w:rsidRPr="009718BD">
              <w:rPr>
                <w:rStyle w:val="hps"/>
                <w:rFonts w:ascii="Corbel" w:hAnsi="Corbel"/>
                <w:szCs w:val="24"/>
                <w:lang w:val="en-US"/>
              </w:rPr>
              <w:t>to know (or get to know) the rules concerning</w:t>
            </w:r>
            <w:r w:rsidRPr="009718BD">
              <w:rPr>
                <w:rFonts w:ascii="Corbel" w:hAnsi="Corbel"/>
                <w:szCs w:val="24"/>
                <w:lang w:val="en-US"/>
              </w:rPr>
              <w:t xml:space="preserve"> the </w:t>
            </w:r>
            <w:r w:rsidRPr="009718BD">
              <w:rPr>
                <w:rStyle w:val="hps"/>
                <w:rFonts w:ascii="Corbel" w:hAnsi="Corbel"/>
                <w:szCs w:val="24"/>
                <w:lang w:val="en-US"/>
              </w:rPr>
              <w:t>criminal liability</w:t>
            </w:r>
            <w:r w:rsidRPr="009718BD">
              <w:rPr>
                <w:rFonts w:ascii="Corbel" w:hAnsi="Corbel"/>
                <w:szCs w:val="24"/>
                <w:lang w:val="en-US"/>
              </w:rPr>
              <w:t xml:space="preserve"> </w:t>
            </w:r>
            <w:r w:rsidRPr="009718BD">
              <w:rPr>
                <w:rStyle w:val="hps"/>
                <w:rFonts w:ascii="Corbel" w:hAnsi="Corbel"/>
                <w:szCs w:val="24"/>
                <w:lang w:val="en-US"/>
              </w:rPr>
              <w:t>in their</w:t>
            </w:r>
            <w:r w:rsidRPr="009718BD">
              <w:rPr>
                <w:rFonts w:ascii="Corbel" w:hAnsi="Corbel"/>
                <w:szCs w:val="24"/>
                <w:lang w:val="en-US"/>
              </w:rPr>
              <w:t xml:space="preserve"> </w:t>
            </w:r>
            <w:r w:rsidRPr="009718BD">
              <w:rPr>
                <w:rStyle w:val="hps"/>
                <w:rFonts w:ascii="Corbel" w:hAnsi="Corbel"/>
                <w:szCs w:val="24"/>
                <w:lang w:val="en-US"/>
              </w:rPr>
              <w:t>domestic</w:t>
            </w:r>
            <w:r w:rsidRPr="009718BD">
              <w:rPr>
                <w:rFonts w:ascii="Corbel" w:hAnsi="Corbel"/>
                <w:szCs w:val="24"/>
                <w:lang w:val="en-US"/>
              </w:rPr>
              <w:t xml:space="preserve"> </w:t>
            </w:r>
            <w:r w:rsidRPr="009718BD">
              <w:rPr>
                <w:rStyle w:val="hps"/>
                <w:rFonts w:ascii="Corbel" w:hAnsi="Corbel"/>
                <w:szCs w:val="24"/>
                <w:lang w:val="en-US"/>
              </w:rPr>
              <w:t>legal systems.</w:t>
            </w:r>
          </w:p>
          <w:p w14:paraId="195087C2" w14:textId="77777777" w:rsidR="00AA1FCD" w:rsidRPr="009718BD" w:rsidRDefault="00AA1FCD">
            <w:pPr>
              <w:pStyle w:val="Punktygwne"/>
              <w:spacing w:before="40" w:after="40"/>
              <w:rPr>
                <w:rFonts w:ascii="Corbel" w:hAnsi="Corbel" w:cs="Tahoma"/>
                <w:b w:val="0"/>
                <w:smallCaps w:val="0"/>
                <w:color w:val="auto"/>
                <w:szCs w:val="24"/>
                <w:lang w:val="en-GB" w:eastAsia="pl-PL"/>
              </w:rPr>
            </w:pPr>
          </w:p>
        </w:tc>
      </w:tr>
    </w:tbl>
    <w:p w14:paraId="3D18C8EE" w14:textId="77777777" w:rsidR="00AA1FCD" w:rsidRPr="009718BD" w:rsidRDefault="00AA1FCD">
      <w:pPr>
        <w:pStyle w:val="Punktygwne"/>
        <w:spacing w:before="0" w:after="0"/>
        <w:rPr>
          <w:rFonts w:ascii="Corbel" w:hAnsi="Corbel" w:cs="Tahoma"/>
          <w:b w:val="0"/>
          <w:color w:val="auto"/>
          <w:szCs w:val="24"/>
          <w:lang w:val="en-GB"/>
        </w:rPr>
      </w:pPr>
    </w:p>
    <w:p w14:paraId="7AE11D76" w14:textId="77777777" w:rsidR="00AA1FCD" w:rsidRPr="009718BD" w:rsidRDefault="00AA1FCD">
      <w:pPr>
        <w:pStyle w:val="Punktygwne"/>
        <w:spacing w:before="0" w:after="0"/>
        <w:rPr>
          <w:rFonts w:ascii="Corbel" w:hAnsi="Corbel" w:cs="Tahoma"/>
          <w:b w:val="0"/>
          <w:color w:val="auto"/>
          <w:szCs w:val="24"/>
          <w:lang w:val="en-GB"/>
        </w:rPr>
      </w:pPr>
    </w:p>
    <w:p w14:paraId="29343141" w14:textId="77777777" w:rsidR="00AA1FCD" w:rsidRPr="009718BD" w:rsidRDefault="005F3199" w:rsidP="005F3199">
      <w:pPr>
        <w:pStyle w:val="Punktygwne"/>
        <w:spacing w:before="0" w:after="0"/>
        <w:rPr>
          <w:rFonts w:ascii="Corbel" w:hAnsi="Corbel" w:cs="Tahoma"/>
          <w:color w:val="auto"/>
          <w:szCs w:val="24"/>
          <w:lang w:val="en-GB"/>
        </w:rPr>
      </w:pPr>
      <w:r w:rsidRPr="009718BD">
        <w:rPr>
          <w:rFonts w:ascii="Corbel" w:hAnsi="Corbel" w:cs="Tahoma"/>
          <w:color w:val="auto"/>
          <w:szCs w:val="24"/>
          <w:lang w:val="en-GB"/>
        </w:rPr>
        <w:t>3.</w:t>
      </w:r>
      <w:r w:rsidR="001C26A0" w:rsidRPr="009718BD">
        <w:rPr>
          <w:rFonts w:ascii="Corbel" w:hAnsi="Corbel" w:cs="Tahoma"/>
          <w:color w:val="auto"/>
          <w:szCs w:val="24"/>
          <w:lang w:val="en-GB"/>
        </w:rPr>
        <w:t xml:space="preserve"> </w:t>
      </w:r>
      <w:r w:rsidR="002D7484" w:rsidRPr="009718BD">
        <w:rPr>
          <w:rFonts w:ascii="Corbel" w:hAnsi="Corbel" w:cs="Tahoma"/>
          <w:color w:val="auto"/>
          <w:szCs w:val="24"/>
          <w:lang w:val="en-GB"/>
        </w:rPr>
        <w:t>Objectives, Learning Outcomes, Course Content, and Instructional Methods</w:t>
      </w:r>
    </w:p>
    <w:p w14:paraId="525247FB" w14:textId="77777777" w:rsidR="00AA1FCD" w:rsidRPr="009718BD" w:rsidRDefault="00AA1FCD">
      <w:pPr>
        <w:pStyle w:val="Punktygwne"/>
        <w:spacing w:before="0" w:after="0"/>
        <w:rPr>
          <w:rFonts w:ascii="Corbel" w:hAnsi="Corbel" w:cs="Tahoma"/>
          <w:color w:val="auto"/>
          <w:szCs w:val="24"/>
          <w:lang w:val="en-GB"/>
        </w:rPr>
      </w:pPr>
    </w:p>
    <w:p w14:paraId="39A038F5" w14:textId="77777777" w:rsidR="00AA1FCD" w:rsidRPr="009718BD" w:rsidRDefault="00F32FE2" w:rsidP="00F32FE2">
      <w:pPr>
        <w:pStyle w:val="Podpunkty"/>
        <w:ind w:left="0"/>
        <w:jc w:val="left"/>
        <w:rPr>
          <w:rFonts w:ascii="Corbel" w:hAnsi="Corbel" w:cs="Tahoma"/>
          <w:color w:val="auto"/>
          <w:sz w:val="24"/>
          <w:szCs w:val="24"/>
          <w:lang w:val="en-GB"/>
        </w:rPr>
      </w:pPr>
      <w:r w:rsidRPr="009718BD">
        <w:rPr>
          <w:rFonts w:ascii="Corbel" w:hAnsi="Corbel"/>
          <w:color w:val="auto"/>
          <w:sz w:val="24"/>
          <w:szCs w:val="24"/>
          <w:lang w:val="en-GB"/>
        </w:rPr>
        <w:t xml:space="preserve">3.1. </w:t>
      </w:r>
      <w:r w:rsidR="002D7484" w:rsidRPr="009718BD">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A34B1B" w14:paraId="4DC34D2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5E180" w14:textId="77777777"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8C4D1" w14:textId="1CD743BD" w:rsidR="00AA1FCD" w:rsidRPr="009718BD" w:rsidRDefault="00E44994" w:rsidP="00B011DB">
            <w:pPr>
              <w:pStyle w:val="Podpunkty"/>
              <w:spacing w:before="40" w:after="40"/>
              <w:ind w:left="0"/>
              <w:rPr>
                <w:rFonts w:ascii="Corbel" w:eastAsia="Calibri" w:hAnsi="Corbel" w:cs="Tahoma"/>
                <w:b w:val="0"/>
                <w:i/>
                <w:color w:val="auto"/>
                <w:sz w:val="24"/>
                <w:szCs w:val="24"/>
                <w:lang w:val="en-GB"/>
              </w:rPr>
            </w:pPr>
            <w:r w:rsidRPr="009718BD">
              <w:rPr>
                <w:rFonts w:ascii="Corbel" w:eastAsia="Calibri" w:hAnsi="Corbel" w:cs="Tahoma"/>
                <w:b w:val="0"/>
                <w:color w:val="auto"/>
                <w:sz w:val="24"/>
                <w:szCs w:val="24"/>
                <w:lang w:val="en-GB"/>
              </w:rPr>
              <w:t>The aim of the lecture is to acquaint students with the issues of criminal law, the essence of a crime, the rules of criminal responsibility, the rules of excluding criminal responsibility, the rules of applying international criminal law, the forms of committing a crime, the institutions of concurrence of regulations and theories of concurrence of regulations in terms of causation</w:t>
            </w:r>
          </w:p>
        </w:tc>
      </w:tr>
      <w:tr w:rsidR="00AA1FCD" w:rsidRPr="00A34B1B" w14:paraId="6A6D882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74D3F2" w14:textId="1BF78C64" w:rsidR="00AA1FCD" w:rsidRPr="009718BD" w:rsidRDefault="0096209A">
            <w:pPr>
              <w:pStyle w:val="Cele"/>
              <w:spacing w:before="40" w:after="40"/>
              <w:ind w:left="0" w:firstLine="0"/>
              <w:jc w:val="left"/>
              <w:rPr>
                <w:rFonts w:ascii="Corbel" w:eastAsia="Calibri" w:hAnsi="Corbel" w:cs="Tahoma"/>
                <w:color w:val="auto"/>
                <w:sz w:val="24"/>
                <w:szCs w:val="24"/>
                <w:lang w:val="en-GB"/>
              </w:rPr>
            </w:pPr>
            <w:r w:rsidRPr="009718BD">
              <w:rPr>
                <w:rFonts w:ascii="Corbel" w:eastAsia="Calibri" w:hAnsi="Corbel" w:cs="Tahoma"/>
                <w:color w:val="auto"/>
                <w:sz w:val="24"/>
                <w:szCs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9659D6" w14:textId="7777777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Classes are devoted to familiarize students with the practice of applying the knowledge acquired during the lecture.</w:t>
            </w:r>
          </w:p>
          <w:p w14:paraId="14F3DCE2" w14:textId="22DD0F08" w:rsidR="0096209A" w:rsidRPr="009718BD" w:rsidRDefault="0096209A">
            <w:pPr>
              <w:pStyle w:val="Podpunkty"/>
              <w:spacing w:before="40" w:after="40"/>
              <w:ind w:left="0"/>
              <w:jc w:val="left"/>
              <w:rPr>
                <w:rFonts w:ascii="Corbel" w:eastAsia="Calibri" w:hAnsi="Corbel" w:cs="Tahoma"/>
                <w:b w:val="0"/>
                <w:color w:val="auto"/>
                <w:sz w:val="24"/>
                <w:szCs w:val="24"/>
                <w:lang w:val="en-GB"/>
              </w:rPr>
            </w:pPr>
          </w:p>
        </w:tc>
      </w:tr>
      <w:tr w:rsidR="00AA1FCD" w:rsidRPr="00A34B1B" w14:paraId="36707C1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CB635" w14:textId="3D2F2106" w:rsidR="00AA1FCD" w:rsidRPr="009718BD" w:rsidRDefault="002D7484">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O</w:t>
            </w:r>
            <w:r w:rsidR="0096209A" w:rsidRPr="009718BD">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B6BCAA" w14:textId="4B850EA7" w:rsidR="00AA1FCD" w:rsidRPr="009718BD" w:rsidRDefault="0096209A">
            <w:pPr>
              <w:pStyle w:val="Podpunkty"/>
              <w:spacing w:before="40" w:after="40"/>
              <w:ind w:left="0"/>
              <w:jc w:val="left"/>
              <w:rPr>
                <w:rFonts w:ascii="Corbel" w:eastAsia="Calibri" w:hAnsi="Corbel" w:cs="Tahoma"/>
                <w:b w:val="0"/>
                <w:color w:val="auto"/>
                <w:sz w:val="24"/>
                <w:szCs w:val="24"/>
                <w:lang w:val="en-GB"/>
              </w:rPr>
            </w:pPr>
            <w:r w:rsidRPr="009718BD">
              <w:rPr>
                <w:rFonts w:ascii="Corbel" w:eastAsia="Calibri" w:hAnsi="Corbel" w:cs="Tahoma"/>
                <w:b w:val="0"/>
                <w:color w:val="auto"/>
                <w:sz w:val="24"/>
                <w:szCs w:val="24"/>
                <w:lang w:val="en-GB"/>
              </w:rPr>
              <w:t>The aim of the classes is to familiarize students with the practical application of the provisions of the Penal Act, create the basis for independent analysis and solution of case studies, independent analysis of the legal text and its interpretation.</w:t>
            </w:r>
          </w:p>
        </w:tc>
      </w:tr>
    </w:tbl>
    <w:p w14:paraId="1454FF8F" w14:textId="77777777" w:rsidR="00AA1FCD" w:rsidRPr="009718BD" w:rsidRDefault="00AA1FCD">
      <w:pPr>
        <w:pStyle w:val="Punktygwne"/>
        <w:spacing w:before="0" w:after="0"/>
        <w:rPr>
          <w:rFonts w:ascii="Corbel" w:hAnsi="Corbel" w:cs="Tahoma"/>
          <w:b w:val="0"/>
          <w:smallCaps w:val="0"/>
          <w:color w:val="auto"/>
          <w:szCs w:val="24"/>
          <w:lang w:val="en-GB"/>
        </w:rPr>
      </w:pPr>
    </w:p>
    <w:p w14:paraId="1BDCC0D5" w14:textId="77777777" w:rsidR="00AA1FCD" w:rsidRPr="009718BD" w:rsidRDefault="00AA1FCD">
      <w:pPr>
        <w:pStyle w:val="Punktygwne"/>
        <w:spacing w:before="0" w:after="0"/>
        <w:rPr>
          <w:rFonts w:ascii="Corbel" w:hAnsi="Corbel" w:cs="Tahoma"/>
          <w:b w:val="0"/>
          <w:color w:val="auto"/>
          <w:szCs w:val="24"/>
          <w:lang w:val="en-GB"/>
        </w:rPr>
      </w:pPr>
    </w:p>
    <w:p w14:paraId="7EDE6179" w14:textId="77777777" w:rsidR="00AA1FCD" w:rsidRPr="009718BD" w:rsidRDefault="00AA1FCD">
      <w:pPr>
        <w:pStyle w:val="Punktygwne"/>
        <w:spacing w:before="0" w:after="0"/>
        <w:rPr>
          <w:rFonts w:ascii="Corbel" w:hAnsi="Corbel"/>
          <w:b w:val="0"/>
          <w:color w:val="auto"/>
          <w:szCs w:val="24"/>
          <w:lang w:val="en-GB"/>
        </w:rPr>
      </w:pPr>
    </w:p>
    <w:p w14:paraId="344E64B4" w14:textId="77777777" w:rsidR="00AA1FCD" w:rsidRPr="009718BD" w:rsidRDefault="002D7484">
      <w:pPr>
        <w:pStyle w:val="Punktygwne"/>
        <w:spacing w:before="0" w:after="0"/>
        <w:rPr>
          <w:rFonts w:ascii="Corbel" w:hAnsi="Corbel"/>
          <w:color w:val="auto"/>
          <w:szCs w:val="24"/>
          <w:lang w:val="en-GB"/>
        </w:rPr>
      </w:pPr>
      <w:r w:rsidRPr="009718BD">
        <w:rPr>
          <w:rFonts w:ascii="Corbel" w:hAnsi="Corbel"/>
          <w:color w:val="auto"/>
          <w:szCs w:val="24"/>
          <w:lang w:val="en-GB"/>
        </w:rPr>
        <w:t>3.2</w:t>
      </w:r>
      <w:r w:rsidR="001C26A0" w:rsidRPr="009718BD">
        <w:rPr>
          <w:rFonts w:ascii="Corbel" w:hAnsi="Corbel"/>
          <w:color w:val="auto"/>
          <w:szCs w:val="24"/>
          <w:lang w:val="en-GB"/>
        </w:rPr>
        <w:t>.</w:t>
      </w:r>
      <w:r w:rsidRPr="009718BD">
        <w:rPr>
          <w:rFonts w:ascii="Corbel" w:hAnsi="Corbel"/>
          <w:color w:val="auto"/>
          <w:szCs w:val="24"/>
          <w:lang w:val="en-GB"/>
        </w:rPr>
        <w:t xml:space="preserve"> </w:t>
      </w:r>
      <w:r w:rsidRPr="009718BD">
        <w:rPr>
          <w:rFonts w:ascii="Corbel" w:hAnsi="Corbel" w:cs="Tahoma"/>
          <w:color w:val="auto"/>
          <w:szCs w:val="24"/>
          <w:lang w:val="en-GB"/>
        </w:rPr>
        <w:t xml:space="preserve">Course/Module Learning </w:t>
      </w:r>
      <w:proofErr w:type="gramStart"/>
      <w:r w:rsidRPr="009718BD">
        <w:rPr>
          <w:rFonts w:ascii="Corbel" w:hAnsi="Corbel" w:cs="Tahoma"/>
          <w:color w:val="auto"/>
          <w:szCs w:val="24"/>
          <w:lang w:val="en-GB"/>
        </w:rPr>
        <w:t xml:space="preserve">Outcomes  </w:t>
      </w:r>
      <w:r w:rsidRPr="009718BD">
        <w:rPr>
          <w:rFonts w:ascii="Corbel" w:hAnsi="Corbel"/>
          <w:color w:val="auto"/>
          <w:szCs w:val="24"/>
          <w:lang w:val="en-GB"/>
        </w:rPr>
        <w:t>(</w:t>
      </w:r>
      <w:proofErr w:type="gramEnd"/>
      <w:r w:rsidRPr="009718BD">
        <w:rPr>
          <w:rFonts w:ascii="Corbel" w:hAnsi="Corbel"/>
          <w:color w:val="auto"/>
          <w:szCs w:val="24"/>
          <w:lang w:val="en-GB"/>
        </w:rPr>
        <w:t>to be completed by the coordinator)</w:t>
      </w:r>
    </w:p>
    <w:p w14:paraId="3E7A3012" w14:textId="77777777" w:rsidR="00AA1FCD" w:rsidRPr="009718BD" w:rsidRDefault="00AA1FCD">
      <w:pPr>
        <w:pStyle w:val="Punktygwne"/>
        <w:spacing w:before="0" w:after="0"/>
        <w:rPr>
          <w:rFonts w:ascii="Corbel" w:hAnsi="Corbel"/>
          <w:color w:val="auto"/>
          <w:szCs w:val="24"/>
          <w:lang w:val="en-GB"/>
        </w:rPr>
      </w:pPr>
    </w:p>
    <w:p w14:paraId="709304D8" w14:textId="77777777" w:rsidR="00AA1FCD" w:rsidRPr="009718BD"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A34B1B" w14:paraId="2A24AF7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2DB84C"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40FC2"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 xml:space="preserve">The description of the learning outcome </w:t>
            </w:r>
          </w:p>
          <w:p w14:paraId="62DD3847"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C4DB7A" w14:textId="77777777" w:rsidR="00AA1FCD" w:rsidRPr="009718BD" w:rsidRDefault="002D7484">
            <w:pPr>
              <w:pStyle w:val="Punktygwne"/>
              <w:spacing w:before="0" w:after="0"/>
              <w:jc w:val="center"/>
              <w:rPr>
                <w:rFonts w:ascii="Corbel" w:hAnsi="Corbel" w:cs="Tahoma"/>
                <w:smallCaps w:val="0"/>
                <w:color w:val="auto"/>
                <w:szCs w:val="24"/>
                <w:lang w:val="en-GB" w:eastAsia="pl-PL"/>
              </w:rPr>
            </w:pPr>
            <w:r w:rsidRPr="009718BD">
              <w:rPr>
                <w:rFonts w:ascii="Corbel" w:hAnsi="Corbel" w:cs="Tahoma"/>
                <w:smallCaps w:val="0"/>
                <w:color w:val="auto"/>
                <w:szCs w:val="24"/>
                <w:lang w:val="en-GB" w:eastAsia="pl-PL"/>
              </w:rPr>
              <w:t>Relation to the degree programme outcomes</w:t>
            </w:r>
          </w:p>
        </w:tc>
      </w:tr>
      <w:tr w:rsidR="00547AD1" w:rsidRPr="009718BD" w14:paraId="751CE64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0F9CE" w14:textId="77777777" w:rsidR="00547AD1" w:rsidRPr="009718BD" w:rsidRDefault="00547AD1">
            <w:pPr>
              <w:pStyle w:val="Punktygwne"/>
              <w:spacing w:before="0" w:after="0"/>
              <w:rPr>
                <w:rFonts w:ascii="Corbel" w:hAnsi="Corbel" w:cs="Tahoma"/>
                <w:b w:val="0"/>
                <w:smallCaps w:val="0"/>
                <w:color w:val="auto"/>
                <w:szCs w:val="24"/>
                <w:lang w:val="en-GB"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CC0A4F" w14:textId="70BC6845"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Cs/>
                <w:smallCaps w:val="0"/>
                <w:color w:val="auto"/>
                <w:szCs w:val="24"/>
                <w:lang w:val="en-GB" w:eastAsia="pl-PL"/>
              </w:rPr>
              <w:t>Knowledge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548F" w14:textId="77777777" w:rsidR="00547AD1" w:rsidRPr="009718BD" w:rsidRDefault="00547AD1">
            <w:pPr>
              <w:pStyle w:val="Punktygwne"/>
              <w:spacing w:before="0" w:after="0"/>
              <w:rPr>
                <w:rFonts w:ascii="Corbel" w:eastAsia="Times New Roman" w:hAnsi="Corbel"/>
                <w:szCs w:val="24"/>
                <w:lang w:eastAsia="pl-PL"/>
              </w:rPr>
            </w:pPr>
          </w:p>
        </w:tc>
      </w:tr>
      <w:tr w:rsidR="00AA1FCD" w:rsidRPr="009718BD" w14:paraId="44BD16AF"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6B268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B26795" w14:textId="5AE9818A"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knows terminology of penal law, defines crime and types of crime, punishment and other means of penal reaction,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3C84BC" w14:textId="73F8B50F" w:rsidR="00AA1FCD" w:rsidRPr="009718BD" w:rsidRDefault="007D5CE4">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K_W01, K_W02,</w:t>
            </w:r>
            <w:r w:rsidRPr="009718BD">
              <w:rPr>
                <w:rFonts w:ascii="Corbel" w:hAnsi="Corbel"/>
                <w:b w:val="0"/>
                <w:bCs/>
                <w:szCs w:val="24"/>
              </w:rPr>
              <w:t xml:space="preserve"> K_W04,</w:t>
            </w:r>
            <w:r w:rsidRPr="009718BD">
              <w:rPr>
                <w:rFonts w:ascii="Corbel" w:eastAsia="Times New Roman" w:hAnsi="Corbel"/>
                <w:b w:val="0"/>
                <w:bCs/>
                <w:szCs w:val="24"/>
                <w:lang w:eastAsia="pl-PL"/>
              </w:rPr>
              <w:t xml:space="preserve"> K_W</w:t>
            </w:r>
            <w:proofErr w:type="gramStart"/>
            <w:r w:rsidRPr="009718BD">
              <w:rPr>
                <w:rFonts w:ascii="Corbel" w:eastAsia="Times New Roman" w:hAnsi="Corbel"/>
                <w:b w:val="0"/>
                <w:bCs/>
                <w:szCs w:val="24"/>
                <w:lang w:eastAsia="pl-PL"/>
              </w:rPr>
              <w:t>06,  K</w:t>
            </w:r>
            <w:proofErr w:type="gramEnd"/>
            <w:r w:rsidRPr="009718BD">
              <w:rPr>
                <w:rFonts w:ascii="Corbel" w:eastAsia="Times New Roman" w:hAnsi="Corbel"/>
                <w:b w:val="0"/>
                <w:bCs/>
                <w:szCs w:val="24"/>
                <w:lang w:eastAsia="pl-PL"/>
              </w:rPr>
              <w:t>_W11</w:t>
            </w:r>
          </w:p>
        </w:tc>
      </w:tr>
      <w:tr w:rsidR="00AA1FCD" w:rsidRPr="009718BD" w14:paraId="428121DC"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1C111E"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C961B2" w14:textId="1CA4846F"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identifies prerequisites of criminal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B5D38B" w14:textId="0637E264" w:rsidR="00AA1FCD" w:rsidRPr="009718BD" w:rsidRDefault="007D5CE4">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AA1FCD" w:rsidRPr="009718BD" w14:paraId="11645D3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FCCEC2" w14:textId="3B8CA4C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94E082" w14:textId="325043B7" w:rsidR="00AA1FCD" w:rsidRPr="009718BD" w:rsidRDefault="007D5CE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distinguishes between cases of non-criminal liability on the basis of specific grounds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5DB21" w14:textId="7A56A0B5" w:rsidR="00AA1FCD"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 xml:space="preserve">K_W02, </w:t>
            </w:r>
            <w:r w:rsidRPr="009718BD">
              <w:rPr>
                <w:rFonts w:ascii="Corbel" w:hAnsi="Corbel"/>
                <w:b w:val="0"/>
                <w:bCs/>
                <w:szCs w:val="24"/>
              </w:rPr>
              <w:t>K_W07</w:t>
            </w:r>
          </w:p>
        </w:tc>
      </w:tr>
      <w:tr w:rsidR="007D5CE4" w:rsidRPr="009718BD" w14:paraId="25C96B7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1018CB" w14:textId="09D37025"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940334" w14:textId="174DFDC0"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 xml:space="preserve">recognises forms of </w:t>
            </w:r>
            <w:proofErr w:type="gramStart"/>
            <w:r w:rsidRPr="009718BD">
              <w:rPr>
                <w:rFonts w:ascii="Corbel" w:hAnsi="Corbel" w:cs="Tahoma"/>
                <w:b w:val="0"/>
                <w:smallCaps w:val="0"/>
                <w:color w:val="auto"/>
                <w:szCs w:val="24"/>
                <w:lang w:val="en-GB" w:eastAsia="pl-PL"/>
              </w:rPr>
              <w:t>commit  the</w:t>
            </w:r>
            <w:proofErr w:type="gramEnd"/>
            <w:r w:rsidRPr="009718BD">
              <w:rPr>
                <w:rFonts w:ascii="Corbel" w:hAnsi="Corbel" w:cs="Tahoma"/>
                <w:b w:val="0"/>
                <w:smallCaps w:val="0"/>
                <w:color w:val="auto"/>
                <w:szCs w:val="24"/>
                <w:lang w:val="en-GB" w:eastAsia="pl-PL"/>
              </w:rPr>
              <w:t xml:space="preserve"> crime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4BCB76" w14:textId="6EDDAE24"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K_W05</w:t>
            </w:r>
          </w:p>
        </w:tc>
      </w:tr>
      <w:tr w:rsidR="007D5CE4" w:rsidRPr="009718BD" w14:paraId="44491E93"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52F77B" w14:textId="687F857B"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ECEDF2" w14:textId="6FF8373E" w:rsidR="007D5CE4"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formulates theories about the confluence of laws and causation,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12299" w14:textId="52C1604B" w:rsidR="007D5CE4" w:rsidRPr="009718BD" w:rsidRDefault="0040129A">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K_W06, K_W10</w:t>
            </w:r>
          </w:p>
        </w:tc>
      </w:tr>
      <w:tr w:rsidR="0040129A" w:rsidRPr="009718BD" w14:paraId="0763CA7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3479BB" w14:textId="1AB79D1F"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EB3CE" w14:textId="1B1A0517" w:rsidR="0040129A" w:rsidRPr="009718BD" w:rsidRDefault="0040129A">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has well-ordered general knowledge of penal law, the basics of penal responsibility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4BA81" w14:textId="707F3138" w:rsidR="0040129A" w:rsidRPr="009718BD" w:rsidRDefault="0040129A">
            <w:pPr>
              <w:pStyle w:val="Punktygwne"/>
              <w:spacing w:before="0" w:after="0"/>
              <w:rPr>
                <w:rFonts w:ascii="Corbel" w:hAnsi="Corbel" w:cs="Tahoma"/>
                <w:b w:val="0"/>
                <w:bCs/>
                <w:smallCaps w:val="0"/>
                <w:color w:val="auto"/>
                <w:szCs w:val="24"/>
                <w:lang w:eastAsia="pl-PL"/>
              </w:rPr>
            </w:pPr>
            <w:r w:rsidRPr="009718BD">
              <w:rPr>
                <w:rFonts w:ascii="Corbel" w:eastAsia="Times New Roman" w:hAnsi="Corbel"/>
                <w:b w:val="0"/>
                <w:bCs/>
                <w:szCs w:val="24"/>
                <w:lang w:eastAsia="pl-PL"/>
              </w:rPr>
              <w:t>K_W02, K_W03, K_W04, K_W05, K_W06, K_W</w:t>
            </w:r>
            <w:proofErr w:type="gramStart"/>
            <w:r w:rsidRPr="009718BD">
              <w:rPr>
                <w:rFonts w:ascii="Corbel" w:eastAsia="Times New Roman" w:hAnsi="Corbel"/>
                <w:b w:val="0"/>
                <w:bCs/>
                <w:szCs w:val="24"/>
                <w:lang w:eastAsia="pl-PL"/>
              </w:rPr>
              <w:t>07,  K</w:t>
            </w:r>
            <w:proofErr w:type="gramEnd"/>
            <w:r w:rsidRPr="009718BD">
              <w:rPr>
                <w:rFonts w:ascii="Corbel" w:eastAsia="Times New Roman" w:hAnsi="Corbel"/>
                <w:b w:val="0"/>
                <w:bCs/>
                <w:szCs w:val="24"/>
                <w:lang w:eastAsia="pl-PL"/>
              </w:rPr>
              <w:t>_W09</w:t>
            </w:r>
          </w:p>
        </w:tc>
      </w:tr>
      <w:tr w:rsidR="0040129A" w:rsidRPr="009718BD" w14:paraId="56FE4B14" w14:textId="77777777" w:rsidTr="000A6874">
        <w:trPr>
          <w:trHeight w:val="67"/>
        </w:trPr>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81E74C" w14:textId="33303072" w:rsidR="0040129A" w:rsidRPr="009718BD" w:rsidRDefault="00680DA8">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eastAsia="pl-PL"/>
              </w:rPr>
              <w:lastRenderedPageBreak/>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9332CA" w14:textId="321A8BC8" w:rsidR="0040129A" w:rsidRPr="009718BD" w:rsidRDefault="00680DA8">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knows the text and understands the methods of analysis, legal interpretation and understands the analysis of judicial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236AC0" w14:textId="77777777" w:rsidR="00680DA8" w:rsidRPr="009718BD" w:rsidRDefault="00680DA8" w:rsidP="00680DA8">
            <w:pPr>
              <w:pStyle w:val="Punktygwne"/>
              <w:spacing w:before="0" w:after="0" w:line="276" w:lineRule="auto"/>
              <w:rPr>
                <w:rFonts w:ascii="Corbel" w:eastAsia="Times New Roman" w:hAnsi="Corbel"/>
                <w:b w:val="0"/>
                <w:szCs w:val="24"/>
                <w:lang w:eastAsia="pl-PL"/>
              </w:rPr>
            </w:pPr>
            <w:r w:rsidRPr="009718BD">
              <w:rPr>
                <w:rFonts w:ascii="Corbel" w:hAnsi="Corbel"/>
                <w:b w:val="0"/>
                <w:smallCaps w:val="0"/>
                <w:szCs w:val="24"/>
              </w:rPr>
              <w:t>K_W05,</w:t>
            </w:r>
            <w:r w:rsidRPr="009718BD">
              <w:rPr>
                <w:rFonts w:ascii="Corbel" w:eastAsia="Times New Roman" w:hAnsi="Corbel"/>
                <w:szCs w:val="24"/>
                <w:lang w:eastAsia="pl-PL"/>
              </w:rPr>
              <w:t xml:space="preserve"> </w:t>
            </w:r>
            <w:r w:rsidRPr="009718BD">
              <w:rPr>
                <w:rFonts w:ascii="Corbel" w:eastAsia="Times New Roman" w:hAnsi="Corbel"/>
                <w:b w:val="0"/>
                <w:szCs w:val="24"/>
                <w:lang w:eastAsia="pl-PL"/>
              </w:rPr>
              <w:t>K_W06,</w:t>
            </w:r>
          </w:p>
          <w:p w14:paraId="3C10439A" w14:textId="4DC32183" w:rsidR="0040129A" w:rsidRPr="009718BD" w:rsidRDefault="00680DA8" w:rsidP="00680DA8">
            <w:pPr>
              <w:pStyle w:val="Punktygwne"/>
              <w:spacing w:before="0" w:after="0"/>
              <w:rPr>
                <w:rFonts w:ascii="Corbel" w:hAnsi="Corbel" w:cs="Tahoma"/>
                <w:b w:val="0"/>
                <w:smallCaps w:val="0"/>
                <w:color w:val="auto"/>
                <w:szCs w:val="24"/>
                <w:lang w:val="en-US" w:eastAsia="pl-PL"/>
              </w:rPr>
            </w:pPr>
            <w:r w:rsidRPr="009718BD">
              <w:rPr>
                <w:rFonts w:ascii="Corbel" w:eastAsia="Times New Roman" w:hAnsi="Corbel"/>
                <w:b w:val="0"/>
                <w:szCs w:val="24"/>
                <w:lang w:eastAsia="pl-PL"/>
              </w:rPr>
              <w:t>K_W12</w:t>
            </w:r>
          </w:p>
        </w:tc>
      </w:tr>
      <w:tr w:rsidR="00547AD1" w:rsidRPr="009718BD" w14:paraId="20E45FC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E311F" w14:textId="77777777" w:rsidR="00547AD1" w:rsidRPr="009718BD" w:rsidRDefault="00547AD1" w:rsidP="00547AD1">
            <w:pPr>
              <w:pStyle w:val="Punktygwne"/>
              <w:spacing w:before="0" w:after="0"/>
              <w:jc w:val="center"/>
              <w:rPr>
                <w:rFonts w:ascii="Corbel" w:hAnsi="Corbel" w:cs="Tahoma"/>
                <w:bCs/>
                <w:smallCaps w:val="0"/>
                <w:color w:val="auto"/>
                <w:szCs w:val="24"/>
                <w:lang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2F65CE" w14:textId="031A15D7" w:rsidR="00547AD1" w:rsidRPr="009718BD" w:rsidRDefault="00547AD1" w:rsidP="00547AD1">
            <w:pPr>
              <w:pStyle w:val="Punktygwne"/>
              <w:spacing w:before="0" w:after="0"/>
              <w:jc w:val="center"/>
              <w:rPr>
                <w:rFonts w:ascii="Corbel" w:hAnsi="Corbel" w:cs="Tahoma"/>
                <w:bCs/>
                <w:smallCaps w:val="0"/>
                <w:color w:val="auto"/>
                <w:szCs w:val="24"/>
                <w:lang w:val="en-US" w:eastAsia="pl-PL"/>
              </w:rPr>
            </w:pPr>
            <w:r w:rsidRPr="009718BD">
              <w:rPr>
                <w:rFonts w:ascii="Corbel" w:hAnsi="Corbel" w:cs="Tahoma"/>
                <w:bCs/>
                <w:smallCaps w:val="0"/>
                <w:color w:val="auto"/>
                <w:szCs w:val="24"/>
                <w:lang w:val="en-US" w:eastAsia="pl-PL"/>
              </w:rPr>
              <w:t>Skills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6146C3" w14:textId="77777777" w:rsidR="00547AD1" w:rsidRPr="009718BD" w:rsidRDefault="00547AD1" w:rsidP="00680DA8">
            <w:pPr>
              <w:pStyle w:val="Punktygwne"/>
              <w:spacing w:before="0" w:after="0" w:line="276" w:lineRule="auto"/>
              <w:rPr>
                <w:rFonts w:ascii="Corbel" w:hAnsi="Corbel"/>
                <w:b w:val="0"/>
                <w:smallCaps w:val="0"/>
                <w:szCs w:val="24"/>
              </w:rPr>
            </w:pPr>
          </w:p>
        </w:tc>
      </w:tr>
      <w:tr w:rsidR="00AA1FCD" w:rsidRPr="009718BD" w14:paraId="2C68AD96"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59448C" w14:textId="324572B0"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LO_</w:t>
            </w:r>
            <w:r w:rsidR="008C099B" w:rsidRPr="009718BD">
              <w:rPr>
                <w:rFonts w:ascii="Corbel" w:hAnsi="Corbel" w:cs="Tahoma"/>
                <w:b w:val="0"/>
                <w:smallCaps w:val="0"/>
                <w:color w:val="auto"/>
                <w:szCs w:val="24"/>
                <w:lang w:val="en-GB" w:eastAsia="pl-PL"/>
              </w:rPr>
              <w:t>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A79DD4" w14:textId="3610BCB4" w:rsidR="00AA1FCD" w:rsidRPr="009718BD" w:rsidRDefault="00547AD1">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solves the case on its own, subsumes the facts according to the legal norm chosen by it, proposes alternative legal solutions to the criminal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5EA83B" w14:textId="6850A38A" w:rsidR="00AA1FCD" w:rsidRPr="009718BD" w:rsidRDefault="00547AD1">
            <w:pPr>
              <w:pStyle w:val="Punktygwne"/>
              <w:spacing w:before="0" w:after="0"/>
              <w:rPr>
                <w:rFonts w:ascii="Corbel" w:hAnsi="Corbel" w:cs="Tahoma"/>
                <w:b w:val="0"/>
                <w:smallCaps w:val="0"/>
                <w:color w:val="auto"/>
                <w:szCs w:val="24"/>
                <w:lang w:eastAsia="pl-PL"/>
              </w:rPr>
            </w:pPr>
            <w:r w:rsidRPr="009718BD">
              <w:rPr>
                <w:rFonts w:ascii="Corbel" w:hAnsi="Corbel"/>
                <w:b w:val="0"/>
                <w:smallCaps w:val="0"/>
                <w:szCs w:val="24"/>
              </w:rPr>
              <w:t>K_U01, K_U04, K_U02, K_U10, K_U12</w:t>
            </w:r>
          </w:p>
        </w:tc>
      </w:tr>
      <w:tr w:rsidR="00547AD1" w:rsidRPr="009718BD" w14:paraId="036691C2"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8DE615" w14:textId="42E3F757" w:rsidR="00547AD1" w:rsidRPr="009718BD" w:rsidRDefault="008C099B">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C07A82" w14:textId="4BAD4FBA"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basic research skills, including the formulation and analysis of a criminal law issue / problem,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28C6FC" w14:textId="20FBFAC9" w:rsidR="00547AD1" w:rsidRPr="009718BD" w:rsidRDefault="00547AD1">
            <w:pPr>
              <w:pStyle w:val="Punktygwne"/>
              <w:spacing w:before="0" w:after="0"/>
              <w:rPr>
                <w:rFonts w:ascii="Corbel" w:hAnsi="Corbel" w:cs="Tahoma"/>
                <w:b w:val="0"/>
                <w:smallCaps w:val="0"/>
                <w:color w:val="auto"/>
                <w:szCs w:val="24"/>
                <w:lang w:val="en-US" w:eastAsia="pl-PL"/>
              </w:rPr>
            </w:pPr>
            <w:r w:rsidRPr="009718BD">
              <w:rPr>
                <w:rFonts w:ascii="Corbel" w:hAnsi="Corbel"/>
                <w:b w:val="0"/>
                <w:smallCaps w:val="0"/>
                <w:szCs w:val="24"/>
              </w:rPr>
              <w:t>K_U05, K_U16</w:t>
            </w:r>
          </w:p>
        </w:tc>
      </w:tr>
      <w:tr w:rsidR="00547AD1" w:rsidRPr="009718BD" w14:paraId="24C9400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16BD4" w14:textId="64EF635F" w:rsidR="00547AD1"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2A21E" w14:textId="3BB06BE0" w:rsidR="00547AD1" w:rsidRPr="009718BD" w:rsidRDefault="00547AD1"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derives conclusions on the basis of the content of the legal act,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24DA4" w14:textId="6F6E9754" w:rsidR="00547AD1" w:rsidRPr="009718BD" w:rsidRDefault="00547AD1" w:rsidP="00547AD1">
            <w:pPr>
              <w:pStyle w:val="Punktygwne"/>
              <w:spacing w:before="0" w:after="0"/>
              <w:rPr>
                <w:rFonts w:ascii="Corbel" w:hAnsi="Corbel"/>
                <w:b w:val="0"/>
                <w:bCs/>
                <w:smallCaps w:val="0"/>
                <w:szCs w:val="24"/>
                <w:lang w:val="en-US"/>
              </w:rPr>
            </w:pPr>
            <w:r w:rsidRPr="009718BD">
              <w:rPr>
                <w:rFonts w:ascii="Corbel" w:eastAsia="Times New Roman" w:hAnsi="Corbel"/>
                <w:b w:val="0"/>
                <w:bCs/>
                <w:szCs w:val="24"/>
                <w:lang w:eastAsia="pl-PL"/>
              </w:rPr>
              <w:t>K_U06, K_U08, K_U15, K_U16</w:t>
            </w:r>
          </w:p>
        </w:tc>
      </w:tr>
      <w:tr w:rsidR="008C099B" w:rsidRPr="009718BD" w14:paraId="2F270C85"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64AFAA" w14:textId="4ECC53BC" w:rsidR="008C099B" w:rsidRPr="009718BD" w:rsidRDefault="008C099B" w:rsidP="00547AD1">
            <w:pPr>
              <w:pStyle w:val="Punktygwne"/>
              <w:spacing w:before="0" w:after="0"/>
              <w:rPr>
                <w:rFonts w:ascii="Corbel" w:hAnsi="Corbel" w:cs="Tahoma"/>
                <w:b w:val="0"/>
                <w:smallCaps w:val="0"/>
                <w:color w:val="auto"/>
                <w:szCs w:val="24"/>
                <w:lang w:eastAsia="pl-PL"/>
              </w:rPr>
            </w:pPr>
            <w:r w:rsidRPr="009718BD">
              <w:rPr>
                <w:rFonts w:ascii="Corbel" w:hAnsi="Corbel" w:cs="Tahoma"/>
                <w:b w:val="0"/>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B3E4E1" w14:textId="1E27C720"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independently acquires knowledge and develops research skills following the guidance of a research supervisor,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9DFD09"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K_U03, </w:t>
            </w:r>
          </w:p>
          <w:p w14:paraId="3260303B" w14:textId="49013A3B" w:rsidR="008C099B" w:rsidRPr="009718BD" w:rsidRDefault="008C099B" w:rsidP="008C099B">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K_U11</w:t>
            </w:r>
          </w:p>
        </w:tc>
      </w:tr>
      <w:tr w:rsidR="008C099B" w:rsidRPr="009718BD" w14:paraId="7207C2F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B7E382" w14:textId="45D62955" w:rsidR="008C099B" w:rsidRPr="009718BD" w:rsidRDefault="008C099B" w:rsidP="00547AD1">
            <w:pPr>
              <w:pStyle w:val="Punktygwne"/>
              <w:spacing w:before="0" w:after="0"/>
              <w:rPr>
                <w:rFonts w:ascii="Corbel" w:hAnsi="Corbel" w:cs="Tahoma"/>
                <w:bCs/>
                <w:smallCaps w:val="0"/>
                <w:color w:val="auto"/>
                <w:szCs w:val="24"/>
                <w:lang w:val="en-US" w:eastAsia="pl-PL"/>
              </w:rPr>
            </w:pPr>
            <w:r w:rsidRPr="009718BD">
              <w:rPr>
                <w:rFonts w:ascii="Corbel" w:hAnsi="Corbel" w:cs="Tahoma"/>
                <w:b w:val="0"/>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2F9D0"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the basic theoretical approaches, legal formulations in the field of criminal law,</w:t>
            </w:r>
          </w:p>
          <w:p w14:paraId="5F9FC146" w14:textId="6C623EBD" w:rsidR="008C099B" w:rsidRPr="009718BD" w:rsidRDefault="008C099B" w:rsidP="008C099B">
            <w:pPr>
              <w:pStyle w:val="Punktygwne"/>
              <w:spacing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68C79" w14:textId="2DBED288"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K_U07, K_U12</w:t>
            </w:r>
          </w:p>
        </w:tc>
      </w:tr>
      <w:tr w:rsidR="008C099B" w:rsidRPr="009718BD" w14:paraId="3126BEA0"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B8C4C8" w14:textId="474CA439"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ED57F"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has the ability to use the acquired theoretical knowledge and to select the appropriate method to solve a specific legal problem, including proposing an appropriate legal classification of an act,</w:t>
            </w:r>
          </w:p>
          <w:p w14:paraId="0461EBC0"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9DD5FA" w14:textId="22229F8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K_U09</w:t>
            </w:r>
          </w:p>
        </w:tc>
      </w:tr>
      <w:tr w:rsidR="008C099B" w:rsidRPr="009718BD" w14:paraId="4A7F21B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2474C8" w14:textId="1185B52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C3087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argues for the position he represents on the meaning, content or application of a criminal law provision,</w:t>
            </w:r>
          </w:p>
          <w:p w14:paraId="43A0F3A6"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AFFCBA" w14:textId="2FC4E3A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K_U05, K_U12, K_U16</w:t>
            </w:r>
          </w:p>
        </w:tc>
      </w:tr>
      <w:tr w:rsidR="008C099B" w:rsidRPr="009718BD" w14:paraId="4F54B90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07A41B" w14:textId="05F4FDF3"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D3E39" w14:textId="77777777"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uses knowledge in professional work in accordance with ethical principles, understands the legal text, uses the rules of logical reasoning and interpreting regulations,</w:t>
            </w:r>
          </w:p>
          <w:p w14:paraId="172F68A4" w14:textId="77777777" w:rsidR="008C099B" w:rsidRPr="009718BD" w:rsidRDefault="008C099B" w:rsidP="00547AD1">
            <w:pPr>
              <w:pStyle w:val="Punktygwne"/>
              <w:spacing w:before="0" w:after="0"/>
              <w:rPr>
                <w:rFonts w:ascii="Corbel" w:hAnsi="Corbel" w:cs="Tahoma"/>
                <w:b w:val="0"/>
                <w:smallCaps w:val="0"/>
                <w:color w:val="auto"/>
                <w:szCs w:val="24"/>
                <w:lang w:val="en-US"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0A498" w14:textId="77777777" w:rsidR="008C099B" w:rsidRPr="009718BD" w:rsidRDefault="008C099B" w:rsidP="008C099B">
            <w:pPr>
              <w:spacing w:after="0"/>
              <w:rPr>
                <w:rFonts w:ascii="Corbel" w:eastAsia="Times New Roman" w:hAnsi="Corbel"/>
                <w:bCs/>
                <w:szCs w:val="24"/>
                <w:lang w:eastAsia="pl-PL"/>
              </w:rPr>
            </w:pPr>
            <w:r w:rsidRPr="009718BD">
              <w:rPr>
                <w:rFonts w:ascii="Corbel" w:eastAsia="Times New Roman" w:hAnsi="Corbel"/>
                <w:bCs/>
                <w:szCs w:val="24"/>
                <w:lang w:eastAsia="pl-PL"/>
              </w:rPr>
              <w:t xml:space="preserve">K_U02, K_U12, K_U16 </w:t>
            </w:r>
          </w:p>
          <w:p w14:paraId="10CE2456" w14:textId="77777777" w:rsidR="008C099B" w:rsidRPr="009718BD" w:rsidRDefault="008C099B" w:rsidP="00547AD1">
            <w:pPr>
              <w:pStyle w:val="Punktygwne"/>
              <w:spacing w:before="0" w:after="0"/>
              <w:rPr>
                <w:rFonts w:ascii="Corbel" w:eastAsia="Times New Roman" w:hAnsi="Corbel"/>
                <w:b w:val="0"/>
                <w:bCs/>
                <w:szCs w:val="24"/>
                <w:lang w:val="en-US" w:eastAsia="pl-PL"/>
              </w:rPr>
            </w:pPr>
          </w:p>
        </w:tc>
      </w:tr>
      <w:tr w:rsidR="008C099B" w:rsidRPr="009718BD" w14:paraId="7D7BFB3E"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7B0203" w14:textId="5D9C4F52"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917DE" w14:textId="6B1F7E73" w:rsidR="008C099B" w:rsidRPr="009718BD" w:rsidRDefault="008C099B" w:rsidP="008C099B">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can communicate interpersonally and communicate in the process of making legal decisions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E5585E" w14:textId="432D801A"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K_U10, K_U13</w:t>
            </w:r>
          </w:p>
        </w:tc>
      </w:tr>
      <w:tr w:rsidR="008C099B" w:rsidRPr="009718BD" w14:paraId="3564CBFD"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6EB509" w14:textId="62AD00DA"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403B1" w14:textId="0442C75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understands the need for lifelong learning</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E8D05" w14:textId="0FE75392" w:rsidR="008C099B" w:rsidRPr="009718BD" w:rsidRDefault="008C099B" w:rsidP="00547AD1">
            <w:pPr>
              <w:pStyle w:val="Punktygwne"/>
              <w:spacing w:before="0" w:after="0"/>
              <w:rPr>
                <w:rFonts w:ascii="Corbel" w:eastAsia="Times New Roman" w:hAnsi="Corbel"/>
                <w:b w:val="0"/>
                <w:bCs/>
                <w:szCs w:val="24"/>
                <w:lang w:val="en-US" w:eastAsia="pl-PL"/>
              </w:rPr>
            </w:pPr>
            <w:r w:rsidRPr="009718BD">
              <w:rPr>
                <w:rFonts w:ascii="Corbel" w:eastAsia="Times New Roman" w:hAnsi="Corbel"/>
                <w:b w:val="0"/>
                <w:bCs/>
                <w:szCs w:val="24"/>
                <w:lang w:eastAsia="pl-PL"/>
              </w:rPr>
              <w:t>K_U17</w:t>
            </w:r>
          </w:p>
        </w:tc>
      </w:tr>
      <w:tr w:rsidR="00547AD1" w:rsidRPr="009718BD" w14:paraId="71C59A0A"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F32D43" w14:textId="77777777" w:rsidR="00547AD1" w:rsidRPr="009718BD" w:rsidRDefault="00547AD1" w:rsidP="00547AD1">
            <w:pPr>
              <w:pStyle w:val="Punktygwne"/>
              <w:spacing w:before="0" w:after="0"/>
              <w:rPr>
                <w:rFonts w:ascii="Corbel" w:hAnsi="Corbel" w:cs="Tahoma"/>
                <w:b w:val="0"/>
                <w:smallCaps w:val="0"/>
                <w:color w:val="auto"/>
                <w:szCs w:val="24"/>
                <w:lang w:val="en-US" w:eastAsia="pl-PL"/>
              </w:rPr>
            </w:pP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1C231B" w14:textId="10F27BA6" w:rsidR="00547AD1" w:rsidRPr="009718BD" w:rsidRDefault="00547AD1" w:rsidP="00547AD1">
            <w:pPr>
              <w:pStyle w:val="Punktygwne"/>
              <w:spacing w:before="0" w:after="0"/>
              <w:jc w:val="center"/>
              <w:rPr>
                <w:rFonts w:ascii="Corbel" w:hAnsi="Corbel" w:cs="Tahoma"/>
                <w:b w:val="0"/>
                <w:smallCaps w:val="0"/>
                <w:color w:val="auto"/>
                <w:szCs w:val="24"/>
                <w:lang w:val="en-GB" w:eastAsia="pl-PL"/>
              </w:rPr>
            </w:pPr>
            <w:r w:rsidRPr="009718BD">
              <w:rPr>
                <w:rFonts w:ascii="Corbel" w:hAnsi="Corbel"/>
                <w:smallCaps w:val="0"/>
                <w:szCs w:val="24"/>
                <w:lang w:val="en-US"/>
              </w:rPr>
              <w:t>Social competences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7B8C63" w14:textId="77777777" w:rsidR="00547AD1" w:rsidRPr="009718BD" w:rsidRDefault="00547AD1" w:rsidP="00547AD1">
            <w:pPr>
              <w:pStyle w:val="Punktygwne"/>
              <w:spacing w:before="0" w:after="0"/>
              <w:rPr>
                <w:rFonts w:ascii="Corbel" w:hAnsi="Corbel" w:cs="Tahoma"/>
                <w:b w:val="0"/>
                <w:bCs/>
                <w:smallCaps w:val="0"/>
                <w:color w:val="auto"/>
                <w:szCs w:val="24"/>
                <w:lang w:val="en-GB" w:eastAsia="pl-PL"/>
              </w:rPr>
            </w:pPr>
          </w:p>
        </w:tc>
      </w:tr>
      <w:tr w:rsidR="008C099B" w:rsidRPr="009718BD" w14:paraId="4A9BFA37"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F31E1D" w14:textId="47EEA4BF"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D71872" w14:textId="091BC187" w:rsidR="008C099B" w:rsidRPr="009718BD" w:rsidRDefault="008C099B" w:rsidP="008C099B">
            <w:pPr>
              <w:pStyle w:val="Punktygwne"/>
              <w:spacing w:after="0"/>
              <w:jc w:val="both"/>
              <w:rPr>
                <w:rFonts w:ascii="Corbel" w:hAnsi="Corbel"/>
                <w:smallCaps w:val="0"/>
                <w:szCs w:val="24"/>
                <w:lang w:val="en-US"/>
              </w:rPr>
            </w:pPr>
            <w:r w:rsidRPr="009718BD">
              <w:rPr>
                <w:rFonts w:ascii="Corbel" w:hAnsi="Corbel"/>
                <w:b w:val="0"/>
                <w:bCs/>
                <w:smallCaps w:val="0"/>
                <w:szCs w:val="24"/>
                <w:lang w:val="en-US"/>
              </w:rPr>
              <w:t>is cautious / critical in expressing an opinion on a selected criminal law issue,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D1CC6B" w14:textId="7BEF47C7"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K_K01, K_K07, K_10</w:t>
            </w:r>
          </w:p>
        </w:tc>
      </w:tr>
      <w:tr w:rsidR="008C099B" w:rsidRPr="009718BD" w14:paraId="787880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61E9A3" w14:textId="44E57F71"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lastRenderedPageBreak/>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7881E3" w14:textId="77777777" w:rsidR="008C099B" w:rsidRPr="009718BD" w:rsidRDefault="008C099B" w:rsidP="008C099B">
            <w:pPr>
              <w:pStyle w:val="Punktygwne"/>
              <w:spacing w:after="0"/>
              <w:jc w:val="both"/>
              <w:rPr>
                <w:rFonts w:ascii="Corbel" w:hAnsi="Corbel"/>
                <w:b w:val="0"/>
                <w:bCs/>
                <w:smallCaps w:val="0"/>
                <w:szCs w:val="24"/>
                <w:lang w:val="en-US"/>
              </w:rPr>
            </w:pPr>
            <w:r w:rsidRPr="009718BD">
              <w:rPr>
                <w:rFonts w:ascii="Corbel" w:hAnsi="Corbel"/>
                <w:b w:val="0"/>
                <w:bCs/>
                <w:smallCaps w:val="0"/>
                <w:szCs w:val="24"/>
                <w:lang w:val="en-US"/>
              </w:rPr>
              <w:t>correctly identifies and resolves dilemmas related to the profession</w:t>
            </w:r>
          </w:p>
          <w:p w14:paraId="584CEB61" w14:textId="77777777" w:rsidR="008C099B" w:rsidRPr="009718BD" w:rsidRDefault="008C099B" w:rsidP="00547AD1">
            <w:pPr>
              <w:pStyle w:val="Punktygwne"/>
              <w:spacing w:before="0" w:after="0"/>
              <w:jc w:val="center"/>
              <w:rPr>
                <w:rFonts w:ascii="Corbel" w:hAnsi="Corbel"/>
                <w:smallCaps w:val="0"/>
                <w:szCs w:val="24"/>
                <w:lang w:val="en-US"/>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EEC7ED" w14:textId="1C8E7DF0"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K_K04, K_K06</w:t>
            </w:r>
          </w:p>
        </w:tc>
      </w:tr>
      <w:tr w:rsidR="008C099B" w:rsidRPr="009718BD" w14:paraId="3EC9BBD9" w14:textId="77777777" w:rsidTr="00547AD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CB2A5" w14:textId="700B10EE" w:rsidR="008C099B" w:rsidRPr="009718BD" w:rsidRDefault="008C099B" w:rsidP="00547AD1">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EE141E" w14:textId="61EDE132" w:rsidR="008C099B" w:rsidRPr="009718BD" w:rsidRDefault="008C099B" w:rsidP="008C099B">
            <w:pPr>
              <w:pStyle w:val="Punktygwne"/>
              <w:spacing w:before="0" w:after="0"/>
              <w:rPr>
                <w:rFonts w:ascii="Corbel" w:hAnsi="Corbel"/>
                <w:smallCaps w:val="0"/>
                <w:szCs w:val="24"/>
                <w:lang w:val="en-US"/>
              </w:rPr>
            </w:pPr>
            <w:r w:rsidRPr="009718BD">
              <w:rPr>
                <w:rFonts w:ascii="Corbel" w:hAnsi="Corbel"/>
                <w:b w:val="0"/>
                <w:bCs/>
                <w:smallCaps w:val="0"/>
                <w:szCs w:val="24"/>
                <w:lang w:val="en-US"/>
              </w:rPr>
              <w:t>understands the need to maintain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86BB3D" w14:textId="56A90789" w:rsidR="008C099B" w:rsidRPr="009718BD" w:rsidRDefault="008C099B" w:rsidP="00547AD1">
            <w:pPr>
              <w:pStyle w:val="Punktygwne"/>
              <w:spacing w:before="0" w:after="0"/>
              <w:rPr>
                <w:rFonts w:ascii="Corbel" w:hAnsi="Corbel" w:cs="Tahoma"/>
                <w:b w:val="0"/>
                <w:bCs/>
                <w:smallCaps w:val="0"/>
                <w:color w:val="auto"/>
                <w:szCs w:val="24"/>
                <w:lang w:val="en-GB" w:eastAsia="pl-PL"/>
              </w:rPr>
            </w:pPr>
            <w:r w:rsidRPr="009718BD">
              <w:rPr>
                <w:rFonts w:ascii="Corbel" w:eastAsia="Times New Roman" w:hAnsi="Corbel"/>
                <w:b w:val="0"/>
                <w:bCs/>
                <w:szCs w:val="24"/>
                <w:lang w:eastAsia="pl-PL"/>
              </w:rPr>
              <w:t>K_K05, K_K10</w:t>
            </w:r>
          </w:p>
        </w:tc>
      </w:tr>
    </w:tbl>
    <w:p w14:paraId="46D81847" w14:textId="77777777" w:rsidR="00AA1FCD" w:rsidRPr="009718BD" w:rsidRDefault="00AA1FCD">
      <w:pPr>
        <w:pStyle w:val="Punktygwne"/>
        <w:spacing w:before="0" w:after="0"/>
        <w:rPr>
          <w:rFonts w:ascii="Corbel" w:hAnsi="Corbel"/>
          <w:b w:val="0"/>
          <w:color w:val="auto"/>
          <w:szCs w:val="24"/>
          <w:lang w:val="en-GB"/>
        </w:rPr>
      </w:pPr>
    </w:p>
    <w:p w14:paraId="6B282BE4" w14:textId="77777777" w:rsidR="00AA1FCD" w:rsidRPr="009718BD" w:rsidRDefault="001C26A0" w:rsidP="001C26A0">
      <w:pPr>
        <w:rPr>
          <w:rFonts w:ascii="Corbel" w:hAnsi="Corbel" w:cs="Tahoma"/>
          <w:b/>
          <w:color w:val="auto"/>
          <w:szCs w:val="24"/>
          <w:lang w:val="en-GB"/>
        </w:rPr>
      </w:pPr>
      <w:r w:rsidRPr="009718BD">
        <w:rPr>
          <w:rFonts w:ascii="Corbel" w:hAnsi="Corbel"/>
          <w:b/>
          <w:color w:val="auto"/>
          <w:szCs w:val="24"/>
          <w:lang w:val="en-GB"/>
        </w:rPr>
        <w:t xml:space="preserve">3.3. </w:t>
      </w:r>
      <w:r w:rsidR="002D7484" w:rsidRPr="009718BD">
        <w:rPr>
          <w:rFonts w:ascii="Corbel" w:hAnsi="Corbel" w:cs="Tahoma"/>
          <w:b/>
          <w:color w:val="auto"/>
          <w:szCs w:val="24"/>
          <w:lang w:val="en-GB"/>
        </w:rPr>
        <w:t xml:space="preserve">Course </w:t>
      </w:r>
      <w:proofErr w:type="gramStart"/>
      <w:r w:rsidR="002D7484" w:rsidRPr="009718BD">
        <w:rPr>
          <w:rFonts w:ascii="Corbel" w:hAnsi="Corbel" w:cs="Tahoma"/>
          <w:b/>
          <w:color w:val="auto"/>
          <w:szCs w:val="24"/>
          <w:lang w:val="en-GB"/>
        </w:rPr>
        <w:t>content  (</w:t>
      </w:r>
      <w:proofErr w:type="gramEnd"/>
      <w:r w:rsidR="002D7484" w:rsidRPr="009718BD">
        <w:rPr>
          <w:rFonts w:ascii="Corbel" w:hAnsi="Corbel" w:cs="Tahoma"/>
          <w:b/>
          <w:color w:val="auto"/>
          <w:szCs w:val="24"/>
          <w:lang w:val="en-GB"/>
        </w:rPr>
        <w:t>to be completed by the coordinator)</w:t>
      </w:r>
    </w:p>
    <w:p w14:paraId="7F28AA55" w14:textId="77777777" w:rsidR="00AA1FCD" w:rsidRPr="009718BD" w:rsidRDefault="00AA1FCD">
      <w:pPr>
        <w:pStyle w:val="Akapitzlist"/>
        <w:ind w:left="862"/>
        <w:jc w:val="both"/>
        <w:rPr>
          <w:rFonts w:ascii="Corbel" w:hAnsi="Corbel" w:cs="Tahoma"/>
          <w:color w:val="auto"/>
          <w:szCs w:val="24"/>
          <w:lang w:val="en-GB"/>
        </w:rPr>
      </w:pPr>
    </w:p>
    <w:p w14:paraId="561B7D48" w14:textId="7BBD2D32" w:rsidR="00AA1FCD" w:rsidRDefault="002D7484">
      <w:pPr>
        <w:pStyle w:val="Akapitzlist"/>
        <w:numPr>
          <w:ilvl w:val="0"/>
          <w:numId w:val="2"/>
        </w:numPr>
        <w:spacing w:after="120" w:line="240" w:lineRule="auto"/>
        <w:jc w:val="both"/>
        <w:rPr>
          <w:rFonts w:ascii="Corbel" w:hAnsi="Corbel" w:cs="Tahoma"/>
          <w:color w:val="auto"/>
          <w:szCs w:val="24"/>
          <w:lang w:val="en-GB"/>
        </w:rPr>
      </w:pPr>
      <w:r w:rsidRPr="009718BD">
        <w:rPr>
          <w:rFonts w:ascii="Corbel" w:hAnsi="Corbel" w:cs="Tahoma"/>
          <w:color w:val="auto"/>
          <w:szCs w:val="24"/>
          <w:lang w:val="en-GB"/>
        </w:rPr>
        <w:t>Lectures</w:t>
      </w:r>
    </w:p>
    <w:p w14:paraId="237BD4C0" w14:textId="77777777" w:rsidR="000A6874" w:rsidRPr="009718BD" w:rsidRDefault="000A6874" w:rsidP="000A6874">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4F2031" w14:paraId="0FB49AD0"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D77AB" w14:textId="77777777" w:rsidR="000A6874" w:rsidRPr="004F2031" w:rsidRDefault="000A6874" w:rsidP="0012188C">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0A6874" w:rsidRPr="004F2031" w14:paraId="0FDBE42F"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A3E02D"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2569C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CD9DA5"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4804B55E"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56EE66" w14:textId="77777777" w:rsidR="000A6874" w:rsidRPr="004F2031" w:rsidRDefault="000A6874" w:rsidP="0012188C">
            <w:pPr>
              <w:pStyle w:val="Akapitzlist"/>
              <w:spacing w:after="0" w:line="240" w:lineRule="auto"/>
              <w:ind w:left="0"/>
              <w:rPr>
                <w:rFonts w:ascii="Corbel" w:hAnsi="Corbel" w:cs="Tahoma"/>
                <w:color w:val="auto"/>
                <w:szCs w:val="24"/>
                <w:lang w:val="en-GB"/>
              </w:rPr>
            </w:pPr>
          </w:p>
        </w:tc>
      </w:tr>
      <w:tr w:rsidR="000A6874" w:rsidRPr="004F2031" w14:paraId="02B1D821" w14:textId="77777777" w:rsidTr="0012188C">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AEA9B7" w14:textId="77777777" w:rsidR="000A6874" w:rsidRPr="004F2031" w:rsidRDefault="000A6874" w:rsidP="0012188C">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701D0353" w14:textId="77777777" w:rsidR="00AA1FCD" w:rsidRPr="009718BD" w:rsidRDefault="00AA1FCD">
      <w:pPr>
        <w:rPr>
          <w:rFonts w:ascii="Corbel" w:hAnsi="Corbel" w:cs="Tahoma"/>
          <w:color w:val="auto"/>
          <w:szCs w:val="24"/>
          <w:lang w:val="en-US"/>
        </w:rPr>
      </w:pPr>
    </w:p>
    <w:p w14:paraId="241568B6" w14:textId="10F876C4" w:rsidR="00AA1FCD" w:rsidRDefault="002D7484">
      <w:pPr>
        <w:pStyle w:val="Akapitzlist"/>
        <w:numPr>
          <w:ilvl w:val="0"/>
          <w:numId w:val="2"/>
        </w:numPr>
        <w:jc w:val="both"/>
        <w:rPr>
          <w:rFonts w:ascii="Corbel" w:hAnsi="Corbel" w:cs="Tahoma"/>
          <w:color w:val="auto"/>
          <w:szCs w:val="24"/>
          <w:lang w:val="en-GB"/>
        </w:rPr>
      </w:pPr>
      <w:r w:rsidRPr="009718BD">
        <w:rPr>
          <w:rFonts w:ascii="Corbel" w:hAnsi="Corbel" w:cs="Tahoma"/>
          <w:color w:val="auto"/>
          <w:szCs w:val="24"/>
          <w:lang w:val="en-GB"/>
        </w:rPr>
        <w:t>Classes</w:t>
      </w:r>
    </w:p>
    <w:p w14:paraId="05D2236D" w14:textId="77777777" w:rsidR="000A6874" w:rsidRPr="000A6874" w:rsidRDefault="000A6874" w:rsidP="000A6874">
      <w:pPr>
        <w:pStyle w:val="Akapitzlist"/>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0A6874" w:rsidRPr="00A34B1B" w14:paraId="4E20208F"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3DCE4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an act, to act despite the appearance of an act, the concept of a crime, types of crimes.</w:t>
            </w:r>
          </w:p>
        </w:tc>
      </w:tr>
      <w:tr w:rsidR="000A6874" w:rsidRPr="00A34B1B" w14:paraId="7F4F1C0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8DFDD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applicability of a criminal statute with respect to the time and place of the commission of a criminal act.</w:t>
            </w:r>
          </w:p>
        </w:tc>
      </w:tr>
      <w:tr w:rsidR="000A6874" w:rsidRPr="009718BD" w14:paraId="482AAE3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34855"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intertemporal law.</w:t>
            </w:r>
          </w:p>
        </w:tc>
      </w:tr>
      <w:tr w:rsidR="000A6874" w:rsidRPr="00A34B1B" w14:paraId="2CF723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6B06F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Principles of international criminal law.</w:t>
            </w:r>
          </w:p>
        </w:tc>
      </w:tr>
      <w:tr w:rsidR="000A6874" w:rsidRPr="00A34B1B" w14:paraId="7EBCF5B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15C89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elements of a prohibited act, division of elements, structure of a criminal offence, subject of the prohibited act</w:t>
            </w:r>
          </w:p>
        </w:tc>
      </w:tr>
      <w:tr w:rsidR="000A6874" w:rsidRPr="00A34B1B" w14:paraId="62B8066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C25EF"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Subjective side of an offence, subject of the crime, subject side</w:t>
            </w:r>
          </w:p>
        </w:tc>
      </w:tr>
      <w:tr w:rsidR="000A6874" w:rsidRPr="00A34B1B" w14:paraId="64874E66"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D9BF28"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Objective attribution of a prohibited act in the case of action and omission, theories of causation.</w:t>
            </w:r>
          </w:p>
        </w:tc>
      </w:tr>
      <w:tr w:rsidR="000A6874" w:rsidRPr="00A34B1B" w14:paraId="2B955DB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D79C5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Circumstances excluding criminal liability due to the lack of unlawfulness</w:t>
            </w:r>
            <w:r>
              <w:rPr>
                <w:rFonts w:ascii="Corbel" w:hAnsi="Corbel" w:cs="Tahoma"/>
                <w:color w:val="auto"/>
                <w:szCs w:val="24"/>
                <w:lang w:val="en-GB"/>
              </w:rPr>
              <w:t>.</w:t>
            </w:r>
          </w:p>
        </w:tc>
      </w:tr>
      <w:tr w:rsidR="000A6874" w:rsidRPr="00A34B1B" w14:paraId="3294AFFC"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82FF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concept of guilt, guilt as the basis of responsibility and penalty, gradation of guilt.</w:t>
            </w:r>
          </w:p>
        </w:tc>
      </w:tr>
      <w:tr w:rsidR="000A6874" w:rsidRPr="00A34B1B" w14:paraId="0836ABC2"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301231"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 xml:space="preserve">The subject's ability to </w:t>
            </w:r>
            <w:proofErr w:type="spellStart"/>
            <w:r w:rsidRPr="00A34B1B">
              <w:rPr>
                <w:rFonts w:ascii="Corbel" w:hAnsi="Corbel" w:cs="Tahoma"/>
                <w:color w:val="auto"/>
                <w:szCs w:val="24"/>
                <w:lang w:val="en-GB"/>
              </w:rPr>
              <w:t>culpate</w:t>
            </w:r>
            <w:proofErr w:type="spellEnd"/>
            <w:r w:rsidRPr="00A34B1B">
              <w:rPr>
                <w:rFonts w:ascii="Corbel" w:hAnsi="Corbel" w:cs="Tahoma"/>
                <w:color w:val="auto"/>
                <w:szCs w:val="24"/>
                <w:lang w:val="en-GB"/>
              </w:rPr>
              <w:t>, circumstances excluding culpability</w:t>
            </w:r>
          </w:p>
        </w:tc>
      </w:tr>
      <w:tr w:rsidR="000A6874" w:rsidRPr="00A34B1B" w14:paraId="5ED09AD1"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67EFAB"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Forms of committing a prohibited act,</w:t>
            </w:r>
          </w:p>
          <w:p w14:paraId="126243D2"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9718BD" w14:paraId="629CB3AA"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D0215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crimes</w:t>
            </w:r>
          </w:p>
        </w:tc>
      </w:tr>
      <w:tr w:rsidR="000A6874" w:rsidRPr="009718BD" w14:paraId="5759FA29"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A57A84"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International tribunals</w:t>
            </w:r>
          </w:p>
        </w:tc>
      </w:tr>
      <w:tr w:rsidR="000A6874" w:rsidRPr="00A34B1B" w14:paraId="4D47FEF7"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ED96D"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Differences between the crime of genocide and crime against humanity</w:t>
            </w:r>
            <w:r>
              <w:rPr>
                <w:rFonts w:ascii="Corbel" w:hAnsi="Corbel" w:cs="Tahoma"/>
                <w:color w:val="auto"/>
                <w:szCs w:val="24"/>
                <w:lang w:val="en-GB"/>
              </w:rPr>
              <w:t>/</w:t>
            </w:r>
          </w:p>
        </w:tc>
      </w:tr>
      <w:tr w:rsidR="000A6874" w:rsidRPr="009718BD" w14:paraId="3C2286CB"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0D37CC"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Minors in criminal law</w:t>
            </w:r>
          </w:p>
        </w:tc>
      </w:tr>
      <w:tr w:rsidR="000A6874" w:rsidRPr="00A34B1B" w14:paraId="140B9434"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99F2FD" w14:textId="1507E9AD" w:rsidR="000A6874" w:rsidRPr="00A34B1B" w:rsidRDefault="000A6874" w:rsidP="000A6874">
            <w:pPr>
              <w:pStyle w:val="Akapitzlist"/>
              <w:spacing w:after="0" w:line="240" w:lineRule="auto"/>
              <w:ind w:left="927" w:hanging="709"/>
              <w:jc w:val="both"/>
              <w:rPr>
                <w:rFonts w:ascii="Corbel" w:hAnsi="Corbel" w:cs="Tahoma"/>
                <w:color w:val="auto"/>
                <w:szCs w:val="24"/>
                <w:lang w:val="en-GB"/>
              </w:rPr>
            </w:pPr>
            <w:r w:rsidRPr="00A34B1B">
              <w:rPr>
                <w:rFonts w:ascii="Corbel" w:hAnsi="Corbel" w:cs="Tahoma"/>
                <w:color w:val="auto"/>
                <w:szCs w:val="24"/>
                <w:lang w:val="en-GB"/>
              </w:rPr>
              <w:t>Principles concerning the court sentence and penal measures,</w:t>
            </w:r>
            <w:r>
              <w:rPr>
                <w:rFonts w:ascii="Corbel" w:hAnsi="Corbel" w:cs="Tahoma"/>
                <w:color w:val="auto"/>
                <w:szCs w:val="24"/>
                <w:lang w:val="en-GB"/>
              </w:rPr>
              <w:t xml:space="preserve"> </w:t>
            </w:r>
            <w:r w:rsidRPr="00A34B1B">
              <w:rPr>
                <w:rFonts w:ascii="Corbel" w:hAnsi="Corbel" w:cs="Tahoma"/>
                <w:color w:val="auto"/>
                <w:szCs w:val="24"/>
                <w:lang w:val="en-GB"/>
              </w:rPr>
              <w:t>extraordinary sentence, circumstances affecting the mitigation or tightening of the sentence</w:t>
            </w:r>
          </w:p>
        </w:tc>
      </w:tr>
      <w:tr w:rsidR="000A6874" w:rsidRPr="00A34B1B" w14:paraId="2ABECB35"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413C86"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t>The real coincidence of crimes, total punishment, sequence of crimes</w:t>
            </w:r>
          </w:p>
          <w:p w14:paraId="30BBABE9"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p>
        </w:tc>
      </w:tr>
      <w:tr w:rsidR="000A6874" w:rsidRPr="00A34B1B" w14:paraId="680DB0A8"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86879E" w14:textId="77777777" w:rsidR="000A6874" w:rsidRPr="00A34B1B" w:rsidRDefault="000A6874" w:rsidP="000A6874">
            <w:pPr>
              <w:pStyle w:val="Akapitzlist"/>
              <w:spacing w:after="0" w:line="240" w:lineRule="auto"/>
              <w:ind w:left="709" w:hanging="709"/>
              <w:jc w:val="both"/>
              <w:rPr>
                <w:rFonts w:ascii="Corbel" w:hAnsi="Corbel" w:cs="Tahoma"/>
                <w:color w:val="auto"/>
                <w:szCs w:val="24"/>
                <w:lang w:val="en-GB"/>
              </w:rPr>
            </w:pPr>
            <w:r w:rsidRPr="00A34B1B">
              <w:rPr>
                <w:rFonts w:ascii="Corbel" w:hAnsi="Corbel" w:cs="Tahoma"/>
                <w:color w:val="auto"/>
                <w:szCs w:val="24"/>
                <w:lang w:val="en-GB"/>
              </w:rPr>
              <w:lastRenderedPageBreak/>
              <w:t>Limitation of criminal records, limitation of the execution of a penalty, limitation of prosecution</w:t>
            </w:r>
          </w:p>
        </w:tc>
      </w:tr>
      <w:tr w:rsidR="000A6874" w:rsidRPr="00A34B1B" w14:paraId="3DA53740" w14:textId="77777777" w:rsidTr="000A6874">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3F0B66" w14:textId="77777777" w:rsidR="000A6874" w:rsidRPr="000A6874" w:rsidRDefault="000A6874" w:rsidP="0012188C">
            <w:pPr>
              <w:pStyle w:val="Akapitzlist"/>
              <w:spacing w:after="0" w:line="240" w:lineRule="auto"/>
              <w:ind w:left="708" w:hanging="708"/>
              <w:rPr>
                <w:rFonts w:ascii="Corbel" w:hAnsi="Corbel" w:cs="Tahoma"/>
                <w:color w:val="auto"/>
                <w:szCs w:val="24"/>
                <w:lang w:val="en-GB"/>
              </w:rPr>
            </w:pPr>
          </w:p>
        </w:tc>
      </w:tr>
    </w:tbl>
    <w:p w14:paraId="125BC46F" w14:textId="77777777" w:rsidR="00A34B1B" w:rsidRPr="009718BD" w:rsidRDefault="00A34B1B" w:rsidP="00A34B1B">
      <w:pPr>
        <w:pStyle w:val="Akapitzlist"/>
        <w:ind w:left="1080"/>
        <w:jc w:val="both"/>
        <w:rPr>
          <w:rFonts w:ascii="Corbel" w:hAnsi="Corbel" w:cs="Tahoma"/>
          <w:color w:val="auto"/>
          <w:szCs w:val="24"/>
          <w:lang w:val="en-GB"/>
        </w:rPr>
      </w:pPr>
    </w:p>
    <w:p w14:paraId="00CFC05F" w14:textId="77777777" w:rsidR="00AA1FCD" w:rsidRPr="009718BD" w:rsidRDefault="00AA1FCD">
      <w:pPr>
        <w:pStyle w:val="Punktygwne"/>
        <w:spacing w:before="0" w:after="0"/>
        <w:rPr>
          <w:rFonts w:ascii="Corbel" w:hAnsi="Corbel"/>
          <w:b w:val="0"/>
          <w:color w:val="auto"/>
          <w:szCs w:val="24"/>
          <w:lang w:val="en-GB"/>
        </w:rPr>
      </w:pPr>
    </w:p>
    <w:p w14:paraId="3D13BA2E" w14:textId="77777777" w:rsidR="00AA1FCD" w:rsidRPr="009718BD" w:rsidRDefault="001C26A0" w:rsidP="001C26A0">
      <w:pPr>
        <w:pStyle w:val="Punktygwne"/>
        <w:spacing w:before="0" w:after="0"/>
        <w:rPr>
          <w:rFonts w:ascii="Corbel" w:hAnsi="Corbel" w:cs="Tahoma"/>
          <w:smallCaps w:val="0"/>
          <w:color w:val="auto"/>
          <w:szCs w:val="24"/>
          <w:lang w:val="en-GB"/>
        </w:rPr>
      </w:pPr>
      <w:r w:rsidRPr="009718BD">
        <w:rPr>
          <w:rFonts w:ascii="Corbel" w:hAnsi="Corbel"/>
          <w:color w:val="auto"/>
          <w:szCs w:val="24"/>
          <w:lang w:val="en-GB"/>
        </w:rPr>
        <w:t>3.4.</w:t>
      </w:r>
      <w:r w:rsidRPr="009718BD">
        <w:rPr>
          <w:rFonts w:ascii="Corbel" w:hAnsi="Corbel" w:cs="Tahoma"/>
          <w:smallCaps w:val="0"/>
          <w:color w:val="auto"/>
          <w:szCs w:val="24"/>
          <w:lang w:val="en-GB"/>
        </w:rPr>
        <w:t xml:space="preserve"> </w:t>
      </w:r>
      <w:r w:rsidR="002D7484" w:rsidRPr="009718BD">
        <w:rPr>
          <w:rFonts w:ascii="Corbel" w:hAnsi="Corbel" w:cs="Tahoma"/>
          <w:smallCaps w:val="0"/>
          <w:color w:val="auto"/>
          <w:szCs w:val="24"/>
          <w:lang w:val="en-GB"/>
        </w:rPr>
        <w:t>Methods of Instruction</w:t>
      </w:r>
    </w:p>
    <w:p w14:paraId="28E6365C" w14:textId="6779A42F" w:rsidR="00291236" w:rsidRPr="009718BD" w:rsidRDefault="00291236" w:rsidP="00291236">
      <w:pPr>
        <w:pStyle w:val="Punktygwne"/>
        <w:spacing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Lecture:</w:t>
      </w:r>
      <w:r w:rsidRPr="009718BD">
        <w:rPr>
          <w:rFonts w:ascii="Corbel" w:hAnsi="Corbel" w:cs="Tahoma"/>
          <w:b w:val="0"/>
          <w:smallCaps w:val="0"/>
          <w:color w:val="auto"/>
          <w:szCs w:val="24"/>
          <w:lang w:val="en-GB"/>
        </w:rPr>
        <w:t xml:space="preserve"> </w:t>
      </w:r>
      <w:r w:rsidR="00A34B1B" w:rsidRPr="009718BD">
        <w:rPr>
          <w:rFonts w:ascii="Corbel" w:hAnsi="Corbel" w:cs="Tahoma"/>
          <w:b w:val="0"/>
          <w:smallCaps w:val="0"/>
          <w:color w:val="auto"/>
          <w:szCs w:val="24"/>
          <w:lang w:val="en-GB"/>
        </w:rPr>
        <w:t>text analysis and discussion/project work, case study, group work, solving tasks</w:t>
      </w:r>
    </w:p>
    <w:p w14:paraId="18CE8A64" w14:textId="507FFFF8" w:rsidR="00AA1FCD" w:rsidRDefault="00291236" w:rsidP="00CA27E1">
      <w:pPr>
        <w:pStyle w:val="Punktygwne"/>
        <w:spacing w:before="0" w:after="0"/>
        <w:rPr>
          <w:rFonts w:ascii="Corbel" w:hAnsi="Corbel" w:cs="Tahoma"/>
          <w:b w:val="0"/>
          <w:smallCaps w:val="0"/>
          <w:color w:val="auto"/>
          <w:szCs w:val="24"/>
          <w:lang w:val="en-GB"/>
        </w:rPr>
      </w:pPr>
      <w:r w:rsidRPr="009718BD">
        <w:rPr>
          <w:rFonts w:ascii="Corbel" w:hAnsi="Corbel" w:cs="Tahoma"/>
          <w:bCs/>
          <w:smallCaps w:val="0"/>
          <w:color w:val="auto"/>
          <w:szCs w:val="24"/>
          <w:lang w:val="en-GB"/>
        </w:rPr>
        <w:t>Classes</w:t>
      </w:r>
      <w:r w:rsidRPr="009718BD">
        <w:rPr>
          <w:rFonts w:ascii="Corbel" w:hAnsi="Corbel" w:cs="Tahoma"/>
          <w:b w:val="0"/>
          <w:smallCaps w:val="0"/>
          <w:color w:val="auto"/>
          <w:szCs w:val="24"/>
          <w:lang w:val="en-GB"/>
        </w:rPr>
        <w:t xml:space="preserve">: </w:t>
      </w:r>
    </w:p>
    <w:p w14:paraId="598BB52B" w14:textId="77777777" w:rsidR="000A6874" w:rsidRPr="000A6874" w:rsidRDefault="000A6874" w:rsidP="00CA27E1">
      <w:pPr>
        <w:pStyle w:val="Punktygwne"/>
        <w:spacing w:before="0" w:after="0"/>
        <w:rPr>
          <w:rFonts w:ascii="Corbel" w:hAnsi="Corbel" w:cs="Tahoma"/>
          <w:b w:val="0"/>
          <w:smallCaps w:val="0"/>
          <w:color w:val="auto"/>
          <w:szCs w:val="24"/>
          <w:lang w:val="en-US"/>
        </w:rPr>
      </w:pPr>
    </w:p>
    <w:p w14:paraId="469FD6AD" w14:textId="77777777" w:rsidR="00AA1FCD" w:rsidRPr="009718BD" w:rsidRDefault="00F32FE2" w:rsidP="00F32FE2">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 </w:t>
      </w:r>
      <w:r w:rsidR="002D7484" w:rsidRPr="009718BD">
        <w:rPr>
          <w:rFonts w:ascii="Corbel" w:hAnsi="Corbel" w:cs="Tahoma"/>
          <w:smallCaps w:val="0"/>
          <w:color w:val="auto"/>
          <w:szCs w:val="24"/>
          <w:lang w:val="en-GB"/>
        </w:rPr>
        <w:t>Asses</w:t>
      </w:r>
      <w:r w:rsidRPr="009718BD">
        <w:rPr>
          <w:rFonts w:ascii="Corbel" w:hAnsi="Corbel" w:cs="Tahoma"/>
          <w:smallCaps w:val="0"/>
          <w:color w:val="auto"/>
          <w:szCs w:val="24"/>
          <w:lang w:val="en-GB"/>
        </w:rPr>
        <w:t xml:space="preserve">sment techniques and criteria </w:t>
      </w:r>
    </w:p>
    <w:p w14:paraId="7CFB7519" w14:textId="77777777" w:rsidR="00AA1FCD" w:rsidRPr="009718BD" w:rsidRDefault="00AA1FCD">
      <w:pPr>
        <w:pStyle w:val="Punktygwne"/>
        <w:spacing w:before="0" w:after="0"/>
        <w:ind w:left="360"/>
        <w:rPr>
          <w:rFonts w:ascii="Corbel" w:hAnsi="Corbel" w:cs="Tahoma"/>
          <w:smallCaps w:val="0"/>
          <w:color w:val="auto"/>
          <w:szCs w:val="24"/>
          <w:lang w:val="en-GB"/>
        </w:rPr>
      </w:pPr>
    </w:p>
    <w:p w14:paraId="55C84082" w14:textId="77777777" w:rsidR="00AA1FCD" w:rsidRPr="009718BD" w:rsidRDefault="002D7484">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4.1 Methods of evaluating learning outcomes </w:t>
      </w:r>
    </w:p>
    <w:p w14:paraId="7E5FA1F3" w14:textId="77777777" w:rsidR="00AA1FCD" w:rsidRPr="009718BD" w:rsidRDefault="00AA1FCD">
      <w:pPr>
        <w:pStyle w:val="Punktygwne"/>
        <w:spacing w:before="0" w:after="0"/>
        <w:rPr>
          <w:rFonts w:ascii="Corbel" w:hAnsi="Corbel" w:cs="Tahoma"/>
          <w:b w:val="0"/>
          <w:smallCaps w:val="0"/>
          <w:color w:val="auto"/>
          <w:szCs w:val="24"/>
          <w:lang w:val="en-GB"/>
        </w:rPr>
      </w:pPr>
    </w:p>
    <w:p w14:paraId="35D4E89B"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9"/>
        <w:gridCol w:w="2194"/>
      </w:tblGrid>
      <w:tr w:rsidR="00AA1FCD" w:rsidRPr="009718BD" w14:paraId="694E3035"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EC4991"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Learning outcome</w:t>
            </w:r>
          </w:p>
          <w:p w14:paraId="5ACF0F8C" w14:textId="77777777" w:rsidR="00AA1FCD" w:rsidRPr="009718BD"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945FD3"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D060E" w14:textId="77777777" w:rsidR="00AA1FCD" w:rsidRPr="009718BD" w:rsidRDefault="002D7484" w:rsidP="00F32FE2">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 xml:space="preserve">Learning format (lectures, </w:t>
            </w:r>
            <w:proofErr w:type="gramStart"/>
            <w:r w:rsidRPr="009718BD">
              <w:rPr>
                <w:rFonts w:ascii="Corbel" w:hAnsi="Corbel" w:cs="Tahoma"/>
                <w:b w:val="0"/>
                <w:smallCaps w:val="0"/>
                <w:color w:val="auto"/>
                <w:szCs w:val="24"/>
                <w:lang w:val="en-GB" w:eastAsia="pl-PL"/>
              </w:rPr>
              <w:t>classes,…</w:t>
            </w:r>
            <w:proofErr w:type="gramEnd"/>
            <w:r w:rsidRPr="009718BD">
              <w:rPr>
                <w:rFonts w:ascii="Corbel" w:hAnsi="Corbel" w:cs="Tahoma"/>
                <w:b w:val="0"/>
                <w:smallCaps w:val="0"/>
                <w:color w:val="auto"/>
                <w:szCs w:val="24"/>
                <w:lang w:val="en-GB" w:eastAsia="pl-PL"/>
              </w:rPr>
              <w:t>)</w:t>
            </w:r>
          </w:p>
        </w:tc>
      </w:tr>
      <w:tr w:rsidR="00AA1FCD" w:rsidRPr="000A6874" w14:paraId="1CAB0A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9C5B62" w14:textId="05496AE6" w:rsidR="00AA1FCD" w:rsidRPr="000A6874" w:rsidRDefault="002D7484">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w:t>
            </w:r>
            <w:r w:rsidR="00947DFA" w:rsidRPr="000A6874">
              <w:rPr>
                <w:rFonts w:ascii="Corbel" w:hAnsi="Corbel"/>
                <w:b w:val="0"/>
                <w:color w:val="auto"/>
                <w:sz w:val="22"/>
                <w:lang w:val="en-GB" w:eastAsia="pl-PL"/>
              </w:rPr>
              <w:t>_</w:t>
            </w:r>
            <w:r w:rsidRPr="000A6874">
              <w:rPr>
                <w:rFonts w:ascii="Corbel" w:hAnsi="Corbel"/>
                <w:b w:val="0"/>
                <w:color w:val="auto"/>
                <w:sz w:val="22"/>
                <w:lang w:val="en-GB" w:eastAsia="pl-PL"/>
              </w:rPr>
              <w:t>01</w:t>
            </w:r>
            <w:r w:rsidR="008C099B" w:rsidRPr="000A6874">
              <w:rPr>
                <w:rFonts w:ascii="Corbel" w:hAnsi="Corbel"/>
                <w:b w:val="0"/>
                <w:color w:val="auto"/>
                <w:sz w:val="22"/>
                <w:lang w:val="en-GB" w:eastAsia="pl-PL"/>
              </w:rPr>
              <w:t>-10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6AC1A7" w14:textId="085B2DB6" w:rsidR="00AA1FCD" w:rsidRPr="000A6874" w:rsidRDefault="000A6874">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credit with an oral or written assessment,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93F1AB" w14:textId="53C75858" w:rsidR="00AA1FCD" w:rsidRPr="000A6874" w:rsidRDefault="000A6874">
            <w:pPr>
              <w:pStyle w:val="Punktygwne"/>
              <w:spacing w:before="0" w:after="0"/>
              <w:rPr>
                <w:rFonts w:ascii="Corbel" w:hAnsi="Corbel"/>
                <w:b w:val="0"/>
                <w:color w:val="auto"/>
                <w:sz w:val="22"/>
                <w:lang w:val="en-GB" w:eastAsia="pl-PL"/>
              </w:rPr>
            </w:pPr>
            <w:r w:rsidRPr="000A6874">
              <w:rPr>
                <w:rFonts w:ascii="Corbel" w:hAnsi="Corbel" w:cs="Tahoma"/>
                <w:b w:val="0"/>
                <w:smallCaps w:val="0"/>
                <w:color w:val="auto"/>
                <w:sz w:val="22"/>
                <w:lang w:val="en-GB" w:eastAsia="pl-PL"/>
              </w:rPr>
              <w:t>Classes</w:t>
            </w:r>
            <w:r w:rsidR="008C099B" w:rsidRPr="000A6874">
              <w:rPr>
                <w:rFonts w:ascii="Corbel" w:hAnsi="Corbel" w:cs="Tahoma"/>
                <w:b w:val="0"/>
                <w:smallCaps w:val="0"/>
                <w:color w:val="auto"/>
                <w:sz w:val="22"/>
                <w:lang w:val="en-GB" w:eastAsia="pl-PL"/>
              </w:rPr>
              <w:t xml:space="preserve"> </w:t>
            </w:r>
          </w:p>
        </w:tc>
      </w:tr>
      <w:tr w:rsidR="00AA1FCD" w:rsidRPr="000A6874" w14:paraId="6BC7D33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B83738" w14:textId="51BC1CB7" w:rsidR="00AA1FCD" w:rsidRPr="000A6874" w:rsidRDefault="002D7484">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w:t>
            </w:r>
            <w:r w:rsidR="00947DFA" w:rsidRPr="000A6874">
              <w:rPr>
                <w:rFonts w:ascii="Corbel" w:hAnsi="Corbel"/>
                <w:b w:val="0"/>
                <w:color w:val="auto"/>
                <w:sz w:val="22"/>
                <w:lang w:val="en-GB" w:eastAsia="pl-PL"/>
              </w:rPr>
              <w:t>_11-12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2B3F19" w14:textId="029C2A3B" w:rsidR="00AA1FCD"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20A787" w14:textId="1C427541" w:rsidR="00AA1FCD" w:rsidRPr="000A6874" w:rsidRDefault="000A6874">
            <w:pPr>
              <w:pStyle w:val="Punktygwne"/>
              <w:spacing w:before="0" w:after="0"/>
              <w:rPr>
                <w:rFonts w:ascii="Corbel" w:hAnsi="Corbel"/>
                <w:b w:val="0"/>
                <w:color w:val="auto"/>
                <w:sz w:val="22"/>
                <w:lang w:val="en-GB" w:eastAsia="pl-PL"/>
              </w:rPr>
            </w:pPr>
            <w:r w:rsidRPr="000A6874">
              <w:rPr>
                <w:rFonts w:ascii="Corbel" w:hAnsi="Corbel" w:cs="Tahoma"/>
                <w:b w:val="0"/>
                <w:smallCaps w:val="0"/>
                <w:color w:val="auto"/>
                <w:sz w:val="22"/>
                <w:lang w:val="en-GB" w:eastAsia="pl-PL"/>
              </w:rPr>
              <w:t>Classes</w:t>
            </w:r>
          </w:p>
        </w:tc>
      </w:tr>
      <w:tr w:rsidR="00947DFA" w:rsidRPr="000A6874" w14:paraId="1C2DEEA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24E3A" w14:textId="7762BC70"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LO_13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CFDA2A" w14:textId="69B14AB8"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WRITTEN EXAM, TEST OR DESCRIPTION (ALTERNATIVE METHOD),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F167F4" w14:textId="546398D1" w:rsidR="00947DFA" w:rsidRPr="000A6874" w:rsidRDefault="000A6874">
            <w:pPr>
              <w:pStyle w:val="Punktygwne"/>
              <w:spacing w:before="0" w:after="0"/>
              <w:rPr>
                <w:rFonts w:ascii="Corbel" w:hAnsi="Corbel" w:cs="Tahoma"/>
                <w:b w:val="0"/>
                <w:smallCaps w:val="0"/>
                <w:color w:val="auto"/>
                <w:sz w:val="22"/>
                <w:lang w:val="en-GB" w:eastAsia="pl-PL"/>
              </w:rPr>
            </w:pPr>
            <w:r w:rsidRPr="000A6874">
              <w:rPr>
                <w:rFonts w:ascii="Corbel" w:hAnsi="Corbel" w:cs="Tahoma"/>
                <w:b w:val="0"/>
                <w:smallCaps w:val="0"/>
                <w:color w:val="auto"/>
                <w:sz w:val="22"/>
                <w:lang w:val="en-GB" w:eastAsia="pl-PL"/>
              </w:rPr>
              <w:t>Classes</w:t>
            </w:r>
          </w:p>
        </w:tc>
      </w:tr>
      <w:tr w:rsidR="00947DFA" w:rsidRPr="000A6874" w14:paraId="3B992FF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63CC7E" w14:textId="66077EF1"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LO_14-15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A8BC56" w14:textId="1223A350"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4E22C8" w14:textId="3C244F4E" w:rsidR="00947DFA" w:rsidRPr="000A6874" w:rsidRDefault="000A6874">
            <w:pPr>
              <w:pStyle w:val="Punktygwne"/>
              <w:spacing w:before="0" w:after="0"/>
              <w:rPr>
                <w:rFonts w:ascii="Corbel" w:hAnsi="Corbel" w:cs="Tahoma"/>
                <w:b w:val="0"/>
                <w:smallCaps w:val="0"/>
                <w:color w:val="auto"/>
                <w:sz w:val="22"/>
                <w:lang w:val="en-GB" w:eastAsia="pl-PL"/>
              </w:rPr>
            </w:pPr>
            <w:r w:rsidRPr="000A6874">
              <w:rPr>
                <w:rFonts w:ascii="Corbel" w:hAnsi="Corbel" w:cs="Tahoma"/>
                <w:b w:val="0"/>
                <w:smallCaps w:val="0"/>
                <w:color w:val="auto"/>
                <w:sz w:val="22"/>
                <w:lang w:val="en-GB" w:eastAsia="pl-PL"/>
              </w:rPr>
              <w:t>Classes</w:t>
            </w:r>
          </w:p>
        </w:tc>
      </w:tr>
      <w:tr w:rsidR="00947DFA" w:rsidRPr="000A6874" w14:paraId="4EE61531"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892540" w14:textId="64D80478"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LO_16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66F1AD" w14:textId="24848A3A"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TEST OR DESCRIPTION (ALTERNATIVE WAY), 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524320" w14:textId="0CE1D4F5" w:rsidR="00947DFA" w:rsidRPr="000A6874" w:rsidRDefault="000A6874">
            <w:pPr>
              <w:pStyle w:val="Punktygwne"/>
              <w:spacing w:before="0" w:after="0"/>
              <w:rPr>
                <w:rFonts w:ascii="Corbel" w:hAnsi="Corbel" w:cs="Tahoma"/>
                <w:b w:val="0"/>
                <w:smallCaps w:val="0"/>
                <w:color w:val="auto"/>
                <w:sz w:val="22"/>
                <w:lang w:val="en-GB" w:eastAsia="pl-PL"/>
              </w:rPr>
            </w:pPr>
            <w:r w:rsidRPr="000A6874">
              <w:rPr>
                <w:rFonts w:ascii="Corbel" w:hAnsi="Corbel" w:cs="Tahoma"/>
                <w:b w:val="0"/>
                <w:smallCaps w:val="0"/>
                <w:color w:val="auto"/>
                <w:sz w:val="22"/>
                <w:lang w:val="en-GB" w:eastAsia="pl-PL"/>
              </w:rPr>
              <w:t>Classes</w:t>
            </w:r>
          </w:p>
        </w:tc>
      </w:tr>
      <w:tr w:rsidR="00947DFA" w:rsidRPr="000A6874" w14:paraId="2AC1B8B7"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053960" w14:textId="56DB55BE"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LO_17-20</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6EEDE" w14:textId="120A2887" w:rsidR="00947DFA" w:rsidRPr="000A6874" w:rsidRDefault="00947DFA">
            <w:pPr>
              <w:pStyle w:val="Punktygwne"/>
              <w:spacing w:before="0" w:after="0"/>
              <w:rPr>
                <w:rFonts w:ascii="Corbel" w:hAnsi="Corbel"/>
                <w:b w:val="0"/>
                <w:color w:val="auto"/>
                <w:sz w:val="22"/>
                <w:lang w:val="en-GB" w:eastAsia="pl-PL"/>
              </w:rPr>
            </w:pPr>
            <w:r w:rsidRPr="000A6874">
              <w:rPr>
                <w:rFonts w:ascii="Corbel" w:hAnsi="Corbel"/>
                <w:b w:val="0"/>
                <w:color w:val="auto"/>
                <w:sz w:val="22"/>
                <w:lang w:val="en-GB" w:eastAsia="pl-PL"/>
              </w:rPr>
              <w:t>OBSERVATION OF THE STUDENT'S PRACTICAL SKILLS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69011" w14:textId="55BBE9AE" w:rsidR="00947DFA" w:rsidRPr="000A6874" w:rsidRDefault="000A6874">
            <w:pPr>
              <w:pStyle w:val="Punktygwne"/>
              <w:spacing w:before="0" w:after="0"/>
              <w:rPr>
                <w:rFonts w:ascii="Corbel" w:hAnsi="Corbel" w:cs="Tahoma"/>
                <w:b w:val="0"/>
                <w:smallCaps w:val="0"/>
                <w:color w:val="auto"/>
                <w:sz w:val="22"/>
                <w:lang w:val="en-GB" w:eastAsia="pl-PL"/>
              </w:rPr>
            </w:pPr>
            <w:r w:rsidRPr="000A6874">
              <w:rPr>
                <w:rFonts w:ascii="Corbel" w:hAnsi="Corbel" w:cs="Tahoma"/>
                <w:b w:val="0"/>
                <w:smallCaps w:val="0"/>
                <w:color w:val="auto"/>
                <w:sz w:val="22"/>
                <w:lang w:val="en-GB" w:eastAsia="pl-PL"/>
              </w:rPr>
              <w:t>Classes</w:t>
            </w:r>
          </w:p>
        </w:tc>
      </w:tr>
    </w:tbl>
    <w:p w14:paraId="6BFEB168" w14:textId="77777777" w:rsidR="00AA1FCD" w:rsidRPr="009718BD" w:rsidRDefault="00AA1FCD">
      <w:pPr>
        <w:pStyle w:val="Punktygwne"/>
        <w:spacing w:before="0" w:after="0"/>
        <w:rPr>
          <w:rFonts w:ascii="Corbel" w:hAnsi="Corbel" w:cs="Tahoma"/>
          <w:b w:val="0"/>
          <w:smallCaps w:val="0"/>
          <w:color w:val="auto"/>
          <w:szCs w:val="24"/>
          <w:lang w:val="en-US"/>
        </w:rPr>
      </w:pPr>
    </w:p>
    <w:p w14:paraId="24E8C71D" w14:textId="77777777" w:rsidR="00AA1FCD" w:rsidRPr="009718BD" w:rsidRDefault="00AA1FCD">
      <w:pPr>
        <w:pStyle w:val="Punktygwne"/>
        <w:spacing w:before="0" w:after="0"/>
        <w:rPr>
          <w:rFonts w:ascii="Corbel" w:hAnsi="Corbel" w:cs="Tahoma"/>
          <w:b w:val="0"/>
          <w:smallCaps w:val="0"/>
          <w:color w:val="auto"/>
          <w:szCs w:val="24"/>
          <w:lang w:val="en-US"/>
        </w:rPr>
      </w:pPr>
    </w:p>
    <w:p w14:paraId="112B5F68" w14:textId="77777777" w:rsidR="00AA1FCD" w:rsidRPr="009718BD" w:rsidRDefault="004F2031">
      <w:pPr>
        <w:pStyle w:val="Punktygwne"/>
        <w:spacing w:before="0" w:after="0"/>
        <w:rPr>
          <w:rFonts w:ascii="Corbel" w:hAnsi="Corbel" w:cs="Tahoma"/>
          <w:smallCaps w:val="0"/>
          <w:color w:val="auto"/>
          <w:szCs w:val="24"/>
          <w:lang w:val="en-GB"/>
        </w:rPr>
      </w:pPr>
      <w:r w:rsidRPr="009718BD">
        <w:rPr>
          <w:rFonts w:ascii="Corbel" w:hAnsi="Corbel" w:cs="Tahoma"/>
          <w:smallCaps w:val="0"/>
          <w:color w:val="auto"/>
          <w:szCs w:val="24"/>
          <w:lang w:val="en-GB"/>
        </w:rPr>
        <w:t xml:space="preserve">4.2 </w:t>
      </w:r>
      <w:r w:rsidR="002D7484" w:rsidRPr="009718BD">
        <w:rPr>
          <w:rFonts w:ascii="Corbel" w:hAnsi="Corbel" w:cs="Tahoma"/>
          <w:smallCaps w:val="0"/>
          <w:color w:val="auto"/>
          <w:szCs w:val="24"/>
          <w:lang w:val="en-GB"/>
        </w:rPr>
        <w:t xml:space="preserve">Course assessment criteria </w:t>
      </w:r>
    </w:p>
    <w:p w14:paraId="47F7D147"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718BD" w14:paraId="24F6C67A"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468FD" w14:textId="77777777" w:rsidR="00AA1FCD" w:rsidRPr="000A6874" w:rsidRDefault="00AA1FCD">
            <w:pPr>
              <w:pStyle w:val="Punktygwne"/>
              <w:spacing w:before="0" w:after="0"/>
              <w:rPr>
                <w:rFonts w:ascii="Corbel" w:hAnsi="Corbel" w:cs="Tahoma"/>
                <w:b w:val="0"/>
                <w:smallCaps w:val="0"/>
                <w:color w:val="auto"/>
                <w:sz w:val="22"/>
                <w:lang w:val="en-GB" w:eastAsia="pl-PL"/>
              </w:rPr>
            </w:pPr>
          </w:p>
          <w:p w14:paraId="44402B2E" w14:textId="77777777" w:rsidR="00947DFA" w:rsidRPr="000A6874" w:rsidRDefault="00947DFA" w:rsidP="00947DFA">
            <w:pPr>
              <w:rPr>
                <w:rFonts w:ascii="Corbel" w:hAnsi="Corbel"/>
                <w:color w:val="FF0000"/>
                <w:sz w:val="22"/>
                <w:lang w:val="en-US"/>
              </w:rPr>
            </w:pPr>
            <w:r w:rsidRPr="000A6874">
              <w:rPr>
                <w:rFonts w:ascii="Corbel" w:eastAsia="Times New Roman" w:hAnsi="Corbel"/>
                <w:sz w:val="22"/>
                <w:lang w:val="en-US" w:eastAsia="pl-PL"/>
              </w:rPr>
              <w:t>Student </w:t>
            </w:r>
            <w:proofErr w:type="gramStart"/>
            <w:r w:rsidRPr="000A6874">
              <w:rPr>
                <w:rFonts w:ascii="Corbel" w:eastAsia="Times New Roman" w:hAnsi="Corbel"/>
                <w:sz w:val="22"/>
                <w:lang w:val="en-US" w:eastAsia="pl-PL"/>
              </w:rPr>
              <w:t>grade  will</w:t>
            </w:r>
            <w:proofErr w:type="gramEnd"/>
            <w:r w:rsidRPr="000A6874">
              <w:rPr>
                <w:rFonts w:ascii="Corbel" w:eastAsia="Times New Roman" w:hAnsi="Corbel"/>
                <w:sz w:val="22"/>
                <w:lang w:val="en-US" w:eastAsia="pl-PL"/>
              </w:rPr>
              <w:t xml:space="preserve">  be  based  on  </w:t>
            </w:r>
            <w:r w:rsidRPr="000A6874">
              <w:rPr>
                <w:rStyle w:val="hps"/>
                <w:rFonts w:ascii="Corbel" w:hAnsi="Corbel"/>
                <w:sz w:val="22"/>
                <w:lang w:val="en-US"/>
              </w:rPr>
              <w:t>prepared</w:t>
            </w:r>
            <w:r w:rsidRPr="000A6874">
              <w:rPr>
                <w:rStyle w:val="shorttext"/>
                <w:rFonts w:ascii="Corbel" w:hAnsi="Corbel"/>
                <w:sz w:val="22"/>
                <w:lang w:val="en-US"/>
              </w:rPr>
              <w:t xml:space="preserve"> </w:t>
            </w:r>
            <w:r w:rsidRPr="000A6874">
              <w:rPr>
                <w:rStyle w:val="hps"/>
                <w:rFonts w:ascii="Corbel" w:hAnsi="Corbel"/>
                <w:sz w:val="22"/>
                <w:lang w:val="en-US"/>
              </w:rPr>
              <w:t xml:space="preserve">by itself essay, </w:t>
            </w:r>
            <w:r w:rsidRPr="000A6874">
              <w:rPr>
                <w:rFonts w:ascii="Corbel" w:eastAsia="Times New Roman" w:hAnsi="Corbel"/>
                <w:sz w:val="22"/>
                <w:lang w:val="en-US" w:eastAsia="pl-PL"/>
              </w:rPr>
              <w:t>attendance  and</w:t>
            </w:r>
            <w:r w:rsidRPr="000A6874">
              <w:rPr>
                <w:rFonts w:ascii="Corbel" w:eastAsia="Times New Roman" w:hAnsi="Corbel"/>
                <w:color w:val="FF0000"/>
                <w:sz w:val="22"/>
                <w:lang w:val="en-US" w:eastAsia="pl-PL"/>
              </w:rPr>
              <w:t xml:space="preserve"> </w:t>
            </w:r>
            <w:r w:rsidRPr="000A6874">
              <w:rPr>
                <w:rFonts w:ascii="Corbel" w:eastAsia="Times New Roman" w:hAnsi="Corbel"/>
                <w:color w:val="000000"/>
                <w:sz w:val="22"/>
                <w:lang w:val="en-US" w:eastAsia="pl-PL"/>
              </w:rPr>
              <w:t>exam.</w:t>
            </w:r>
            <w:r w:rsidRPr="000A6874">
              <w:rPr>
                <w:rFonts w:ascii="Corbel" w:eastAsia="Times New Roman" w:hAnsi="Corbel"/>
                <w:color w:val="FF0000"/>
                <w:sz w:val="22"/>
                <w:lang w:val="en-US" w:eastAsia="pl-PL"/>
              </w:rPr>
              <w:t> </w:t>
            </w:r>
          </w:p>
          <w:p w14:paraId="6B521401" w14:textId="77777777" w:rsidR="00947DFA" w:rsidRPr="000A6874" w:rsidRDefault="00947DFA" w:rsidP="00947DFA">
            <w:pPr>
              <w:rPr>
                <w:rFonts w:ascii="Corbel" w:eastAsia="Times New Roman" w:hAnsi="Corbel"/>
                <w:sz w:val="22"/>
                <w:lang w:val="en-US" w:eastAsia="pl-PL"/>
              </w:rPr>
            </w:pPr>
            <w:r w:rsidRPr="000A6874">
              <w:rPr>
                <w:rFonts w:ascii="Corbel" w:hAnsi="Corbel"/>
                <w:sz w:val="22"/>
                <w:lang w:val="en-US"/>
              </w:rPr>
              <w:t>Tutorials – the assessment of the course include: attendance, activity, essay or presentation</w:t>
            </w:r>
          </w:p>
          <w:p w14:paraId="36277E05" w14:textId="77777777" w:rsidR="00947DFA" w:rsidRPr="000A6874" w:rsidRDefault="00947DFA" w:rsidP="00947DFA">
            <w:pPr>
              <w:jc w:val="both"/>
              <w:rPr>
                <w:rFonts w:ascii="Corbel" w:eastAsia="Times New Roman" w:hAnsi="Corbel"/>
                <w:sz w:val="22"/>
                <w:lang w:val="en-US" w:eastAsia="pl-PL"/>
              </w:rPr>
            </w:pPr>
            <w:r w:rsidRPr="000A6874">
              <w:rPr>
                <w:rFonts w:ascii="Corbel" w:eastAsia="Times New Roman" w:hAnsi="Corbel"/>
                <w:sz w:val="22"/>
                <w:lang w:val="en-US" w:eastAsia="pl-PL"/>
              </w:rPr>
              <w:t xml:space="preserve">Students are obliged to prepare a paper (5-8 pages, double spaced) with regard to the Criminal Law (Polish or International Criminal Law). Some topics will be also raised during the classes. </w:t>
            </w:r>
          </w:p>
          <w:p w14:paraId="54DC5D5E" w14:textId="77777777" w:rsidR="00AA1FCD" w:rsidRPr="009718BD" w:rsidRDefault="00AA1FCD">
            <w:pPr>
              <w:pStyle w:val="Punktygwne"/>
              <w:spacing w:before="0" w:after="0"/>
              <w:rPr>
                <w:rFonts w:ascii="Corbel" w:hAnsi="Corbel" w:cs="Tahoma"/>
                <w:b w:val="0"/>
                <w:i/>
                <w:smallCaps w:val="0"/>
                <w:color w:val="auto"/>
                <w:szCs w:val="24"/>
                <w:lang w:val="en-US" w:eastAsia="pl-PL"/>
              </w:rPr>
            </w:pPr>
          </w:p>
        </w:tc>
      </w:tr>
    </w:tbl>
    <w:p w14:paraId="2A28FC4E" w14:textId="77777777" w:rsidR="00AA1FCD" w:rsidRPr="009718BD" w:rsidRDefault="00AA1FCD">
      <w:pPr>
        <w:pStyle w:val="Punktygwne"/>
        <w:spacing w:before="0" w:after="0"/>
        <w:rPr>
          <w:rFonts w:ascii="Corbel" w:hAnsi="Corbel" w:cs="Tahoma"/>
          <w:b w:val="0"/>
          <w:smallCaps w:val="0"/>
          <w:color w:val="auto"/>
          <w:szCs w:val="24"/>
          <w:lang w:val="en-GB"/>
        </w:rPr>
      </w:pPr>
    </w:p>
    <w:p w14:paraId="016408D8" w14:textId="77777777" w:rsidR="00AA1FCD" w:rsidRPr="009718BD" w:rsidRDefault="002D7484">
      <w:pPr>
        <w:pStyle w:val="Punktygwne"/>
        <w:spacing w:before="0" w:after="0"/>
        <w:ind w:left="284" w:hanging="284"/>
        <w:rPr>
          <w:rFonts w:ascii="Corbel" w:hAnsi="Corbel" w:cs="Tahoma"/>
          <w:smallCaps w:val="0"/>
          <w:color w:val="auto"/>
          <w:szCs w:val="24"/>
          <w:lang w:val="en-GB"/>
        </w:rPr>
      </w:pPr>
      <w:r w:rsidRPr="009718BD">
        <w:rPr>
          <w:rFonts w:ascii="Corbel" w:hAnsi="Corbel" w:cs="Tahoma"/>
          <w:smallCaps w:val="0"/>
          <w:color w:val="auto"/>
          <w:szCs w:val="24"/>
          <w:lang w:val="en-GB"/>
        </w:rPr>
        <w:t xml:space="preserve">5. Total student workload needed to achieve the intended learning outcomes </w:t>
      </w:r>
    </w:p>
    <w:p w14:paraId="75B3E509" w14:textId="77777777" w:rsidR="00AA1FCD" w:rsidRPr="009718BD" w:rsidRDefault="002D7484" w:rsidP="00F32FE2">
      <w:pPr>
        <w:pStyle w:val="Punktygwne"/>
        <w:spacing w:before="0" w:after="0"/>
        <w:ind w:left="284"/>
        <w:rPr>
          <w:rFonts w:ascii="Corbel" w:hAnsi="Corbel" w:cs="Tahoma"/>
          <w:smallCaps w:val="0"/>
          <w:color w:val="auto"/>
          <w:szCs w:val="24"/>
          <w:lang w:val="en-GB"/>
        </w:rPr>
      </w:pPr>
      <w:r w:rsidRPr="009718BD">
        <w:rPr>
          <w:rFonts w:ascii="Corbel" w:hAnsi="Corbel" w:cs="Tahoma"/>
          <w:smallCaps w:val="0"/>
          <w:color w:val="auto"/>
          <w:szCs w:val="24"/>
          <w:lang w:val="en-GB"/>
        </w:rPr>
        <w:t xml:space="preserve">– number of hours and ECTS credits </w:t>
      </w:r>
    </w:p>
    <w:p w14:paraId="11668EAC" w14:textId="77777777" w:rsidR="00AA1FCD" w:rsidRPr="009718BD" w:rsidRDefault="00AA1FCD">
      <w:pPr>
        <w:pStyle w:val="Punktygwne"/>
        <w:spacing w:before="0" w:after="0"/>
        <w:rPr>
          <w:rFonts w:ascii="Corbel" w:hAnsi="Corbel" w:cs="Tahoma"/>
          <w:b w:val="0"/>
          <w:smallCaps w:val="0"/>
          <w:color w:val="auto"/>
          <w:szCs w:val="24"/>
          <w:lang w:val="en-GB"/>
        </w:rPr>
      </w:pPr>
    </w:p>
    <w:p w14:paraId="267C1A01" w14:textId="77777777" w:rsidR="00AA1FCD" w:rsidRPr="009718BD"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9718BD" w14:paraId="6CC5B693"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FE50B7" w14:textId="77777777" w:rsidR="00AA1FCD" w:rsidRPr="009718BD" w:rsidRDefault="002D7484">
            <w:pPr>
              <w:pStyle w:val="Punktygwne"/>
              <w:spacing w:before="0" w:after="0"/>
              <w:jc w:val="center"/>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lastRenderedPageBreak/>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6B2060" w14:textId="77777777" w:rsidR="00AA1FCD" w:rsidRPr="009718BD" w:rsidRDefault="002D7484">
            <w:pPr>
              <w:pStyle w:val="Punktygwne"/>
              <w:spacing w:before="0" w:after="0"/>
              <w:jc w:val="center"/>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Number of hours</w:t>
            </w:r>
          </w:p>
        </w:tc>
      </w:tr>
      <w:tr w:rsidR="00AA1FCD" w:rsidRPr="009718BD" w14:paraId="390408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FA22FB" w14:textId="1F8AFC0F" w:rsidR="00AA1FCD" w:rsidRPr="009718BD" w:rsidRDefault="000A6874">
            <w:pPr>
              <w:pStyle w:val="Punktygwne"/>
              <w:spacing w:before="0" w:after="0"/>
              <w:rPr>
                <w:rFonts w:ascii="Corbel" w:hAnsi="Corbel" w:cs="Tahoma"/>
                <w:b w:val="0"/>
                <w:smallCaps w:val="0"/>
                <w:color w:val="auto"/>
                <w:szCs w:val="24"/>
                <w:lang w:eastAsia="pl-PL"/>
              </w:rPr>
            </w:pPr>
            <w:proofErr w:type="gramStart"/>
            <w:r>
              <w:rPr>
                <w:rFonts w:ascii="Corbel" w:hAnsi="Corbel" w:cs="Tahoma"/>
                <w:b w:val="0"/>
                <w:smallCaps w:val="0"/>
                <w:color w:val="auto"/>
                <w:szCs w:val="24"/>
                <w:lang w:eastAsia="pl-PL"/>
              </w:rPr>
              <w:t>Co</w:t>
            </w:r>
            <w:r w:rsidR="002D7484" w:rsidRPr="009718BD">
              <w:rPr>
                <w:rFonts w:ascii="Corbel" w:hAnsi="Corbel" w:cs="Tahoma"/>
                <w:b w:val="0"/>
                <w:smallCaps w:val="0"/>
                <w:color w:val="auto"/>
                <w:szCs w:val="24"/>
                <w:lang w:eastAsia="pl-PL"/>
              </w:rPr>
              <w:t xml:space="preserve">urse  </w:t>
            </w:r>
            <w:proofErr w:type="spellStart"/>
            <w:r w:rsidR="002D7484" w:rsidRPr="009718BD">
              <w:rPr>
                <w:rFonts w:ascii="Corbel" w:hAnsi="Corbel" w:cs="Tahoma"/>
                <w:b w:val="0"/>
                <w:smallCaps w:val="0"/>
                <w:color w:val="auto"/>
                <w:szCs w:val="24"/>
                <w:lang w:eastAsia="pl-PL"/>
              </w:rPr>
              <w:t>hours</w:t>
            </w:r>
            <w:proofErr w:type="spellEnd"/>
            <w:proofErr w:type="gram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1CE182" w14:textId="45EB2BD6" w:rsidR="00AA1FCD" w:rsidRPr="009718BD" w:rsidRDefault="00F45B83" w:rsidP="00947DFA">
            <w:pPr>
              <w:pStyle w:val="Punktygwne"/>
              <w:spacing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Lectures </w:t>
            </w:r>
            <w:r w:rsidR="004A37F6">
              <w:rPr>
                <w:rFonts w:ascii="Corbel" w:hAnsi="Corbel" w:cs="Tahoma"/>
                <w:b w:val="0"/>
                <w:smallCaps w:val="0"/>
                <w:color w:val="auto"/>
                <w:szCs w:val="24"/>
                <w:lang w:val="en-US" w:eastAsia="pl-PL"/>
              </w:rPr>
              <w:t>3</w:t>
            </w:r>
            <w:r w:rsidR="00947DFA" w:rsidRPr="009718BD">
              <w:rPr>
                <w:rFonts w:ascii="Corbel" w:hAnsi="Corbel" w:cs="Tahoma"/>
                <w:b w:val="0"/>
                <w:smallCaps w:val="0"/>
                <w:color w:val="auto"/>
                <w:szCs w:val="24"/>
                <w:lang w:val="en-US" w:eastAsia="pl-PL"/>
              </w:rPr>
              <w:t>0 hours</w:t>
            </w:r>
          </w:p>
        </w:tc>
      </w:tr>
      <w:tr w:rsidR="00AA1FCD" w:rsidRPr="009718BD" w14:paraId="2B39C40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C5F866"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4507C6" w14:textId="670639AE"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time for writing essay</w:t>
            </w:r>
            <w:r w:rsidR="00871090" w:rsidRPr="009718BD">
              <w:rPr>
                <w:rFonts w:ascii="Corbel" w:hAnsi="Corbel" w:cs="Tahoma"/>
                <w:b w:val="0"/>
                <w:smallCaps w:val="0"/>
                <w:color w:val="auto"/>
                <w:szCs w:val="24"/>
                <w:lang w:val="en-US" w:eastAsia="pl-PL"/>
              </w:rPr>
              <w:t>/essays</w:t>
            </w:r>
          </w:p>
          <w:p w14:paraId="4D6E18A4" w14:textId="6BB242BB" w:rsidR="00947DFA" w:rsidRPr="009718BD" w:rsidRDefault="00871090"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2 </w:t>
            </w:r>
            <w:r w:rsidR="00947DFA" w:rsidRPr="009718BD">
              <w:rPr>
                <w:rFonts w:ascii="Corbel" w:hAnsi="Corbel" w:cs="Tahoma"/>
                <w:b w:val="0"/>
                <w:smallCaps w:val="0"/>
                <w:color w:val="auto"/>
                <w:szCs w:val="24"/>
                <w:lang w:val="en-US" w:eastAsia="pl-PL"/>
              </w:rPr>
              <w:t>hours</w:t>
            </w:r>
          </w:p>
          <w:p w14:paraId="13B42652" w14:textId="7C96C587" w:rsidR="00947DFA"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participation in consultations 3 hours</w:t>
            </w:r>
          </w:p>
          <w:p w14:paraId="47D75737" w14:textId="77777777" w:rsidR="00AA1FCD" w:rsidRPr="009718BD" w:rsidRDefault="00AA1FCD">
            <w:pPr>
              <w:pStyle w:val="Punktygwne"/>
              <w:spacing w:before="0" w:after="0"/>
              <w:rPr>
                <w:rFonts w:ascii="Corbel" w:hAnsi="Corbel" w:cs="Tahoma"/>
                <w:b w:val="0"/>
                <w:smallCaps w:val="0"/>
                <w:color w:val="auto"/>
                <w:szCs w:val="24"/>
                <w:lang w:val="en-US" w:eastAsia="pl-PL"/>
              </w:rPr>
            </w:pPr>
          </w:p>
        </w:tc>
      </w:tr>
      <w:tr w:rsidR="00AA1FCD" w:rsidRPr="009718BD" w14:paraId="73A7D85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31637" w14:textId="77777777" w:rsidR="00AA1FCD" w:rsidRPr="009718BD" w:rsidRDefault="002D7484">
            <w:pPr>
              <w:pStyle w:val="Punktygwne"/>
              <w:spacing w:before="0"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99A35D" w14:textId="73B31CBE" w:rsidR="00871090" w:rsidRPr="009718BD" w:rsidRDefault="00947DFA" w:rsidP="00947DFA">
            <w:pPr>
              <w:pStyle w:val="Punktygwne"/>
              <w:spacing w:after="0"/>
              <w:rPr>
                <w:rFonts w:ascii="Corbel" w:hAnsi="Corbel" w:cs="Tahoma"/>
                <w:b w:val="0"/>
                <w:smallCaps w:val="0"/>
                <w:color w:val="auto"/>
                <w:szCs w:val="24"/>
                <w:lang w:val="en-US" w:eastAsia="pl-PL"/>
              </w:rPr>
            </w:pPr>
            <w:r w:rsidRPr="009718BD">
              <w:rPr>
                <w:rFonts w:ascii="Corbel" w:hAnsi="Corbel" w:cs="Tahoma"/>
                <w:b w:val="0"/>
                <w:smallCaps w:val="0"/>
                <w:color w:val="auto"/>
                <w:szCs w:val="24"/>
                <w:lang w:val="en-US" w:eastAsia="pl-PL"/>
              </w:rPr>
              <w:t xml:space="preserve">preparation for </w:t>
            </w:r>
            <w:r w:rsidR="00871090" w:rsidRPr="009718BD">
              <w:rPr>
                <w:rFonts w:ascii="Corbel" w:hAnsi="Corbel" w:cs="Tahoma"/>
                <w:b w:val="0"/>
                <w:smallCaps w:val="0"/>
                <w:color w:val="auto"/>
                <w:szCs w:val="24"/>
                <w:lang w:val="en-US" w:eastAsia="pl-PL"/>
              </w:rPr>
              <w:t>classes</w:t>
            </w:r>
            <w:r w:rsidRPr="009718BD">
              <w:rPr>
                <w:rFonts w:ascii="Corbel" w:hAnsi="Corbel" w:cs="Tahoma"/>
                <w:b w:val="0"/>
                <w:smallCaps w:val="0"/>
                <w:color w:val="auto"/>
                <w:szCs w:val="24"/>
                <w:lang w:val="en-US" w:eastAsia="pl-PL"/>
              </w:rPr>
              <w:t xml:space="preserve"> </w:t>
            </w:r>
            <w:r w:rsidR="005C749F">
              <w:rPr>
                <w:rFonts w:ascii="Corbel" w:hAnsi="Corbel" w:cs="Tahoma"/>
                <w:b w:val="0"/>
                <w:smallCaps w:val="0"/>
                <w:color w:val="auto"/>
                <w:szCs w:val="24"/>
                <w:lang w:val="en-US" w:eastAsia="pl-PL"/>
              </w:rPr>
              <w:t>6</w:t>
            </w:r>
            <w:r w:rsidR="00AD45C9">
              <w:rPr>
                <w:rFonts w:ascii="Corbel" w:hAnsi="Corbel" w:cs="Tahoma"/>
                <w:b w:val="0"/>
                <w:smallCaps w:val="0"/>
                <w:color w:val="auto"/>
                <w:szCs w:val="24"/>
                <w:lang w:val="en-US" w:eastAsia="pl-PL"/>
              </w:rPr>
              <w:t>8</w:t>
            </w:r>
            <w:r w:rsidRPr="009718BD">
              <w:rPr>
                <w:rFonts w:ascii="Corbel" w:hAnsi="Corbel" w:cs="Tahoma"/>
                <w:b w:val="0"/>
                <w:smallCaps w:val="0"/>
                <w:color w:val="auto"/>
                <w:szCs w:val="24"/>
                <w:lang w:val="en-US" w:eastAsia="pl-PL"/>
              </w:rPr>
              <w:t xml:space="preserve"> hours </w:t>
            </w:r>
          </w:p>
          <w:p w14:paraId="7718209B" w14:textId="77777777" w:rsidR="00AA1FCD" w:rsidRPr="009718BD" w:rsidRDefault="00AA1FCD" w:rsidP="00871090">
            <w:pPr>
              <w:pStyle w:val="Punktygwne"/>
              <w:spacing w:after="0"/>
              <w:rPr>
                <w:rFonts w:ascii="Corbel" w:hAnsi="Corbel" w:cs="Tahoma"/>
                <w:b w:val="0"/>
                <w:smallCaps w:val="0"/>
                <w:color w:val="auto"/>
                <w:szCs w:val="24"/>
                <w:lang w:val="en-US" w:eastAsia="pl-PL"/>
              </w:rPr>
            </w:pPr>
          </w:p>
        </w:tc>
      </w:tr>
      <w:tr w:rsidR="00AA1FCD" w:rsidRPr="009718BD" w14:paraId="760E75E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3492A"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BA95B8" w14:textId="3133F848" w:rsidR="00AA1FCD" w:rsidRPr="009718BD" w:rsidRDefault="004A37F6">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1</w:t>
            </w:r>
            <w:r w:rsidR="00AD45C9">
              <w:rPr>
                <w:rFonts w:ascii="Corbel" w:hAnsi="Corbel" w:cs="Tahoma"/>
                <w:b w:val="0"/>
                <w:smallCaps w:val="0"/>
                <w:color w:val="auto"/>
                <w:szCs w:val="24"/>
                <w:lang w:val="en-GB" w:eastAsia="pl-PL"/>
              </w:rPr>
              <w:t>00</w:t>
            </w:r>
            <w:r w:rsidR="00947DFA" w:rsidRPr="009718BD">
              <w:rPr>
                <w:rFonts w:ascii="Corbel" w:hAnsi="Corbel" w:cs="Tahoma"/>
                <w:b w:val="0"/>
                <w:smallCaps w:val="0"/>
                <w:color w:val="auto"/>
                <w:szCs w:val="24"/>
                <w:lang w:val="en-GB" w:eastAsia="pl-PL"/>
              </w:rPr>
              <w:t xml:space="preserve"> hours</w:t>
            </w:r>
          </w:p>
        </w:tc>
      </w:tr>
      <w:tr w:rsidR="00AA1FCD" w:rsidRPr="009718BD" w14:paraId="68E7479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F0D3F" w14:textId="77777777" w:rsidR="00AA1FCD" w:rsidRPr="009718BD" w:rsidRDefault="002D7484">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BDF02" w14:textId="355BBF78" w:rsidR="00AA1FCD" w:rsidRPr="009718BD" w:rsidRDefault="009718BD">
            <w:pPr>
              <w:pStyle w:val="Punktygwne"/>
              <w:spacing w:before="0" w:after="0"/>
              <w:rPr>
                <w:rFonts w:ascii="Corbel" w:hAnsi="Corbel" w:cs="Tahoma"/>
                <w:b w:val="0"/>
                <w:smallCaps w:val="0"/>
                <w:color w:val="auto"/>
                <w:szCs w:val="24"/>
                <w:lang w:val="en-GB" w:eastAsia="pl-PL"/>
              </w:rPr>
            </w:pPr>
            <w:r w:rsidRPr="009718BD">
              <w:rPr>
                <w:rFonts w:ascii="Corbel" w:hAnsi="Corbel" w:cs="Tahoma"/>
                <w:b w:val="0"/>
                <w:smallCaps w:val="0"/>
                <w:color w:val="auto"/>
                <w:szCs w:val="24"/>
                <w:lang w:val="en-GB" w:eastAsia="pl-PL"/>
              </w:rPr>
              <w:t>4</w:t>
            </w:r>
          </w:p>
        </w:tc>
      </w:tr>
    </w:tbl>
    <w:p w14:paraId="0BB31D7E" w14:textId="77777777" w:rsidR="00AA1FCD" w:rsidRPr="009718BD" w:rsidRDefault="002D7484">
      <w:pPr>
        <w:pStyle w:val="Punktygwne"/>
        <w:spacing w:before="0" w:after="0"/>
        <w:ind w:firstLine="708"/>
        <w:rPr>
          <w:rFonts w:ascii="Corbel" w:hAnsi="Corbel" w:cs="Tahoma"/>
          <w:b w:val="0"/>
          <w:smallCaps w:val="0"/>
          <w:color w:val="auto"/>
          <w:szCs w:val="24"/>
          <w:lang w:val="en-US"/>
        </w:rPr>
      </w:pPr>
      <w:r w:rsidRPr="009718BD">
        <w:rPr>
          <w:rFonts w:ascii="Corbel" w:hAnsi="Corbel" w:cs="Tahoma"/>
          <w:b w:val="0"/>
          <w:smallCaps w:val="0"/>
          <w:color w:val="auto"/>
          <w:szCs w:val="24"/>
          <w:lang w:val="en-US"/>
        </w:rPr>
        <w:t>* One ECTS point corresponds to 25-30 hours of total student workload</w:t>
      </w:r>
    </w:p>
    <w:p w14:paraId="717F1AE0" w14:textId="77777777" w:rsidR="00AA1FCD" w:rsidRPr="009718BD" w:rsidRDefault="00AA1FCD">
      <w:pPr>
        <w:pStyle w:val="Punktygwne"/>
        <w:spacing w:before="0" w:after="0"/>
        <w:rPr>
          <w:rFonts w:ascii="Corbel" w:hAnsi="Corbel" w:cs="Tahoma"/>
          <w:b w:val="0"/>
          <w:smallCaps w:val="0"/>
          <w:color w:val="auto"/>
          <w:szCs w:val="24"/>
          <w:lang w:val="en-US"/>
        </w:rPr>
      </w:pPr>
    </w:p>
    <w:p w14:paraId="3436F4BE"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B57F01F" w14:textId="77777777" w:rsidR="00AA1FCD" w:rsidRPr="00F45B83" w:rsidRDefault="00AA1FCD">
      <w:pPr>
        <w:pStyle w:val="Punktygwne"/>
        <w:spacing w:before="0" w:after="0"/>
        <w:rPr>
          <w:rFonts w:ascii="Corbel" w:hAnsi="Corbel" w:cs="Tahoma"/>
          <w:b w:val="0"/>
          <w:smallCaps w:val="0"/>
          <w:color w:val="000000" w:themeColor="text1"/>
          <w:szCs w:val="24"/>
          <w:lang w:val="en-US"/>
        </w:rPr>
      </w:pPr>
    </w:p>
    <w:p w14:paraId="37A39999" w14:textId="77777777" w:rsidR="00AA1FCD" w:rsidRPr="00F45B83" w:rsidRDefault="00F32FE2" w:rsidP="00F32FE2">
      <w:pPr>
        <w:pStyle w:val="Punktygwne"/>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6. </w:t>
      </w:r>
      <w:r w:rsidR="002D7484" w:rsidRPr="00F45B83">
        <w:rPr>
          <w:rFonts w:ascii="Corbel" w:hAnsi="Corbel" w:cs="Tahoma"/>
          <w:smallCaps w:val="0"/>
          <w:color w:val="000000" w:themeColor="text1"/>
          <w:szCs w:val="24"/>
          <w:lang w:val="en-GB"/>
        </w:rPr>
        <w:t>Internships related to the cours</w:t>
      </w:r>
      <w:bookmarkStart w:id="0" w:name="_GoBack"/>
      <w:bookmarkEnd w:id="0"/>
      <w:r w:rsidR="002D7484" w:rsidRPr="00F45B83">
        <w:rPr>
          <w:rFonts w:ascii="Corbel" w:hAnsi="Corbel" w:cs="Tahoma"/>
          <w:smallCaps w:val="0"/>
          <w:color w:val="000000" w:themeColor="text1"/>
          <w:szCs w:val="24"/>
          <w:lang w:val="en-GB"/>
        </w:rPr>
        <w:t>e/module</w:t>
      </w:r>
    </w:p>
    <w:p w14:paraId="1A484F3C" w14:textId="77777777" w:rsidR="00AA1FCD" w:rsidRPr="00F45B83" w:rsidRDefault="00AA1FCD">
      <w:pPr>
        <w:pStyle w:val="Punktygwne"/>
        <w:spacing w:before="0" w:after="0"/>
        <w:ind w:left="36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45B83" w:rsidRPr="00F45B83" w14:paraId="078325EE"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1483AA"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Number of hours</w:t>
            </w:r>
          </w:p>
          <w:p w14:paraId="250C0CEA" w14:textId="77777777" w:rsidR="00AA1FCD" w:rsidRPr="00F45B83" w:rsidRDefault="00AA1FCD">
            <w:pPr>
              <w:pStyle w:val="Punktygwne"/>
              <w:spacing w:before="0" w:after="0"/>
              <w:rPr>
                <w:rFonts w:ascii="Corbel" w:hAnsi="Corbel" w:cs="Tahoma"/>
                <w:b w:val="0"/>
                <w:smallCaps w:val="0"/>
                <w:color w:val="000000" w:themeColor="text1"/>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584605"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r w:rsidR="00F45B83" w:rsidRPr="00F45B83" w14:paraId="3D9E33CD"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52D574" w14:textId="77777777" w:rsidR="00AA1FCD" w:rsidRPr="00F45B83" w:rsidRDefault="002D7484">
            <w:pPr>
              <w:pStyle w:val="Punktygwne"/>
              <w:spacing w:before="0" w:after="0"/>
              <w:rPr>
                <w:rFonts w:ascii="Corbel" w:hAnsi="Corbel" w:cs="Tahoma"/>
                <w:b w:val="0"/>
                <w:smallCaps w:val="0"/>
                <w:color w:val="000000" w:themeColor="text1"/>
                <w:szCs w:val="24"/>
                <w:lang w:val="en-GB" w:eastAsia="pl-PL"/>
              </w:rPr>
            </w:pPr>
            <w:r w:rsidRPr="00F45B83">
              <w:rPr>
                <w:rFonts w:ascii="Corbel" w:hAnsi="Corbel" w:cs="Tahoma"/>
                <w:b w:val="0"/>
                <w:smallCaps w:val="0"/>
                <w:color w:val="000000" w:themeColor="text1"/>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D3B39B" w14:textId="77777777" w:rsidR="00AA1FCD" w:rsidRPr="00F45B83" w:rsidRDefault="00AA1FCD">
            <w:pPr>
              <w:pStyle w:val="Punktygwne"/>
              <w:spacing w:before="0" w:after="0"/>
              <w:rPr>
                <w:rFonts w:ascii="Corbel" w:hAnsi="Corbel" w:cs="Tahoma"/>
                <w:b w:val="0"/>
                <w:i/>
                <w:smallCaps w:val="0"/>
                <w:color w:val="000000" w:themeColor="text1"/>
                <w:szCs w:val="24"/>
                <w:lang w:val="en-GB" w:eastAsia="pl-PL"/>
              </w:rPr>
            </w:pPr>
          </w:p>
        </w:tc>
      </w:tr>
    </w:tbl>
    <w:p w14:paraId="793607ED" w14:textId="77777777" w:rsidR="00AA1FCD" w:rsidRPr="00F45B83" w:rsidRDefault="00AA1FCD">
      <w:pPr>
        <w:pStyle w:val="Punktygwne"/>
        <w:spacing w:before="0" w:after="0"/>
        <w:ind w:left="360"/>
        <w:rPr>
          <w:rFonts w:ascii="Corbel" w:hAnsi="Corbel" w:cs="Tahoma"/>
          <w:b w:val="0"/>
          <w:smallCaps w:val="0"/>
          <w:color w:val="000000" w:themeColor="text1"/>
          <w:szCs w:val="24"/>
          <w:lang w:val="en-GB"/>
        </w:rPr>
      </w:pPr>
    </w:p>
    <w:p w14:paraId="28DB01B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p w14:paraId="74DE8633" w14:textId="77777777" w:rsidR="00AA1FCD" w:rsidRPr="00F45B83" w:rsidRDefault="00F32FE2" w:rsidP="00F32FE2">
      <w:pPr>
        <w:pStyle w:val="Punktygwne"/>
        <w:tabs>
          <w:tab w:val="left" w:pos="284"/>
        </w:tabs>
        <w:spacing w:before="0" w:after="0"/>
        <w:rPr>
          <w:rFonts w:ascii="Corbel" w:hAnsi="Corbel" w:cs="Tahoma"/>
          <w:smallCaps w:val="0"/>
          <w:color w:val="000000" w:themeColor="text1"/>
          <w:szCs w:val="24"/>
          <w:lang w:val="en-GB"/>
        </w:rPr>
      </w:pPr>
      <w:r w:rsidRPr="00F45B83">
        <w:rPr>
          <w:rFonts w:ascii="Corbel" w:hAnsi="Corbel" w:cs="Tahoma"/>
          <w:smallCaps w:val="0"/>
          <w:color w:val="000000" w:themeColor="text1"/>
          <w:szCs w:val="24"/>
          <w:lang w:val="en-GB"/>
        </w:rPr>
        <w:t xml:space="preserve">7. </w:t>
      </w:r>
      <w:r w:rsidR="002D7484" w:rsidRPr="00F45B83">
        <w:rPr>
          <w:rFonts w:ascii="Corbel" w:hAnsi="Corbel" w:cs="Tahoma"/>
          <w:smallCaps w:val="0"/>
          <w:color w:val="000000" w:themeColor="text1"/>
          <w:szCs w:val="24"/>
          <w:lang w:val="en-GB"/>
        </w:rPr>
        <w:t>Instructional materials</w:t>
      </w:r>
    </w:p>
    <w:p w14:paraId="17CF4ADD" w14:textId="77777777" w:rsidR="00AA1FCD" w:rsidRPr="00F45B83" w:rsidRDefault="00AA1FCD">
      <w:pPr>
        <w:pStyle w:val="Punktygwne"/>
        <w:spacing w:before="0" w:after="0"/>
        <w:ind w:left="720"/>
        <w:rPr>
          <w:rFonts w:ascii="Corbel" w:hAnsi="Corbel" w:cs="Tahoma"/>
          <w:smallCaps w:val="0"/>
          <w:color w:val="000000" w:themeColor="text1"/>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F45B83" w:rsidRPr="00F45B83" w14:paraId="3C3CDFBE"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7CF57" w14:textId="77777777"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t>Compulsory literature:</w:t>
            </w:r>
          </w:p>
          <w:p w14:paraId="5F18D4AF" w14:textId="12359DD5" w:rsidR="00AA1FCD" w:rsidRPr="00F45B83" w:rsidRDefault="00871090" w:rsidP="00F45B83">
            <w:pPr>
              <w:pStyle w:val="Punktygwne"/>
              <w:spacing w:before="0" w:after="0"/>
              <w:jc w:val="both"/>
              <w:rPr>
                <w:rFonts w:asciiTheme="minorHAnsi" w:hAnsiTheme="minorHAnsi" w:cstheme="minorHAnsi"/>
                <w:b w:val="0"/>
                <w:smallCaps w:val="0"/>
                <w:color w:val="000000" w:themeColor="text1"/>
                <w:sz w:val="22"/>
                <w:lang w:val="en-GB" w:eastAsia="pl-PL"/>
              </w:rPr>
            </w:pPr>
            <w:r w:rsidRPr="00F45B83">
              <w:rPr>
                <w:rFonts w:asciiTheme="minorHAnsi" w:hAnsiTheme="minorHAnsi" w:cstheme="minorHAnsi"/>
                <w:b w:val="0"/>
                <w:smallCaps w:val="0"/>
                <w:color w:val="000000" w:themeColor="text1"/>
                <w:sz w:val="22"/>
                <w:lang w:val="en-GB" w:eastAsia="pl-PL"/>
              </w:rPr>
              <w:t>Lectures on criminal law given in the form of current and up-to-date notes during the lecture</w:t>
            </w:r>
          </w:p>
          <w:p w14:paraId="56A42280" w14:textId="062F5EEF"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Act of the 6th June 1997 – (Polish) Criminal Code</w:t>
            </w:r>
          </w:p>
          <w:p w14:paraId="27346322" w14:textId="7ED88161"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Act of 28 October 2002 </w:t>
            </w:r>
            <w:proofErr w:type="gramStart"/>
            <w:r w:rsidRPr="00F45B83">
              <w:rPr>
                <w:rFonts w:asciiTheme="minorHAnsi" w:hAnsiTheme="minorHAnsi" w:cstheme="minorHAnsi"/>
                <w:color w:val="000000" w:themeColor="text1"/>
                <w:sz w:val="22"/>
                <w:lang w:val="en-US" w:eastAsia="pl-PL"/>
              </w:rPr>
              <w:t>-  Act</w:t>
            </w:r>
            <w:proofErr w:type="gramEnd"/>
            <w:r w:rsidRPr="00F45B83">
              <w:rPr>
                <w:rFonts w:asciiTheme="minorHAnsi" w:hAnsiTheme="minorHAnsi" w:cstheme="minorHAnsi"/>
                <w:color w:val="000000" w:themeColor="text1"/>
                <w:sz w:val="22"/>
                <w:lang w:val="en-US" w:eastAsia="pl-PL"/>
              </w:rPr>
              <w:t xml:space="preserve"> on liability of collective entities for acts prohibited under penalty</w:t>
            </w:r>
            <w:r w:rsidR="00A34B1B" w:rsidRPr="00F45B83">
              <w:rPr>
                <w:rFonts w:asciiTheme="minorHAnsi" w:hAnsiTheme="minorHAnsi" w:cstheme="minorHAnsi"/>
                <w:color w:val="000000" w:themeColor="text1"/>
                <w:sz w:val="22"/>
                <w:lang w:val="en-US" w:eastAsia="pl-PL"/>
              </w:rPr>
              <w:t>,</w:t>
            </w:r>
          </w:p>
          <w:p w14:paraId="52E86AC9" w14:textId="0F939FBA"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r w:rsidRPr="00F45B83">
              <w:rPr>
                <w:rFonts w:asciiTheme="minorHAnsi" w:hAnsiTheme="minorHAnsi" w:cstheme="minorHAnsi"/>
                <w:color w:val="000000" w:themeColor="text1"/>
                <w:sz w:val="22"/>
                <w:lang w:val="en-US" w:eastAsia="pl-PL"/>
              </w:rPr>
              <w:t xml:space="preserve">Rome Statute of the International Criminal Court, </w:t>
            </w:r>
            <w:hyperlink r:id="rId8" w:history="1">
              <w:r w:rsidR="00226AF0" w:rsidRPr="00F45B83">
                <w:rPr>
                  <w:rStyle w:val="Hipercze"/>
                  <w:rFonts w:asciiTheme="minorHAnsi" w:hAnsiTheme="minorHAnsi" w:cstheme="minorHAnsi"/>
                  <w:color w:val="000000" w:themeColor="text1"/>
                  <w:sz w:val="22"/>
                  <w:lang w:val="en-US" w:eastAsia="pl-PL"/>
                </w:rPr>
                <w:t>https://www.icc-cpi.int/sites/default/files/RS-Eng.pdfstatute</w:t>
              </w:r>
            </w:hyperlink>
            <w:r w:rsidR="00226AF0" w:rsidRPr="00F45B83">
              <w:rPr>
                <w:rFonts w:asciiTheme="minorHAnsi" w:hAnsiTheme="minorHAnsi" w:cstheme="minorHAnsi"/>
                <w:color w:val="000000" w:themeColor="text1"/>
                <w:sz w:val="22"/>
                <w:lang w:val="en-US" w:eastAsia="pl-PL"/>
              </w:rPr>
              <w:t xml:space="preserve"> </w:t>
            </w:r>
          </w:p>
          <w:p w14:paraId="06F04796" w14:textId="77777777" w:rsidR="00A34B1B" w:rsidRPr="00F45B83" w:rsidRDefault="00A34B1B"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eastAsia="pl-PL"/>
              </w:rPr>
            </w:pPr>
          </w:p>
          <w:p w14:paraId="0451CA3D" w14:textId="2D634D5B" w:rsidR="00871090" w:rsidRPr="00F45B83" w:rsidRDefault="00871090"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 xml:space="preserve">S.  </w:t>
            </w:r>
            <w:proofErr w:type="spellStart"/>
            <w:proofErr w:type="gramStart"/>
            <w:r w:rsidRPr="00F45B83">
              <w:rPr>
                <w:rFonts w:asciiTheme="minorHAnsi" w:hAnsiTheme="minorHAnsi" w:cstheme="minorHAnsi"/>
                <w:color w:val="000000" w:themeColor="text1"/>
                <w:sz w:val="22"/>
                <w:lang w:val="en-US"/>
              </w:rPr>
              <w:t>Frankowski</w:t>
            </w:r>
            <w:proofErr w:type="spellEnd"/>
            <w:r w:rsidRPr="00F45B83">
              <w:rPr>
                <w:rFonts w:asciiTheme="minorHAnsi" w:hAnsiTheme="minorHAnsi" w:cstheme="minorHAnsi"/>
                <w:color w:val="000000" w:themeColor="text1"/>
                <w:sz w:val="22"/>
                <w:lang w:val="en-US"/>
              </w:rPr>
              <w:t>,  „</w:t>
            </w:r>
            <w:proofErr w:type="gramEnd"/>
            <w:r w:rsidRPr="00F45B83">
              <w:rPr>
                <w:rFonts w:asciiTheme="minorHAnsi" w:hAnsiTheme="minorHAnsi" w:cstheme="minorHAnsi"/>
                <w:color w:val="000000" w:themeColor="text1"/>
                <w:sz w:val="22"/>
                <w:lang w:val="en-US"/>
              </w:rPr>
              <w:t xml:space="preserve">Introduction  to  Polish  law”, Wolters  Kluwer  </w:t>
            </w:r>
            <w:proofErr w:type="spellStart"/>
            <w:r w:rsidRPr="00F45B83">
              <w:rPr>
                <w:rFonts w:asciiTheme="minorHAnsi" w:hAnsiTheme="minorHAnsi" w:cstheme="minorHAnsi"/>
                <w:color w:val="000000" w:themeColor="text1"/>
                <w:sz w:val="22"/>
                <w:lang w:val="en-US"/>
              </w:rPr>
              <w:t>Polska</w:t>
            </w:r>
            <w:proofErr w:type="spellEnd"/>
            <w:r w:rsidRPr="00F45B83">
              <w:rPr>
                <w:rFonts w:asciiTheme="minorHAnsi" w:hAnsiTheme="minorHAnsi" w:cstheme="minorHAnsi"/>
                <w:color w:val="000000" w:themeColor="text1"/>
                <w:sz w:val="22"/>
                <w:lang w:val="en-US"/>
              </w:rPr>
              <w:t xml:space="preserve"> 2005</w:t>
            </w:r>
          </w:p>
          <w:p w14:paraId="62A6D965" w14:textId="77777777" w:rsidR="00226AF0" w:rsidRPr="000C2B2C" w:rsidRDefault="00226AF0" w:rsidP="00F45B83">
            <w:pPr>
              <w:spacing w:after="0" w:line="240" w:lineRule="auto"/>
              <w:jc w:val="both"/>
              <w:outlineLvl w:val="0"/>
              <w:rPr>
                <w:rFonts w:asciiTheme="minorHAnsi" w:eastAsia="Times New Roman" w:hAnsiTheme="minorHAnsi" w:cstheme="minorHAnsi"/>
                <w:color w:val="000000" w:themeColor="text1"/>
                <w:kern w:val="36"/>
                <w:sz w:val="22"/>
                <w:lang w:val="en-US" w:eastAsia="pl-PL"/>
              </w:rPr>
            </w:pPr>
            <w:r w:rsidRPr="000C2B2C">
              <w:rPr>
                <w:rFonts w:asciiTheme="minorHAnsi" w:eastAsia="Times New Roman" w:hAnsiTheme="minorHAnsi" w:cstheme="minorHAnsi"/>
                <w:color w:val="000000" w:themeColor="text1"/>
                <w:kern w:val="36"/>
                <w:sz w:val="22"/>
                <w:lang w:val="en-US" w:eastAsia="pl-PL"/>
              </w:rPr>
              <w:t xml:space="preserve">Statute of the International Criminal Tribunal for the Prosecution of Persons Responsible for Genocide and Other Serious Violations of International Humanitarian Law Committed in the Territory of Rwanda and Rwandan Citizens Responsible for Genocide and Other Such Violations Committed in the Territory of </w:t>
            </w:r>
            <w:proofErr w:type="spellStart"/>
            <w:r w:rsidRPr="000C2B2C">
              <w:rPr>
                <w:rFonts w:asciiTheme="minorHAnsi" w:eastAsia="Times New Roman" w:hAnsiTheme="minorHAnsi" w:cstheme="minorHAnsi"/>
                <w:color w:val="000000" w:themeColor="text1"/>
                <w:kern w:val="36"/>
                <w:sz w:val="22"/>
                <w:lang w:val="en-US" w:eastAsia="pl-PL"/>
              </w:rPr>
              <w:t>Neighbouring</w:t>
            </w:r>
            <w:proofErr w:type="spellEnd"/>
            <w:r w:rsidRPr="000C2B2C">
              <w:rPr>
                <w:rFonts w:asciiTheme="minorHAnsi" w:eastAsia="Times New Roman" w:hAnsiTheme="minorHAnsi" w:cstheme="minorHAnsi"/>
                <w:color w:val="000000" w:themeColor="text1"/>
                <w:kern w:val="36"/>
                <w:sz w:val="22"/>
                <w:lang w:val="en-US" w:eastAsia="pl-PL"/>
              </w:rPr>
              <w:t xml:space="preserve"> States, between 1 January 1994 and 31 December 1994</w:t>
            </w:r>
          </w:p>
          <w:p w14:paraId="4B6937F2" w14:textId="1FD7C15E"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Statute </w:t>
            </w:r>
            <w:proofErr w:type="gramStart"/>
            <w:r w:rsidRPr="00F45B83">
              <w:rPr>
                <w:rFonts w:asciiTheme="minorHAnsi" w:hAnsiTheme="minorHAnsi" w:cstheme="minorHAnsi"/>
                <w:bCs/>
                <w:color w:val="000000" w:themeColor="text1"/>
                <w:sz w:val="22"/>
                <w:szCs w:val="22"/>
                <w:lang w:val="en-US"/>
              </w:rPr>
              <w:t>Of</w:t>
            </w:r>
            <w:proofErr w:type="gramEnd"/>
            <w:r w:rsidRPr="00F45B83">
              <w:rPr>
                <w:rFonts w:asciiTheme="minorHAnsi" w:hAnsiTheme="minorHAnsi" w:cstheme="minorHAnsi"/>
                <w:bCs/>
                <w:color w:val="000000" w:themeColor="text1"/>
                <w:sz w:val="22"/>
                <w:szCs w:val="22"/>
                <w:lang w:val="en-US"/>
              </w:rPr>
              <w:t xml:space="preserve"> The International Criminal Tribunal For The Former Yugoslavia </w:t>
            </w:r>
          </w:p>
          <w:p w14:paraId="27AA114F" w14:textId="77777777" w:rsidR="00226AF0" w:rsidRPr="00F45B83" w:rsidRDefault="00226AF0" w:rsidP="00F45B83">
            <w:pPr>
              <w:pStyle w:val="NormalnyWeb"/>
              <w:spacing w:before="0" w:beforeAutospacing="0" w:after="0" w:afterAutospacing="0"/>
              <w:jc w:val="both"/>
              <w:rPr>
                <w:rFonts w:asciiTheme="minorHAnsi" w:hAnsiTheme="minorHAnsi" w:cstheme="minorHAnsi"/>
                <w:color w:val="000000" w:themeColor="text1"/>
                <w:sz w:val="22"/>
                <w:szCs w:val="22"/>
                <w:lang w:val="en-US"/>
              </w:rPr>
            </w:pPr>
            <w:r w:rsidRPr="00F45B83">
              <w:rPr>
                <w:rFonts w:asciiTheme="minorHAnsi" w:hAnsiTheme="minorHAnsi" w:cstheme="minorHAnsi"/>
                <w:bCs/>
                <w:color w:val="000000" w:themeColor="text1"/>
                <w:sz w:val="22"/>
                <w:szCs w:val="22"/>
                <w:lang w:val="en-US"/>
              </w:rPr>
              <w:t xml:space="preserve">Convention on the Prevention and Punishment of the Crime of Genocide </w:t>
            </w:r>
          </w:p>
          <w:p w14:paraId="6259B9A9" w14:textId="687D39CA" w:rsidR="00871090" w:rsidRPr="00F45B83" w:rsidRDefault="00871090" w:rsidP="005C749F">
            <w:pPr>
              <w:suppressAutoHyphens w:val="0"/>
              <w:spacing w:after="0" w:line="240" w:lineRule="auto"/>
              <w:jc w:val="both"/>
              <w:rPr>
                <w:rFonts w:ascii="Corbel" w:hAnsi="Corbel"/>
                <w:color w:val="000000" w:themeColor="text1"/>
                <w:szCs w:val="24"/>
                <w:lang w:val="en-US"/>
              </w:rPr>
            </w:pPr>
          </w:p>
          <w:p w14:paraId="3D59E1EC" w14:textId="7DA286C3" w:rsidR="00871090" w:rsidRPr="00F45B83" w:rsidRDefault="00871090">
            <w:pPr>
              <w:pStyle w:val="Punktygwne"/>
              <w:spacing w:before="0" w:after="0"/>
              <w:rPr>
                <w:rFonts w:ascii="Corbel" w:hAnsi="Corbel" w:cs="Tahoma"/>
                <w:b w:val="0"/>
                <w:smallCaps w:val="0"/>
                <w:color w:val="000000" w:themeColor="text1"/>
                <w:szCs w:val="24"/>
                <w:lang w:val="en-US" w:eastAsia="pl-PL"/>
              </w:rPr>
            </w:pPr>
          </w:p>
        </w:tc>
      </w:tr>
      <w:tr w:rsidR="00AA1FCD" w:rsidRPr="00A34B1B" w14:paraId="06BAC21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606108" w14:textId="3D85BA95" w:rsidR="00AA1FCD" w:rsidRPr="00F45B83" w:rsidRDefault="002D7484" w:rsidP="00F45B83">
            <w:pPr>
              <w:pStyle w:val="Punktygwne"/>
              <w:spacing w:before="0" w:after="0"/>
              <w:jc w:val="both"/>
              <w:rPr>
                <w:rFonts w:asciiTheme="minorHAnsi" w:hAnsiTheme="minorHAnsi" w:cstheme="minorHAnsi"/>
                <w:b w:val="0"/>
                <w:smallCaps w:val="0"/>
                <w:color w:val="000000" w:themeColor="text1"/>
                <w:sz w:val="22"/>
                <w:u w:val="single"/>
                <w:lang w:val="en-GB" w:eastAsia="pl-PL"/>
              </w:rPr>
            </w:pPr>
            <w:r w:rsidRPr="00F45B83">
              <w:rPr>
                <w:rFonts w:asciiTheme="minorHAnsi" w:hAnsiTheme="minorHAnsi" w:cstheme="minorHAnsi"/>
                <w:b w:val="0"/>
                <w:smallCaps w:val="0"/>
                <w:color w:val="000000" w:themeColor="text1"/>
                <w:sz w:val="22"/>
                <w:u w:val="single"/>
                <w:lang w:val="en-GB" w:eastAsia="pl-PL"/>
              </w:rPr>
              <w:lastRenderedPageBreak/>
              <w:t xml:space="preserve">Complementary literature: </w:t>
            </w:r>
          </w:p>
          <w:p w14:paraId="7F936C45" w14:textId="42091C27"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color w:val="000000" w:themeColor="text1"/>
                <w:sz w:val="22"/>
                <w:lang w:val="en-US"/>
              </w:rPr>
              <w:t xml:space="preserve">D. </w:t>
            </w:r>
            <w:proofErr w:type="spellStart"/>
            <w:r w:rsidRPr="00F45B83">
              <w:rPr>
                <w:rFonts w:asciiTheme="minorHAnsi" w:hAnsiTheme="minorHAnsi" w:cstheme="minorHAnsi"/>
                <w:color w:val="000000" w:themeColor="text1"/>
                <w:sz w:val="22"/>
                <w:lang w:val="en-US"/>
              </w:rPr>
              <w:t>Habrat</w:t>
            </w:r>
            <w:proofErr w:type="spellEnd"/>
            <w:r w:rsidRPr="00F45B83">
              <w:rPr>
                <w:rFonts w:asciiTheme="minorHAnsi" w:hAnsiTheme="minorHAnsi" w:cstheme="minorHAnsi"/>
                <w:color w:val="000000" w:themeColor="text1"/>
                <w:sz w:val="22"/>
                <w:lang w:val="en-US"/>
              </w:rPr>
              <w:t>, Criminal Law Instruments to Counter Corporate Crimes in Poland, International Journal of Social, Behavioral, Educational, Economic and Management Engineering Vol:9, No:6, 2015</w:t>
            </w:r>
            <w:r w:rsidR="00226AF0" w:rsidRPr="00F45B83">
              <w:rPr>
                <w:rFonts w:asciiTheme="minorHAnsi" w:hAnsiTheme="minorHAnsi" w:cstheme="minorHAnsi"/>
                <w:color w:val="000000" w:themeColor="text1"/>
                <w:sz w:val="22"/>
                <w:lang w:val="en-US"/>
              </w:rPr>
              <w:t>,</w:t>
            </w:r>
          </w:p>
          <w:p w14:paraId="55AD84F5" w14:textId="7289D1CA" w:rsidR="00871090" w:rsidRPr="00F45B83" w:rsidRDefault="0087109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 xml:space="preserve">D. </w:t>
            </w:r>
            <w:proofErr w:type="spellStart"/>
            <w:r w:rsidRPr="00F45B83">
              <w:rPr>
                <w:rFonts w:asciiTheme="minorHAnsi" w:hAnsiTheme="minorHAnsi" w:cstheme="minorHAnsi"/>
                <w:bCs/>
                <w:color w:val="000000" w:themeColor="text1"/>
                <w:sz w:val="22"/>
                <w:lang w:val="en-US" w:eastAsia="pl-PL"/>
              </w:rPr>
              <w:t>Habrat</w:t>
            </w:r>
            <w:proofErr w:type="spellEnd"/>
            <w:r w:rsidRPr="00F45B83">
              <w:rPr>
                <w:rFonts w:asciiTheme="minorHAnsi" w:hAnsiTheme="minorHAnsi" w:cstheme="minorHAnsi"/>
                <w:bCs/>
                <w:color w:val="000000" w:themeColor="text1"/>
                <w:sz w:val="22"/>
                <w:lang w:val="en-US" w:eastAsia="pl-PL"/>
              </w:rPr>
              <w:t xml:space="preserve">, </w:t>
            </w:r>
            <w:proofErr w:type="gramStart"/>
            <w:r w:rsidRPr="00F45B83">
              <w:rPr>
                <w:rFonts w:asciiTheme="minorHAnsi" w:hAnsiTheme="minorHAnsi" w:cstheme="minorHAnsi"/>
                <w:bCs/>
                <w:color w:val="000000" w:themeColor="text1"/>
                <w:sz w:val="22"/>
                <w:lang w:val="en-US" w:eastAsia="pl-PL"/>
              </w:rPr>
              <w:t>The</w:t>
            </w:r>
            <w:proofErr w:type="gramEnd"/>
            <w:r w:rsidRPr="00F45B83">
              <w:rPr>
                <w:rFonts w:asciiTheme="minorHAnsi" w:hAnsiTheme="minorHAnsi" w:cstheme="minorHAnsi"/>
                <w:bCs/>
                <w:color w:val="000000" w:themeColor="text1"/>
                <w:sz w:val="22"/>
                <w:lang w:val="en-US" w:eastAsia="pl-PL"/>
              </w:rPr>
              <w:t xml:space="preserve"> analysis of collective entities responsibility for unfair competition acts in penal law aspect, </w:t>
            </w:r>
            <w:r w:rsidRPr="00F45B83">
              <w:rPr>
                <w:rFonts w:asciiTheme="minorHAnsi" w:hAnsiTheme="minorHAnsi" w:cstheme="minorHAnsi"/>
                <w:color w:val="000000" w:themeColor="text1"/>
                <w:sz w:val="22"/>
                <w:lang w:val="en-US"/>
              </w:rPr>
              <w:t>OPOLSKIE STUDIA ADMINISTRACYJNO-PRAWNE XIII/3, Opole 2015</w:t>
            </w:r>
            <w:r w:rsidR="00226AF0" w:rsidRPr="00F45B83">
              <w:rPr>
                <w:rFonts w:asciiTheme="minorHAnsi" w:hAnsiTheme="minorHAnsi" w:cstheme="minorHAnsi"/>
                <w:color w:val="000000" w:themeColor="text1"/>
                <w:sz w:val="22"/>
                <w:lang w:val="en-US"/>
              </w:rPr>
              <w:t>,</w:t>
            </w:r>
          </w:p>
          <w:p w14:paraId="01A0A086" w14:textId="14EAE953" w:rsidR="00FE1EE4" w:rsidRPr="00F45B83" w:rsidRDefault="00FE1EE4" w:rsidP="00F45B83">
            <w:pPr>
              <w:suppressAutoHyphens w:val="0"/>
              <w:autoSpaceDE w:val="0"/>
              <w:autoSpaceDN w:val="0"/>
              <w:adjustRightInd w:val="0"/>
              <w:spacing w:after="0" w:line="240" w:lineRule="auto"/>
              <w:jc w:val="both"/>
              <w:rPr>
                <w:rFonts w:asciiTheme="minorHAnsi" w:hAnsiTheme="minorHAnsi" w:cstheme="minorHAnsi"/>
                <w:bCs/>
                <w:color w:val="000000" w:themeColor="text1"/>
                <w:sz w:val="22"/>
                <w:lang w:val="en-US" w:eastAsia="pl-PL"/>
              </w:rPr>
            </w:pPr>
            <w:r w:rsidRPr="00F45B83">
              <w:rPr>
                <w:rFonts w:asciiTheme="minorHAnsi" w:hAnsiTheme="minorHAnsi" w:cstheme="minorHAnsi"/>
                <w:bCs/>
                <w:color w:val="000000" w:themeColor="text1"/>
                <w:sz w:val="22"/>
                <w:lang w:val="en-US" w:eastAsia="pl-PL"/>
              </w:rPr>
              <w:t xml:space="preserve">D. </w:t>
            </w:r>
            <w:proofErr w:type="spellStart"/>
            <w:r w:rsidRPr="00F45B83">
              <w:rPr>
                <w:rFonts w:asciiTheme="minorHAnsi" w:hAnsiTheme="minorHAnsi" w:cstheme="minorHAnsi"/>
                <w:bCs/>
                <w:color w:val="000000" w:themeColor="text1"/>
                <w:sz w:val="22"/>
                <w:lang w:val="en-US" w:eastAsia="pl-PL"/>
              </w:rPr>
              <w:t>Habrat</w:t>
            </w:r>
            <w:proofErr w:type="spellEnd"/>
            <w:r w:rsidRPr="00F45B83">
              <w:rPr>
                <w:rFonts w:asciiTheme="minorHAnsi" w:hAnsiTheme="minorHAnsi" w:cstheme="minorHAnsi"/>
                <w:bCs/>
                <w:color w:val="000000" w:themeColor="text1"/>
                <w:sz w:val="22"/>
                <w:lang w:val="en-US" w:eastAsia="pl-PL"/>
              </w:rPr>
              <w:t xml:space="preserve">, Protection of Human Dignity as a Basis for Penalization of Hate Speech against People with Disabilities in Polish Criminal Law, </w:t>
            </w:r>
            <w:proofErr w:type="spellStart"/>
            <w:r w:rsidRPr="00F45B83">
              <w:rPr>
                <w:rFonts w:asciiTheme="minorHAnsi" w:hAnsiTheme="minorHAnsi" w:cstheme="minorHAnsi"/>
                <w:bCs/>
                <w:color w:val="000000" w:themeColor="text1"/>
                <w:sz w:val="22"/>
                <w:lang w:val="en-US" w:eastAsia="pl-PL"/>
              </w:rPr>
              <w:t>Studia</w:t>
            </w:r>
            <w:proofErr w:type="spellEnd"/>
            <w:r w:rsidRPr="00F45B83">
              <w:rPr>
                <w:rFonts w:asciiTheme="minorHAnsi" w:hAnsiTheme="minorHAnsi" w:cstheme="minorHAnsi"/>
                <w:bCs/>
                <w:color w:val="000000" w:themeColor="text1"/>
                <w:sz w:val="22"/>
                <w:lang w:val="en-US" w:eastAsia="pl-PL"/>
              </w:rPr>
              <w:t xml:space="preserve"> </w:t>
            </w:r>
            <w:proofErr w:type="spellStart"/>
            <w:r w:rsidRPr="00F45B83">
              <w:rPr>
                <w:rFonts w:asciiTheme="minorHAnsi" w:hAnsiTheme="minorHAnsi" w:cstheme="minorHAnsi"/>
                <w:bCs/>
                <w:color w:val="000000" w:themeColor="text1"/>
                <w:sz w:val="22"/>
                <w:lang w:val="en-US" w:eastAsia="pl-PL"/>
              </w:rPr>
              <w:t>Iuridica</w:t>
            </w:r>
            <w:proofErr w:type="spellEnd"/>
            <w:r w:rsidRPr="00F45B83">
              <w:rPr>
                <w:rFonts w:asciiTheme="minorHAnsi" w:hAnsiTheme="minorHAnsi" w:cstheme="minorHAnsi"/>
                <w:bCs/>
                <w:color w:val="000000" w:themeColor="text1"/>
                <w:sz w:val="22"/>
                <w:lang w:val="en-US" w:eastAsia="pl-PL"/>
              </w:rPr>
              <w:t xml:space="preserve"> </w:t>
            </w:r>
            <w:proofErr w:type="spellStart"/>
            <w:r w:rsidRPr="00F45B83">
              <w:rPr>
                <w:rFonts w:asciiTheme="minorHAnsi" w:hAnsiTheme="minorHAnsi" w:cstheme="minorHAnsi"/>
                <w:bCs/>
                <w:color w:val="000000" w:themeColor="text1"/>
                <w:sz w:val="22"/>
                <w:lang w:val="en-US" w:eastAsia="pl-PL"/>
              </w:rPr>
              <w:t>Lublinensia</w:t>
            </w:r>
            <w:proofErr w:type="spellEnd"/>
            <w:r w:rsidRPr="00F45B83">
              <w:rPr>
                <w:rFonts w:asciiTheme="minorHAnsi" w:hAnsiTheme="minorHAnsi" w:cstheme="minorHAnsi"/>
                <w:bCs/>
                <w:color w:val="000000" w:themeColor="text1"/>
                <w:sz w:val="22"/>
                <w:lang w:val="en-US" w:eastAsia="pl-PL"/>
              </w:rPr>
              <w:t xml:space="preserve"> T 30, n</w:t>
            </w:r>
            <w:r w:rsidR="00F45B83" w:rsidRPr="00F45B83">
              <w:rPr>
                <w:rFonts w:asciiTheme="minorHAnsi" w:hAnsiTheme="minorHAnsi" w:cstheme="minorHAnsi"/>
                <w:bCs/>
                <w:color w:val="000000" w:themeColor="text1"/>
                <w:sz w:val="22"/>
                <w:lang w:val="en-US" w:eastAsia="pl-PL"/>
              </w:rPr>
              <w:t>o</w:t>
            </w:r>
            <w:r w:rsidRPr="00F45B83">
              <w:rPr>
                <w:rFonts w:asciiTheme="minorHAnsi" w:hAnsiTheme="minorHAnsi" w:cstheme="minorHAnsi"/>
                <w:bCs/>
                <w:color w:val="000000" w:themeColor="text1"/>
                <w:sz w:val="22"/>
                <w:lang w:val="en-US" w:eastAsia="pl-PL"/>
              </w:rPr>
              <w:t xml:space="preserve"> 4, </w:t>
            </w:r>
            <w:r w:rsidR="00226AF0" w:rsidRPr="00F45B83">
              <w:rPr>
                <w:rFonts w:asciiTheme="minorHAnsi" w:hAnsiTheme="minorHAnsi" w:cstheme="minorHAnsi"/>
                <w:bCs/>
                <w:color w:val="000000" w:themeColor="text1"/>
                <w:sz w:val="22"/>
                <w:lang w:val="en-US" w:eastAsia="pl-PL"/>
              </w:rPr>
              <w:t xml:space="preserve">2022, </w:t>
            </w:r>
            <w:r w:rsidR="00C021C0" w:rsidRPr="00F45B83">
              <w:rPr>
                <w:rFonts w:asciiTheme="minorHAnsi" w:hAnsiTheme="minorHAnsi" w:cstheme="minorHAnsi"/>
                <w:bCs/>
                <w:color w:val="000000" w:themeColor="text1"/>
                <w:sz w:val="22"/>
                <w:lang w:val="en-US" w:eastAsia="pl-PL"/>
              </w:rPr>
              <w:t>p.</w:t>
            </w:r>
            <w:r w:rsidRPr="00F45B83">
              <w:rPr>
                <w:rFonts w:asciiTheme="minorHAnsi" w:hAnsiTheme="minorHAnsi" w:cstheme="minorHAnsi"/>
                <w:bCs/>
                <w:color w:val="000000" w:themeColor="text1"/>
                <w:sz w:val="22"/>
                <w:lang w:val="en-US" w:eastAsia="pl-PL"/>
              </w:rPr>
              <w:t xml:space="preserve"> 259-279</w:t>
            </w:r>
          </w:p>
          <w:p w14:paraId="40C55E88" w14:textId="69A20E2A" w:rsidR="00C021C0" w:rsidRPr="00F45B83" w:rsidRDefault="00C021C0" w:rsidP="00F45B83">
            <w:pPr>
              <w:suppressAutoHyphens w:val="0"/>
              <w:autoSpaceDE w:val="0"/>
              <w:autoSpaceDN w:val="0"/>
              <w:adjustRightInd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bCs/>
                <w:color w:val="000000" w:themeColor="text1"/>
                <w:sz w:val="22"/>
                <w:lang w:val="en-US" w:eastAsia="pl-PL"/>
              </w:rPr>
              <w:t xml:space="preserve">D. </w:t>
            </w:r>
            <w:proofErr w:type="spellStart"/>
            <w:r w:rsidRPr="00F45B83">
              <w:rPr>
                <w:rFonts w:asciiTheme="minorHAnsi" w:hAnsiTheme="minorHAnsi" w:cstheme="minorHAnsi"/>
                <w:bCs/>
                <w:color w:val="000000" w:themeColor="text1"/>
                <w:sz w:val="22"/>
                <w:lang w:val="en-US" w:eastAsia="pl-PL"/>
              </w:rPr>
              <w:t>Habrat</w:t>
            </w:r>
            <w:proofErr w:type="spellEnd"/>
            <w:r w:rsidRPr="00F45B83">
              <w:rPr>
                <w:rFonts w:asciiTheme="minorHAnsi" w:hAnsiTheme="minorHAnsi" w:cstheme="minorHAnsi"/>
                <w:bCs/>
                <w:color w:val="000000" w:themeColor="text1"/>
                <w:sz w:val="22"/>
                <w:lang w:val="en-US" w:eastAsia="pl-PL"/>
              </w:rPr>
              <w:t>, Effect of the European Court of Human Rights case-law on judgments of Polish courts in the crime of hate speech, n</w:t>
            </w:r>
            <w:r w:rsidR="00F45B83" w:rsidRPr="00F45B83">
              <w:rPr>
                <w:rFonts w:asciiTheme="minorHAnsi" w:hAnsiTheme="minorHAnsi" w:cstheme="minorHAnsi"/>
                <w:bCs/>
                <w:color w:val="000000" w:themeColor="text1"/>
                <w:sz w:val="22"/>
                <w:lang w:val="en-US" w:eastAsia="pl-PL"/>
              </w:rPr>
              <w:t xml:space="preserve">o </w:t>
            </w:r>
            <w:r w:rsidRPr="00F45B83">
              <w:rPr>
                <w:rFonts w:asciiTheme="minorHAnsi" w:hAnsiTheme="minorHAnsi" w:cstheme="minorHAnsi"/>
                <w:color w:val="000000" w:themeColor="text1"/>
                <w:sz w:val="22"/>
                <w:lang w:val="en-US"/>
              </w:rPr>
              <w:t xml:space="preserve">9, </w:t>
            </w:r>
            <w:r w:rsidR="00F45B83" w:rsidRPr="00F45B83">
              <w:rPr>
                <w:rFonts w:asciiTheme="minorHAnsi" w:hAnsiTheme="minorHAnsi" w:cstheme="minorHAnsi"/>
                <w:color w:val="000000" w:themeColor="text1"/>
                <w:sz w:val="22"/>
                <w:lang w:val="en-US"/>
              </w:rPr>
              <w:t xml:space="preserve">2019, </w:t>
            </w:r>
            <w:r w:rsidRPr="00F45B83">
              <w:rPr>
                <w:rFonts w:asciiTheme="minorHAnsi" w:hAnsiTheme="minorHAnsi" w:cstheme="minorHAnsi"/>
                <w:color w:val="000000" w:themeColor="text1"/>
                <w:sz w:val="22"/>
                <w:lang w:val="en-US"/>
              </w:rPr>
              <w:t>p. 5-14</w:t>
            </w:r>
          </w:p>
          <w:p w14:paraId="7EF78CAE" w14:textId="22B15575"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w:t>
            </w:r>
            <w:proofErr w:type="spellStart"/>
            <w:r w:rsidRPr="00F45B83">
              <w:rPr>
                <w:rFonts w:asciiTheme="minorHAnsi" w:eastAsia="Times New Roman" w:hAnsiTheme="minorHAnsi" w:cstheme="minorHAnsi"/>
                <w:color w:val="000000" w:themeColor="text1"/>
                <w:sz w:val="22"/>
                <w:lang w:val="en-US"/>
              </w:rPr>
              <w:t>Czeszejko-Sochacka</w:t>
            </w:r>
            <w:proofErr w:type="spellEnd"/>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w:t>
            </w:r>
            <w:r w:rsidRPr="00F45B83">
              <w:rPr>
                <w:rFonts w:asciiTheme="minorHAnsi" w:hAnsiTheme="minorHAnsi" w:cstheme="minorHAnsi"/>
                <w:color w:val="000000" w:themeColor="text1"/>
                <w:sz w:val="22"/>
                <w:shd w:val="clear" w:color="auto" w:fill="FFFFFF"/>
                <w:lang w:val="en-US"/>
              </w:rPr>
              <w:t>Amendment to the act on civilian victims of war and the legal situation of children of war rape in Bosnia and Herzegovina</w:t>
            </w:r>
            <w:r w:rsidRPr="00F45B83">
              <w:rPr>
                <w:rFonts w:asciiTheme="minorHAnsi" w:hAnsiTheme="minorHAnsi" w:cstheme="minorHAnsi"/>
                <w:color w:val="000000" w:themeColor="text1"/>
                <w:sz w:val="22"/>
                <w:shd w:val="clear" w:color="auto" w:fill="FFFFFF"/>
                <w:lang w:val="en-US"/>
              </w:rPr>
              <w:t>, no 1 (21), 2023, p. 92-105.</w:t>
            </w:r>
          </w:p>
          <w:p w14:paraId="7161D854" w14:textId="082828E6" w:rsidR="00226AF0" w:rsidRPr="00F45B83" w:rsidRDefault="00226AF0"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Pr="00F45B83">
              <w:rPr>
                <w:rFonts w:asciiTheme="minorHAnsi" w:eastAsia="Times New Roman" w:hAnsiTheme="minorHAnsi" w:cstheme="minorHAnsi"/>
                <w:color w:val="000000" w:themeColor="text1"/>
                <w:sz w:val="22"/>
                <w:lang w:val="en-US"/>
              </w:rPr>
              <w:t xml:space="preserve"> </w:t>
            </w:r>
            <w:proofErr w:type="spellStart"/>
            <w:r w:rsidRPr="00F45B83">
              <w:rPr>
                <w:rFonts w:asciiTheme="minorHAnsi" w:eastAsia="Times New Roman" w:hAnsiTheme="minorHAnsi" w:cstheme="minorHAnsi"/>
                <w:color w:val="000000" w:themeColor="text1"/>
                <w:sz w:val="22"/>
                <w:lang w:val="en-US"/>
              </w:rPr>
              <w:t>Czeszejko-Sochacka</w:t>
            </w:r>
            <w:proofErr w:type="spellEnd"/>
            <w:r w:rsidRPr="00F45B83">
              <w:rPr>
                <w:rFonts w:asciiTheme="minorHAnsi" w:hAnsiTheme="minorHAnsi" w:cstheme="minorHAnsi"/>
                <w:b/>
                <w:smallCaps/>
                <w:color w:val="000000" w:themeColor="text1"/>
                <w:sz w:val="22"/>
                <w:lang w:val="en-US" w:eastAsia="pl-PL"/>
              </w:rPr>
              <w:t>,</w:t>
            </w:r>
            <w:r w:rsidRPr="00F45B83">
              <w:rPr>
                <w:rFonts w:asciiTheme="minorHAnsi" w:hAnsiTheme="minorHAnsi" w:cstheme="minorHAnsi"/>
                <w:color w:val="000000" w:themeColor="text1"/>
                <w:sz w:val="22"/>
                <w:shd w:val="clear" w:color="auto" w:fill="FFFFFF"/>
                <w:lang w:val="en-US"/>
              </w:rPr>
              <w:t xml:space="preserve"> </w:t>
            </w:r>
            <w:r w:rsidRPr="00F45B83">
              <w:rPr>
                <w:rFonts w:asciiTheme="minorHAnsi" w:hAnsiTheme="minorHAnsi" w:cstheme="minorHAnsi"/>
                <w:color w:val="000000" w:themeColor="text1"/>
                <w:sz w:val="22"/>
                <w:shd w:val="clear" w:color="auto" w:fill="FFFFFF"/>
                <w:lang w:val="en-US"/>
              </w:rPr>
              <w:t>The impact of the jurisprudence of the International Criminal Tribunal for the former Yugoslavia on the development of the commander's individual liability under international criminal law</w:t>
            </w:r>
            <w:r w:rsidRPr="00F45B83">
              <w:rPr>
                <w:rFonts w:asciiTheme="minorHAnsi" w:hAnsiTheme="minorHAnsi" w:cstheme="minorHAnsi"/>
                <w:color w:val="000000" w:themeColor="text1"/>
                <w:sz w:val="22"/>
                <w:shd w:val="clear" w:color="auto" w:fill="FFFFFF"/>
                <w:lang w:val="en-US"/>
              </w:rPr>
              <w:t xml:space="preserve">, </w:t>
            </w:r>
            <w:proofErr w:type="spellStart"/>
            <w:r w:rsidRPr="00F45B83">
              <w:rPr>
                <w:rFonts w:asciiTheme="minorHAnsi" w:hAnsiTheme="minorHAnsi" w:cstheme="minorHAnsi"/>
                <w:color w:val="000000" w:themeColor="text1"/>
                <w:sz w:val="22"/>
                <w:shd w:val="clear" w:color="auto" w:fill="FFFFFF"/>
                <w:lang w:val="en-US"/>
              </w:rPr>
              <w:t>Przegląd</w:t>
            </w:r>
            <w:proofErr w:type="spellEnd"/>
            <w:r w:rsidRPr="00F45B83">
              <w:rPr>
                <w:rFonts w:asciiTheme="minorHAnsi" w:hAnsiTheme="minorHAnsi" w:cstheme="minorHAnsi"/>
                <w:color w:val="000000" w:themeColor="text1"/>
                <w:sz w:val="22"/>
                <w:shd w:val="clear" w:color="auto" w:fill="FFFFFF"/>
                <w:lang w:val="en-US"/>
              </w:rPr>
              <w:t xml:space="preserve"> </w:t>
            </w:r>
            <w:proofErr w:type="spellStart"/>
            <w:r w:rsidRPr="00F45B83">
              <w:rPr>
                <w:rFonts w:asciiTheme="minorHAnsi" w:hAnsiTheme="minorHAnsi" w:cstheme="minorHAnsi"/>
                <w:color w:val="000000" w:themeColor="text1"/>
                <w:sz w:val="22"/>
                <w:shd w:val="clear" w:color="auto" w:fill="FFFFFF"/>
                <w:lang w:val="en-US"/>
              </w:rPr>
              <w:t>Europejski</w:t>
            </w:r>
            <w:proofErr w:type="spellEnd"/>
            <w:r w:rsidRPr="00F45B83">
              <w:rPr>
                <w:rFonts w:asciiTheme="minorHAnsi" w:hAnsiTheme="minorHAnsi" w:cstheme="minorHAnsi"/>
                <w:color w:val="000000" w:themeColor="text1"/>
                <w:sz w:val="22"/>
                <w:shd w:val="clear" w:color="auto" w:fill="FFFFFF"/>
                <w:lang w:val="en-US"/>
              </w:rPr>
              <w:t>, no 4, 2022, p. 97-108.</w:t>
            </w:r>
          </w:p>
          <w:p w14:paraId="185C3E4E" w14:textId="08895B11" w:rsidR="00BA4018" w:rsidRPr="00F45B83" w:rsidRDefault="00BA4018" w:rsidP="00F45B83">
            <w:pPr>
              <w:suppressAutoHyphens w:val="0"/>
              <w:spacing w:after="0" w:line="240" w:lineRule="auto"/>
              <w:jc w:val="both"/>
              <w:rPr>
                <w:rFonts w:asciiTheme="minorHAnsi" w:hAnsiTheme="minorHAnsi" w:cstheme="minorHAnsi"/>
                <w:color w:val="000000" w:themeColor="text1"/>
                <w:sz w:val="22"/>
                <w:lang w:val="en-US"/>
              </w:rPr>
            </w:pPr>
            <w:r w:rsidRPr="00F45B83">
              <w:rPr>
                <w:rFonts w:asciiTheme="minorHAnsi" w:hAnsiTheme="minorHAnsi" w:cstheme="minorHAnsi"/>
                <w:smallCaps/>
                <w:color w:val="000000" w:themeColor="text1"/>
                <w:sz w:val="22"/>
                <w:lang w:val="en-US" w:eastAsia="pl-PL"/>
              </w:rPr>
              <w:t>K.</w:t>
            </w:r>
            <w:r w:rsidR="009718BD" w:rsidRPr="00F45B83">
              <w:rPr>
                <w:rFonts w:asciiTheme="minorHAnsi" w:eastAsia="Times New Roman" w:hAnsiTheme="minorHAnsi" w:cstheme="minorHAnsi"/>
                <w:color w:val="000000" w:themeColor="text1"/>
                <w:sz w:val="22"/>
                <w:lang w:val="en-US"/>
              </w:rPr>
              <w:t xml:space="preserve"> </w:t>
            </w:r>
            <w:proofErr w:type="spellStart"/>
            <w:r w:rsidR="009718BD" w:rsidRPr="00F45B83">
              <w:rPr>
                <w:rFonts w:asciiTheme="minorHAnsi" w:eastAsia="Times New Roman" w:hAnsiTheme="minorHAnsi" w:cstheme="minorHAnsi"/>
                <w:color w:val="000000" w:themeColor="text1"/>
                <w:sz w:val="22"/>
                <w:lang w:val="en-US"/>
              </w:rPr>
              <w:t>Czeszejko-Sochacka</w:t>
            </w:r>
            <w:proofErr w:type="spellEnd"/>
            <w:r w:rsidRPr="00F45B83">
              <w:rPr>
                <w:rFonts w:asciiTheme="minorHAnsi" w:hAnsiTheme="minorHAnsi" w:cstheme="minorHAnsi"/>
                <w:b/>
                <w:smallCaps/>
                <w:color w:val="000000" w:themeColor="text1"/>
                <w:sz w:val="22"/>
                <w:lang w:val="en-US" w:eastAsia="pl-PL"/>
              </w:rPr>
              <w:t xml:space="preserve">, </w:t>
            </w:r>
            <w:r w:rsidRPr="00F45B83">
              <w:rPr>
                <w:rFonts w:asciiTheme="minorHAnsi" w:hAnsiTheme="minorHAnsi" w:cstheme="minorHAnsi"/>
                <w:color w:val="000000" w:themeColor="text1"/>
                <w:sz w:val="22"/>
                <w:lang w:val="en-US"/>
              </w:rPr>
              <w:t xml:space="preserve">Some remarks on the issues of the consequences of war rape on the example of Bosnia and Herzegovina, </w:t>
            </w:r>
            <w:proofErr w:type="spellStart"/>
            <w:r w:rsidRPr="00F45B83">
              <w:rPr>
                <w:rFonts w:asciiTheme="minorHAnsi" w:hAnsiTheme="minorHAnsi" w:cstheme="minorHAnsi"/>
                <w:color w:val="000000" w:themeColor="text1"/>
                <w:sz w:val="22"/>
                <w:lang w:val="en-US"/>
              </w:rPr>
              <w:t>Polityka</w:t>
            </w:r>
            <w:proofErr w:type="spellEnd"/>
            <w:r w:rsidRPr="00F45B83">
              <w:rPr>
                <w:rFonts w:asciiTheme="minorHAnsi" w:hAnsiTheme="minorHAnsi" w:cstheme="minorHAnsi"/>
                <w:color w:val="000000" w:themeColor="text1"/>
                <w:sz w:val="22"/>
                <w:lang w:val="en-US"/>
              </w:rPr>
              <w:t xml:space="preserve"> </w:t>
            </w:r>
            <w:proofErr w:type="spellStart"/>
            <w:r w:rsidR="009718BD" w:rsidRPr="00F45B83">
              <w:rPr>
                <w:rFonts w:asciiTheme="minorHAnsi" w:hAnsiTheme="minorHAnsi" w:cstheme="minorHAnsi"/>
                <w:color w:val="000000" w:themeColor="text1"/>
                <w:sz w:val="22"/>
                <w:lang w:val="en-US"/>
              </w:rPr>
              <w:t>i</w:t>
            </w:r>
            <w:proofErr w:type="spellEnd"/>
            <w:r w:rsidR="009718BD" w:rsidRPr="00F45B83">
              <w:rPr>
                <w:rFonts w:asciiTheme="minorHAnsi" w:hAnsiTheme="minorHAnsi" w:cstheme="minorHAnsi"/>
                <w:color w:val="000000" w:themeColor="text1"/>
                <w:sz w:val="22"/>
                <w:lang w:val="en-US"/>
              </w:rPr>
              <w:t xml:space="preserve"> </w:t>
            </w:r>
            <w:proofErr w:type="spellStart"/>
            <w:r w:rsidRPr="00F45B83">
              <w:rPr>
                <w:rFonts w:asciiTheme="minorHAnsi" w:hAnsiTheme="minorHAnsi" w:cstheme="minorHAnsi"/>
                <w:color w:val="000000" w:themeColor="text1"/>
                <w:sz w:val="22"/>
                <w:lang w:val="en-US"/>
              </w:rPr>
              <w:t>Społeczeństwo</w:t>
            </w:r>
            <w:proofErr w:type="spellEnd"/>
            <w:r w:rsidRPr="00F45B83">
              <w:rPr>
                <w:rFonts w:asciiTheme="minorHAnsi" w:hAnsiTheme="minorHAnsi" w:cstheme="minorHAnsi"/>
                <w:color w:val="000000" w:themeColor="text1"/>
                <w:sz w:val="22"/>
                <w:lang w:val="en-US"/>
              </w:rPr>
              <w:t xml:space="preserve"> 2022, </w:t>
            </w:r>
            <w:r w:rsidRPr="00F45B83">
              <w:rPr>
                <w:rFonts w:asciiTheme="minorHAnsi" w:hAnsiTheme="minorHAnsi" w:cstheme="minorHAnsi"/>
                <w:color w:val="000000" w:themeColor="text1"/>
                <w:spacing w:val="4"/>
                <w:sz w:val="22"/>
                <w:lang w:val="en-US"/>
              </w:rPr>
              <w:t>DOI:</w:t>
            </w:r>
            <w:r w:rsidRPr="00F45B83">
              <w:rPr>
                <w:rStyle w:val="apple-converted-space"/>
                <w:rFonts w:asciiTheme="minorHAnsi" w:hAnsiTheme="minorHAnsi" w:cstheme="minorHAnsi"/>
                <w:color w:val="000000" w:themeColor="text1"/>
                <w:spacing w:val="4"/>
                <w:sz w:val="22"/>
                <w:shd w:val="clear" w:color="auto" w:fill="FFFFFF"/>
                <w:lang w:val="en-US"/>
              </w:rPr>
              <w:t> </w:t>
            </w:r>
            <w:hyperlink r:id="rId9" w:tgtFrame="_blank" w:history="1">
              <w:r w:rsidRPr="00F45B83">
                <w:rPr>
                  <w:rStyle w:val="Hipercze"/>
                  <w:rFonts w:asciiTheme="minorHAnsi" w:hAnsiTheme="minorHAnsi" w:cstheme="minorHAnsi"/>
                  <w:color w:val="000000" w:themeColor="text1"/>
                  <w:sz w:val="22"/>
                  <w:lang w:val="en-US"/>
                </w:rPr>
                <w:t>10.15584/polispol.2022.1.3</w:t>
              </w:r>
            </w:hyperlink>
          </w:p>
          <w:p w14:paraId="05947715" w14:textId="77777777" w:rsidR="00BA4018" w:rsidRPr="00F45B83" w:rsidRDefault="00BA4018" w:rsidP="00F45B83">
            <w:pPr>
              <w:suppressAutoHyphens w:val="0"/>
              <w:spacing w:after="0" w:line="240" w:lineRule="auto"/>
              <w:jc w:val="both"/>
              <w:rPr>
                <w:rFonts w:asciiTheme="minorHAnsi" w:eastAsia="Times New Roman" w:hAnsiTheme="minorHAnsi" w:cstheme="minorHAnsi"/>
                <w:color w:val="000000" w:themeColor="text1"/>
                <w:sz w:val="22"/>
                <w:lang w:val="en-US"/>
              </w:rPr>
            </w:pPr>
            <w:r w:rsidRPr="00F45B83">
              <w:rPr>
                <w:rFonts w:asciiTheme="minorHAnsi" w:eastAsia="Times New Roman" w:hAnsiTheme="minorHAnsi" w:cstheme="minorHAnsi"/>
                <w:color w:val="000000" w:themeColor="text1"/>
                <w:sz w:val="22"/>
                <w:lang w:val="en-US"/>
              </w:rPr>
              <w:t xml:space="preserve">K. </w:t>
            </w:r>
            <w:proofErr w:type="spellStart"/>
            <w:r w:rsidRPr="00F45B83">
              <w:rPr>
                <w:rFonts w:asciiTheme="minorHAnsi" w:eastAsia="Times New Roman" w:hAnsiTheme="minorHAnsi" w:cstheme="minorHAnsi"/>
                <w:color w:val="000000" w:themeColor="text1"/>
                <w:sz w:val="22"/>
                <w:lang w:val="en-US"/>
              </w:rPr>
              <w:t>Czeszejko-Sochacka</w:t>
            </w:r>
            <w:proofErr w:type="spellEnd"/>
            <w:r w:rsidRPr="00F45B83">
              <w:rPr>
                <w:rFonts w:asciiTheme="minorHAnsi" w:eastAsia="Times New Roman" w:hAnsiTheme="minorHAnsi" w:cstheme="minorHAnsi"/>
                <w:color w:val="000000" w:themeColor="text1"/>
                <w:sz w:val="22"/>
                <w:lang w:val="en-US"/>
              </w:rPr>
              <w:t xml:space="preserve">, </w:t>
            </w:r>
            <w:proofErr w:type="spellStart"/>
            <w:r w:rsidRPr="00F45B83">
              <w:rPr>
                <w:rFonts w:asciiTheme="minorHAnsi" w:hAnsiTheme="minorHAnsi" w:cstheme="minorHAnsi"/>
                <w:color w:val="000000" w:themeColor="text1"/>
                <w:sz w:val="22"/>
                <w:lang w:val="en-US"/>
              </w:rPr>
              <w:t>Radislav</w:t>
            </w:r>
            <w:proofErr w:type="spellEnd"/>
            <w:r w:rsidRPr="00F45B83">
              <w:rPr>
                <w:rFonts w:asciiTheme="minorHAnsi" w:hAnsiTheme="minorHAnsi" w:cstheme="minorHAnsi"/>
                <w:color w:val="000000" w:themeColor="text1"/>
                <w:sz w:val="22"/>
                <w:lang w:val="en-US"/>
              </w:rPr>
              <w:t xml:space="preserve"> </w:t>
            </w:r>
            <w:proofErr w:type="spellStart"/>
            <w:r w:rsidRPr="00F45B83">
              <w:rPr>
                <w:rFonts w:asciiTheme="minorHAnsi" w:hAnsiTheme="minorHAnsi" w:cstheme="minorHAnsi"/>
                <w:color w:val="000000" w:themeColor="text1"/>
                <w:sz w:val="22"/>
                <w:lang w:val="en-US"/>
              </w:rPr>
              <w:t>Krstic's</w:t>
            </w:r>
            <w:proofErr w:type="spellEnd"/>
            <w:r w:rsidRPr="00F45B83">
              <w:rPr>
                <w:rFonts w:asciiTheme="minorHAnsi" w:hAnsiTheme="minorHAnsi" w:cstheme="minorHAnsi"/>
                <w:color w:val="000000" w:themeColor="text1"/>
                <w:sz w:val="22"/>
                <w:lang w:val="en-US"/>
              </w:rPr>
              <w:t xml:space="preserve"> case as an example of commander`s liability, </w:t>
            </w:r>
            <w:r w:rsidRPr="00F45B83">
              <w:rPr>
                <w:rFonts w:asciiTheme="minorHAnsi" w:hAnsiTheme="minorHAnsi" w:cstheme="minorHAnsi"/>
                <w:color w:val="000000" w:themeColor="text1"/>
                <w:spacing w:val="4"/>
                <w:sz w:val="22"/>
                <w:shd w:val="clear" w:color="auto" w:fill="FFFFFF"/>
                <w:lang w:val="en-US"/>
              </w:rPr>
              <w:t xml:space="preserve">Journal of Liberty and International Affairs, 2020, </w:t>
            </w:r>
            <w:hyperlink r:id="rId10" w:tgtFrame="_blank" w:history="1">
              <w:r w:rsidRPr="00F45B83">
                <w:rPr>
                  <w:rStyle w:val="Hipercze"/>
                  <w:rFonts w:asciiTheme="minorHAnsi" w:hAnsiTheme="minorHAnsi" w:cstheme="minorHAnsi"/>
                  <w:color w:val="000000" w:themeColor="text1"/>
                  <w:spacing w:val="4"/>
                  <w:sz w:val="22"/>
                  <w:lang w:val="en-US"/>
                </w:rPr>
                <w:t>https://www.e-jlia.com/papers/17_5.pdf</w:t>
              </w:r>
            </w:hyperlink>
          </w:p>
          <w:p w14:paraId="0CABCD55" w14:textId="52C54F95" w:rsidR="00BA4018" w:rsidRPr="00F45B83" w:rsidRDefault="00BA4018" w:rsidP="00BA4018">
            <w:pPr>
              <w:suppressAutoHyphens w:val="0"/>
              <w:spacing w:after="0" w:line="360" w:lineRule="auto"/>
              <w:jc w:val="both"/>
              <w:rPr>
                <w:rFonts w:ascii="Corbel" w:eastAsia="Times New Roman" w:hAnsi="Corbel"/>
                <w:color w:val="000000" w:themeColor="text1"/>
                <w:szCs w:val="24"/>
                <w:lang w:val="en-US"/>
              </w:rPr>
            </w:pPr>
          </w:p>
          <w:p w14:paraId="2D302F04" w14:textId="0C529FE5"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0DCFE388" w14:textId="523EAA21" w:rsidR="00BA4018" w:rsidRPr="009718BD" w:rsidRDefault="00BA4018" w:rsidP="00BA4018">
            <w:pPr>
              <w:suppressAutoHyphens w:val="0"/>
              <w:spacing w:after="0" w:line="360" w:lineRule="auto"/>
              <w:jc w:val="both"/>
              <w:rPr>
                <w:rFonts w:ascii="Corbel" w:eastAsia="Times New Roman" w:hAnsi="Corbel"/>
                <w:color w:val="000000" w:themeColor="text1"/>
                <w:szCs w:val="24"/>
                <w:lang w:val="en-US"/>
              </w:rPr>
            </w:pPr>
          </w:p>
          <w:p w14:paraId="00DE1AAA" w14:textId="149E4949" w:rsidR="00BA4018" w:rsidRPr="009718BD" w:rsidRDefault="00BA4018" w:rsidP="00BA4018">
            <w:pPr>
              <w:pStyle w:val="Nagwek4"/>
              <w:spacing w:before="0" w:beforeAutospacing="0" w:after="0" w:afterAutospacing="0" w:line="360" w:lineRule="auto"/>
              <w:jc w:val="both"/>
              <w:rPr>
                <w:rFonts w:ascii="Corbel" w:hAnsi="Corbel" w:cs="Arial"/>
                <w:color w:val="000000" w:themeColor="text1"/>
                <w:lang w:val="en-US"/>
              </w:rPr>
            </w:pPr>
          </w:p>
          <w:p w14:paraId="4E53CAAF" w14:textId="6105D0D2" w:rsidR="00871090" w:rsidRPr="009718BD" w:rsidRDefault="00871090" w:rsidP="00BA4018">
            <w:pPr>
              <w:pStyle w:val="Punktygwne"/>
              <w:spacing w:before="0" w:after="0" w:line="360" w:lineRule="auto"/>
              <w:jc w:val="both"/>
              <w:rPr>
                <w:rFonts w:ascii="Corbel" w:hAnsi="Corbel" w:cs="Tahoma"/>
                <w:b w:val="0"/>
                <w:smallCaps w:val="0"/>
                <w:color w:val="000000" w:themeColor="text1"/>
                <w:szCs w:val="24"/>
                <w:lang w:val="en-US" w:eastAsia="pl-PL"/>
              </w:rPr>
            </w:pPr>
          </w:p>
          <w:p w14:paraId="3A771DB0" w14:textId="77777777" w:rsidR="00AA1FCD" w:rsidRPr="009718BD" w:rsidRDefault="00AA1FCD" w:rsidP="00BA4018">
            <w:pPr>
              <w:pStyle w:val="Punktygwne"/>
              <w:spacing w:before="0" w:after="0" w:line="360" w:lineRule="auto"/>
              <w:jc w:val="both"/>
              <w:rPr>
                <w:rFonts w:ascii="Corbel" w:hAnsi="Corbel" w:cs="Tahoma"/>
                <w:b w:val="0"/>
                <w:smallCaps w:val="0"/>
                <w:color w:val="000000" w:themeColor="text1"/>
                <w:szCs w:val="24"/>
                <w:lang w:val="en-GB" w:eastAsia="pl-PL"/>
              </w:rPr>
            </w:pPr>
          </w:p>
        </w:tc>
      </w:tr>
    </w:tbl>
    <w:p w14:paraId="45B53F21"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5543AD1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2054AFAA"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6BE3D1D7" w14:textId="77777777" w:rsidR="00AA1FCD" w:rsidRPr="009718BD" w:rsidRDefault="00AA1FCD">
      <w:pPr>
        <w:pStyle w:val="Punktygwne"/>
        <w:spacing w:before="0" w:after="0"/>
        <w:ind w:left="360"/>
        <w:rPr>
          <w:rFonts w:ascii="Corbel" w:hAnsi="Corbel" w:cs="Tahoma"/>
          <w:b w:val="0"/>
          <w:smallCaps w:val="0"/>
          <w:color w:val="auto"/>
          <w:szCs w:val="24"/>
          <w:lang w:val="en-GB"/>
        </w:rPr>
      </w:pPr>
    </w:p>
    <w:p w14:paraId="1DF61114" w14:textId="77777777" w:rsidR="00AA1FCD" w:rsidRPr="009718BD" w:rsidRDefault="002D7484">
      <w:pPr>
        <w:pStyle w:val="Punktygwne"/>
        <w:spacing w:before="0" w:after="0"/>
        <w:ind w:left="360"/>
        <w:rPr>
          <w:rFonts w:ascii="Corbel" w:hAnsi="Corbel" w:cs="Tahoma"/>
          <w:b w:val="0"/>
          <w:smallCaps w:val="0"/>
          <w:color w:val="auto"/>
          <w:szCs w:val="24"/>
          <w:lang w:val="en-GB"/>
        </w:rPr>
      </w:pPr>
      <w:r w:rsidRPr="009718BD">
        <w:rPr>
          <w:rFonts w:ascii="Corbel" w:hAnsi="Corbel" w:cs="Tahoma"/>
          <w:b w:val="0"/>
          <w:smallCaps w:val="0"/>
          <w:color w:val="auto"/>
          <w:szCs w:val="24"/>
          <w:lang w:val="en-GB"/>
        </w:rPr>
        <w:t>Approved by the Head of the Department or an authorised person</w:t>
      </w:r>
    </w:p>
    <w:p w14:paraId="03F9FC5E" w14:textId="77777777" w:rsidR="00AA1FCD" w:rsidRPr="009718BD" w:rsidRDefault="00AA1FCD">
      <w:pPr>
        <w:rPr>
          <w:rFonts w:ascii="Corbel" w:hAnsi="Corbel"/>
          <w:color w:val="auto"/>
          <w:szCs w:val="24"/>
          <w:lang w:val="en-US"/>
        </w:rPr>
      </w:pPr>
    </w:p>
    <w:p w14:paraId="28535C4B" w14:textId="77777777" w:rsidR="004F2031" w:rsidRPr="009718BD" w:rsidRDefault="004F2031">
      <w:pPr>
        <w:rPr>
          <w:rFonts w:ascii="Corbel" w:hAnsi="Corbel"/>
          <w:color w:val="auto"/>
          <w:szCs w:val="24"/>
          <w:lang w:val="en-US"/>
        </w:rPr>
      </w:pPr>
    </w:p>
    <w:sectPr w:rsidR="004F2031" w:rsidRPr="009718BD">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35596" w14:textId="77777777" w:rsidR="00755E48" w:rsidRDefault="00755E48">
      <w:pPr>
        <w:spacing w:after="0" w:line="240" w:lineRule="auto"/>
      </w:pPr>
      <w:r>
        <w:separator/>
      </w:r>
    </w:p>
  </w:endnote>
  <w:endnote w:type="continuationSeparator" w:id="0">
    <w:p w14:paraId="73C6FE38" w14:textId="77777777" w:rsidR="00755E48" w:rsidRDefault="00755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03A1C" w14:textId="77777777" w:rsidR="00B011DB" w:rsidRDefault="00B011DB">
    <w:pPr>
      <w:pStyle w:val="Stopka"/>
      <w:spacing w:after="0" w:line="240" w:lineRule="auto"/>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8B589" w14:textId="77777777" w:rsidR="00755E48" w:rsidRDefault="00755E48">
      <w:pPr>
        <w:spacing w:after="0" w:line="240" w:lineRule="auto"/>
      </w:pPr>
      <w:r>
        <w:separator/>
      </w:r>
    </w:p>
  </w:footnote>
  <w:footnote w:type="continuationSeparator" w:id="0">
    <w:p w14:paraId="17835881" w14:textId="77777777" w:rsidR="00755E48" w:rsidRDefault="00755E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D4207"/>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0814A88"/>
    <w:multiLevelType w:val="hybridMultilevel"/>
    <w:tmpl w:val="3502E896"/>
    <w:lvl w:ilvl="0" w:tplc="84F65BB4">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6D7562A1"/>
    <w:multiLevelType w:val="hybridMultilevel"/>
    <w:tmpl w:val="0298C060"/>
    <w:lvl w:ilvl="0" w:tplc="AA423A80">
      <w:start w:val="1"/>
      <w:numFmt w:val="bullet"/>
      <w:lvlText w:val="•"/>
      <w:lvlJc w:val="left"/>
      <w:pPr>
        <w:tabs>
          <w:tab w:val="num" w:pos="720"/>
        </w:tabs>
        <w:ind w:left="720" w:hanging="360"/>
      </w:pPr>
      <w:rPr>
        <w:rFonts w:ascii="Times New Roman" w:hAnsi="Times New Roman" w:hint="default"/>
      </w:rPr>
    </w:lvl>
    <w:lvl w:ilvl="1" w:tplc="8BF25928" w:tentative="1">
      <w:start w:val="1"/>
      <w:numFmt w:val="bullet"/>
      <w:lvlText w:val="•"/>
      <w:lvlJc w:val="left"/>
      <w:pPr>
        <w:tabs>
          <w:tab w:val="num" w:pos="1440"/>
        </w:tabs>
        <w:ind w:left="1440" w:hanging="360"/>
      </w:pPr>
      <w:rPr>
        <w:rFonts w:ascii="Times New Roman" w:hAnsi="Times New Roman" w:hint="default"/>
      </w:rPr>
    </w:lvl>
    <w:lvl w:ilvl="2" w:tplc="E24C3B7C" w:tentative="1">
      <w:start w:val="1"/>
      <w:numFmt w:val="bullet"/>
      <w:lvlText w:val="•"/>
      <w:lvlJc w:val="left"/>
      <w:pPr>
        <w:tabs>
          <w:tab w:val="num" w:pos="2160"/>
        </w:tabs>
        <w:ind w:left="2160" w:hanging="360"/>
      </w:pPr>
      <w:rPr>
        <w:rFonts w:ascii="Times New Roman" w:hAnsi="Times New Roman" w:hint="default"/>
      </w:rPr>
    </w:lvl>
    <w:lvl w:ilvl="3" w:tplc="8F82D3E8" w:tentative="1">
      <w:start w:val="1"/>
      <w:numFmt w:val="bullet"/>
      <w:lvlText w:val="•"/>
      <w:lvlJc w:val="left"/>
      <w:pPr>
        <w:tabs>
          <w:tab w:val="num" w:pos="2880"/>
        </w:tabs>
        <w:ind w:left="2880" w:hanging="360"/>
      </w:pPr>
      <w:rPr>
        <w:rFonts w:ascii="Times New Roman" w:hAnsi="Times New Roman" w:hint="default"/>
      </w:rPr>
    </w:lvl>
    <w:lvl w:ilvl="4" w:tplc="2CD40D54" w:tentative="1">
      <w:start w:val="1"/>
      <w:numFmt w:val="bullet"/>
      <w:lvlText w:val="•"/>
      <w:lvlJc w:val="left"/>
      <w:pPr>
        <w:tabs>
          <w:tab w:val="num" w:pos="3600"/>
        </w:tabs>
        <w:ind w:left="3600" w:hanging="360"/>
      </w:pPr>
      <w:rPr>
        <w:rFonts w:ascii="Times New Roman" w:hAnsi="Times New Roman" w:hint="default"/>
      </w:rPr>
    </w:lvl>
    <w:lvl w:ilvl="5" w:tplc="8B329B6A" w:tentative="1">
      <w:start w:val="1"/>
      <w:numFmt w:val="bullet"/>
      <w:lvlText w:val="•"/>
      <w:lvlJc w:val="left"/>
      <w:pPr>
        <w:tabs>
          <w:tab w:val="num" w:pos="4320"/>
        </w:tabs>
        <w:ind w:left="4320" w:hanging="360"/>
      </w:pPr>
      <w:rPr>
        <w:rFonts w:ascii="Times New Roman" w:hAnsi="Times New Roman" w:hint="default"/>
      </w:rPr>
    </w:lvl>
    <w:lvl w:ilvl="6" w:tplc="AD5C45DA" w:tentative="1">
      <w:start w:val="1"/>
      <w:numFmt w:val="bullet"/>
      <w:lvlText w:val="•"/>
      <w:lvlJc w:val="left"/>
      <w:pPr>
        <w:tabs>
          <w:tab w:val="num" w:pos="5040"/>
        </w:tabs>
        <w:ind w:left="5040" w:hanging="360"/>
      </w:pPr>
      <w:rPr>
        <w:rFonts w:ascii="Times New Roman" w:hAnsi="Times New Roman" w:hint="default"/>
      </w:rPr>
    </w:lvl>
    <w:lvl w:ilvl="7" w:tplc="4FAC13FE" w:tentative="1">
      <w:start w:val="1"/>
      <w:numFmt w:val="bullet"/>
      <w:lvlText w:val="•"/>
      <w:lvlJc w:val="left"/>
      <w:pPr>
        <w:tabs>
          <w:tab w:val="num" w:pos="5760"/>
        </w:tabs>
        <w:ind w:left="5760" w:hanging="360"/>
      </w:pPr>
      <w:rPr>
        <w:rFonts w:ascii="Times New Roman" w:hAnsi="Times New Roman" w:hint="default"/>
      </w:rPr>
    </w:lvl>
    <w:lvl w:ilvl="8" w:tplc="67884A7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8"/>
  </w:num>
  <w:num w:numId="4">
    <w:abstractNumId w:val="7"/>
  </w:num>
  <w:num w:numId="5">
    <w:abstractNumId w:val="6"/>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35853"/>
    <w:rsid w:val="000A6874"/>
    <w:rsid w:val="00133BBA"/>
    <w:rsid w:val="00154700"/>
    <w:rsid w:val="001A6766"/>
    <w:rsid w:val="001B7459"/>
    <w:rsid w:val="001C26A0"/>
    <w:rsid w:val="00226AF0"/>
    <w:rsid w:val="00232430"/>
    <w:rsid w:val="0028211C"/>
    <w:rsid w:val="00291236"/>
    <w:rsid w:val="002D7484"/>
    <w:rsid w:val="00300BF3"/>
    <w:rsid w:val="003730E0"/>
    <w:rsid w:val="0040129A"/>
    <w:rsid w:val="00401CC7"/>
    <w:rsid w:val="004048BF"/>
    <w:rsid w:val="0040545F"/>
    <w:rsid w:val="004A37F6"/>
    <w:rsid w:val="004F2031"/>
    <w:rsid w:val="00547266"/>
    <w:rsid w:val="00547AD1"/>
    <w:rsid w:val="005C749F"/>
    <w:rsid w:val="005F3199"/>
    <w:rsid w:val="00630367"/>
    <w:rsid w:val="00680DA8"/>
    <w:rsid w:val="006D77FD"/>
    <w:rsid w:val="00741382"/>
    <w:rsid w:val="00742257"/>
    <w:rsid w:val="00743FD3"/>
    <w:rsid w:val="00755E48"/>
    <w:rsid w:val="007C6977"/>
    <w:rsid w:val="007D5CE4"/>
    <w:rsid w:val="00871090"/>
    <w:rsid w:val="008C099B"/>
    <w:rsid w:val="008C4432"/>
    <w:rsid w:val="00947DFA"/>
    <w:rsid w:val="0095399C"/>
    <w:rsid w:val="0096209A"/>
    <w:rsid w:val="009718BD"/>
    <w:rsid w:val="009D6F07"/>
    <w:rsid w:val="009F7732"/>
    <w:rsid w:val="00A07FFB"/>
    <w:rsid w:val="00A34B1B"/>
    <w:rsid w:val="00AA1FCD"/>
    <w:rsid w:val="00AD45C9"/>
    <w:rsid w:val="00B011DB"/>
    <w:rsid w:val="00B51A45"/>
    <w:rsid w:val="00B741B1"/>
    <w:rsid w:val="00BA4018"/>
    <w:rsid w:val="00C021C0"/>
    <w:rsid w:val="00C52949"/>
    <w:rsid w:val="00C936A0"/>
    <w:rsid w:val="00CA27E1"/>
    <w:rsid w:val="00D0122B"/>
    <w:rsid w:val="00DD2496"/>
    <w:rsid w:val="00E44994"/>
    <w:rsid w:val="00E97A6B"/>
    <w:rsid w:val="00EA249D"/>
    <w:rsid w:val="00F01E3C"/>
    <w:rsid w:val="00F32FE2"/>
    <w:rsid w:val="00F45B83"/>
    <w:rsid w:val="00FB0793"/>
    <w:rsid w:val="00FE1E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6822"/>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paragraph" w:styleId="Nagwek4">
    <w:name w:val="heading 4"/>
    <w:basedOn w:val="Normalny"/>
    <w:link w:val="Nagwek4Znak"/>
    <w:uiPriority w:val="9"/>
    <w:qFormat/>
    <w:rsid w:val="00BA4018"/>
    <w:pPr>
      <w:suppressAutoHyphens w:val="0"/>
      <w:spacing w:before="100" w:beforeAutospacing="1" w:after="100" w:afterAutospacing="1" w:line="240" w:lineRule="auto"/>
      <w:outlineLvl w:val="3"/>
    </w:pPr>
    <w:rPr>
      <w:rFonts w:eastAsia="Times New Roman"/>
      <w:b/>
      <w:bCs/>
      <w:color w:val="auto"/>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E44994"/>
  </w:style>
  <w:style w:type="character" w:customStyle="1" w:styleId="norm1">
    <w:name w:val="norm1"/>
    <w:rsid w:val="008C4432"/>
    <w:rPr>
      <w:rFonts w:ascii="Verdana" w:hAnsi="Verdana" w:hint="default"/>
      <w:color w:val="000000"/>
      <w:sz w:val="14"/>
      <w:szCs w:val="14"/>
    </w:rPr>
  </w:style>
  <w:style w:type="character" w:styleId="Hipercze">
    <w:name w:val="Hyperlink"/>
    <w:basedOn w:val="Domylnaczcionkaakapitu"/>
    <w:uiPriority w:val="99"/>
    <w:unhideWhenUsed/>
    <w:rsid w:val="007D5CE4"/>
    <w:rPr>
      <w:color w:val="0000FF"/>
      <w:u w:val="single"/>
    </w:rPr>
  </w:style>
  <w:style w:type="character" w:customStyle="1" w:styleId="shorttext">
    <w:name w:val="short_text"/>
    <w:rsid w:val="00947DFA"/>
  </w:style>
  <w:style w:type="character" w:customStyle="1" w:styleId="Nagwek4Znak">
    <w:name w:val="Nagłówek 4 Znak"/>
    <w:basedOn w:val="Domylnaczcionkaakapitu"/>
    <w:link w:val="Nagwek4"/>
    <w:uiPriority w:val="9"/>
    <w:rsid w:val="00BA4018"/>
    <w:rPr>
      <w:rFonts w:eastAsia="Times New Roman"/>
      <w:b/>
      <w:bCs/>
      <w:lang w:eastAsia="pl-PL"/>
    </w:rPr>
  </w:style>
  <w:style w:type="character" w:customStyle="1" w:styleId="apple-converted-space">
    <w:name w:val="apple-converted-space"/>
    <w:basedOn w:val="Domylnaczcionkaakapitu"/>
    <w:rsid w:val="00BA4018"/>
  </w:style>
  <w:style w:type="character" w:styleId="UyteHipercze">
    <w:name w:val="FollowedHyperlink"/>
    <w:basedOn w:val="Domylnaczcionkaakapitu"/>
    <w:uiPriority w:val="99"/>
    <w:semiHidden/>
    <w:unhideWhenUsed/>
    <w:rsid w:val="00BA4018"/>
    <w:rPr>
      <w:color w:val="800080" w:themeColor="followedHyperlink"/>
      <w:u w:val="single"/>
    </w:rPr>
  </w:style>
  <w:style w:type="character" w:styleId="Nierozpoznanawzmianka">
    <w:name w:val="Unresolved Mention"/>
    <w:basedOn w:val="Domylnaczcionkaakapitu"/>
    <w:uiPriority w:val="99"/>
    <w:semiHidden/>
    <w:unhideWhenUsed/>
    <w:rsid w:val="00226AF0"/>
    <w:rPr>
      <w:color w:val="605E5C"/>
      <w:shd w:val="clear" w:color="auto" w:fill="E1DFDD"/>
    </w:rPr>
  </w:style>
  <w:style w:type="paragraph" w:styleId="NormalnyWeb">
    <w:name w:val="Normal (Web)"/>
    <w:basedOn w:val="Normalny"/>
    <w:uiPriority w:val="99"/>
    <w:semiHidden/>
    <w:unhideWhenUsed/>
    <w:rsid w:val="00226AF0"/>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85660">
      <w:bodyDiv w:val="1"/>
      <w:marLeft w:val="0"/>
      <w:marRight w:val="0"/>
      <w:marTop w:val="0"/>
      <w:marBottom w:val="0"/>
      <w:divBdr>
        <w:top w:val="none" w:sz="0" w:space="0" w:color="auto"/>
        <w:left w:val="none" w:sz="0" w:space="0" w:color="auto"/>
        <w:bottom w:val="none" w:sz="0" w:space="0" w:color="auto"/>
        <w:right w:val="none" w:sz="0" w:space="0" w:color="auto"/>
      </w:divBdr>
    </w:div>
    <w:div w:id="307175035">
      <w:bodyDiv w:val="1"/>
      <w:marLeft w:val="0"/>
      <w:marRight w:val="0"/>
      <w:marTop w:val="0"/>
      <w:marBottom w:val="0"/>
      <w:divBdr>
        <w:top w:val="none" w:sz="0" w:space="0" w:color="auto"/>
        <w:left w:val="none" w:sz="0" w:space="0" w:color="auto"/>
        <w:bottom w:val="none" w:sz="0" w:space="0" w:color="auto"/>
        <w:right w:val="none" w:sz="0" w:space="0" w:color="auto"/>
      </w:divBdr>
    </w:div>
    <w:div w:id="332299324">
      <w:bodyDiv w:val="1"/>
      <w:marLeft w:val="0"/>
      <w:marRight w:val="0"/>
      <w:marTop w:val="0"/>
      <w:marBottom w:val="0"/>
      <w:divBdr>
        <w:top w:val="none" w:sz="0" w:space="0" w:color="auto"/>
        <w:left w:val="none" w:sz="0" w:space="0" w:color="auto"/>
        <w:bottom w:val="none" w:sz="0" w:space="0" w:color="auto"/>
        <w:right w:val="none" w:sz="0" w:space="0" w:color="auto"/>
      </w:divBdr>
    </w:div>
    <w:div w:id="893397406">
      <w:bodyDiv w:val="1"/>
      <w:marLeft w:val="0"/>
      <w:marRight w:val="0"/>
      <w:marTop w:val="0"/>
      <w:marBottom w:val="0"/>
      <w:divBdr>
        <w:top w:val="none" w:sz="0" w:space="0" w:color="auto"/>
        <w:left w:val="none" w:sz="0" w:space="0" w:color="auto"/>
        <w:bottom w:val="none" w:sz="0" w:space="0" w:color="auto"/>
        <w:right w:val="none" w:sz="0" w:space="0" w:color="auto"/>
      </w:divBdr>
    </w:div>
    <w:div w:id="1062294763">
      <w:bodyDiv w:val="1"/>
      <w:marLeft w:val="0"/>
      <w:marRight w:val="0"/>
      <w:marTop w:val="0"/>
      <w:marBottom w:val="0"/>
      <w:divBdr>
        <w:top w:val="none" w:sz="0" w:space="0" w:color="auto"/>
        <w:left w:val="none" w:sz="0" w:space="0" w:color="auto"/>
        <w:bottom w:val="none" w:sz="0" w:space="0" w:color="auto"/>
        <w:right w:val="none" w:sz="0" w:space="0" w:color="auto"/>
      </w:divBdr>
      <w:divsChild>
        <w:div w:id="727000445">
          <w:marLeft w:val="547"/>
          <w:marRight w:val="0"/>
          <w:marTop w:val="0"/>
          <w:marBottom w:val="0"/>
          <w:divBdr>
            <w:top w:val="none" w:sz="0" w:space="0" w:color="auto"/>
            <w:left w:val="none" w:sz="0" w:space="0" w:color="auto"/>
            <w:bottom w:val="none" w:sz="0" w:space="0" w:color="auto"/>
            <w:right w:val="none" w:sz="0" w:space="0" w:color="auto"/>
          </w:divBdr>
        </w:div>
      </w:divsChild>
    </w:div>
    <w:div w:id="1212033834">
      <w:bodyDiv w:val="1"/>
      <w:marLeft w:val="0"/>
      <w:marRight w:val="0"/>
      <w:marTop w:val="0"/>
      <w:marBottom w:val="0"/>
      <w:divBdr>
        <w:top w:val="none" w:sz="0" w:space="0" w:color="auto"/>
        <w:left w:val="none" w:sz="0" w:space="0" w:color="auto"/>
        <w:bottom w:val="none" w:sz="0" w:space="0" w:color="auto"/>
        <w:right w:val="none" w:sz="0" w:space="0" w:color="auto"/>
      </w:divBdr>
    </w:div>
    <w:div w:id="1370109475">
      <w:bodyDiv w:val="1"/>
      <w:marLeft w:val="0"/>
      <w:marRight w:val="0"/>
      <w:marTop w:val="0"/>
      <w:marBottom w:val="0"/>
      <w:divBdr>
        <w:top w:val="none" w:sz="0" w:space="0" w:color="auto"/>
        <w:left w:val="none" w:sz="0" w:space="0" w:color="auto"/>
        <w:bottom w:val="none" w:sz="0" w:space="0" w:color="auto"/>
        <w:right w:val="none" w:sz="0" w:space="0" w:color="auto"/>
      </w:divBdr>
      <w:divsChild>
        <w:div w:id="19280708">
          <w:marLeft w:val="0"/>
          <w:marRight w:val="0"/>
          <w:marTop w:val="0"/>
          <w:marBottom w:val="0"/>
          <w:divBdr>
            <w:top w:val="none" w:sz="0" w:space="0" w:color="auto"/>
            <w:left w:val="none" w:sz="0" w:space="0" w:color="auto"/>
            <w:bottom w:val="none" w:sz="0" w:space="0" w:color="auto"/>
            <w:right w:val="none" w:sz="0" w:space="0" w:color="auto"/>
          </w:divBdr>
          <w:divsChild>
            <w:div w:id="1061438862">
              <w:marLeft w:val="0"/>
              <w:marRight w:val="0"/>
              <w:marTop w:val="0"/>
              <w:marBottom w:val="0"/>
              <w:divBdr>
                <w:top w:val="none" w:sz="0" w:space="0" w:color="auto"/>
                <w:left w:val="none" w:sz="0" w:space="0" w:color="auto"/>
                <w:bottom w:val="none" w:sz="0" w:space="0" w:color="auto"/>
                <w:right w:val="none" w:sz="0" w:space="0" w:color="auto"/>
              </w:divBdr>
              <w:divsChild>
                <w:div w:id="1492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034020">
      <w:bodyDiv w:val="1"/>
      <w:marLeft w:val="0"/>
      <w:marRight w:val="0"/>
      <w:marTop w:val="0"/>
      <w:marBottom w:val="0"/>
      <w:divBdr>
        <w:top w:val="none" w:sz="0" w:space="0" w:color="auto"/>
        <w:left w:val="none" w:sz="0" w:space="0" w:color="auto"/>
        <w:bottom w:val="none" w:sz="0" w:space="0" w:color="auto"/>
        <w:right w:val="none" w:sz="0" w:space="0" w:color="auto"/>
      </w:divBdr>
      <w:divsChild>
        <w:div w:id="1873616800">
          <w:marLeft w:val="0"/>
          <w:marRight w:val="0"/>
          <w:marTop w:val="0"/>
          <w:marBottom w:val="0"/>
          <w:divBdr>
            <w:top w:val="none" w:sz="0" w:space="0" w:color="auto"/>
            <w:left w:val="none" w:sz="0" w:space="0" w:color="auto"/>
            <w:bottom w:val="none" w:sz="0" w:space="0" w:color="auto"/>
            <w:right w:val="none" w:sz="0" w:space="0" w:color="auto"/>
          </w:divBdr>
          <w:divsChild>
            <w:div w:id="1626812325">
              <w:marLeft w:val="0"/>
              <w:marRight w:val="0"/>
              <w:marTop w:val="0"/>
              <w:marBottom w:val="0"/>
              <w:divBdr>
                <w:top w:val="none" w:sz="0" w:space="0" w:color="auto"/>
                <w:left w:val="none" w:sz="0" w:space="0" w:color="auto"/>
                <w:bottom w:val="none" w:sz="0" w:space="0" w:color="auto"/>
                <w:right w:val="none" w:sz="0" w:space="0" w:color="auto"/>
              </w:divBdr>
              <w:divsChild>
                <w:div w:id="15222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5961">
      <w:bodyDiv w:val="1"/>
      <w:marLeft w:val="0"/>
      <w:marRight w:val="0"/>
      <w:marTop w:val="0"/>
      <w:marBottom w:val="0"/>
      <w:divBdr>
        <w:top w:val="none" w:sz="0" w:space="0" w:color="auto"/>
        <w:left w:val="none" w:sz="0" w:space="0" w:color="auto"/>
        <w:bottom w:val="none" w:sz="0" w:space="0" w:color="auto"/>
        <w:right w:val="none" w:sz="0" w:space="0" w:color="auto"/>
      </w:divBdr>
    </w:div>
    <w:div w:id="18844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cpi.int/sites/default/files/RS-Eng.pdfstatu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jlia.com/papers/17_5.pdf" TargetMode="External"/><Relationship Id="rId4" Type="http://schemas.openxmlformats.org/officeDocument/2006/relationships/settings" Target="settings.xml"/><Relationship Id="rId9" Type="http://schemas.openxmlformats.org/officeDocument/2006/relationships/hyperlink" Target="https://doi.org/10.15584/polispol.2022.1.3"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ECDAD-2AD3-BA40-9457-71DE2238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1635</Words>
  <Characters>9814</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cp:lastPrinted>2017-07-04T06:31:00Z</cp:lastPrinted>
  <dcterms:created xsi:type="dcterms:W3CDTF">2024-02-19T16:00:00Z</dcterms:created>
  <dcterms:modified xsi:type="dcterms:W3CDTF">2024-02-19T16:10:00Z</dcterms:modified>
  <dc:language>pl-PL</dc:language>
</cp:coreProperties>
</file>