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2AF3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E3D7EB2" w14:textId="6C075D88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B107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2024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B1076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2025</w:t>
      </w:r>
    </w:p>
    <w:p w14:paraId="78326B5F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14E0D41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3276CB" w14:paraId="6E341AD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5F46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175566" w14:textId="79A1768C" w:rsidR="00AA1FCD" w:rsidRPr="004F2031" w:rsidRDefault="002E1BAF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Visual Communication</w:t>
            </w:r>
          </w:p>
        </w:tc>
      </w:tr>
      <w:tr w:rsidR="00AA1FCD" w:rsidRPr="001C26A0" w14:paraId="0333152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F5D24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913F37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7C3798" w14:paraId="2F6513A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9BE0EB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B47751F" w14:textId="760F0C7D" w:rsidR="00AA1FCD" w:rsidRPr="004F2031" w:rsidRDefault="003276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Humanistic College</w:t>
            </w:r>
          </w:p>
        </w:tc>
      </w:tr>
      <w:tr w:rsidR="00AA1FCD" w:rsidRPr="007C3798" w14:paraId="5576510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AFF55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64C8C1" w14:textId="6ABE0EF0" w:rsidR="00AA1FCD" w:rsidRPr="004F2031" w:rsidRDefault="003276C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Institute of Fine Arts</w:t>
            </w:r>
          </w:p>
        </w:tc>
      </w:tr>
      <w:tr w:rsidR="00AA1FCD" w:rsidRPr="004F2031" w14:paraId="1E6F131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0F6D3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DE5BA7" w14:textId="5ECF878F" w:rsidR="00AA1FCD" w:rsidRPr="00A83CE1" w:rsidRDefault="00A83CE1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A83CE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Graphic Design</w:t>
            </w:r>
          </w:p>
        </w:tc>
      </w:tr>
      <w:tr w:rsidR="00AA1FCD" w:rsidRPr="004F2031" w14:paraId="383449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3C827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A660E02" w14:textId="267ECE08" w:rsidR="00AA1FCD" w:rsidRPr="00A83CE1" w:rsidRDefault="00A83CE1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A83CE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semi-advanced and advanced</w:t>
            </w:r>
          </w:p>
        </w:tc>
      </w:tr>
      <w:tr w:rsidR="00AA1FCD" w:rsidRPr="004F2031" w14:paraId="1B92FF3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F2C22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102CCA" w14:textId="77777777"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 w14:paraId="17CF1FF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551BB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164E84" w14:textId="2BCB9C16" w:rsidR="00AA1FCD" w:rsidRPr="004F2031" w:rsidRDefault="00A83CE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83CE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 time stationary studies</w:t>
            </w:r>
          </w:p>
        </w:tc>
      </w:tr>
      <w:tr w:rsidR="00AA1FCD" w:rsidRPr="00FB1076" w14:paraId="26E7974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09B31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28AFA9" w14:textId="04DA57EB" w:rsidR="00AA1FCD" w:rsidRPr="004F2031" w:rsidRDefault="00A83CE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83CE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4th and 5th year of the 5-year, </w:t>
            </w:r>
            <w:proofErr w:type="gramStart"/>
            <w:r w:rsidRPr="00A83CE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1st</w:t>
            </w:r>
            <w:proofErr w:type="gramEnd"/>
            <w:r w:rsidRPr="00A83CE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 and 2nd year of the 2-year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M</w:t>
            </w:r>
            <w:r w:rsidRPr="00A83CE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aster of 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</w:t>
            </w:r>
            <w:r w:rsidRPr="00A83CE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rt studies</w:t>
            </w:r>
          </w:p>
        </w:tc>
      </w:tr>
      <w:tr w:rsidR="00AA1FCD" w:rsidRPr="004F2031" w14:paraId="5DE7A8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A243D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5126633" w14:textId="4CA916C7" w:rsidR="00AA1FCD" w:rsidRPr="004F2031" w:rsidRDefault="00A83CE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83CE1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classes</w:t>
            </w:r>
          </w:p>
        </w:tc>
      </w:tr>
      <w:tr w:rsidR="00AA1FCD" w:rsidRPr="004F2031" w14:paraId="5C2CB9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B36B3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0056C" w14:textId="719C1BD8" w:rsidR="00AA1FCD" w:rsidRPr="00A83CE1" w:rsidRDefault="00A83CE1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</w:pPr>
            <w:r w:rsidRPr="00A83CE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  <w:lang w:val="en-GB"/>
              </w:rPr>
              <w:t>English, German, Russian</w:t>
            </w:r>
          </w:p>
        </w:tc>
      </w:tr>
      <w:tr w:rsidR="00AA1FCD" w:rsidRPr="004F2031" w14:paraId="2A841D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CBD5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FA0AF" w14:textId="05B281F0" w:rsidR="00AA1FCD" w:rsidRPr="00A83CE1" w:rsidRDefault="00E31D49">
            <w:pPr>
              <w:pStyle w:val="Odpowiedzi"/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</w:pPr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 xml:space="preserve">Katarzyna Woźniak, </w:t>
            </w:r>
            <w:proofErr w:type="spellStart"/>
            <w:r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PhD</w:t>
            </w:r>
            <w:proofErr w:type="spellEnd"/>
          </w:p>
        </w:tc>
      </w:tr>
      <w:tr w:rsidR="00AA1FCD" w:rsidRPr="004F2031" w14:paraId="77C2007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5F8197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FFB5393" w14:textId="073453B8" w:rsidR="00AA1FCD" w:rsidRPr="00A83CE1" w:rsidRDefault="00A83CE1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A83CE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 xml:space="preserve">Wiesław Grzegorczyk, </w:t>
            </w:r>
            <w:proofErr w:type="spellStart"/>
            <w:r w:rsidRPr="00A83CE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Phd</w:t>
            </w:r>
            <w:proofErr w:type="spellEnd"/>
            <w:r w:rsidRPr="00A83CE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A83CE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Assoc</w:t>
            </w:r>
            <w:proofErr w:type="spellEnd"/>
            <w:r w:rsidRPr="00A83CE1">
              <w:rPr>
                <w:rFonts w:ascii="Corbel" w:hAnsi="Corbel" w:cs="Tahoma"/>
                <w:b w:val="0"/>
                <w:i/>
                <w:iCs/>
                <w:color w:val="auto"/>
                <w:sz w:val="24"/>
                <w:szCs w:val="24"/>
              </w:rPr>
              <w:t>. Prof.</w:t>
            </w:r>
          </w:p>
        </w:tc>
      </w:tr>
    </w:tbl>
    <w:p w14:paraId="689811A5" w14:textId="77777777" w:rsidR="00AA1FCD" w:rsidRPr="00A83CE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CE9C713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1F86FF7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90350B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F3C908A" w14:textId="459BD3EB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1.1.</w:t>
      </w:r>
      <w:r w:rsidR="008E7C50">
        <w:rPr>
          <w:rFonts w:ascii="Corbel" w:hAnsi="Corbel" w:cs="Tahoma"/>
          <w:color w:val="auto"/>
          <w:sz w:val="24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Learning format – number of hours and ECTS credits </w:t>
      </w:r>
    </w:p>
    <w:p w14:paraId="4181D4FA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14:paraId="563F8A1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D4424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660068C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BF735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B9293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6F4E45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1A696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6E49B6E8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C81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DBAE5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5BB3298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90AA8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B483F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445BB139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A1F2E4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000CE" w14:textId="1BA6ACFA" w:rsidR="00AA1FCD" w:rsidRPr="004F2031" w:rsidRDefault="008E7C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5B887F" w14:textId="07B0E8E7" w:rsidR="00AA1FCD" w:rsidRPr="004F2031" w:rsidRDefault="008E7C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9049AD" w14:textId="6446B594" w:rsidR="00AA1FCD" w:rsidRPr="004F2031" w:rsidRDefault="008E7C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674E03" w14:textId="4BF88A41" w:rsidR="00AA1FCD" w:rsidRPr="004F2031" w:rsidRDefault="00FB10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75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9288C99" w14:textId="28E39C3E" w:rsidR="00AA1FCD" w:rsidRPr="004F2031" w:rsidRDefault="008E7C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A6BCA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A0EC53" w14:textId="42964605" w:rsidR="00AA1FCD" w:rsidRPr="004F2031" w:rsidRDefault="008E7C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96FDD4" w14:textId="1A090A48" w:rsidR="00AA1FCD" w:rsidRPr="004F2031" w:rsidRDefault="008E7C5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94610B" w14:textId="0CE52DD3" w:rsidR="00AA1FCD" w:rsidRPr="004F2031" w:rsidRDefault="00FB1076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4</w:t>
            </w:r>
          </w:p>
        </w:tc>
      </w:tr>
    </w:tbl>
    <w:p w14:paraId="0CAAA377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94DB1D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4AC8C5B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A912D36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5E806C9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7FD4013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33F01E2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2337F46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4A8AB5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C27D8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576C9A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970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01"/>
      </w:tblGrid>
      <w:tr w:rsidR="00AA1FCD" w:rsidRPr="00FB1076" w14:paraId="02F753F5" w14:textId="77777777" w:rsidTr="00C65AD9">
        <w:trPr>
          <w:trHeight w:val="1137"/>
        </w:trPr>
        <w:tc>
          <w:tcPr>
            <w:tcW w:w="9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F956A01" w14:textId="17D3B931" w:rsidR="00895A69" w:rsidRPr="00895A69" w:rsidRDefault="00895A69" w:rsidP="00895A6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 xml:space="preserve">– 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general knowledge of the history of art and </w:t>
            </w:r>
            <w:proofErr w:type="gram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culture ,</w:t>
            </w:r>
            <w:proofErr w:type="gramEnd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 particular on contemporary trends design and art</w:t>
            </w:r>
          </w:p>
          <w:p w14:paraId="721061C1" w14:textId="7A61EC77" w:rsidR="00895A69" w:rsidRPr="00895A69" w:rsidRDefault="00895A69" w:rsidP="00895A6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– 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desire to expand knowledge and openness to current events and issues in the field wide</w:t>
            </w:r>
          </w:p>
          <w:p w14:paraId="79832E8F" w14:textId="1209DF3F" w:rsidR="00895A69" w:rsidRPr="00895A69" w:rsidRDefault="00895A69" w:rsidP="00895A6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– 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understood graphic design and multimedia</w:t>
            </w:r>
          </w:p>
          <w:p w14:paraId="389E111F" w14:textId="7EA9C95F" w:rsidR="00895A69" w:rsidRPr="00895A69" w:rsidRDefault="00895A69" w:rsidP="00895A6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– 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ability of creative </w:t>
            </w:r>
            <w:proofErr w:type="gram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observation ,</w:t>
            </w:r>
            <w:proofErr w:type="gramEnd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study the examples, openness to inspiration</w:t>
            </w:r>
          </w:p>
          <w:p w14:paraId="23039EC4" w14:textId="389EFAEF" w:rsidR="00895A69" w:rsidRPr="00895A69" w:rsidRDefault="00895A69" w:rsidP="00895A6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– 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aware of the need for ongoing verification of ideas and the need to seek</w:t>
            </w:r>
          </w:p>
          <w:p w14:paraId="5CEE8A23" w14:textId="0ECF9475" w:rsidR="00895A69" w:rsidRPr="00895A69" w:rsidRDefault="00895A69" w:rsidP="00895A6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– 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individual language expressions and forms of communication</w:t>
            </w:r>
          </w:p>
          <w:p w14:paraId="4B9D14F9" w14:textId="09697F76" w:rsidR="00AA1FCD" w:rsidRPr="004F2031" w:rsidRDefault="00895A69" w:rsidP="00895A69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– 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familiarity with the software to the extent defendant</w:t>
            </w:r>
          </w:p>
          <w:p w14:paraId="643A6707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F8F57D4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9292327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2A365F6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55C877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9C4BEB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BD43F19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885A82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8FD22D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FB1076" w14:paraId="37A71A4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7F0088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266F8F" w14:textId="597D2F4D" w:rsidR="00C46E04" w:rsidRPr="00C46E04" w:rsidRDefault="00C46E04" w:rsidP="00C46E0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46E0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communication design and methods of communication</w:t>
            </w:r>
          </w:p>
          <w:p w14:paraId="554448BB" w14:textId="1DF407A1" w:rsidR="00AA1FCD" w:rsidRPr="004F2031" w:rsidRDefault="00AA1FCD" w:rsidP="00C46E0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AA1FCD" w:rsidRPr="00FB1076" w14:paraId="4956748D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A808A9" w14:textId="154D16B7" w:rsidR="00AA1FCD" w:rsidRPr="004F2031" w:rsidRDefault="009C3A5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DC5930" w14:textId="3854B966" w:rsidR="00C46E04" w:rsidRPr="00C46E04" w:rsidRDefault="00C46E04" w:rsidP="00C46E0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46E0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relationships and dependencies between object, image, character and graphic metaphor in presenting ideas and concepts</w:t>
            </w:r>
          </w:p>
          <w:p w14:paraId="69610054" w14:textId="038B11F5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AA1FCD" w:rsidRPr="00FB1076" w14:paraId="645710BB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C21D7E" w14:textId="7D9869D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9C3A54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9C88C52" w14:textId="435B182E" w:rsidR="00C46E04" w:rsidRPr="00C46E04" w:rsidRDefault="00C46E04" w:rsidP="00C46E0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46E0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deepening the ability to choose the appropriate technology transfer and the ability and choice of materials needs performed </w:t>
            </w:r>
            <w:proofErr w:type="gramStart"/>
            <w:r w:rsidRPr="00C46E0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project</w:t>
            </w:r>
            <w:proofErr w:type="gramEnd"/>
            <w:r w:rsidRPr="00C46E0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</w:p>
          <w:p w14:paraId="75F21D32" w14:textId="093C98FB" w:rsidR="00AA1FCD" w:rsidRPr="004F2031" w:rsidRDefault="00AA1FC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</w:p>
        </w:tc>
      </w:tr>
      <w:tr w:rsidR="00C46E04" w:rsidRPr="00FB1076" w14:paraId="30FDC332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3B7EE7E" w14:textId="2E3C1646" w:rsidR="00C46E04" w:rsidRPr="004F2031" w:rsidRDefault="00C46E0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69F33" w14:textId="67C8F309" w:rsidR="00C46E04" w:rsidRPr="00C46E04" w:rsidRDefault="00C46E04" w:rsidP="00C46E0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46E0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skills of selection of artistic means adequate to the expressed content</w:t>
            </w:r>
          </w:p>
          <w:p w14:paraId="02452088" w14:textId="77777777" w:rsidR="00C46E04" w:rsidRPr="00C46E04" w:rsidRDefault="00C46E04" w:rsidP="00C46E04">
            <w:pPr>
              <w:pStyle w:val="Podpunkty"/>
              <w:spacing w:before="40" w:after="4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</w:p>
        </w:tc>
      </w:tr>
      <w:tr w:rsidR="00C46E04" w:rsidRPr="00FB1076" w14:paraId="557E7B9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1AA30B" w14:textId="7C2F1203" w:rsidR="00C46E04" w:rsidRPr="004F2031" w:rsidRDefault="00C46E0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ED951F" w14:textId="2559423E" w:rsidR="00C46E04" w:rsidRPr="00C46E04" w:rsidRDefault="00C46E04" w:rsidP="00C46E04">
            <w:pPr>
              <w:pStyle w:val="Podpunkty"/>
              <w:spacing w:before="40" w:after="40"/>
              <w:ind w:left="0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 w:rsidRPr="00C46E04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ability to make associations, metaphors and transform creative thinking</w:t>
            </w:r>
          </w:p>
        </w:tc>
      </w:tr>
    </w:tbl>
    <w:p w14:paraId="7B29C2A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C1D700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05EF9EE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6A70D4F" w14:textId="6486AC19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41B64E1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09DF942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3"/>
        <w:gridCol w:w="4600"/>
        <w:gridCol w:w="2552"/>
      </w:tblGrid>
      <w:tr w:rsidR="00AA1FCD" w:rsidRPr="00FB1076" w14:paraId="216ABE31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42E83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711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703155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555A01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FB1076" w14:paraId="3E75A26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0F31F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FBEA14" w14:textId="385C9468" w:rsidR="00AA1FCD" w:rsidRPr="004F2031" w:rsidRDefault="00895A69" w:rsidP="00895A69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Knowledge: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omprehensively mastered the technical workshop in the field of plastic, </w:t>
            </w:r>
            <w:proofErr w:type="gram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design</w:t>
            </w:r>
            <w:proofErr w:type="gramEnd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multimedia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4FE0F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FB1076" w14:paraId="3DB403B4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E3C78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227527" w14:textId="77777777" w:rsidR="00895A69" w:rsidRPr="00895A69" w:rsidRDefault="00895A69" w:rsidP="00895A69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Skills: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student 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creates the conditions for creative implementation of cooperation within the team of authors, expanding and enriching the area of activities undertaken by artistic-scientific.</w:t>
            </w:r>
          </w:p>
          <w:p w14:paraId="6BF548CF" w14:textId="77777777" w:rsidR="00895A69" w:rsidRPr="00895A69" w:rsidRDefault="00895A69" w:rsidP="00895A69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Effectively develop their own creative potential and creative abilities based on</w:t>
            </w:r>
          </w:p>
          <w:p w14:paraId="3BF71FC4" w14:textId="77777777" w:rsidR="00895A69" w:rsidRPr="00895A69" w:rsidRDefault="00895A69" w:rsidP="00895A69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possibility of techniques workshop, </w:t>
            </w:r>
            <w:proofErr w:type="gram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design</w:t>
            </w:r>
            <w:proofErr w:type="gramEnd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multimedia.</w:t>
            </w:r>
          </w:p>
          <w:p w14:paraId="5A6B0AF1" w14:textId="367B6663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8FAB85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FB1076" w14:paraId="7895A60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EE9EE" w14:textId="4CE6411B" w:rsidR="00AA1FCD" w:rsidRPr="004F2031" w:rsidRDefault="00895A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EE78D" w14:textId="77777777" w:rsidR="00895A69" w:rsidRPr="00895A69" w:rsidRDefault="00895A69" w:rsidP="00895A69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Final course output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–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social competences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77612B9F" w14:textId="4885D102" w:rsidR="00AA1FCD" w:rsidRPr="004F2031" w:rsidRDefault="00895A69" w:rsidP="00895A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student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can</w:t>
            </w: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prepare typical speeches, during which he can in form of oral expression or presentation using multimedia techniques, to provide scientific and artistic content.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D35CA2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0503BD13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0EC84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LO_n</w:t>
            </w:r>
            <w:proofErr w:type="spellEnd"/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257FE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A8279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B7946FC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A476A" w14:textId="6361CE54" w:rsidR="00AA1FCD" w:rsidRPr="008E7C50" w:rsidRDefault="001C26A0" w:rsidP="008E7C5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(to be completed by the coordinator)</w:t>
      </w:r>
    </w:p>
    <w:p w14:paraId="03428E18" w14:textId="77777777"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2B51E75E" w14:textId="77777777"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4366B19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25C0EB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C65AD9" w14:paraId="073B2EC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B7CCDD" w14:textId="0EEEE25E" w:rsidR="00AA1FCD" w:rsidRPr="004F2031" w:rsidRDefault="00C65AD9" w:rsidP="00C65AD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AA1FCD" w:rsidRPr="00C65AD9" w14:paraId="1EDE3B1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F3343" w14:textId="7D6ED622" w:rsidR="00AA1FCD" w:rsidRPr="004F2031" w:rsidRDefault="00C65AD9" w:rsidP="00C65AD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AA1FCD" w:rsidRPr="00C65AD9" w14:paraId="18541C3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E8D2869" w14:textId="2019DA14" w:rsidR="00AA1FCD" w:rsidRPr="004F2031" w:rsidRDefault="00C65AD9" w:rsidP="00C65AD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</w:p>
        </w:tc>
      </w:tr>
      <w:tr w:rsidR="00AA1FCD" w:rsidRPr="00C65AD9" w14:paraId="7E6D365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CA2152" w14:textId="341C1C45" w:rsidR="00AA1FCD" w:rsidRPr="004F2031" w:rsidRDefault="00C65AD9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</w:t>
            </w:r>
          </w:p>
        </w:tc>
      </w:tr>
    </w:tbl>
    <w:p w14:paraId="3ECB2CBB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137FDC86" w14:textId="77777777"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B3BCB4F" w14:textId="77777777"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88C587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F36C3E" w14:textId="77777777"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FB1076" w14:paraId="4AB2706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45A0D0" w14:textId="5C094E2D" w:rsidR="00877AA1" w:rsidRPr="00877AA1" w:rsidRDefault="00877AA1" w:rsidP="00877AA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>Tasks are oriented to broaden the knowledge of visual communication with a focus on forms of advertising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  <w:p w14:paraId="23373D28" w14:textId="1B38E395" w:rsidR="00877AA1" w:rsidRPr="00877AA1" w:rsidRDefault="00877AA1" w:rsidP="00877AA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Both in printmaking, as well as theoretical knowledge. In projects involving several forms important it will be the consistency of the message. Practical tasks will </w:t>
            </w:r>
            <w:proofErr w:type="gramStart"/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>in particular address</w:t>
            </w:r>
            <w:proofErr w:type="gramEnd"/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the issues:</w:t>
            </w:r>
          </w:p>
          <w:p w14:paraId="1931E919" w14:textId="6961CCDD" w:rsidR="00877AA1" w:rsidRPr="00877AA1" w:rsidRDefault="00877AA1" w:rsidP="00877AA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>- visual identification systems</w:t>
            </w:r>
          </w:p>
          <w:p w14:paraId="2AC81516" w14:textId="73E596B0" w:rsidR="00877AA1" w:rsidRPr="00877AA1" w:rsidRDefault="00877AA1" w:rsidP="00877AA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>- conditioning depending on the analysis - creation - visual media context</w:t>
            </w:r>
          </w:p>
          <w:p w14:paraId="58DDBEE3" w14:textId="3AA950ED" w:rsidR="00877AA1" w:rsidRPr="00877AA1" w:rsidRDefault="00877AA1" w:rsidP="00877AA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>- typography as a brand and source of inspiration in shaping the media business</w:t>
            </w:r>
          </w:p>
          <w:p w14:paraId="4DF0F8C2" w14:textId="6A36EED9" w:rsidR="00877AA1" w:rsidRPr="00877AA1" w:rsidRDefault="00877AA1" w:rsidP="00877AA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>- issues mark as graphic notation and its impact in shaping the company's image</w:t>
            </w:r>
          </w:p>
          <w:p w14:paraId="308412B4" w14:textId="3C8EEF18" w:rsidR="00877AA1" w:rsidRPr="00877AA1" w:rsidRDefault="00877AA1" w:rsidP="00877AA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- the essence of the process, </w:t>
            </w:r>
            <w:proofErr w:type="gramStart"/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>event</w:t>
            </w:r>
            <w:proofErr w:type="gramEnd"/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or phenomenon in the form of infographics</w:t>
            </w:r>
          </w:p>
          <w:p w14:paraId="55CE5044" w14:textId="45806770" w:rsidR="00877AA1" w:rsidRPr="00877AA1" w:rsidRDefault="00877AA1" w:rsidP="00877AA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>The form of the final works are prints and digital files of graphic designs.</w:t>
            </w:r>
          </w:p>
          <w:p w14:paraId="66EA287A" w14:textId="2F38E701" w:rsidR="00877AA1" w:rsidRPr="00877AA1" w:rsidRDefault="00877AA1" w:rsidP="00877AA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>It will be important clarity of writing, visual layer, the appropriateness of the measures support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  <w:p w14:paraId="2B2BCF0A" w14:textId="3502E968" w:rsidR="00AA1FCD" w:rsidRPr="004F2031" w:rsidRDefault="00877AA1" w:rsidP="00877AA1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877AA1">
              <w:rPr>
                <w:rFonts w:ascii="Corbel" w:hAnsi="Corbel" w:cs="Tahoma"/>
                <w:color w:val="auto"/>
                <w:szCs w:val="24"/>
                <w:lang w:val="en-GB"/>
              </w:rPr>
              <w:t>The idea of transmission, technical proficiency.</w:t>
            </w:r>
          </w:p>
        </w:tc>
      </w:tr>
      <w:tr w:rsidR="00AA1FCD" w:rsidRPr="00FB1076" w14:paraId="6FDC0F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A9E14A" w14:textId="77777777" w:rsidR="00C65AD9" w:rsidRPr="00C65AD9" w:rsidRDefault="00C65AD9" w:rsidP="00C65AD9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C65AD9">
              <w:rPr>
                <w:rFonts w:ascii="Corbel" w:hAnsi="Corbel" w:cs="Tahoma"/>
                <w:color w:val="auto"/>
                <w:szCs w:val="24"/>
                <w:lang w:val="en-GB"/>
              </w:rPr>
              <w:lastRenderedPageBreak/>
              <w:t xml:space="preserve">During the course students create logo designs and some elements of brand and corporate identities, within business cards, letterheads, envelopes, IDs, </w:t>
            </w:r>
            <w:proofErr w:type="gramStart"/>
            <w:r w:rsidRPr="00C65AD9">
              <w:rPr>
                <w:rFonts w:ascii="Corbel" w:hAnsi="Corbel" w:cs="Tahoma"/>
                <w:color w:val="auto"/>
                <w:szCs w:val="24"/>
                <w:lang w:val="en-GB"/>
              </w:rPr>
              <w:t>car</w:t>
            </w:r>
            <w:proofErr w:type="gramEnd"/>
            <w:r w:rsidRPr="00C65AD9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or airplane paint schemes using the logo. </w:t>
            </w:r>
          </w:p>
          <w:p w14:paraId="3A8DE020" w14:textId="77777777" w:rsidR="00AA1FCD" w:rsidRPr="004F2031" w:rsidRDefault="00AA1FCD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</w:tbl>
    <w:p w14:paraId="40C50C5F" w14:textId="77777777" w:rsidR="00AA1FCD" w:rsidRPr="004F2031" w:rsidRDefault="00AA1FCD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62786DB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115806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70EB225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7905ACA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7F7B772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54575D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 xml:space="preserve">Laboratory classes: designing and conducting </w:t>
      </w:r>
      <w:proofErr w:type="gramStart"/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experiments</w:t>
      </w:r>
      <w:proofErr w:type="gramEnd"/>
    </w:p>
    <w:p w14:paraId="54C79D3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8E813F7" w14:textId="2C5E39FD" w:rsidR="00AA1FCD" w:rsidRPr="004F2031" w:rsidRDefault="00630421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63042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The teacher sets and clarifies the exercises, makes corrections, gives hints and supervises the whole student’s work. The student </w:t>
      </w:r>
      <w:proofErr w:type="gramStart"/>
      <w:r w:rsidRPr="0063042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has to</w:t>
      </w:r>
      <w:proofErr w:type="gramEnd"/>
      <w:r w:rsidRPr="0063042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make some advanced exercises under the teacher’s supervision. The course is also supplemented by a little bit of a distance learning. Besides the regular classes and corrections, the students can consult about their works in various stages of completion also via e-mail or on Facebook.</w:t>
      </w:r>
    </w:p>
    <w:p w14:paraId="4A52A64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C29AF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47BF91A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B449089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069A6D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03191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14:paraId="20D40A3E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B99C1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33A67673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1AEDED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e.g.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264FE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7752327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999E4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D59D4A5" w14:textId="7962BC46" w:rsidR="00AA1FCD" w:rsidRPr="004F2031" w:rsidRDefault="00693AA4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completed </w:t>
            </w:r>
            <w:r w:rsidRPr="006304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exercises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3FA963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3D60D19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67415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43A544" w14:textId="3F618074" w:rsidR="00AA1FCD" w:rsidRPr="004F2031" w:rsidRDefault="00693A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7EDA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</w:p>
        </w:tc>
      </w:tr>
    </w:tbl>
    <w:p w14:paraId="15C1263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DE4C7C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CD1F4EA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DAD8EF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FB1076" w14:paraId="319E2E3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03BE09" w14:textId="4A55D700" w:rsidR="00AA1FCD" w:rsidRPr="004F2031" w:rsidRDefault="00630421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63042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 should be present at the classes, listen and discuss with a teacher during the corrections, make all the exercises and properly present them.</w:t>
            </w:r>
          </w:p>
        </w:tc>
      </w:tr>
    </w:tbl>
    <w:p w14:paraId="1C60EB9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3B15B6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6EBCCBB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5BE1360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9E37EA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1B72C6C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7E455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3662A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02699B4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B52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15673F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</w:p>
        </w:tc>
      </w:tr>
      <w:tr w:rsidR="00AA1FCD" w:rsidRPr="00FB1076" w14:paraId="03B8EC6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E3629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4ADACE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FB1076" w14:paraId="34932DA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51DD8B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AD0B3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</w:p>
        </w:tc>
      </w:tr>
      <w:tr w:rsidR="00AA1FCD" w:rsidRPr="004F2031" w14:paraId="1E4CC6B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4ADA6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A460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FB1076" w14:paraId="1FAE021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6F59D5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D5F894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192D8ED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998EFF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B3B0D0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536FC3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019D6697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E7558A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5E0450C6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D759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E87323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9E613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  <w:tr w:rsidR="00AA1FCD" w:rsidRPr="004F2031" w14:paraId="1D8408C1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9B94F1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ADD9A8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D509E5D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D85636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E703C58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2C7D6EF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B1076" w14:paraId="4233D3A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704235" w14:textId="5E11529A" w:rsidR="00895A69" w:rsidRPr="00895A69" w:rsidRDefault="00877AA1" w:rsidP="00895A69">
            <w:pPr>
              <w:pStyle w:val="Punktygwne"/>
              <w:tabs>
                <w:tab w:val="left" w:pos="3138"/>
              </w:tabs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</w:p>
          <w:p w14:paraId="1BFE07B2" w14:textId="763EDC1B" w:rsidR="00895A69" w:rsidRPr="00895A69" w:rsidRDefault="00877AA1" w:rsidP="00895A69">
            <w:pPr>
              <w:pStyle w:val="Punktygwne"/>
              <w:tabs>
                <w:tab w:val="left" w:pos="3138"/>
              </w:tabs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Logo Design </w:t>
            </w:r>
            <w:proofErr w:type="gram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Love :</w:t>
            </w:r>
            <w:proofErr w:type="gramEnd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 Guide To Creating Iconic Brand Identities By D. Airey; Pearson Education (Us) 2014</w:t>
            </w:r>
          </w:p>
          <w:p w14:paraId="115AFD71" w14:textId="187DE998" w:rsidR="00895A69" w:rsidRPr="00895A69" w:rsidRDefault="00877AA1" w:rsidP="00895A69">
            <w:pPr>
              <w:pStyle w:val="Punktygwne"/>
              <w:tabs>
                <w:tab w:val="left" w:pos="3138"/>
              </w:tabs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Designing Brand </w:t>
            </w:r>
            <w:proofErr w:type="gram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Identity :</w:t>
            </w:r>
            <w:proofErr w:type="gramEnd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An Essential Guide For The Whole Branding Team  By A. Wheeler; John Wiley &amp; Sons Inc 2012</w:t>
            </w:r>
          </w:p>
          <w:p w14:paraId="69FF992A" w14:textId="455C719D" w:rsidR="00895A69" w:rsidRPr="00895A69" w:rsidRDefault="00877AA1" w:rsidP="00895A69">
            <w:pPr>
              <w:pStyle w:val="Punktygwne"/>
              <w:tabs>
                <w:tab w:val="left" w:pos="3138"/>
              </w:tabs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proofErr w:type="spell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Meggs</w:t>
            </w:r>
            <w:proofErr w:type="spellEnd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' History </w:t>
            </w:r>
            <w:proofErr w:type="gram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Of</w:t>
            </w:r>
            <w:proofErr w:type="gramEnd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Graphic Design By P. </w:t>
            </w:r>
            <w:proofErr w:type="spell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Meggs</w:t>
            </w:r>
            <w:proofErr w:type="spellEnd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A. W. Purvis; John Wiley And Sons Ltd 2011</w:t>
            </w:r>
          </w:p>
          <w:p w14:paraId="06796515" w14:textId="0505F47F" w:rsidR="00895A69" w:rsidRPr="00895A69" w:rsidRDefault="00877AA1" w:rsidP="00895A69">
            <w:pPr>
              <w:pStyle w:val="Punktygwne"/>
              <w:tabs>
                <w:tab w:val="left" w:pos="3138"/>
              </w:tabs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Essentials Of Visual Communication By B. </w:t>
            </w:r>
            <w:proofErr w:type="spell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Bergström</w:t>
            </w:r>
            <w:proofErr w:type="spellEnd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; Laurence King </w:t>
            </w:r>
            <w:proofErr w:type="gram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Publishing  2009</w:t>
            </w:r>
            <w:proofErr w:type="gramEnd"/>
          </w:p>
          <w:p w14:paraId="342673C3" w14:textId="0A11EE12" w:rsidR="00AA1FCD" w:rsidRPr="004F2031" w:rsidRDefault="00AA1FCD" w:rsidP="00895A6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FB1076" w14:paraId="2DD15BC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BF33B6" w14:textId="3BBC48B5" w:rsidR="00FC7569" w:rsidRDefault="00877AA1" w:rsidP="00FC7569">
            <w:pPr>
              <w:pStyle w:val="Punktygwne"/>
              <w:tabs>
                <w:tab w:val="left" w:pos="3288"/>
              </w:tabs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br/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ab/>
            </w:r>
          </w:p>
          <w:p w14:paraId="7110D53C" w14:textId="5F217609" w:rsidR="00AA1FCD" w:rsidRPr="004F2031" w:rsidRDefault="00877AA1" w:rsidP="00895A69">
            <w:pPr>
              <w:pStyle w:val="Punktygwne"/>
              <w:tabs>
                <w:tab w:val="left" w:pos="3288"/>
              </w:tabs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Design Thinking </w:t>
            </w:r>
            <w:proofErr w:type="gramStart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For</w:t>
            </w:r>
            <w:proofErr w:type="gramEnd"/>
            <w:r w:rsidRPr="00895A69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Visual Communication By G. Ambrose Bloomsbury Publishing Plc 2015</w:t>
            </w:r>
          </w:p>
        </w:tc>
      </w:tr>
    </w:tbl>
    <w:p w14:paraId="53BABA3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CBECDD" w14:textId="1D018312" w:rsidR="004F2031" w:rsidRPr="004F2031" w:rsidRDefault="002D7484" w:rsidP="00FC7569">
      <w:pPr>
        <w:pStyle w:val="Punktygwne"/>
        <w:spacing w:before="0" w:after="0"/>
        <w:ind w:left="360"/>
        <w:rPr>
          <w:rFonts w:ascii="Corbel" w:hAnsi="Corbel"/>
          <w:color w:val="auto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Approved by the Head of the Department or an authorised </w:t>
      </w:r>
      <w:proofErr w:type="gramStart"/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person</w:t>
      </w:r>
      <w:proofErr w:type="gramEnd"/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2EE23" w14:textId="77777777" w:rsidR="00A32A9E" w:rsidRDefault="00A32A9E">
      <w:pPr>
        <w:spacing w:after="0" w:line="240" w:lineRule="auto"/>
      </w:pPr>
      <w:r>
        <w:separator/>
      </w:r>
    </w:p>
  </w:endnote>
  <w:endnote w:type="continuationSeparator" w:id="0">
    <w:p w14:paraId="32A36F0F" w14:textId="77777777" w:rsidR="00A32A9E" w:rsidRDefault="00A3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6F80B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A07FF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C443" w14:textId="77777777" w:rsidR="00A32A9E" w:rsidRDefault="00A32A9E">
      <w:pPr>
        <w:spacing w:after="0" w:line="240" w:lineRule="auto"/>
      </w:pPr>
      <w:r>
        <w:separator/>
      </w:r>
    </w:p>
  </w:footnote>
  <w:footnote w:type="continuationSeparator" w:id="0">
    <w:p w14:paraId="510EFB42" w14:textId="77777777" w:rsidR="00A32A9E" w:rsidRDefault="00A3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321860035">
    <w:abstractNumId w:val="0"/>
  </w:num>
  <w:num w:numId="2" w16cid:durableId="340816481">
    <w:abstractNumId w:val="1"/>
  </w:num>
  <w:num w:numId="3" w16cid:durableId="1140809531">
    <w:abstractNumId w:val="5"/>
  </w:num>
  <w:num w:numId="4" w16cid:durableId="1336692180">
    <w:abstractNumId w:val="4"/>
  </w:num>
  <w:num w:numId="5" w16cid:durableId="1392002620">
    <w:abstractNumId w:val="3"/>
  </w:num>
  <w:num w:numId="6" w16cid:durableId="283776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144814"/>
    <w:rsid w:val="001C26A0"/>
    <w:rsid w:val="0028211C"/>
    <w:rsid w:val="002D7484"/>
    <w:rsid w:val="002E1BAF"/>
    <w:rsid w:val="00300BF3"/>
    <w:rsid w:val="003276CB"/>
    <w:rsid w:val="003730E0"/>
    <w:rsid w:val="004F2031"/>
    <w:rsid w:val="00547266"/>
    <w:rsid w:val="005F3199"/>
    <w:rsid w:val="00630421"/>
    <w:rsid w:val="00693AA4"/>
    <w:rsid w:val="007C3798"/>
    <w:rsid w:val="00877AA1"/>
    <w:rsid w:val="00895A69"/>
    <w:rsid w:val="008A5047"/>
    <w:rsid w:val="008E7C50"/>
    <w:rsid w:val="009A519C"/>
    <w:rsid w:val="009C3A54"/>
    <w:rsid w:val="009F7732"/>
    <w:rsid w:val="00A07FFB"/>
    <w:rsid w:val="00A32A9E"/>
    <w:rsid w:val="00A83CE1"/>
    <w:rsid w:val="00A94B30"/>
    <w:rsid w:val="00AA1FCD"/>
    <w:rsid w:val="00C46E04"/>
    <w:rsid w:val="00C65AD9"/>
    <w:rsid w:val="00CE1C2A"/>
    <w:rsid w:val="00E31D49"/>
    <w:rsid w:val="00EA249D"/>
    <w:rsid w:val="00F32FE2"/>
    <w:rsid w:val="00FB1076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57D90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DF54-511B-4D48-BDC1-96B8AB869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1005</Words>
  <Characters>6033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Woźniak</cp:lastModifiedBy>
  <cp:revision>5</cp:revision>
  <cp:lastPrinted>2017-07-04T06:31:00Z</cp:lastPrinted>
  <dcterms:created xsi:type="dcterms:W3CDTF">2020-02-24T19:17:00Z</dcterms:created>
  <dcterms:modified xsi:type="dcterms:W3CDTF">2024-02-29T21:11:00Z</dcterms:modified>
  <dc:language>pl-PL</dc:language>
</cp:coreProperties>
</file>