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BEA401D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bookmarkStart w:id="0" w:name="_GoBack"/>
      <w:bookmarkEnd w:id="0"/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66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667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F4620F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6131A3D1" w:rsidR="00AA1FCD" w:rsidRPr="00FD0882" w:rsidRDefault="00975AE6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5AE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Contemporary trends in functional food production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66793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074BC4BF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CB1A0E" w:rsidRPr="00F4620F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F4620F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002A3E6F" w:rsidR="00CB1A0E" w:rsidRPr="00FD0882" w:rsidRDefault="003202B4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1" w:name="_Hlk158646436"/>
      <w:bookmarkStart w:id="2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1"/>
    </w:p>
    <w:bookmarkEnd w:id="2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4620F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4620F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A3DBC5D" w:rsidR="00AA1FCD" w:rsidRPr="00FD0882" w:rsidRDefault="00CB1A0E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B1A0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selected groups of biologically active compounds present in health-promoting foods and their effect on the human body in the light of the latest scientific research.</w:t>
            </w:r>
          </w:p>
        </w:tc>
      </w:tr>
      <w:tr w:rsidR="00913BA3" w:rsidRPr="002F510D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28B15146" w:rsidR="00913BA3" w:rsidRPr="00CB1A0E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types of health-promoting food and methods of their production. Directions development of health-promoting food.</w:t>
            </w:r>
          </w:p>
        </w:tc>
      </w:tr>
      <w:tr w:rsidR="00913BA3" w:rsidRPr="00F4620F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BC9122D" w:rsidR="00913BA3" w:rsidRPr="00913BA3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methods of assessing the quality of health-promoting food.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4620F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78A8509A" w:rsidR="00267ED6" w:rsidRPr="001D363F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contemporary trends in </w:t>
            </w:r>
            <w:r w:rsidR="001D363F">
              <w:rPr>
                <w:rFonts w:ascii="Corbel" w:hAnsi="Corbel"/>
                <w:sz w:val="24"/>
              </w:rPr>
              <w:t xml:space="preserve">bioactive </w:t>
            </w:r>
            <w:r w:rsidR="001D363F" w:rsidRPr="001D363F">
              <w:rPr>
                <w:rFonts w:ascii="Corbel" w:hAnsi="Corbel"/>
                <w:sz w:val="24"/>
              </w:rPr>
              <w:t>food production</w:t>
            </w:r>
            <w:r w:rsidR="001D363F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4740293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1D363F">
              <w:rPr>
                <w:rFonts w:ascii="Corbel" w:hAnsi="Corbel"/>
                <w:b w:val="0"/>
                <w:bCs/>
                <w:spacing w:val="-2"/>
                <w:w w:val="91"/>
              </w:rPr>
              <w:t>2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2F4D1DAF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>nows biologically active ingredients present in</w:t>
            </w:r>
            <w:r w:rsidR="001D363F">
              <w:rPr>
                <w:rFonts w:ascii="Corbel" w:hAnsi="Corbel"/>
                <w:sz w:val="24"/>
              </w:rPr>
              <w:t xml:space="preserve"> pro-health</w:t>
            </w:r>
            <w:r w:rsidR="001D363F" w:rsidRPr="001D363F">
              <w:rPr>
                <w:rFonts w:ascii="Corbel" w:hAnsi="Corbel"/>
                <w:sz w:val="24"/>
              </w:rPr>
              <w:t xml:space="preserve"> food and their impact on human health</w:t>
            </w:r>
            <w:r w:rsidR="002737C8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6F0F9436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1D363F">
              <w:rPr>
                <w:rFonts w:ascii="Corbel" w:hAnsi="Corbel"/>
                <w:b w:val="0"/>
                <w:bCs/>
              </w:rPr>
              <w:t>2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6C2915FC" w:rsidR="00AB070F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c</w:t>
            </w:r>
            <w:r w:rsidR="001D363F" w:rsidRPr="001D363F">
              <w:rPr>
                <w:rFonts w:ascii="Corbel" w:hAnsi="Corbel"/>
                <w:sz w:val="24"/>
              </w:rPr>
              <w:t xml:space="preserve">an search, </w:t>
            </w:r>
            <w:proofErr w:type="spellStart"/>
            <w:r w:rsidR="001D363F" w:rsidRPr="001D363F">
              <w:rPr>
                <w:rFonts w:ascii="Corbel" w:hAnsi="Corbel"/>
                <w:sz w:val="24"/>
              </w:rPr>
              <w:t>analyse</w:t>
            </w:r>
            <w:proofErr w:type="spellEnd"/>
            <w:r w:rsidR="001D363F" w:rsidRPr="001D363F">
              <w:rPr>
                <w:rFonts w:ascii="Corbel" w:hAnsi="Corbel"/>
                <w:sz w:val="24"/>
              </w:rPr>
              <w:t xml:space="preserve"> and use information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concerning the health-promoting properties of raw materials, products and additives in the production of bioactive food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and actively shaping its specific functions</w:t>
            </w:r>
            <w:r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37EF75F4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1D363F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3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3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F4620F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D5E96D6" w:rsidR="00CC0CC3" w:rsidRPr="008E1BCE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>Smoothies as an example of a health-promoting product. Composing a fruit-based smoothie and vegetables</w:t>
            </w:r>
            <w:r w:rsidR="00997EE0">
              <w:rPr>
                <w:rFonts w:ascii="Corbel" w:hAnsi="Corbel"/>
                <w:lang w:val="en-GB"/>
              </w:rPr>
              <w:t>. Determination of the content of bioactive compounds.</w:t>
            </w:r>
          </w:p>
        </w:tc>
      </w:tr>
      <w:tr w:rsidR="00CC0CC3" w:rsidRPr="00F4620F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5E0F94FA" w:rsidR="00CC0CC3" w:rsidRPr="003D2276" w:rsidRDefault="00F255AA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Composing a </w:t>
            </w:r>
            <w:r w:rsidR="00997EE0">
              <w:rPr>
                <w:rFonts w:ascii="Corbel" w:hAnsi="Corbel"/>
                <w:lang w:val="en-GB"/>
              </w:rPr>
              <w:t xml:space="preserve">beverage with increased antioxidant properties. </w:t>
            </w:r>
            <w:r w:rsidR="00997EE0" w:rsidRPr="00F255AA">
              <w:rPr>
                <w:rFonts w:ascii="Corbel" w:hAnsi="Corbel"/>
                <w:lang w:val="en-US"/>
              </w:rPr>
              <w:t>Determination of antioxidant activity</w:t>
            </w:r>
            <w:r w:rsidR="00997EE0">
              <w:rPr>
                <w:rFonts w:ascii="Corbel" w:hAnsi="Corbel"/>
                <w:lang w:val="en-US"/>
              </w:rPr>
              <w:t>.</w:t>
            </w:r>
          </w:p>
        </w:tc>
      </w:tr>
      <w:tr w:rsidR="00CC0CC3" w:rsidRPr="00F4620F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A50E63E" w:rsidR="00CC0CC3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Substitutes for fat and sugar in baking. </w:t>
            </w:r>
            <w:r>
              <w:rPr>
                <w:rFonts w:ascii="Corbel" w:hAnsi="Corbel"/>
                <w:lang w:val="en-GB"/>
              </w:rPr>
              <w:t>B</w:t>
            </w:r>
            <w:r w:rsidRPr="00F255AA">
              <w:rPr>
                <w:rFonts w:ascii="Corbel" w:hAnsi="Corbel"/>
                <w:lang w:val="en-GB"/>
              </w:rPr>
              <w:t>aking and evaluation of biscuits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F255AA">
              <w:rPr>
                <w:rFonts w:ascii="Corbel" w:hAnsi="Corbel"/>
                <w:lang w:val="en-GB"/>
              </w:rPr>
              <w:t>with reduced calorie content.</w:t>
            </w:r>
          </w:p>
        </w:tc>
      </w:tr>
      <w:tr w:rsidR="00EB10B9" w:rsidRPr="002F510D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FD51D02" w:rsidR="00EB10B9" w:rsidRPr="00FD0882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Health-promoting bakery products. New raw materials in baking. </w:t>
            </w:r>
            <w:r>
              <w:rPr>
                <w:rFonts w:ascii="Corbel" w:hAnsi="Corbel"/>
                <w:lang w:val="en-GB"/>
              </w:rPr>
              <w:t xml:space="preserve">Development of a product </w:t>
            </w:r>
            <w:r w:rsidRPr="00F255AA">
              <w:rPr>
                <w:rFonts w:ascii="Corbel" w:hAnsi="Corbel"/>
                <w:lang w:val="en-GB"/>
              </w:rPr>
              <w:t>with the addition of amaranth, quinoa and buckwheat. Product execution.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677AC91C" w14:textId="38FA86DB" w:rsidR="008E1BCE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7C82CA21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3885FD7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F0CC7F2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66793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D07E3" w14:textId="06B32021" w:rsidR="00AA1FCD" w:rsidRPr="00FD0882" w:rsidRDefault="008E1BCE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prerequisite for passing a course is the achievement of all the assumed learning outcomes.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Obligatory a</w:t>
            </w:r>
            <w:r w:rsidRPr="000B22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ttendance in all laboratory classes. Reporting and presenting results of practical and laboratory exercises.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Designing a project.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FD0882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FD0882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45B6B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4A74" w14:textId="21BA635A" w:rsid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06823C15" w14:textId="77777777" w:rsidR="00AF3C46" w:rsidRPr="00045B6B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615A083" w14:textId="2502C1B8" w:rsidR="00974557" w:rsidRDefault="00AF3C46" w:rsidP="00045B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Czapski J., Górecka D., Żywność prozdrowotna - składniki i technologia. Wyd. Uniwersytetu Przyrodniczego w Poznaniu 2015. </w:t>
            </w:r>
            <w:proofErr w:type="spellStart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Kunachowicz</w:t>
            </w:r>
            <w:proofErr w:type="spellEnd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H., Nadolna I., Wojtasik A., Przygoda B. Żywność wzbogacona, a zdrowie.</w:t>
            </w:r>
            <w:r w:rsidR="00045B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Wyd. IŻŻ, W</w:t>
            </w:r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2004.</w:t>
            </w:r>
          </w:p>
          <w:p w14:paraId="6059B563" w14:textId="77777777" w:rsidR="00AF3C46" w:rsidRPr="00466793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79EB4F0D" w14:textId="77777777" w:rsidR="00304C7D" w:rsidRDefault="00AF3C46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hAnsi="Corbel"/>
                <w:color w:val="000000"/>
                <w:szCs w:val="24"/>
              </w:rPr>
            </w:pPr>
            <w:r>
              <w:rPr>
                <w:rFonts w:ascii="Corbel" w:hAnsi="Corbel"/>
                <w:color w:val="000000"/>
                <w:szCs w:val="24"/>
              </w:rPr>
              <w:t>2.</w:t>
            </w:r>
            <w:r w:rsidR="00974557" w:rsidRPr="00974557">
              <w:rPr>
                <w:rFonts w:ascii="Corbel" w:hAnsi="Corbel"/>
                <w:color w:val="000000"/>
                <w:szCs w:val="24"/>
              </w:rPr>
              <w:t xml:space="preserve"> Świderski F. Żywność wygodna i żywność funkcjonalna. 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>WNT, W</w:t>
            </w:r>
            <w:r w:rsidR="00EE266C">
              <w:rPr>
                <w:rFonts w:ascii="Corbel" w:hAnsi="Corbel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color w:val="000000"/>
                <w:szCs w:val="24"/>
              </w:rPr>
              <w:t>,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 xml:space="preserve"> 2018</w:t>
            </w:r>
            <w:r w:rsidR="00EE266C">
              <w:rPr>
                <w:rFonts w:ascii="Corbel" w:hAnsi="Corbel"/>
                <w:color w:val="000000"/>
                <w:szCs w:val="24"/>
              </w:rPr>
              <w:t>.</w:t>
            </w:r>
          </w:p>
          <w:p w14:paraId="60553621" w14:textId="11B222BC" w:rsidR="00EE266C" w:rsidRPr="00045B6B" w:rsidRDefault="00EE266C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</w:rPr>
            </w:pPr>
          </w:p>
        </w:tc>
      </w:tr>
    </w:tbl>
    <w:p w14:paraId="45E42DE3" w14:textId="546F288B" w:rsidR="00AA1FCD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7732D7E" w14:textId="28A5222D" w:rsidR="00AF3C46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7ED6"/>
    <w:rsid w:val="002737C8"/>
    <w:rsid w:val="0028211C"/>
    <w:rsid w:val="002A01D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730E0"/>
    <w:rsid w:val="00385351"/>
    <w:rsid w:val="003969D7"/>
    <w:rsid w:val="003D04EB"/>
    <w:rsid w:val="003D2276"/>
    <w:rsid w:val="003D2D77"/>
    <w:rsid w:val="003D7DAB"/>
    <w:rsid w:val="003E417A"/>
    <w:rsid w:val="00466793"/>
    <w:rsid w:val="004A6B92"/>
    <w:rsid w:val="004B7EF4"/>
    <w:rsid w:val="004F2031"/>
    <w:rsid w:val="004F3AD6"/>
    <w:rsid w:val="00501CC7"/>
    <w:rsid w:val="00506C8F"/>
    <w:rsid w:val="005B00F2"/>
    <w:rsid w:val="005E4804"/>
    <w:rsid w:val="005F3199"/>
    <w:rsid w:val="00601E22"/>
    <w:rsid w:val="006413EE"/>
    <w:rsid w:val="006D23D9"/>
    <w:rsid w:val="00736DC4"/>
    <w:rsid w:val="0078581F"/>
    <w:rsid w:val="00785ED7"/>
    <w:rsid w:val="007F0AD5"/>
    <w:rsid w:val="008578C2"/>
    <w:rsid w:val="008A7B84"/>
    <w:rsid w:val="008E1BCE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A1FCD"/>
    <w:rsid w:val="00AB070F"/>
    <w:rsid w:val="00AD667D"/>
    <w:rsid w:val="00AF3C46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D0600-0CF0-4F07-9F60-7BC17447E7EA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875c63c0-45e1-4f4a-8797-41d481b79017"/>
    <ds:schemaRef ds:uri="cb59da9b-4ac6-4a65-8cdf-3b2ec47675f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BA880-02DB-4643-AB42-AD900484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10</cp:revision>
  <cp:lastPrinted>2022-09-19T11:04:00Z</cp:lastPrinted>
  <dcterms:created xsi:type="dcterms:W3CDTF">2024-02-12T15:25:00Z</dcterms:created>
  <dcterms:modified xsi:type="dcterms:W3CDTF">2024-02-13T09:14:00Z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