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E4A1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273E15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2995D57" w14:textId="07D00558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7746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92593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7746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92593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109EA10F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09576BF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 w14:paraId="110115A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F93D0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A60B02" w14:textId="5BBBCC90" w:rsidR="00AA1FCD" w:rsidRPr="004A2E79" w:rsidRDefault="00925939">
            <w:pPr>
              <w:pStyle w:val="Odpowiedzi"/>
              <w:rPr>
                <w:rFonts w:ascii="Corbel" w:hAnsi="Corbel" w:cs="Tahoma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Style w:val="norm1"/>
                <w:rFonts w:ascii="Corbel" w:hAnsi="Corbel"/>
                <w:bCs/>
                <w:sz w:val="22"/>
                <w:lang w:val="en-GB"/>
              </w:rPr>
              <w:t xml:space="preserve">New </w:t>
            </w:r>
            <w:r w:rsidR="004A2E79" w:rsidRPr="004A2E79">
              <w:rPr>
                <w:rStyle w:val="norm1"/>
                <w:rFonts w:ascii="Corbel" w:hAnsi="Corbel"/>
                <w:bCs/>
                <w:sz w:val="22"/>
                <w:lang w:val="en-GB"/>
              </w:rPr>
              <w:t xml:space="preserve">Trends in </w:t>
            </w:r>
            <w:r>
              <w:rPr>
                <w:rStyle w:val="norm1"/>
                <w:rFonts w:ascii="Corbel" w:hAnsi="Corbel"/>
                <w:bCs/>
                <w:sz w:val="22"/>
                <w:lang w:val="en-GB"/>
              </w:rPr>
              <w:t>E</w:t>
            </w:r>
            <w:r w:rsidR="004A2E79" w:rsidRPr="004A2E79">
              <w:rPr>
                <w:rStyle w:val="norm1"/>
                <w:rFonts w:ascii="Corbel" w:hAnsi="Corbel"/>
                <w:bCs/>
                <w:sz w:val="22"/>
                <w:lang w:val="en-GB"/>
              </w:rPr>
              <w:t>conomics</w:t>
            </w:r>
          </w:p>
        </w:tc>
      </w:tr>
      <w:tr w:rsidR="00AA1FCD" w:rsidRPr="001C26A0" w14:paraId="17DCD4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998C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5667E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9E7B2D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D1D6B9" w14:textId="77777777" w:rsidR="00AA1FCD" w:rsidRPr="0054352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54352B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739F8" w14:textId="77777777" w:rsidR="00AA1FCD" w:rsidRPr="0054352B" w:rsidRDefault="0054352B" w:rsidP="0054352B">
            <w:pPr>
              <w:suppressAutoHyphens w:val="0"/>
              <w:spacing w:before="100" w:beforeAutospacing="1" w:after="100" w:afterAutospacing="1" w:line="240" w:lineRule="auto"/>
              <w:outlineLvl w:val="1"/>
              <w:rPr>
                <w:rFonts w:ascii="Corbel" w:eastAsia="Times New Roman" w:hAnsi="Corbel"/>
                <w:bCs/>
                <w:color w:val="auto"/>
                <w:sz w:val="22"/>
                <w:lang w:eastAsia="pl-PL"/>
              </w:rPr>
            </w:pPr>
            <w:r w:rsidRPr="0054352B">
              <w:rPr>
                <w:rFonts w:ascii="Corbel" w:eastAsia="Times New Roman" w:hAnsi="Corbel"/>
                <w:bCs/>
                <w:color w:val="auto"/>
                <w:sz w:val="22"/>
                <w:lang w:eastAsia="pl-PL"/>
              </w:rPr>
              <w:t xml:space="preserve">College of Social </w:t>
            </w:r>
            <w:proofErr w:type="spellStart"/>
            <w:r w:rsidRPr="0054352B">
              <w:rPr>
                <w:rFonts w:ascii="Corbel" w:eastAsia="Times New Roman" w:hAnsi="Corbel"/>
                <w:bCs/>
                <w:color w:val="auto"/>
                <w:sz w:val="22"/>
                <w:lang w:eastAsia="pl-PL"/>
              </w:rPr>
              <w:t>Sciences</w:t>
            </w:r>
            <w:proofErr w:type="spellEnd"/>
          </w:p>
        </w:tc>
      </w:tr>
      <w:tr w:rsidR="00AA1FCD" w:rsidRPr="00925939" w14:paraId="06062FD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C5A4F8" w14:textId="77777777" w:rsidR="00AA1FCD" w:rsidRPr="0054352B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54352B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56B262" w14:textId="77777777" w:rsidR="00AA1FCD" w:rsidRPr="004F2031" w:rsidRDefault="0054352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23216">
              <w:rPr>
                <w:rFonts w:ascii="Corbel" w:hAnsi="Corbel"/>
                <w:b w:val="0"/>
                <w:color w:val="auto"/>
                <w:sz w:val="22"/>
                <w:lang w:val="en-GB"/>
              </w:rPr>
              <w:t>Institute of Economics and Finance</w:t>
            </w:r>
          </w:p>
        </w:tc>
      </w:tr>
      <w:tr w:rsidR="00AA1FCD" w:rsidRPr="004F2031" w14:paraId="60507B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664DE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C882D9" w14:textId="77777777" w:rsidR="00AA1FCD" w:rsidRPr="004F2031" w:rsidRDefault="00296C7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2002B">
              <w:rPr>
                <w:rFonts w:ascii="Corbel" w:hAnsi="Corbel"/>
                <w:b w:val="0"/>
                <w:color w:val="auto"/>
                <w:sz w:val="22"/>
                <w:lang w:val="en-GB"/>
              </w:rPr>
              <w:t>Economics</w:t>
            </w:r>
          </w:p>
        </w:tc>
      </w:tr>
      <w:tr w:rsidR="00AA1FCD" w:rsidRPr="004F2031" w14:paraId="7E0AD6D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E633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82051D" w14:textId="77777777" w:rsidR="00AA1FCD" w:rsidRPr="004F2031" w:rsidRDefault="00296C7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96C7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Undergraduate</w:t>
            </w:r>
          </w:p>
        </w:tc>
      </w:tr>
      <w:tr w:rsidR="00AA1FCD" w:rsidRPr="004F2031" w14:paraId="081534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E1D85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366031" w14:textId="77777777" w:rsidR="00AA1FCD" w:rsidRPr="004F2031" w:rsidRDefault="00296C7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2002B">
              <w:rPr>
                <w:rFonts w:ascii="Corbel" w:hAnsi="Corbel"/>
                <w:b w:val="0"/>
                <w:color w:val="auto"/>
                <w:sz w:val="22"/>
                <w:lang w:val="en-GB"/>
              </w:rPr>
              <w:t>General academic</w:t>
            </w:r>
          </w:p>
        </w:tc>
      </w:tr>
      <w:tr w:rsidR="00AA1FCD" w:rsidRPr="004F2031" w14:paraId="6EBA34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A026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BC0289" w14:textId="77777777" w:rsidR="00AA1FCD" w:rsidRPr="004F2031" w:rsidRDefault="00296C7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2002B">
              <w:rPr>
                <w:rFonts w:ascii="Corbel" w:hAnsi="Corbel"/>
                <w:b w:val="0"/>
                <w:color w:val="auto"/>
                <w:sz w:val="22"/>
                <w:lang w:val="en-GB"/>
              </w:rPr>
              <w:t>Full-time</w:t>
            </w:r>
          </w:p>
        </w:tc>
      </w:tr>
      <w:tr w:rsidR="00AA1FCD" w:rsidRPr="004F2031" w14:paraId="2A23C7D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6B172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653EB7" w14:textId="77777777" w:rsidR="00AA1FCD" w:rsidRPr="00C51CF4" w:rsidRDefault="00C51CF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1C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="00296C77" w:rsidRPr="00C51C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/1</w:t>
            </w:r>
          </w:p>
        </w:tc>
      </w:tr>
      <w:tr w:rsidR="00AA1FCD" w:rsidRPr="004F2031" w14:paraId="1A337D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B5BF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75B1D2" w14:textId="77777777" w:rsidR="00AA1FCD" w:rsidRPr="004F2031" w:rsidRDefault="0079639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2002B">
              <w:rPr>
                <w:rFonts w:ascii="Corbel" w:hAnsi="Corbel"/>
                <w:b w:val="0"/>
                <w:color w:val="auto"/>
                <w:sz w:val="22"/>
                <w:lang w:val="en-GB"/>
              </w:rPr>
              <w:t>Basic contents group</w:t>
            </w:r>
          </w:p>
        </w:tc>
      </w:tr>
      <w:tr w:rsidR="00AA1FCD" w:rsidRPr="004F2031" w14:paraId="051192F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50A18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0A688" w14:textId="77777777" w:rsidR="00AA1FCD" w:rsidRPr="004F2031" w:rsidRDefault="00296C7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626BDC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40B6C0" w14:textId="5B7E1C88" w:rsidR="00AA1FCD" w:rsidRPr="004F2031" w:rsidRDefault="00D7746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Course </w:t>
            </w:r>
            <w:r w:rsidR="002D7484"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AF981F" w14:textId="45A088E0" w:rsidR="00AA1FCD" w:rsidRPr="00D77465" w:rsidRDefault="00D7746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D7746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Marek Cierpiał-Wolan, </w:t>
            </w:r>
            <w:proofErr w:type="spellStart"/>
            <w:r w:rsidRPr="00D7746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PhD</w:t>
            </w:r>
            <w:proofErr w:type="spellEnd"/>
            <w:r w:rsidR="00553A9D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553A9D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DSc</w:t>
            </w:r>
            <w:proofErr w:type="spellEnd"/>
          </w:p>
        </w:tc>
      </w:tr>
      <w:tr w:rsidR="00AA1FCD" w:rsidRPr="004F2031" w14:paraId="6C5133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B121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2422A" w14:textId="287C35B9" w:rsidR="00AA1FCD" w:rsidRPr="00D77465" w:rsidRDefault="00553A9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D7746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Marek Cierpiał-Wolan, </w:t>
            </w:r>
            <w:proofErr w:type="spellStart"/>
            <w:r w:rsidRPr="00D7746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PhD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DSc</w:t>
            </w:r>
            <w:proofErr w:type="spellEnd"/>
          </w:p>
        </w:tc>
      </w:tr>
    </w:tbl>
    <w:p w14:paraId="0230B0A8" w14:textId="77777777" w:rsidR="00AA1FCD" w:rsidRPr="00D7746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0F5CEB6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629669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D50D192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084A27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186B7693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A3DB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FFEB16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E8BC6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9051D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FCB0A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3D321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1B7BF7A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396F6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74AD1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2081C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F416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1D12E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32B823CB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09787" w14:textId="77777777" w:rsidR="00AA1FCD" w:rsidRPr="004F2031" w:rsidRDefault="0079639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B203B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464081" w14:textId="77777777" w:rsidR="00AA1FCD" w:rsidRPr="004F2031" w:rsidRDefault="0079639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255C5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5480B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DC04F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B8436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FFFE4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C999B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1AF1B9" w14:textId="77777777" w:rsidR="00AA1FCD" w:rsidRPr="004F2031" w:rsidRDefault="0079639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6C340D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9AE5F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0755CF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017B817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A2171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FFE488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931F96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39B677" w14:textId="77777777" w:rsidR="00AA1FCD" w:rsidRPr="004F2031" w:rsidRDefault="00C8548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</w:p>
    <w:p w14:paraId="0A19C9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44A41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25939" w14:paraId="3CDA61D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56EDCD" w14:textId="77777777" w:rsidR="009E3C7F" w:rsidRPr="009E3C7F" w:rsidRDefault="009E3C7F" w:rsidP="009E3C7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E3C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</w:t>
            </w:r>
            <w:r w:rsidRPr="009E3C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nglish language </w:t>
            </w:r>
          </w:p>
          <w:p w14:paraId="5FEDB234" w14:textId="77777777" w:rsidR="00AA1FCD" w:rsidRPr="004F2031" w:rsidRDefault="009E3C7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E3C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of micro and macroeconomics</w:t>
            </w:r>
          </w:p>
        </w:tc>
      </w:tr>
    </w:tbl>
    <w:p w14:paraId="0517C0F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B5259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13ED14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925939" w14:paraId="1C96605F" w14:textId="77777777" w:rsidTr="009E3C7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EF0FF9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47702" w14:textId="77777777" w:rsidR="00AA1FCD" w:rsidRPr="009E3C7F" w:rsidRDefault="007D076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</w:t>
            </w:r>
            <w:r w:rsidR="009E3C7F" w:rsidRPr="009E3C7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resent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ing</w:t>
            </w:r>
            <w:r w:rsidR="009E3C7F" w:rsidRPr="009E3C7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contemporary trends in economic sciences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-</w:t>
            </w:r>
            <w:r w:rsidR="009E3C7F" w:rsidRPr="009E3C7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macroeconomic models and evaluation of their usefulness, especially in the economic slowdown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, i</w:t>
            </w:r>
            <w:r w:rsidR="009E3C7F" w:rsidRPr="009E3C7F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nstruments of fiscal and monetary policies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  <w:tr w:rsidR="00AA1FCD" w:rsidRPr="00925939" w14:paraId="218564A0" w14:textId="77777777" w:rsidTr="009E3C7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FBE26B" w14:textId="77777777" w:rsidR="00AA1FCD" w:rsidRPr="004F2031" w:rsidRDefault="009E3C7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2A0EC5" w14:textId="77777777" w:rsidR="00AA1FCD" w:rsidRPr="009E3C7F" w:rsidRDefault="007D0766" w:rsidP="009E3C7F">
            <w:pPr>
              <w:spacing w:line="20" w:lineRule="atLeast"/>
              <w:rPr>
                <w:rFonts w:ascii="Corbel" w:hAnsi="Corbel"/>
                <w:caps/>
                <w:sz w:val="22"/>
                <w:lang w:val="en-GB"/>
              </w:rPr>
            </w:pPr>
            <w:r w:rsidRPr="007D0766">
              <w:rPr>
                <w:rFonts w:ascii="Corbel" w:hAnsi="Corbel"/>
                <w:sz w:val="22"/>
                <w:lang w:val="en-GB"/>
              </w:rPr>
              <w:t xml:space="preserve">Familiarizing students with </w:t>
            </w:r>
            <w:r w:rsidR="009E3C7F" w:rsidRPr="009E3C7F">
              <w:rPr>
                <w:rFonts w:ascii="Corbel" w:hAnsi="Corbel"/>
                <w:sz w:val="22"/>
                <w:lang w:val="en-GB"/>
              </w:rPr>
              <w:t xml:space="preserve">the issues of economic growth and the business cycle, with particular emphasis on precise estimation of quarterly and annual </w:t>
            </w:r>
            <w:r w:rsidR="009E3C7F">
              <w:rPr>
                <w:rFonts w:ascii="Corbel" w:hAnsi="Corbel"/>
                <w:sz w:val="22"/>
                <w:lang w:val="en-GB"/>
              </w:rPr>
              <w:t>GDP</w:t>
            </w:r>
            <w:r>
              <w:rPr>
                <w:rFonts w:ascii="Corbel" w:hAnsi="Corbel"/>
                <w:sz w:val="22"/>
                <w:lang w:val="en-GB"/>
              </w:rPr>
              <w:t>.</w:t>
            </w:r>
          </w:p>
        </w:tc>
      </w:tr>
      <w:tr w:rsidR="009E3C7F" w:rsidRPr="00925939" w14:paraId="03739937" w14:textId="77777777" w:rsidTr="009E3C7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72056D" w14:textId="77777777" w:rsidR="009E3C7F" w:rsidRDefault="009E3C7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46DC05" w14:textId="77777777" w:rsidR="009E3C7F" w:rsidRPr="001E00BA" w:rsidRDefault="006D07B1" w:rsidP="009E3C7F">
            <w:pPr>
              <w:spacing w:line="20" w:lineRule="atLeast"/>
              <w:rPr>
                <w:rFonts w:ascii="Corbel" w:hAnsi="Corbel"/>
                <w:caps/>
                <w:color w:val="FF0000"/>
                <w:sz w:val="22"/>
                <w:lang w:val="en-GB"/>
              </w:rPr>
            </w:pPr>
            <w:r w:rsidRPr="006D07B1">
              <w:rPr>
                <w:rFonts w:ascii="Corbel" w:hAnsi="Corbel"/>
                <w:color w:val="auto"/>
                <w:sz w:val="22"/>
                <w:lang w:val="en-GB"/>
              </w:rPr>
              <w:t>Explanation of</w:t>
            </w:r>
            <w:r w:rsidR="009E3C7F" w:rsidRPr="006D07B1">
              <w:rPr>
                <w:rFonts w:ascii="Corbel" w:hAnsi="Corbel"/>
                <w:color w:val="auto"/>
                <w:sz w:val="22"/>
                <w:lang w:val="en-GB"/>
              </w:rPr>
              <w:t xml:space="preserve"> other essential elements of the state information system concerning the private and public sector</w:t>
            </w:r>
            <w:r w:rsidRPr="006D07B1">
              <w:rPr>
                <w:rFonts w:ascii="Corbel" w:hAnsi="Corbel"/>
                <w:color w:val="auto"/>
                <w:sz w:val="22"/>
                <w:lang w:val="en-GB"/>
              </w:rPr>
              <w:t>, especially</w:t>
            </w:r>
            <w:r w:rsidR="009E3C7F" w:rsidRPr="006D07B1">
              <w:rPr>
                <w:rFonts w:ascii="Corbel" w:hAnsi="Corbel"/>
                <w:color w:val="auto"/>
                <w:sz w:val="22"/>
                <w:lang w:val="en-GB"/>
              </w:rPr>
              <w:t xml:space="preserve"> the need for developing information infrastructure for cross-border areas</w:t>
            </w:r>
          </w:p>
        </w:tc>
      </w:tr>
      <w:tr w:rsidR="009E3C7F" w:rsidRPr="00925939" w14:paraId="0E1FDCCF" w14:textId="77777777" w:rsidTr="009E3C7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C98DF4" w14:textId="77777777" w:rsidR="009E3C7F" w:rsidRDefault="009E3C7F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577B3E" w14:textId="77777777" w:rsidR="009E3C7F" w:rsidRPr="001E00BA" w:rsidRDefault="00353266" w:rsidP="009E3C7F">
            <w:pPr>
              <w:spacing w:line="20" w:lineRule="atLeast"/>
              <w:rPr>
                <w:rFonts w:ascii="Corbel" w:hAnsi="Corbel"/>
                <w:caps/>
                <w:color w:val="FF0000"/>
                <w:sz w:val="22"/>
                <w:lang w:val="en-GB"/>
              </w:rPr>
            </w:pPr>
            <w:r w:rsidRPr="00353266">
              <w:rPr>
                <w:rFonts w:ascii="Corbel" w:hAnsi="Corbel"/>
                <w:color w:val="auto"/>
                <w:sz w:val="22"/>
                <w:lang w:val="en-GB"/>
              </w:rPr>
              <w:t xml:space="preserve">Presenting the specifications and characteristics of data sources (statistical surveys, administrative records), which are the basis for producing micro- and macro-aggregates, </w:t>
            </w:r>
            <w:r w:rsidRPr="009E3C7F">
              <w:rPr>
                <w:rFonts w:ascii="Corbel" w:hAnsi="Corbel"/>
                <w:sz w:val="22"/>
                <w:lang w:val="en-GB"/>
              </w:rPr>
              <w:t>with particular emphasis</w:t>
            </w:r>
            <w:r>
              <w:rPr>
                <w:rFonts w:ascii="Corbel" w:hAnsi="Corbel"/>
                <w:sz w:val="22"/>
                <w:lang w:val="en-GB"/>
              </w:rPr>
              <w:t xml:space="preserve"> on</w:t>
            </w:r>
            <w:r w:rsidRPr="00353266">
              <w:rPr>
                <w:rFonts w:ascii="Corbel" w:hAnsi="Corbel"/>
                <w:color w:val="auto"/>
                <w:sz w:val="22"/>
                <w:lang w:val="en-GB"/>
              </w:rPr>
              <w:t xml:space="preserve"> BIG DATA potential for imputation and improvement of the estimates in economic models.</w:t>
            </w:r>
          </w:p>
        </w:tc>
      </w:tr>
    </w:tbl>
    <w:p w14:paraId="2B237E0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BA728F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B7E1FF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925939" w14:paraId="3EEF32C5" w14:textId="77777777" w:rsidTr="00C51C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9E2A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9876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A2D050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6289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1E00BA" w:rsidRPr="004F2031" w14:paraId="19234ECD" w14:textId="77777777" w:rsidTr="00C51C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7B7F36" w14:textId="77777777" w:rsidR="001E00BA" w:rsidRPr="004F2031" w:rsidRDefault="001E00BA" w:rsidP="001E00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1CC3E0B" w14:textId="77777777" w:rsidR="001E00BA" w:rsidRPr="00D77465" w:rsidRDefault="001E00BA" w:rsidP="001E00BA">
            <w:pPr>
              <w:jc w:val="both"/>
              <w:rPr>
                <w:rFonts w:ascii="Corbel" w:hAnsi="Corbel"/>
                <w:lang w:val="en-GB"/>
              </w:rPr>
            </w:pPr>
            <w:r w:rsidRPr="00D77465">
              <w:rPr>
                <w:rFonts w:ascii="Corbel" w:hAnsi="Corbel"/>
                <w:lang w:val="en-GB"/>
              </w:rPr>
              <w:t>Recognizes modern concepts of economic theory, management and finance in the evolution of economic structures in terms of micro- and macro-economics.</w:t>
            </w:r>
          </w:p>
        </w:tc>
        <w:tc>
          <w:tcPr>
            <w:tcW w:w="2553" w:type="dxa"/>
            <w:tcMar>
              <w:left w:w="103" w:type="dxa"/>
            </w:tcMar>
          </w:tcPr>
          <w:p w14:paraId="6374F68C" w14:textId="77777777" w:rsidR="001E00BA" w:rsidRPr="00C51CF4" w:rsidRDefault="001E00BA" w:rsidP="001E00BA">
            <w:pPr>
              <w:rPr>
                <w:rFonts w:ascii="Corbel" w:hAnsi="Corbel"/>
                <w:caps/>
                <w:color w:val="FF0000"/>
                <w:sz w:val="22"/>
                <w:lang w:val="en-GB"/>
              </w:rPr>
            </w:pPr>
            <w:r w:rsidRPr="001E00BA">
              <w:rPr>
                <w:rFonts w:ascii="Corbel" w:eastAsia="Times New Roman" w:hAnsi="Corbel"/>
                <w:caps/>
                <w:color w:val="auto"/>
                <w:szCs w:val="24"/>
                <w:lang w:eastAsia="pl-PL"/>
              </w:rPr>
              <w:t>K_W04</w:t>
            </w:r>
          </w:p>
        </w:tc>
      </w:tr>
      <w:tr w:rsidR="001E00BA" w:rsidRPr="004F2031" w14:paraId="7FD8E5B8" w14:textId="77777777" w:rsidTr="00C51CF4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92BE33" w14:textId="77777777" w:rsidR="001E00BA" w:rsidRPr="004F2031" w:rsidRDefault="001E00BA" w:rsidP="001E00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6A979F6A" w14:textId="77777777" w:rsidR="001E00BA" w:rsidRDefault="00C86059" w:rsidP="001E00BA">
            <w:pPr>
              <w:rPr>
                <w:rFonts w:ascii="Corbel" w:eastAsia="Times New Roman" w:hAnsi="Corbel"/>
                <w:szCs w:val="24"/>
                <w:lang w:val="en-GB" w:eastAsia="pl-PL"/>
              </w:rPr>
            </w:pPr>
            <w:r w:rsidRPr="00C86059">
              <w:rPr>
                <w:rFonts w:ascii="Corbel" w:eastAsia="Times New Roman" w:hAnsi="Corbel"/>
                <w:szCs w:val="24"/>
                <w:lang w:val="en-GB" w:eastAsia="pl-PL"/>
              </w:rPr>
              <w:t>Possesses the skills necessary to identify the causes and development of economic and social phenomena.</w:t>
            </w:r>
          </w:p>
          <w:p w14:paraId="55CB8D22" w14:textId="77777777" w:rsidR="006D07B1" w:rsidRPr="006D07B1" w:rsidRDefault="006D07B1" w:rsidP="001E00BA">
            <w:pPr>
              <w:rPr>
                <w:rFonts w:ascii="Corbel" w:hAnsi="Corbel"/>
                <w:caps/>
                <w:sz w:val="22"/>
                <w:lang w:val="en-GB"/>
              </w:rPr>
            </w:pPr>
            <w:r w:rsidRPr="00D77465">
              <w:rPr>
                <w:rFonts w:ascii="Corbel" w:hAnsi="Corbel"/>
                <w:lang w:val="en-GB"/>
              </w:rPr>
              <w:t>Applies economic knowledge in resolving social and economic difficulties.</w:t>
            </w:r>
          </w:p>
        </w:tc>
        <w:tc>
          <w:tcPr>
            <w:tcW w:w="2553" w:type="dxa"/>
            <w:tcMar>
              <w:left w:w="103" w:type="dxa"/>
            </w:tcMar>
          </w:tcPr>
          <w:p w14:paraId="7CF23334" w14:textId="77777777" w:rsidR="006D07B1" w:rsidRDefault="00C86059" w:rsidP="001E00BA">
            <w:pPr>
              <w:rPr>
                <w:rFonts w:ascii="Corbel" w:eastAsia="Times New Roman" w:hAnsi="Corbel"/>
                <w:caps/>
                <w:color w:val="auto"/>
                <w:szCs w:val="24"/>
                <w:lang w:eastAsia="pl-PL"/>
              </w:rPr>
            </w:pPr>
            <w:r w:rsidRPr="00C86059">
              <w:rPr>
                <w:rFonts w:ascii="Corbel" w:eastAsia="Times New Roman" w:hAnsi="Corbel"/>
                <w:caps/>
                <w:color w:val="auto"/>
                <w:szCs w:val="24"/>
                <w:lang w:eastAsia="pl-PL"/>
              </w:rPr>
              <w:t>K_U04</w:t>
            </w:r>
          </w:p>
          <w:p w14:paraId="72A35AA2" w14:textId="77777777" w:rsidR="006D07B1" w:rsidRPr="006D07B1" w:rsidRDefault="006D07B1" w:rsidP="001E00BA">
            <w:pPr>
              <w:rPr>
                <w:rFonts w:ascii="Corbel" w:eastAsia="Times New Roman" w:hAnsi="Corbel"/>
                <w:caps/>
                <w:color w:val="auto"/>
                <w:szCs w:val="24"/>
                <w:lang w:eastAsia="pl-PL"/>
              </w:rPr>
            </w:pPr>
            <w:r w:rsidRPr="006D07B1">
              <w:rPr>
                <w:rFonts w:ascii="Corbel" w:hAnsi="Corbel"/>
                <w:caps/>
                <w:color w:val="auto"/>
                <w:sz w:val="22"/>
                <w:lang w:val="en-GB"/>
              </w:rPr>
              <w:t>K_U08</w:t>
            </w:r>
          </w:p>
        </w:tc>
      </w:tr>
      <w:tr w:rsidR="001E00BA" w:rsidRPr="004F2031" w14:paraId="08E5F206" w14:textId="77777777" w:rsidTr="00834BB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1C133" w14:textId="77777777" w:rsidR="001E00BA" w:rsidRPr="004F2031" w:rsidRDefault="001E00BA" w:rsidP="001E00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51C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6D07B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Mar>
              <w:left w:w="103" w:type="dxa"/>
            </w:tcMar>
          </w:tcPr>
          <w:p w14:paraId="5B8D9705" w14:textId="77777777" w:rsidR="001E00BA" w:rsidRPr="00C86059" w:rsidRDefault="00C86059" w:rsidP="001E00BA">
            <w:pPr>
              <w:rPr>
                <w:rFonts w:ascii="Corbel" w:hAnsi="Corbel"/>
                <w:caps/>
                <w:color w:val="auto"/>
                <w:sz w:val="22"/>
                <w:lang w:val="en-GB"/>
              </w:rPr>
            </w:pPr>
            <w:r w:rsidRPr="00C86059">
              <w:rPr>
                <w:rFonts w:ascii="Corbel" w:eastAsia="Times New Roman" w:hAnsi="Corbel"/>
                <w:color w:val="auto"/>
                <w:szCs w:val="24"/>
                <w:lang w:val="en-GB" w:eastAsia="pl-PL"/>
              </w:rPr>
              <w:t>Understands the need for continuous learning about the continually changing business environment and encourages others to such behaviour.</w:t>
            </w:r>
          </w:p>
        </w:tc>
        <w:tc>
          <w:tcPr>
            <w:tcW w:w="2553" w:type="dxa"/>
            <w:tcMar>
              <w:left w:w="103" w:type="dxa"/>
            </w:tcMar>
          </w:tcPr>
          <w:p w14:paraId="61E77E52" w14:textId="77777777" w:rsidR="001E00BA" w:rsidRPr="00C86059" w:rsidRDefault="001E00BA" w:rsidP="001E00BA">
            <w:pPr>
              <w:rPr>
                <w:rFonts w:ascii="Corbel" w:hAnsi="Corbel"/>
                <w:caps/>
                <w:color w:val="auto"/>
                <w:sz w:val="22"/>
                <w:lang w:val="en-GB"/>
              </w:rPr>
            </w:pPr>
            <w:r w:rsidRPr="00C86059">
              <w:rPr>
                <w:rFonts w:ascii="Corbel" w:eastAsia="Times New Roman" w:hAnsi="Corbel"/>
                <w:caps/>
                <w:color w:val="auto"/>
                <w:szCs w:val="24"/>
                <w:lang w:eastAsia="pl-PL"/>
              </w:rPr>
              <w:t>K_K02</w:t>
            </w:r>
          </w:p>
        </w:tc>
      </w:tr>
    </w:tbl>
    <w:p w14:paraId="788288A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2C22D0A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6808EB56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9392A78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56"/>
      </w:tblGrid>
      <w:tr w:rsidR="00AA1FCD" w:rsidRPr="004F2031" w14:paraId="7EE1855E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1F0A78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500235B0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C656F1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7FD28E7B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BB0F3F4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Classes, tutorials/seminars, colloquia, laboratories, practical classes</w:t>
      </w: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56"/>
      </w:tblGrid>
      <w:tr w:rsidR="00AA1FCD" w:rsidRPr="004F2031" w14:paraId="4C744819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A35EB0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9E3C7F" w:rsidRPr="00925939" w14:paraId="0177F5AD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ECFD5" w14:textId="4EA3A653" w:rsidR="009E3C7F" w:rsidRPr="004F2031" w:rsidRDefault="00C51CF4" w:rsidP="00EB4E2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B4E21">
              <w:rPr>
                <w:rFonts w:ascii="Corbel" w:hAnsi="Corbel" w:cs="Tahoma"/>
                <w:color w:val="auto"/>
                <w:szCs w:val="24"/>
                <w:lang w:val="en-GB"/>
              </w:rPr>
              <w:t>Macroeconomics  analysis – some aspects (taxation, government expenditure, interest rates, exchange rates</w:t>
            </w:r>
            <w:r w:rsidR="00EB4E2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Pr="00EB4E21">
              <w:rPr>
                <w:rFonts w:ascii="Corbel" w:hAnsi="Corbel" w:cs="Tahoma"/>
                <w:color w:val="auto"/>
                <w:szCs w:val="24"/>
                <w:lang w:val="en-GB"/>
              </w:rPr>
              <w:t>How the fiscal and monetary policy can have an effect on running business.</w:t>
            </w:r>
          </w:p>
        </w:tc>
      </w:tr>
      <w:tr w:rsidR="009E3C7F" w:rsidRPr="00925939" w14:paraId="33B5B890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189269" w14:textId="77777777" w:rsidR="009E3C7F" w:rsidRPr="004F2031" w:rsidRDefault="00C51CF4" w:rsidP="00EB4E2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B4E21">
              <w:rPr>
                <w:rFonts w:ascii="Corbel" w:hAnsi="Corbel" w:cs="Tahoma"/>
                <w:color w:val="auto"/>
                <w:szCs w:val="24"/>
                <w:lang w:val="en-GB"/>
              </w:rPr>
              <w:t>Main trends in contemporary macroeconomics.</w:t>
            </w:r>
          </w:p>
        </w:tc>
      </w:tr>
      <w:tr w:rsidR="009E3C7F" w:rsidRPr="00925939" w14:paraId="1B856DD4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76396A" w14:textId="77777777" w:rsidR="009E3C7F" w:rsidRPr="004F2031" w:rsidRDefault="00C51CF4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E3C7F">
              <w:rPr>
                <w:rFonts w:ascii="Corbel" w:hAnsi="Corbel" w:cs="Tahoma"/>
                <w:color w:val="auto"/>
                <w:szCs w:val="24"/>
                <w:lang w:val="en-GB"/>
              </w:rPr>
              <w:t>Microeconomics  analysis - consumer behaviour. Decision-making both in traditional market and on electronic marketplaces.</w:t>
            </w:r>
          </w:p>
        </w:tc>
      </w:tr>
      <w:tr w:rsidR="009E3C7F" w:rsidRPr="004F2031" w14:paraId="05C2CFE5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D31B14" w14:textId="77777777" w:rsidR="009E3C7F" w:rsidRPr="004F2031" w:rsidRDefault="00C51CF4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E3C7F">
              <w:rPr>
                <w:rFonts w:ascii="Corbel" w:hAnsi="Corbel" w:cs="Tahoma"/>
                <w:color w:val="auto"/>
                <w:szCs w:val="24"/>
                <w:lang w:val="en-GB"/>
              </w:rPr>
              <w:t>Economic aspects of migrations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9E3C7F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  <w:tr w:rsidR="009E3C7F" w:rsidRPr="00925939" w14:paraId="40F91D04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AE40D0" w14:textId="77777777" w:rsidR="009E3C7F" w:rsidRPr="004F2031" w:rsidRDefault="00C51CF4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Socio-economic analyses – methodological and practical aspects of synthetic indicators.</w:t>
            </w:r>
          </w:p>
        </w:tc>
      </w:tr>
      <w:tr w:rsidR="009E3C7F" w:rsidRPr="00925939" w14:paraId="7E6122AD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DAF7CC" w14:textId="77777777" w:rsidR="009E3C7F" w:rsidRPr="004F2031" w:rsidRDefault="00C51CF4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E3C7F">
              <w:rPr>
                <w:rFonts w:ascii="Corbel" w:hAnsi="Corbel" w:cs="Tahoma"/>
                <w:color w:val="auto"/>
                <w:szCs w:val="24"/>
                <w:lang w:val="en-GB"/>
              </w:rPr>
              <w:t>Economic processes in transborder areas – significant impact on the economic growth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9E3C7F" w:rsidRPr="00925939" w14:paraId="0A7CF4FA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7C3151" w14:textId="77777777" w:rsidR="009E3C7F" w:rsidRPr="004F2031" w:rsidRDefault="00C51CF4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E3C7F">
              <w:rPr>
                <w:rFonts w:ascii="Corbel" w:hAnsi="Corbel" w:cs="Tahoma"/>
                <w:color w:val="auto"/>
                <w:szCs w:val="24"/>
                <w:lang w:val="en-GB"/>
              </w:rPr>
              <w:t>Administrative registers and statistical databases as useful sources of information on the competitive environment.</w:t>
            </w:r>
          </w:p>
        </w:tc>
      </w:tr>
      <w:tr w:rsidR="009E3C7F" w:rsidRPr="00925939" w14:paraId="78AA35CF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CEDABB" w14:textId="18952485" w:rsidR="009E3C7F" w:rsidRPr="004F2031" w:rsidRDefault="00925939" w:rsidP="0092593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25939">
              <w:rPr>
                <w:rFonts w:ascii="Corbel" w:hAnsi="Corbel" w:cs="Tahoma"/>
                <w:color w:val="auto"/>
                <w:szCs w:val="24"/>
                <w:lang w:val="en-GB"/>
              </w:rPr>
              <w:t>Huge scale of refugees in contemporary world – the necessity for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925939">
              <w:rPr>
                <w:rFonts w:ascii="Corbel" w:hAnsi="Corbel" w:cs="Tahoma"/>
                <w:color w:val="auto"/>
                <w:szCs w:val="24"/>
                <w:lang w:val="en-GB"/>
              </w:rPr>
              <w:t>coherent research system of refugees integrating various sources of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925939">
              <w:rPr>
                <w:rFonts w:ascii="Corbel" w:hAnsi="Corbel" w:cs="Tahoma"/>
                <w:color w:val="auto"/>
                <w:szCs w:val="24"/>
                <w:lang w:val="en-GB"/>
              </w:rPr>
              <w:t>information</w:t>
            </w:r>
          </w:p>
        </w:tc>
      </w:tr>
      <w:tr w:rsidR="009E3C7F" w:rsidRPr="00925939" w14:paraId="7582A4D1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F4C66" w14:textId="3BA92D03" w:rsidR="009E3C7F" w:rsidRPr="00925939" w:rsidRDefault="00925939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925939">
              <w:rPr>
                <w:rFonts w:ascii="Corbel" w:hAnsi="Corbel" w:cs="Tahoma"/>
                <w:color w:val="auto"/>
                <w:szCs w:val="24"/>
                <w:lang w:val="en-US"/>
              </w:rPr>
              <w:t>The use of big data in economics and statistics.</w:t>
            </w:r>
          </w:p>
        </w:tc>
      </w:tr>
      <w:tr w:rsidR="009E3C7F" w:rsidRPr="00925939" w14:paraId="1E8E8DE0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F9D5DF" w14:textId="3BC2A005" w:rsidR="009E3C7F" w:rsidRPr="004F2031" w:rsidRDefault="00925939" w:rsidP="0092593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25939">
              <w:rPr>
                <w:rFonts w:ascii="Corbel" w:hAnsi="Corbel" w:cs="Tahoma"/>
                <w:color w:val="auto"/>
                <w:szCs w:val="24"/>
                <w:lang w:val="en-GB"/>
              </w:rPr>
              <w:t>Innovation indicators on micro-</w:t>
            </w:r>
            <w:proofErr w:type="spellStart"/>
            <w:r w:rsidRPr="00925939">
              <w:rPr>
                <w:rFonts w:ascii="Corbel" w:hAnsi="Corbel" w:cs="Tahoma"/>
                <w:color w:val="auto"/>
                <w:szCs w:val="24"/>
                <w:lang w:val="en-GB"/>
              </w:rPr>
              <w:t>mezo</w:t>
            </w:r>
            <w:proofErr w:type="spellEnd"/>
            <w:r w:rsidRPr="00925939">
              <w:rPr>
                <w:rFonts w:ascii="Corbel" w:hAnsi="Corbel" w:cs="Tahoma"/>
                <w:color w:val="auto"/>
                <w:szCs w:val="24"/>
                <w:lang w:val="en-GB"/>
              </w:rPr>
              <w:t>-macro levels – comparative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Pr="00925939">
              <w:rPr>
                <w:rFonts w:ascii="Corbel" w:hAnsi="Corbel" w:cs="Tahoma"/>
                <w:color w:val="auto"/>
                <w:szCs w:val="24"/>
                <w:lang w:val="en-GB"/>
              </w:rPr>
              <w:t>analysis. Case studies.</w:t>
            </w:r>
          </w:p>
        </w:tc>
      </w:tr>
      <w:tr w:rsidR="009E3C7F" w:rsidRPr="00925939" w14:paraId="4BE85A06" w14:textId="77777777" w:rsidTr="00D77465">
        <w:tc>
          <w:tcPr>
            <w:tcW w:w="9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E59740" w14:textId="0124DAB7" w:rsidR="009E3C7F" w:rsidRPr="00925939" w:rsidRDefault="00925939" w:rsidP="009E3C7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925939">
              <w:rPr>
                <w:rFonts w:ascii="Corbel" w:hAnsi="Corbel" w:cs="Tahoma"/>
                <w:color w:val="auto"/>
                <w:szCs w:val="24"/>
                <w:lang w:val="en-US"/>
              </w:rPr>
              <w:t>Quality of life index</w:t>
            </w:r>
          </w:p>
        </w:tc>
      </w:tr>
    </w:tbl>
    <w:p w14:paraId="46B7359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D8FF5C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0002AB8" w14:textId="77777777" w:rsidR="00CF44E1" w:rsidRDefault="00CF44E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498BDA" w14:textId="54F7C2FC" w:rsidR="00AA1FCD" w:rsidRPr="004F2031" w:rsidRDefault="002708D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5399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Multimedia presentations, discussion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6187030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8D40A0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CF4FC5D" w14:textId="77777777" w:rsidR="002708D0" w:rsidRDefault="002708D0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D824524" w14:textId="77777777" w:rsidR="002708D0" w:rsidRPr="002708D0" w:rsidRDefault="002708D0" w:rsidP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2708D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Credit given based on attendance, mastering the problems presented during classes. </w:t>
      </w:r>
      <w:r w:rsidR="00FE4169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Project</w:t>
      </w:r>
      <w:r w:rsidRPr="002708D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19A3494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83DE78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69E8FB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0CDBD51B" w14:textId="77777777" w:rsidTr="00D7746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C53AB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96A42E4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94F88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0F026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B7C4A47" w14:textId="77777777" w:rsidTr="00D7746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8B1C5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CA090C" w14:textId="77777777" w:rsidR="00AA1FCD" w:rsidRPr="004F2031" w:rsidRDefault="00353266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9DEFC" w14:textId="77777777" w:rsidR="00AA1FCD" w:rsidRPr="004F2031" w:rsidRDefault="0035326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A1FCD" w:rsidRPr="004F2031" w14:paraId="041E6141" w14:textId="77777777" w:rsidTr="00D7746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A72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509AB2" w14:textId="77777777" w:rsidR="00AA1FCD" w:rsidRPr="004F2031" w:rsidRDefault="0035326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4B76EE" w14:textId="77777777" w:rsidR="00AA1FCD" w:rsidRPr="004F2031" w:rsidRDefault="0035326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53266" w:rsidRPr="004F2031" w14:paraId="0203C366" w14:textId="77777777" w:rsidTr="00D77465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5B775" w14:textId="77777777" w:rsidR="00353266" w:rsidRPr="004F2031" w:rsidRDefault="0035326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DBC9DC" w14:textId="77777777" w:rsidR="00353266" w:rsidRPr="004F2031" w:rsidRDefault="0035326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DBEC45" w14:textId="77777777" w:rsidR="00353266" w:rsidRPr="004F2031" w:rsidRDefault="0035326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656BD99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68A2C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63A76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25939" w14:paraId="1A949A2F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CFBA00" w14:textId="77777777" w:rsidR="00FE4169" w:rsidRDefault="00FE41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E41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passing grade depends on meeting these conditions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0B1F4D59" w14:textId="179D8DC8" w:rsidR="00AA1FCD" w:rsidRPr="00FE4169" w:rsidRDefault="00FE41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 w:rsidRPr="00FE41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attendance</w:t>
            </w:r>
            <w:r w:rsidR="00C20DF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(</w:t>
            </w:r>
            <w:r w:rsid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max.</w:t>
            </w:r>
            <w:r w:rsidR="00C20DF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1 absence)</w:t>
            </w:r>
          </w:p>
          <w:p w14:paraId="4AE6FD6A" w14:textId="77777777" w:rsidR="00AA1FCD" w:rsidRPr="00FE4169" w:rsidRDefault="00FE41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E4169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-receiving a passing grade for the project</w:t>
            </w:r>
            <w:r w:rsidR="00C20DF0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(</w:t>
            </w:r>
            <w:r w:rsidR="00C20DF0" w:rsidRPr="006F1338">
              <w:rPr>
                <w:rFonts w:ascii="Corbel" w:hAnsi="Corbel"/>
                <w:b w:val="0"/>
                <w:smallCaps w:val="0"/>
                <w:sz w:val="22"/>
                <w:lang w:val="en-GB"/>
              </w:rPr>
              <w:t>gaining 51% of the maximum number of</w:t>
            </w:r>
            <w:r w:rsidR="00C20DF0">
              <w:rPr>
                <w:rFonts w:ascii="Corbel" w:hAnsi="Corbel"/>
                <w:b w:val="0"/>
                <w:smallCaps w:val="0"/>
                <w:sz w:val="22"/>
                <w:lang w:val="en-GB"/>
              </w:rPr>
              <w:t xml:space="preserve"> points)</w:t>
            </w:r>
          </w:p>
        </w:tc>
      </w:tr>
    </w:tbl>
    <w:p w14:paraId="51EBCC4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08730B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5325021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A5F73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14326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D8A70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8B6F1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4DA4A5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7A06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70F0FF" w14:textId="77777777" w:rsidR="00AA1FCD" w:rsidRPr="004F2031" w:rsidRDefault="00A85BF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4F2031" w14:paraId="40B728C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63C8E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1FD83B" w14:textId="77777777" w:rsidR="00AA1FCD" w:rsidRPr="004F2031" w:rsidRDefault="009E3C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4F2031" w14:paraId="679B888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A315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9BD9B" w14:textId="77777777" w:rsidR="00AA1FCD" w:rsidRPr="004F2031" w:rsidRDefault="009E3C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2B0BAF0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D2474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04BE77" w14:textId="77777777" w:rsidR="00AA1FCD" w:rsidRPr="004F2031" w:rsidRDefault="009E3C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125</w:t>
            </w:r>
          </w:p>
        </w:tc>
      </w:tr>
      <w:tr w:rsidR="00AA1FCD" w:rsidRPr="004F2031" w14:paraId="5D8E748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56FA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DA80DD" w14:textId="77777777" w:rsidR="00AA1FCD" w:rsidRPr="004F2031" w:rsidRDefault="002708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3D193B8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C0CA34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D0C1F1F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512BBF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5139"/>
      </w:tblGrid>
      <w:tr w:rsidR="00AA1FCD" w:rsidRPr="004F2031" w14:paraId="51783FAA" w14:textId="77777777" w:rsidTr="00D77465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C17BB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BB43A4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2BA57C" w14:textId="657CFAAF" w:rsidR="00AA1FCD" w:rsidRPr="004F2031" w:rsidRDefault="00BB55E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  <w:proofErr w:type="spellStart"/>
            <w:r w:rsidR="00D77465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na</w:t>
            </w:r>
            <w:proofErr w:type="spellEnd"/>
          </w:p>
        </w:tc>
      </w:tr>
      <w:tr w:rsidR="00AA1FCD" w:rsidRPr="004F2031" w14:paraId="1A5ABBD9" w14:textId="77777777" w:rsidTr="00D77465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F50C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39901E" w14:textId="44170887" w:rsidR="00AA1FCD" w:rsidRPr="004F2031" w:rsidRDefault="00BB55E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  <w:proofErr w:type="spellStart"/>
            <w:r w:rsidR="00D77465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na</w:t>
            </w:r>
            <w:proofErr w:type="spellEnd"/>
          </w:p>
        </w:tc>
      </w:tr>
    </w:tbl>
    <w:p w14:paraId="25E52B8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1DE6C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D2B437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54"/>
      </w:tblGrid>
      <w:tr w:rsidR="00AA1FCD" w:rsidRPr="00925939" w14:paraId="5FB4003E" w14:textId="77777777" w:rsidTr="00D77465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94BDC" w14:textId="77777777" w:rsidR="002708D0" w:rsidRDefault="002D7484" w:rsidP="00D774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2708D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2D5495EA" w14:textId="60BED279" w:rsidR="00925939" w:rsidRPr="00925939" w:rsidRDefault="00925939" w:rsidP="00925939">
            <w:pPr>
              <w:pStyle w:val="Punktygwne"/>
              <w:numPr>
                <w:ilvl w:val="0"/>
                <w:numId w:val="9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Lucas R. E. JR., Lectures on economic growth, Harvard University Press, 2004.</w:t>
            </w:r>
          </w:p>
          <w:p w14:paraId="1509C395" w14:textId="77777777" w:rsidR="00925939" w:rsidRDefault="00925939" w:rsidP="00925939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Mayer-</w:t>
            </w:r>
            <w:proofErr w:type="spellStart"/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Schönberger</w:t>
            </w:r>
            <w:proofErr w:type="spellEnd"/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V., Cukier K., Big Data: A Revolution That Will Transform How We Live, Work, and Think, Business &amp; Economics, 2013.</w:t>
            </w:r>
          </w:p>
          <w:p w14:paraId="0F85B1EB" w14:textId="77777777" w:rsidR="00925939" w:rsidRDefault="00925939" w:rsidP="00925939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Galbraith J., The End of Normal, </w:t>
            </w:r>
            <w:proofErr w:type="spellStart"/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Simon&amp;Schuster</w:t>
            </w:r>
            <w:proofErr w:type="spellEnd"/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2014. </w:t>
            </w:r>
          </w:p>
          <w:p w14:paraId="45F58A9E" w14:textId="77777777" w:rsidR="00925939" w:rsidRDefault="00925939" w:rsidP="00925939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Marr B., Big Data: Using SMART Big Data, Analytics and Metrics To Make Better Decisions and Improve Performance, Wiley, 2015. </w:t>
            </w:r>
          </w:p>
          <w:p w14:paraId="6E16ADD0" w14:textId="77777777" w:rsidR="00925939" w:rsidRDefault="00925939" w:rsidP="00925939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Cierpiał</w:t>
            </w:r>
            <w:proofErr w:type="spellEnd"/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-Wolan M., Modelling cross-border aspects of territorial development. Case study - selected regions of Poland and Ukraine, University of Rzeszów Publishing Office, 2022.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</w:t>
            </w:r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ttps://www.researchgate.net/publication/378298102_Introduction </w:t>
            </w:r>
          </w:p>
          <w:p w14:paraId="2F68B9FE" w14:textId="0725B043" w:rsidR="007D0766" w:rsidRPr="007D0766" w:rsidRDefault="00925939" w:rsidP="00925939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Cierpiał</w:t>
            </w:r>
            <w:proofErr w:type="spellEnd"/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-Wolan, M., </w:t>
            </w:r>
            <w:proofErr w:type="spellStart"/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Stateva</w:t>
            </w:r>
            <w:proofErr w:type="spellEnd"/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proofErr w:type="spellStart"/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G.,The</w:t>
            </w:r>
            <w:proofErr w:type="spellEnd"/>
            <w:r w:rsidRPr="009259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evaluation of (big) data integration methods in tourism. The Polish Statistician, 2023, 68 (12), 25–48.</w:t>
            </w:r>
          </w:p>
        </w:tc>
      </w:tr>
      <w:tr w:rsidR="00AA1FCD" w:rsidRPr="00F32FE2" w14:paraId="2F966178" w14:textId="77777777" w:rsidTr="00D77465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89F8B1" w14:textId="77777777" w:rsidR="00AA1FCD" w:rsidRDefault="002D7484" w:rsidP="00D774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F166BA1" w14:textId="50E57465" w:rsidR="00C85489" w:rsidRPr="00C85489" w:rsidRDefault="00C85489" w:rsidP="00D77465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OECD Database: </w:t>
            </w:r>
            <w:r w:rsidRPr="007140A5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https://data.oecd.org/</w:t>
            </w:r>
          </w:p>
          <w:p w14:paraId="3C186166" w14:textId="12A81145" w:rsidR="00C85489" w:rsidRPr="00D77465" w:rsidRDefault="00C85489" w:rsidP="00D77465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EUROSTAT Database: </w:t>
            </w:r>
            <w:r w:rsidRPr="007140A5">
              <w:rPr>
                <w:rFonts w:ascii="Corbel" w:hAnsi="Corbel" w:cs="Tahoma"/>
                <w:b w:val="0"/>
                <w:smallCaps w:val="0"/>
                <w:szCs w:val="24"/>
                <w:lang w:val="en-GB" w:eastAsia="pl-PL"/>
              </w:rPr>
              <w:t>https://ec.europa.eu/eurostat/web/main/data/database\</w:t>
            </w:r>
          </w:p>
          <w:p w14:paraId="0E5D6272" w14:textId="77777777" w:rsidR="00AA1FCD" w:rsidRPr="004F2031" w:rsidRDefault="00AA1FCD" w:rsidP="00D774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725F8F5" w14:textId="77777777" w:rsidR="00AA1FCD" w:rsidRPr="004F2031" w:rsidRDefault="00AA1FCD" w:rsidP="002708D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CCA9F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A1563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2C74CAD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795FADD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9C052F">
      <w:footerReference w:type="default" r:id="rId8"/>
      <w:pgSz w:w="11906" w:h="16838"/>
      <w:pgMar w:top="1276" w:right="1134" w:bottom="1276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885E" w14:textId="77777777" w:rsidR="009C052F" w:rsidRDefault="009C052F">
      <w:pPr>
        <w:spacing w:after="0" w:line="240" w:lineRule="auto"/>
      </w:pPr>
      <w:r>
        <w:separator/>
      </w:r>
    </w:p>
  </w:endnote>
  <w:endnote w:type="continuationSeparator" w:id="0">
    <w:p w14:paraId="1431FC3C" w14:textId="77777777" w:rsidR="009C052F" w:rsidRDefault="009C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A1B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BBFEE" w14:textId="77777777" w:rsidR="009C052F" w:rsidRDefault="009C052F">
      <w:pPr>
        <w:spacing w:after="0" w:line="240" w:lineRule="auto"/>
      </w:pPr>
      <w:r>
        <w:separator/>
      </w:r>
    </w:p>
  </w:footnote>
  <w:footnote w:type="continuationSeparator" w:id="0">
    <w:p w14:paraId="5739581E" w14:textId="77777777" w:rsidR="009C052F" w:rsidRDefault="009C0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30A9"/>
    <w:multiLevelType w:val="hybridMultilevel"/>
    <w:tmpl w:val="DFC4D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A05E5"/>
    <w:multiLevelType w:val="hybridMultilevel"/>
    <w:tmpl w:val="A7DE7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411C6"/>
    <w:multiLevelType w:val="hybridMultilevel"/>
    <w:tmpl w:val="04989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CB0738C"/>
    <w:multiLevelType w:val="hybridMultilevel"/>
    <w:tmpl w:val="173A6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52B58"/>
    <w:multiLevelType w:val="multilevel"/>
    <w:tmpl w:val="30F2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72507484">
    <w:abstractNumId w:val="3"/>
  </w:num>
  <w:num w:numId="2" w16cid:durableId="1926301900">
    <w:abstractNumId w:val="4"/>
  </w:num>
  <w:num w:numId="3" w16cid:durableId="1110586020">
    <w:abstractNumId w:val="10"/>
  </w:num>
  <w:num w:numId="4" w16cid:durableId="1353796060">
    <w:abstractNumId w:val="9"/>
  </w:num>
  <w:num w:numId="5" w16cid:durableId="2079012399">
    <w:abstractNumId w:val="8"/>
  </w:num>
  <w:num w:numId="6" w16cid:durableId="1729524278">
    <w:abstractNumId w:val="5"/>
  </w:num>
  <w:num w:numId="7" w16cid:durableId="1699964825">
    <w:abstractNumId w:val="6"/>
  </w:num>
  <w:num w:numId="8" w16cid:durableId="1622110255">
    <w:abstractNumId w:val="2"/>
  </w:num>
  <w:num w:numId="9" w16cid:durableId="1373458701">
    <w:abstractNumId w:val="1"/>
  </w:num>
  <w:num w:numId="10" w16cid:durableId="1162625970">
    <w:abstractNumId w:val="0"/>
  </w:num>
  <w:num w:numId="11" w16cid:durableId="19582198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B2194"/>
    <w:rsid w:val="001C26A0"/>
    <w:rsid w:val="001E00BA"/>
    <w:rsid w:val="002708D0"/>
    <w:rsid w:val="0028211C"/>
    <w:rsid w:val="002903A1"/>
    <w:rsid w:val="00296C77"/>
    <w:rsid w:val="002D7484"/>
    <w:rsid w:val="00300BF3"/>
    <w:rsid w:val="00353266"/>
    <w:rsid w:val="003730E0"/>
    <w:rsid w:val="003A0AA5"/>
    <w:rsid w:val="003F677A"/>
    <w:rsid w:val="00443701"/>
    <w:rsid w:val="00460A34"/>
    <w:rsid w:val="004A2E79"/>
    <w:rsid w:val="004C1312"/>
    <w:rsid w:val="004E07B7"/>
    <w:rsid w:val="004F005E"/>
    <w:rsid w:val="004F2031"/>
    <w:rsid w:val="0054352B"/>
    <w:rsid w:val="00547266"/>
    <w:rsid w:val="00553A9D"/>
    <w:rsid w:val="005F3199"/>
    <w:rsid w:val="006C643C"/>
    <w:rsid w:val="006D07B1"/>
    <w:rsid w:val="007140A5"/>
    <w:rsid w:val="00727A10"/>
    <w:rsid w:val="00796399"/>
    <w:rsid w:val="007D0766"/>
    <w:rsid w:val="00925939"/>
    <w:rsid w:val="009A7C9A"/>
    <w:rsid w:val="009C052F"/>
    <w:rsid w:val="009E3C7F"/>
    <w:rsid w:val="009F7732"/>
    <w:rsid w:val="00A07FFB"/>
    <w:rsid w:val="00A85BF5"/>
    <w:rsid w:val="00AA1FCD"/>
    <w:rsid w:val="00BB55E1"/>
    <w:rsid w:val="00BC0250"/>
    <w:rsid w:val="00C20DF0"/>
    <w:rsid w:val="00C51CF4"/>
    <w:rsid w:val="00C85489"/>
    <w:rsid w:val="00C86059"/>
    <w:rsid w:val="00C92FEE"/>
    <w:rsid w:val="00C96A2D"/>
    <w:rsid w:val="00CF44E1"/>
    <w:rsid w:val="00D53995"/>
    <w:rsid w:val="00D77465"/>
    <w:rsid w:val="00EA249D"/>
    <w:rsid w:val="00EB4E21"/>
    <w:rsid w:val="00F32FE2"/>
    <w:rsid w:val="00F7142E"/>
    <w:rsid w:val="00FE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CDA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1">
    <w:name w:val="norm1"/>
    <w:rsid w:val="000B2194"/>
    <w:rPr>
      <w:rFonts w:ascii="Verdana" w:hAnsi="Verdana" w:hint="default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8548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5489"/>
    <w:rPr>
      <w:color w:val="605E5C"/>
      <w:shd w:val="clear" w:color="auto" w:fill="E1DFDD"/>
    </w:rPr>
  </w:style>
  <w:style w:type="character" w:customStyle="1" w:styleId="team-description">
    <w:name w:val="team-description"/>
    <w:basedOn w:val="Domylnaczcionkaakapitu"/>
    <w:rsid w:val="003A0AA5"/>
  </w:style>
  <w:style w:type="character" w:customStyle="1" w:styleId="tab-display-name">
    <w:name w:val="tab-display-name"/>
    <w:basedOn w:val="Domylnaczcionkaakapitu"/>
    <w:rsid w:val="003A0AA5"/>
  </w:style>
  <w:style w:type="paragraph" w:styleId="NormalnyWeb">
    <w:name w:val="Normal (Web)"/>
    <w:basedOn w:val="Normalny"/>
    <w:uiPriority w:val="99"/>
    <w:semiHidden/>
    <w:unhideWhenUsed/>
    <w:rsid w:val="0092593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1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E83B0-13A1-4DB5-BB12-4AB2095F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10</cp:revision>
  <cp:lastPrinted>2017-07-04T06:31:00Z</cp:lastPrinted>
  <dcterms:created xsi:type="dcterms:W3CDTF">2021-03-10T14:11:00Z</dcterms:created>
  <dcterms:modified xsi:type="dcterms:W3CDTF">2024-02-29T04:48:00Z</dcterms:modified>
  <dc:language>pl-PL</dc:language>
</cp:coreProperties>
</file>