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FC369" w14:textId="2CA7A6AB" w:rsidR="00AA1FCD" w:rsidRPr="00FD0882" w:rsidRDefault="00AA1FCD" w:rsidP="00FD0882">
      <w:pPr>
        <w:spacing w:after="0" w:line="240" w:lineRule="auto"/>
        <w:rPr>
          <w:rFonts w:ascii="Corbel" w:hAnsi="Corbel" w:cs="Tahoma"/>
          <w:color w:val="auto"/>
          <w:lang w:val="en-GB"/>
        </w:rPr>
      </w:pPr>
      <w:bookmarkStart w:id="0" w:name="_GoBack"/>
      <w:bookmarkEnd w:id="0"/>
    </w:p>
    <w:p w14:paraId="76C84737" w14:textId="77777777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FD0882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7C611265" w14:textId="49294DD0" w:rsidR="00AA1FCD" w:rsidRPr="00FD0882" w:rsidRDefault="002D7484" w:rsidP="00FD0882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1A40EC" w:rsidRPr="00FD0882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054CB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14:paraId="330BB1FD" w14:textId="77777777" w:rsidR="00AA1FCD" w:rsidRPr="00FD0882" w:rsidRDefault="00AA1FCD" w:rsidP="00FD0882">
      <w:pPr>
        <w:tabs>
          <w:tab w:val="left" w:pos="6405"/>
        </w:tabs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62B81624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FD0882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FD0882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5"/>
        <w:gridCol w:w="6852"/>
      </w:tblGrid>
      <w:tr w:rsidR="00AA1FCD" w:rsidRPr="00FD0882" w14:paraId="4C921D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365E1C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FC53BBF" w14:textId="57B58B9D" w:rsidR="00AA1FCD" w:rsidRPr="00FD0882" w:rsidRDefault="009C26E8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F</w:t>
            </w:r>
            <w:r w:rsidR="000A4C65"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ermentation processes</w:t>
            </w:r>
          </w:p>
        </w:tc>
      </w:tr>
      <w:tr w:rsidR="00AA1FCD" w:rsidRPr="00FD0882" w14:paraId="2EFEB61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93CE0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534804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B10B9" w14:paraId="38486E8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9D6FB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3E32AB" w14:textId="77777777" w:rsidR="00DB1BA7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College of Natural Sciences</w:t>
            </w:r>
          </w:p>
          <w:p w14:paraId="3ED2CE7D" w14:textId="662AA4B5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US"/>
              </w:rPr>
              <w:t>Institute of Food and Nutrition Technology</w:t>
            </w:r>
          </w:p>
        </w:tc>
      </w:tr>
      <w:tr w:rsidR="00AA1FCD" w:rsidRPr="00EB10B9" w14:paraId="7A3F1CC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C5C23B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6B93550" w14:textId="26745B6D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Department of Bioenergetics, Food Analysis and Microbiology</w:t>
            </w:r>
          </w:p>
        </w:tc>
      </w:tr>
      <w:tr w:rsidR="00AA1FCD" w:rsidRPr="00EB10B9" w14:paraId="61DD682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23FA22F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3DBF37" w14:textId="4BDF8C9C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Food technology and human nutrition</w:t>
            </w:r>
          </w:p>
        </w:tc>
      </w:tr>
      <w:tr w:rsidR="00AA1FCD" w:rsidRPr="00FD0882" w14:paraId="2550AF3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F1DC2B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A9806FC" w14:textId="77777777" w:rsidR="00AA1FCD" w:rsidRPr="00FD0882" w:rsidRDefault="00AA1FCD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FD0882" w14:paraId="1E29C04C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35E9744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DDCDB6" w14:textId="0E6308CC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FD0882" w14:paraId="3DEC1AD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2C2DCC8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9CAED6" w14:textId="291CA40A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Part-time</w:t>
            </w:r>
          </w:p>
        </w:tc>
      </w:tr>
      <w:tr w:rsidR="00AA1FCD" w:rsidRPr="00FD0882" w14:paraId="0701194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CE6E71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6FB1B3" w14:textId="0885B1F7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Winter semester</w:t>
            </w:r>
          </w:p>
        </w:tc>
      </w:tr>
      <w:tr w:rsidR="00AA1FCD" w:rsidRPr="00FD0882" w14:paraId="58D5A5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32F548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F8B21B" w14:textId="09949FAF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Erasmus + program</w:t>
            </w:r>
          </w:p>
        </w:tc>
      </w:tr>
      <w:tr w:rsidR="00AA1FCD" w:rsidRPr="00FD0882" w14:paraId="6208D574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41BEF5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0478010" w14:textId="3F59FC63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FD0882" w14:paraId="20779CD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F1B5B6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D4B02D" w14:textId="1FEB1644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Maciej Kluz PhD</w:t>
            </w:r>
          </w:p>
        </w:tc>
      </w:tr>
      <w:tr w:rsidR="00AA1FCD" w:rsidRPr="00FD0882" w14:paraId="68BEDC8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C9C76B" w14:textId="77777777" w:rsidR="00AA1FCD" w:rsidRPr="00FD0882" w:rsidRDefault="002D7484" w:rsidP="00FD0882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2F41463" w14:textId="682C980D" w:rsidR="00AA1FCD" w:rsidRPr="00FD0882" w:rsidRDefault="00DB1BA7" w:rsidP="00FD0882">
            <w:pPr>
              <w:pStyle w:val="Odpowiedzi"/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b w:val="0"/>
                <w:iCs/>
                <w:color w:val="auto"/>
                <w:sz w:val="24"/>
                <w:szCs w:val="24"/>
                <w:lang w:val="en-GB"/>
              </w:rPr>
              <w:t>Maciej Kluz PhD</w:t>
            </w:r>
          </w:p>
        </w:tc>
      </w:tr>
    </w:tbl>
    <w:p w14:paraId="7D1DFFBA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2E882A0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2CE7F7F0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A1F746D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03C259F6" w14:textId="77777777" w:rsidR="00AA1FCD" w:rsidRPr="00FD0882" w:rsidRDefault="002D7484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5201D61B" w14:textId="77777777" w:rsidR="00AA1FCD" w:rsidRPr="00FD0882" w:rsidRDefault="00AA1FCD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FD0882" w14:paraId="515AFACE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7FBC4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5E679E6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35AE3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6A308D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57B9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F459E7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1B29D647" w14:textId="77777777" w:rsidR="00AA1FCD" w:rsidRPr="00FD0882" w:rsidRDefault="00AA1FCD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F0E0F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7E134F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4B79525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1E15EF2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042DBA" w14:textId="77777777" w:rsidR="00AA1FCD" w:rsidRPr="00FD0882" w:rsidRDefault="002D7484" w:rsidP="00FD0882">
            <w:pPr>
              <w:pStyle w:val="Nagwkitablic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FD0882" w14:paraId="313BE897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A54A08E" w14:textId="162D1721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W</w:t>
            </w:r>
            <w:r w:rsidR="00D32D66"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A03AC3" w14:textId="10B4AA2E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FAEFC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CD942F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6BAC8AF" w14:textId="7EED237F" w:rsidR="00AA1FCD" w:rsidRPr="00FD0882" w:rsidRDefault="00054CBE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6B1B3D8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A4D503E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0C2E25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5531031" w14:textId="77777777" w:rsidR="00AA1FCD" w:rsidRPr="00FD0882" w:rsidRDefault="00AA1FCD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A0FDF7" w14:textId="1EC6BF95" w:rsidR="00AA1FCD" w:rsidRPr="00FD0882" w:rsidRDefault="00DB1BA7" w:rsidP="00FD0882">
            <w:pPr>
              <w:pStyle w:val="centralniewrubryce"/>
              <w:spacing w:before="0" w:after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14:paraId="6256A612" w14:textId="77777777" w:rsidR="00AA1FCD" w:rsidRPr="00FD0882" w:rsidRDefault="00AA1FCD" w:rsidP="00FD0882">
      <w:pPr>
        <w:pStyle w:val="Podpunkty"/>
        <w:jc w:val="left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312DE9BD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96CD266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2C82919B" w14:textId="77777777" w:rsidR="00D32D66" w:rsidRPr="00FD0882" w:rsidRDefault="00D32D66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14:paraId="6ED06B9E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bCs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Cs/>
          <w:smallCaps w:val="0"/>
          <w:color w:val="auto"/>
          <w:szCs w:val="24"/>
          <w:lang w:val="en-US"/>
        </w:rPr>
        <w:t>- conducted in a traditional way</w:t>
      </w:r>
    </w:p>
    <w:p w14:paraId="4CBD8110" w14:textId="6FB8B1BA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1D0D159C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1A02D080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FD0882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</w:t>
      </w:r>
      <w:bookmarkStart w:id="1" w:name="_Hlk127962937"/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  <w:bookmarkEnd w:id="1"/>
      <w:r w:rsidR="002D7484"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, pass without a grade) </w:t>
      </w:r>
    </w:p>
    <w:p w14:paraId="7905754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170CFCD" w14:textId="25C52152" w:rsidR="00AA1FCD" w:rsidRPr="00FD0882" w:rsidRDefault="00D11A05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D11A05">
        <w:rPr>
          <w:rFonts w:ascii="Corbel" w:hAnsi="Corbel" w:cs="Tahoma"/>
          <w:b w:val="0"/>
          <w:color w:val="auto"/>
          <w:szCs w:val="24"/>
          <w:lang w:val="en-GB"/>
        </w:rPr>
        <w:t>pass with a grade</w:t>
      </w:r>
    </w:p>
    <w:p w14:paraId="3FE0CF8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E854E26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EB10B9" w14:paraId="7B0F501C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97EA96" w14:textId="25BA1CF7" w:rsidR="00AA1FCD" w:rsidRPr="00FD0882" w:rsidRDefault="00FD0882" w:rsidP="00FD0882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lastRenderedPageBreak/>
              <w:t>Completed course: general and inorganic chemistry, organic chemistry, food microbiology, biochemistry</w:t>
            </w:r>
          </w:p>
        </w:tc>
      </w:tr>
    </w:tbl>
    <w:p w14:paraId="1581374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932C1C4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B40324D" w14:textId="77777777" w:rsidR="00AA1FCD" w:rsidRPr="00FD0882" w:rsidRDefault="005F3199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FD088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78D6935A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5ADFECAA" w14:textId="77777777" w:rsidR="00AA1FCD" w:rsidRPr="00FD0882" w:rsidRDefault="00F32FE2" w:rsidP="00FD088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 xml:space="preserve">3.1. </w:t>
      </w:r>
      <w:r w:rsidR="002D7484" w:rsidRPr="00FD0882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AA1FCD" w:rsidRPr="00EB10B9" w14:paraId="270B06D1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871118" w14:textId="77777777" w:rsidR="00AA1FCD" w:rsidRPr="00FD0882" w:rsidRDefault="002D7484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A7AFAA" w14:textId="2EFD53B8" w:rsidR="00AA1FCD" w:rsidRPr="00FD0882" w:rsidRDefault="003D04EB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iCs/>
                <w:color w:val="auto"/>
                <w:sz w:val="24"/>
                <w:lang w:val="en-GB"/>
              </w:rPr>
              <w:t>Discuss the characteristics and role of microorganisms in fermentation processes.</w:t>
            </w:r>
          </w:p>
        </w:tc>
      </w:tr>
      <w:tr w:rsidR="00AA1FCD" w:rsidRPr="00EB10B9" w14:paraId="63D4FBDA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1155A4" w14:textId="58DF0436" w:rsidR="00AA1FCD" w:rsidRPr="00FD0882" w:rsidRDefault="003D04EB" w:rsidP="00FD0882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</w:pPr>
            <w:r w:rsidRPr="00FD0882">
              <w:rPr>
                <w:rFonts w:ascii="Corbel" w:eastAsia="Calibri" w:hAnsi="Corbel" w:cs="Tahoma"/>
                <w:color w:val="auto"/>
                <w:sz w:val="24"/>
                <w:lang w:val="en-GB"/>
              </w:rPr>
              <w:t>O</w:t>
            </w:r>
            <w:r w:rsidRPr="00FD0882">
              <w:rPr>
                <w:rFonts w:ascii="Corbel" w:eastAsia="Calibri" w:hAnsi="Corbel" w:cs="Tahoma"/>
                <w:color w:val="auto"/>
                <w:sz w:val="24"/>
                <w:vertAlign w:val="subscript"/>
                <w:lang w:val="en-GB"/>
              </w:rPr>
              <w:t>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0F6CFD" w14:textId="43713DC3" w:rsidR="00AA1FCD" w:rsidRPr="00FD0882" w:rsidRDefault="003D04EB" w:rsidP="00FD0882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FD0882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Discuss the mechanisms of fermentation processes in the food industry.</w:t>
            </w:r>
          </w:p>
        </w:tc>
      </w:tr>
    </w:tbl>
    <w:p w14:paraId="53767B2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5E8C84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5D414A2A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2CC71F86" w14:textId="77777777" w:rsidR="00AA1FCD" w:rsidRPr="00FD0882" w:rsidRDefault="002D7484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3.2</w:t>
      </w:r>
      <w:r w:rsidR="001C26A0" w:rsidRPr="00FD0882">
        <w:rPr>
          <w:rFonts w:ascii="Corbel" w:hAnsi="Corbel"/>
          <w:color w:val="auto"/>
          <w:szCs w:val="24"/>
          <w:lang w:val="en-GB"/>
        </w:rPr>
        <w:t>.</w:t>
      </w:r>
      <w:r w:rsidRPr="00FD0882">
        <w:rPr>
          <w:rFonts w:ascii="Corbel" w:hAnsi="Corbel"/>
          <w:color w:val="auto"/>
          <w:szCs w:val="24"/>
          <w:lang w:val="en-GB"/>
        </w:rPr>
        <w:t xml:space="preserve"> </w:t>
      </w:r>
      <w:r w:rsidRPr="00FD0882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FD0882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6E113197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24A86CDC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EB10B9" w14:paraId="781B3968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C65094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14B45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475180B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C2CC10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267ED6" w:rsidRPr="00FD0882" w14:paraId="3A10454C" w14:textId="77777777" w:rsidTr="00267ED6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64271" w14:textId="77777777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Mar>
              <w:left w:w="103" w:type="dxa"/>
            </w:tcMar>
          </w:tcPr>
          <w:p w14:paraId="1EDFC60A" w14:textId="5D4C1EEC" w:rsidR="00267ED6" w:rsidRPr="00FD0882" w:rsidRDefault="00267ED6" w:rsidP="00FD0882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FD0882">
              <w:rPr>
                <w:rFonts w:ascii="Corbel" w:hAnsi="Corbel"/>
                <w:sz w:val="24"/>
              </w:rPr>
              <w:t>Has knowledge of the mechanisms of fermentation</w:t>
            </w:r>
            <w:r w:rsidR="00DC30F3" w:rsidRPr="00FD0882">
              <w:rPr>
                <w:rFonts w:ascii="Corbel" w:hAnsi="Corbel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processes involving micro-organisms.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9BD3112" w14:textId="4F9070A0" w:rsidR="00267ED6" w:rsidRPr="00FD0882" w:rsidRDefault="00267ED6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  <w:w w:val="90"/>
              </w:rPr>
              <w:t>K</w:t>
            </w:r>
            <w:r w:rsidRPr="00FD0882">
              <w:rPr>
                <w:rFonts w:ascii="Corbel" w:hAnsi="Corbel"/>
                <w:b w:val="0"/>
                <w:bCs/>
                <w:spacing w:val="-1"/>
                <w:w w:val="91"/>
              </w:rPr>
              <w:t>_W</w:t>
            </w:r>
            <w:r w:rsidRPr="00FD0882">
              <w:rPr>
                <w:rFonts w:ascii="Corbel" w:hAnsi="Corbel"/>
                <w:b w:val="0"/>
                <w:bCs/>
                <w:spacing w:val="-2"/>
                <w:w w:val="91"/>
              </w:rPr>
              <w:t>0</w:t>
            </w:r>
            <w:r w:rsidRPr="00FD0882">
              <w:rPr>
                <w:rFonts w:ascii="Corbel" w:hAnsi="Corbel"/>
                <w:b w:val="0"/>
                <w:bCs/>
                <w:w w:val="91"/>
              </w:rPr>
              <w:t>2</w:t>
            </w:r>
          </w:p>
        </w:tc>
      </w:tr>
      <w:tr w:rsidR="00AD667D" w:rsidRPr="00FD0882" w14:paraId="1FE1D700" w14:textId="77777777" w:rsidTr="002D0ED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3F5292" w14:textId="77777777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Mar>
              <w:left w:w="103" w:type="dxa"/>
            </w:tcMar>
          </w:tcPr>
          <w:p w14:paraId="214F7C57" w14:textId="109E62BD" w:rsidR="00AD667D" w:rsidRPr="00FD0882" w:rsidRDefault="00AD667D" w:rsidP="00FD0882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FD0882">
              <w:rPr>
                <w:rFonts w:ascii="Corbel" w:hAnsi="Corbel"/>
                <w:sz w:val="24"/>
              </w:rPr>
              <w:t>Has</w:t>
            </w:r>
            <w:r w:rsidRPr="00FD0882">
              <w:rPr>
                <w:rFonts w:ascii="Corbel" w:hAnsi="Corbel"/>
                <w:spacing w:val="-3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knowledge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of</w:t>
            </w:r>
            <w:r w:rsidRPr="00FD0882">
              <w:rPr>
                <w:rFonts w:ascii="Corbel" w:hAnsi="Corbel"/>
                <w:spacing w:val="-29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the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principles</w:t>
            </w:r>
            <w:r w:rsidRPr="00FD0882">
              <w:rPr>
                <w:rFonts w:ascii="Corbel" w:hAnsi="Corbel"/>
                <w:spacing w:val="-3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of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safe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production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 xml:space="preserve">of </w:t>
            </w:r>
            <w:r w:rsidRPr="00FD0882">
              <w:rPr>
                <w:rFonts w:ascii="Corbel" w:hAnsi="Corbel"/>
                <w:spacing w:val="-28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 xml:space="preserve">food </w:t>
            </w:r>
            <w:r w:rsidRPr="00FD0882">
              <w:rPr>
                <w:rFonts w:ascii="Corbel" w:hAnsi="Corbel"/>
                <w:sz w:val="24"/>
                <w:lang w:val="en-GB"/>
              </w:rPr>
              <w:t xml:space="preserve">obtained from fermentation </w:t>
            </w:r>
            <w:r w:rsidRPr="00FD0882">
              <w:rPr>
                <w:rFonts w:ascii="Corbel" w:hAnsi="Corbel"/>
                <w:w w:val="95"/>
                <w:sz w:val="24"/>
                <w:lang w:val="en-GB"/>
              </w:rPr>
              <w:t xml:space="preserve">processes </w:t>
            </w:r>
            <w:r w:rsidRPr="00FD0882">
              <w:rPr>
                <w:rFonts w:ascii="Corbel" w:hAnsi="Corbel"/>
                <w:sz w:val="24"/>
                <w:lang w:val="en-GB"/>
              </w:rPr>
              <w:t xml:space="preserve">using </w:t>
            </w:r>
            <w:r w:rsidRPr="00FD0882">
              <w:rPr>
                <w:rFonts w:ascii="Corbel" w:hAnsi="Corbel"/>
                <w:spacing w:val="-3"/>
                <w:w w:val="95"/>
                <w:sz w:val="24"/>
                <w:lang w:val="en-GB"/>
              </w:rPr>
              <w:t>micro</w:t>
            </w:r>
            <w:r w:rsidRPr="00FD0882">
              <w:rPr>
                <w:rFonts w:ascii="Corbel" w:hAnsi="Corbel"/>
                <w:sz w:val="24"/>
                <w:lang w:val="en-GB"/>
              </w:rPr>
              <w:t>organisms.</w:t>
            </w:r>
          </w:p>
        </w:tc>
        <w:tc>
          <w:tcPr>
            <w:tcW w:w="2553" w:type="dxa"/>
            <w:tcMar>
              <w:left w:w="103" w:type="dxa"/>
            </w:tcMar>
          </w:tcPr>
          <w:p w14:paraId="0161CC28" w14:textId="6B840C3E" w:rsidR="00AD667D" w:rsidRPr="00FD0882" w:rsidRDefault="00AD667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K_W09</w:t>
            </w:r>
          </w:p>
        </w:tc>
      </w:tr>
      <w:tr w:rsidR="00AB070F" w:rsidRPr="00FD0882" w14:paraId="2D6F2EC4" w14:textId="77777777" w:rsidTr="00515302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01E4E2" w14:textId="0F968431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vertAlign w:val="subscript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LO_03</w:t>
            </w:r>
          </w:p>
        </w:tc>
        <w:tc>
          <w:tcPr>
            <w:tcW w:w="4598" w:type="dxa"/>
            <w:tcMar>
              <w:left w:w="103" w:type="dxa"/>
            </w:tcMar>
          </w:tcPr>
          <w:p w14:paraId="01B674D4" w14:textId="0BB5E6F5" w:rsidR="00AB070F" w:rsidRPr="00FD0882" w:rsidRDefault="00AB070F" w:rsidP="00FD0882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FD0882">
              <w:rPr>
                <w:rFonts w:ascii="Corbel" w:hAnsi="Corbel"/>
                <w:sz w:val="24"/>
              </w:rPr>
              <w:t xml:space="preserve">Be 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able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FD0882">
              <w:rPr>
                <w:rFonts w:ascii="Corbel" w:hAnsi="Corbel"/>
                <w:sz w:val="24"/>
              </w:rPr>
              <w:t>to</w:t>
            </w:r>
            <w:r w:rsidRPr="00FD0882">
              <w:rPr>
                <w:rFonts w:ascii="Corbel" w:hAnsi="Corbel"/>
                <w:spacing w:val="-41"/>
                <w:sz w:val="24"/>
              </w:rPr>
              <w:t xml:space="preserve">  </w:t>
            </w:r>
            <w:proofErr w:type="spellStart"/>
            <w:r w:rsidRPr="00FD0882">
              <w:rPr>
                <w:rFonts w:ascii="Corbel" w:hAnsi="Corbel"/>
                <w:sz w:val="24"/>
              </w:rPr>
              <w:t>analyse</w:t>
            </w:r>
            <w:proofErr w:type="spellEnd"/>
            <w:r w:rsidRPr="00FD0882">
              <w:rPr>
                <w:rFonts w:ascii="Corbel" w:hAnsi="Corbel"/>
                <w:sz w:val="24"/>
              </w:rPr>
              <w:t xml:space="preserve"> 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 xml:space="preserve">the 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ethical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 </w:t>
            </w:r>
            <w:r w:rsidRPr="00FD0882">
              <w:rPr>
                <w:rFonts w:ascii="Corbel" w:hAnsi="Corbel"/>
                <w:sz w:val="24"/>
              </w:rPr>
              <w:t>aspects</w:t>
            </w:r>
            <w:r w:rsidRPr="00FD0882">
              <w:rPr>
                <w:rFonts w:ascii="Corbel" w:hAnsi="Corbel"/>
                <w:spacing w:val="-41"/>
                <w:sz w:val="24"/>
              </w:rPr>
              <w:t xml:space="preserve">   </w:t>
            </w:r>
            <w:r w:rsidRPr="00FD0882">
              <w:rPr>
                <w:rFonts w:ascii="Corbel" w:hAnsi="Corbel"/>
                <w:sz w:val="24"/>
              </w:rPr>
              <w:t>a rising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from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>the</w:t>
            </w:r>
            <w:r w:rsidRPr="00FD0882">
              <w:rPr>
                <w:rFonts w:ascii="Corbel" w:hAnsi="Corbel"/>
                <w:spacing w:val="-40"/>
                <w:sz w:val="24"/>
              </w:rPr>
              <w:t xml:space="preserve"> </w:t>
            </w:r>
            <w:r w:rsidRPr="00FD0882">
              <w:rPr>
                <w:rFonts w:ascii="Corbel" w:hAnsi="Corbel"/>
                <w:sz w:val="24"/>
              </w:rPr>
              <w:t xml:space="preserve">use </w:t>
            </w:r>
            <w:r w:rsidRPr="00FD0882">
              <w:rPr>
                <w:rFonts w:ascii="Corbel" w:hAnsi="Corbel"/>
                <w:sz w:val="24"/>
                <w:lang w:val="en-GB"/>
              </w:rPr>
              <w:t>of micro-organisms in fermentation processes.</w:t>
            </w:r>
          </w:p>
        </w:tc>
        <w:tc>
          <w:tcPr>
            <w:tcW w:w="2553" w:type="dxa"/>
            <w:tcMar>
              <w:left w:w="103" w:type="dxa"/>
            </w:tcMar>
          </w:tcPr>
          <w:p w14:paraId="4FACA628" w14:textId="1465B83E" w:rsidR="00AB070F" w:rsidRPr="00FD0882" w:rsidRDefault="00AB070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K_U07</w:t>
            </w:r>
          </w:p>
        </w:tc>
      </w:tr>
      <w:tr w:rsidR="00F16EF0" w:rsidRPr="00FD0882" w14:paraId="2EC542D6" w14:textId="77777777" w:rsidTr="00AD4FB9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61E4B4" w14:textId="78072426" w:rsidR="00F16EF0" w:rsidRPr="00FD0882" w:rsidRDefault="00F16EF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LO_04</w:t>
            </w:r>
          </w:p>
        </w:tc>
        <w:tc>
          <w:tcPr>
            <w:tcW w:w="4598" w:type="dxa"/>
            <w:tcMar>
              <w:left w:w="103" w:type="dxa"/>
            </w:tcMar>
          </w:tcPr>
          <w:p w14:paraId="4F8F9C84" w14:textId="497DC33E" w:rsidR="00F16EF0" w:rsidRPr="00FD0882" w:rsidRDefault="00F16EF0" w:rsidP="00FD0882">
            <w:pPr>
              <w:pStyle w:val="TableParagraph"/>
              <w:ind w:left="107"/>
              <w:rPr>
                <w:rFonts w:ascii="Corbel" w:hAnsi="Corbel"/>
                <w:sz w:val="24"/>
              </w:rPr>
            </w:pPr>
            <w:r w:rsidRPr="00FD0882">
              <w:rPr>
                <w:rFonts w:ascii="Corbel" w:hAnsi="Corbel"/>
                <w:sz w:val="24"/>
              </w:rPr>
              <w:t>Understands and cares about the work ethic of the food technologist profession.</w:t>
            </w:r>
          </w:p>
        </w:tc>
        <w:tc>
          <w:tcPr>
            <w:tcW w:w="2553" w:type="dxa"/>
            <w:tcMar>
              <w:left w:w="103" w:type="dxa"/>
            </w:tcMar>
          </w:tcPr>
          <w:p w14:paraId="53744699" w14:textId="724FE054" w:rsidR="00F16EF0" w:rsidRPr="00FD0882" w:rsidRDefault="00F16EF0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b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bCs/>
              </w:rPr>
              <w:t>K_K04</w:t>
            </w:r>
          </w:p>
        </w:tc>
      </w:tr>
    </w:tbl>
    <w:p w14:paraId="60A1CAC1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9EC451A" w14:textId="77777777" w:rsidR="00AA1FCD" w:rsidRPr="00FD0882" w:rsidRDefault="001C26A0" w:rsidP="00FD0882">
      <w:pPr>
        <w:rPr>
          <w:rFonts w:ascii="Corbel" w:hAnsi="Corbel" w:cs="Tahoma"/>
          <w:b/>
          <w:color w:val="auto"/>
          <w:szCs w:val="24"/>
          <w:lang w:val="en-GB"/>
        </w:rPr>
      </w:pPr>
      <w:r w:rsidRPr="00FD088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D088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3823BB01" w14:textId="77777777" w:rsidR="00AA1FCD" w:rsidRPr="00FD0882" w:rsidRDefault="00AA1FCD" w:rsidP="00FD0882">
      <w:pPr>
        <w:pStyle w:val="Akapitzlist"/>
        <w:ind w:left="862"/>
        <w:rPr>
          <w:rFonts w:ascii="Corbel" w:hAnsi="Corbel" w:cs="Tahoma"/>
          <w:color w:val="auto"/>
          <w:szCs w:val="24"/>
          <w:lang w:val="en-GB"/>
        </w:rPr>
      </w:pPr>
    </w:p>
    <w:p w14:paraId="4DC9F6EB" w14:textId="77777777" w:rsidR="00AA1FCD" w:rsidRPr="00FD0882" w:rsidRDefault="002D7484" w:rsidP="00FD0882">
      <w:pPr>
        <w:pStyle w:val="Akapitzlist"/>
        <w:numPr>
          <w:ilvl w:val="0"/>
          <w:numId w:val="2"/>
        </w:numPr>
        <w:spacing w:after="120" w:line="240" w:lineRule="auto"/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Lectures</w:t>
      </w:r>
    </w:p>
    <w:p w14:paraId="5812823E" w14:textId="77777777" w:rsidR="00AA1FCD" w:rsidRPr="00FD0882" w:rsidRDefault="00AA1FCD" w:rsidP="00FD0882">
      <w:pPr>
        <w:pStyle w:val="Akapitzlist"/>
        <w:spacing w:after="120" w:line="240" w:lineRule="auto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98FCC8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1B5B70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</w:tbl>
    <w:p w14:paraId="44764AD4" w14:textId="77777777" w:rsidR="00AA1FCD" w:rsidRPr="00FD0882" w:rsidRDefault="00AA1FCD" w:rsidP="00FD0882">
      <w:pPr>
        <w:rPr>
          <w:rFonts w:ascii="Corbel" w:hAnsi="Corbel" w:cs="Tahoma"/>
          <w:color w:val="auto"/>
          <w:szCs w:val="24"/>
          <w:lang w:val="en-GB"/>
        </w:rPr>
      </w:pPr>
    </w:p>
    <w:p w14:paraId="0921777E" w14:textId="77777777" w:rsidR="00AA1FCD" w:rsidRPr="00FD0882" w:rsidRDefault="002D7484" w:rsidP="00FD0882">
      <w:pPr>
        <w:pStyle w:val="Akapitzlist"/>
        <w:numPr>
          <w:ilvl w:val="0"/>
          <w:numId w:val="2"/>
        </w:numPr>
        <w:rPr>
          <w:rFonts w:ascii="Corbel" w:hAnsi="Corbel" w:cs="Tahoma"/>
          <w:color w:val="auto"/>
          <w:szCs w:val="24"/>
          <w:lang w:val="en-GB"/>
        </w:rPr>
      </w:pPr>
      <w:r w:rsidRPr="00FD0882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63F1D365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FD0882" w14:paraId="0CBDAE8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47B37D" w14:textId="77777777" w:rsidR="00AA1FCD" w:rsidRPr="00FD0882" w:rsidRDefault="002D7484" w:rsidP="00FD0882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CC0CC3" w:rsidRPr="00FD0882" w14:paraId="41EC6872" w14:textId="77777777" w:rsidTr="00205A2E">
        <w:tc>
          <w:tcPr>
            <w:tcW w:w="7229" w:type="dxa"/>
            <w:tcMar>
              <w:left w:w="103" w:type="dxa"/>
            </w:tcMar>
          </w:tcPr>
          <w:p w14:paraId="63DD755D" w14:textId="6EA24E7C" w:rsidR="00CC0CC3" w:rsidRPr="00FD0882" w:rsidRDefault="00CC0CC3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/>
                <w:lang w:val="en-GB"/>
              </w:rPr>
              <w:t xml:space="preserve">Getting to know health and safety rules in the workshop. </w:t>
            </w:r>
            <w:proofErr w:type="spellStart"/>
            <w:r w:rsidRPr="00FD0882">
              <w:rPr>
                <w:rFonts w:ascii="Corbel" w:hAnsi="Corbel"/>
              </w:rPr>
              <w:t>Organizational</w:t>
            </w:r>
            <w:proofErr w:type="spellEnd"/>
            <w:r w:rsidRPr="00FD0882">
              <w:rPr>
                <w:rFonts w:ascii="Corbel" w:hAnsi="Corbel"/>
              </w:rPr>
              <w:t xml:space="preserve"> </w:t>
            </w:r>
            <w:proofErr w:type="spellStart"/>
            <w:r w:rsidRPr="00FD0882">
              <w:rPr>
                <w:rFonts w:ascii="Corbel" w:hAnsi="Corbel"/>
              </w:rPr>
              <w:t>activities</w:t>
            </w:r>
            <w:proofErr w:type="spellEnd"/>
            <w:r w:rsidRPr="00FD0882">
              <w:rPr>
                <w:rFonts w:ascii="Corbel" w:hAnsi="Corbel"/>
              </w:rPr>
              <w:t>.</w:t>
            </w:r>
          </w:p>
        </w:tc>
      </w:tr>
      <w:tr w:rsidR="00CC0CC3" w:rsidRPr="003D2276" w14:paraId="4A4BE4FC" w14:textId="77777777" w:rsidTr="00205A2E">
        <w:tc>
          <w:tcPr>
            <w:tcW w:w="7229" w:type="dxa"/>
            <w:tcMar>
              <w:left w:w="103" w:type="dxa"/>
            </w:tcMar>
          </w:tcPr>
          <w:p w14:paraId="256FBA54" w14:textId="791E1809" w:rsidR="00CC0CC3" w:rsidRPr="003D2276" w:rsidRDefault="00CC0CC3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3D2276">
              <w:rPr>
                <w:rFonts w:ascii="Corbel" w:hAnsi="Corbel"/>
                <w:lang w:val="en-GB"/>
              </w:rPr>
              <w:t>Principles of microbial culture</w:t>
            </w:r>
            <w:r w:rsidR="003D2276" w:rsidRPr="003D2276">
              <w:rPr>
                <w:rFonts w:ascii="Corbel" w:hAnsi="Corbel"/>
                <w:lang w:val="en-GB"/>
              </w:rPr>
              <w:t>: a</w:t>
            </w:r>
            <w:r w:rsidR="003D2276">
              <w:rPr>
                <w:rFonts w:ascii="Corbel" w:hAnsi="Corbel"/>
                <w:lang w:val="en-GB"/>
              </w:rPr>
              <w:t xml:space="preserve">cetic bacteria and SCOBY. </w:t>
            </w:r>
          </w:p>
        </w:tc>
      </w:tr>
      <w:tr w:rsidR="00CC0CC3" w:rsidRPr="00EB10B9" w14:paraId="7652702E" w14:textId="77777777" w:rsidTr="00205A2E">
        <w:tc>
          <w:tcPr>
            <w:tcW w:w="7229" w:type="dxa"/>
            <w:tcMar>
              <w:left w:w="103" w:type="dxa"/>
            </w:tcMar>
          </w:tcPr>
          <w:p w14:paraId="5C9C616D" w14:textId="00C249BB" w:rsidR="00CC0CC3" w:rsidRPr="00FD0882" w:rsidRDefault="00CC0CC3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/>
                <w:lang w:val="en-GB"/>
              </w:rPr>
              <w:t>Production of fruit vinegars.</w:t>
            </w:r>
          </w:p>
        </w:tc>
      </w:tr>
      <w:tr w:rsidR="00CC0CC3" w:rsidRPr="00EB10B9" w14:paraId="37EB0F58" w14:textId="77777777" w:rsidTr="00205A2E">
        <w:tc>
          <w:tcPr>
            <w:tcW w:w="7229" w:type="dxa"/>
            <w:tcMar>
              <w:left w:w="103" w:type="dxa"/>
            </w:tcMar>
          </w:tcPr>
          <w:p w14:paraId="53A68FE4" w14:textId="670409A3" w:rsidR="00CC0CC3" w:rsidRPr="00FD0882" w:rsidRDefault="00CC0CC3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FD0882">
              <w:rPr>
                <w:rFonts w:ascii="Corbel" w:hAnsi="Corbel"/>
                <w:lang w:val="en-GB"/>
              </w:rPr>
              <w:t>Analysis of the fruit vinegars obtained.</w:t>
            </w:r>
          </w:p>
        </w:tc>
      </w:tr>
      <w:tr w:rsidR="00EB10B9" w:rsidRPr="00EB10B9" w14:paraId="011B932D" w14:textId="77777777" w:rsidTr="00205A2E">
        <w:tc>
          <w:tcPr>
            <w:tcW w:w="7229" w:type="dxa"/>
            <w:tcMar>
              <w:left w:w="103" w:type="dxa"/>
            </w:tcMar>
          </w:tcPr>
          <w:p w14:paraId="372427E7" w14:textId="25D143E9" w:rsidR="00EB10B9" w:rsidRPr="00FD0882" w:rsidRDefault="003D2276" w:rsidP="00FD088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>
              <w:rPr>
                <w:rFonts w:ascii="Corbel" w:hAnsi="Corbel"/>
                <w:lang w:val="en-GB"/>
              </w:rPr>
              <w:t xml:space="preserve">Production of kombucha beverages using SCOBY culture. </w:t>
            </w:r>
          </w:p>
        </w:tc>
      </w:tr>
      <w:tr w:rsidR="003D2276" w:rsidRPr="00EB10B9" w14:paraId="14D03655" w14:textId="77777777" w:rsidTr="00205A2E">
        <w:tc>
          <w:tcPr>
            <w:tcW w:w="7229" w:type="dxa"/>
            <w:tcMar>
              <w:left w:w="103" w:type="dxa"/>
            </w:tcMar>
          </w:tcPr>
          <w:p w14:paraId="458B873E" w14:textId="48D854CE" w:rsidR="003D2276" w:rsidRDefault="003D2276" w:rsidP="00FD0882">
            <w:pPr>
              <w:pStyle w:val="Akapitzlist"/>
              <w:spacing w:after="0" w:line="240" w:lineRule="auto"/>
              <w:ind w:left="0"/>
              <w:rPr>
                <w:rFonts w:ascii="Corbel" w:hAnsi="Corbel"/>
                <w:lang w:val="en-GB"/>
              </w:rPr>
            </w:pPr>
            <w:r w:rsidRPr="003D2276">
              <w:rPr>
                <w:rFonts w:ascii="Corbel" w:hAnsi="Corbel"/>
                <w:lang w:val="en-GB"/>
              </w:rPr>
              <w:t xml:space="preserve">Analysis of the </w:t>
            </w:r>
            <w:r>
              <w:rPr>
                <w:rFonts w:ascii="Corbel" w:hAnsi="Corbel"/>
                <w:lang w:val="en-GB"/>
              </w:rPr>
              <w:t xml:space="preserve">kombucha beverages. </w:t>
            </w:r>
          </w:p>
        </w:tc>
      </w:tr>
      <w:tr w:rsidR="00CC0CC3" w:rsidRPr="00FD0882" w14:paraId="39E613D0" w14:textId="77777777" w:rsidTr="00205A2E">
        <w:tc>
          <w:tcPr>
            <w:tcW w:w="7229" w:type="dxa"/>
            <w:tcMar>
              <w:left w:w="103" w:type="dxa"/>
            </w:tcMar>
          </w:tcPr>
          <w:p w14:paraId="0A6E05ED" w14:textId="624E1B5F" w:rsidR="00CC0CC3" w:rsidRPr="00FD0882" w:rsidRDefault="00CC0CC3" w:rsidP="00FD0882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proofErr w:type="spellStart"/>
            <w:r w:rsidRPr="00FD0882">
              <w:rPr>
                <w:rFonts w:ascii="Corbel" w:hAnsi="Corbel"/>
              </w:rPr>
              <w:lastRenderedPageBreak/>
              <w:t>Final</w:t>
            </w:r>
            <w:proofErr w:type="spellEnd"/>
            <w:r w:rsidRPr="00FD0882">
              <w:rPr>
                <w:rFonts w:ascii="Corbel" w:hAnsi="Corbel"/>
              </w:rPr>
              <w:t xml:space="preserve"> </w:t>
            </w:r>
            <w:proofErr w:type="spellStart"/>
            <w:r w:rsidRPr="00FD0882">
              <w:rPr>
                <w:rFonts w:ascii="Corbel" w:hAnsi="Corbel"/>
              </w:rPr>
              <w:t>work</w:t>
            </w:r>
            <w:proofErr w:type="spellEnd"/>
            <w:r w:rsidRPr="00FD0882">
              <w:rPr>
                <w:rFonts w:ascii="Corbel" w:hAnsi="Corbel"/>
              </w:rPr>
              <w:t>.</w:t>
            </w:r>
          </w:p>
        </w:tc>
      </w:tr>
    </w:tbl>
    <w:p w14:paraId="4FB883ED" w14:textId="77777777" w:rsidR="00AA1FCD" w:rsidRPr="00FD0882" w:rsidRDefault="00AA1FCD" w:rsidP="00FD0882">
      <w:pPr>
        <w:pStyle w:val="Akapitzlist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74A9F695" w14:textId="77777777" w:rsidR="00AA1FCD" w:rsidRPr="00FD0882" w:rsidRDefault="00AA1FCD" w:rsidP="00FD0882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765AA04" w14:textId="77777777" w:rsidR="00AA1FCD" w:rsidRPr="00FD0882" w:rsidRDefault="001C26A0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/>
          <w:color w:val="auto"/>
          <w:szCs w:val="24"/>
          <w:lang w:val="en-GB"/>
        </w:rPr>
        <w:t>3.4.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3BE77715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</w:p>
    <w:p w14:paraId="074CF516" w14:textId="77777777" w:rsidR="00EC502D" w:rsidRPr="00FD0882" w:rsidRDefault="00EC502D" w:rsidP="00FD0882">
      <w:pPr>
        <w:widowControl w:val="0"/>
        <w:suppressAutoHyphens w:val="0"/>
        <w:autoSpaceDE w:val="0"/>
        <w:autoSpaceDN w:val="0"/>
        <w:spacing w:before="4" w:after="0" w:line="240" w:lineRule="auto"/>
        <w:rPr>
          <w:rFonts w:ascii="Corbel" w:eastAsia="Trebuchet MS" w:hAnsi="Corbel" w:cs="Trebuchet MS"/>
          <w:b/>
          <w:bCs/>
          <w:color w:val="auto"/>
          <w:szCs w:val="24"/>
          <w:lang w:val="en-US"/>
        </w:rPr>
      </w:pPr>
    </w:p>
    <w:p w14:paraId="27DF0437" w14:textId="77777777" w:rsidR="00EC502D" w:rsidRPr="00FD0882" w:rsidRDefault="00EC502D" w:rsidP="002E19D7">
      <w:pPr>
        <w:widowControl w:val="0"/>
        <w:suppressAutoHyphens w:val="0"/>
        <w:autoSpaceDE w:val="0"/>
        <w:autoSpaceDN w:val="0"/>
        <w:spacing w:before="17" w:after="0" w:line="240" w:lineRule="auto"/>
        <w:rPr>
          <w:rFonts w:ascii="Corbel" w:eastAsia="Arial" w:hAnsi="Corbel" w:cs="Arial"/>
          <w:b/>
          <w:color w:val="auto"/>
          <w:lang w:val="en-US"/>
        </w:rPr>
      </w:pPr>
      <w:r w:rsidRPr="00FD0882">
        <w:rPr>
          <w:rFonts w:ascii="Corbel" w:eastAsia="Arial" w:hAnsi="Corbel" w:cs="Arial"/>
          <w:color w:val="auto"/>
          <w:lang w:val="en-US"/>
        </w:rPr>
        <w:t>Laboratory: performing experiments, designing experiments, working in groups</w:t>
      </w:r>
      <w:r w:rsidRPr="00FD0882">
        <w:rPr>
          <w:rFonts w:ascii="Corbel" w:eastAsia="Arial" w:hAnsi="Corbel" w:cs="Arial"/>
          <w:b/>
          <w:color w:val="auto"/>
          <w:lang w:val="en-US"/>
        </w:rPr>
        <w:t>.</w:t>
      </w:r>
    </w:p>
    <w:p w14:paraId="39D03167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3040EE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BD0052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6C23769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3D49E05" w14:textId="77777777" w:rsidR="00AA1FCD" w:rsidRPr="00FD0882" w:rsidRDefault="002D7484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4EBF0EB7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2A467B6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FD0882" w14:paraId="61C55EB3" w14:textId="77777777" w:rsidTr="0034420A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2B73C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460672A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68B807" w14:textId="55BEECF6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  <w:r w:rsid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 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C688BB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61AFD" w:rsidRPr="00FD0882" w14:paraId="19F3A7FC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CED21D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Mar>
              <w:left w:w="103" w:type="dxa"/>
            </w:tcMar>
          </w:tcPr>
          <w:p w14:paraId="785FA19C" w14:textId="217CDB1E" w:rsidR="00A61AFD" w:rsidRPr="00B249BD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i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C7E047" w14:textId="449AF2DA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19FE11C2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803E1F" w14:textId="77777777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Mar>
              <w:left w:w="103" w:type="dxa"/>
            </w:tcMar>
          </w:tcPr>
          <w:p w14:paraId="59DC015A" w14:textId="50826496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CCE95" w14:textId="2711753D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623B00BD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E7FC5" w14:textId="23539E5B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4956" w:type="dxa"/>
            <w:tcMar>
              <w:left w:w="103" w:type="dxa"/>
            </w:tcMar>
          </w:tcPr>
          <w:p w14:paraId="4E586F13" w14:textId="30D79D29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1AA02D2" w14:textId="427683E8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  <w:tr w:rsidR="00A61AFD" w:rsidRPr="00FD0882" w14:paraId="57FE18B1" w14:textId="77777777" w:rsidTr="008F2F63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8A9C8D" w14:textId="3B838EBD" w:rsidR="00A61AFD" w:rsidRPr="00FD0882" w:rsidRDefault="00A61AF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4956" w:type="dxa"/>
            <w:tcMar>
              <w:left w:w="103" w:type="dxa"/>
            </w:tcMar>
          </w:tcPr>
          <w:p w14:paraId="4DA4B1DA" w14:textId="4D327955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bCs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Colloquium, written assessment, exam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47CFDD" w14:textId="501986CF" w:rsidR="00A61AFD" w:rsidRPr="00FD0882" w:rsidRDefault="00B249BD" w:rsidP="00FD0882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Lab</w:t>
            </w:r>
          </w:p>
        </w:tc>
      </w:tr>
    </w:tbl>
    <w:p w14:paraId="42FBFAF8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7D7DE79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F7EB4C2" w14:textId="77777777" w:rsidR="00AA1FCD" w:rsidRPr="00FD0882" w:rsidRDefault="004F2031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0AE9201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EB10B9" w14:paraId="0644529B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7FD863" w14:textId="4BCFAB2A" w:rsidR="00AA1FCD" w:rsidRPr="00FD0882" w:rsidRDefault="00B249BD" w:rsidP="00FD0882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 prerequisite for passing a course is the achievement of all the assumed learning outcomes. A positive grade in the course is determined by the number of points obtained in examinations (&gt;50% of the maximum number of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points):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):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2,0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(f); 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50 % </w:t>
            </w:r>
            <w:r w:rsidR="004A6B92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&lt;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CE565D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3,0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(e)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51 - 65%</w:t>
            </w:r>
            <w:r w:rsidR="004B7EF4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3,5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(d);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66 - 75%,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4,0 (c);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76 - 85%,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4,5 (b);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86 - 92%</w:t>
            </w:r>
            <w:r w:rsidR="00D57873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</w:t>
            </w: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5,0 (a) </w:t>
            </w:r>
            <w:r w:rsidR="0078581F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93-100%</w:t>
            </w:r>
            <w:r w:rsidR="00785ED7"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</w:t>
            </w:r>
          </w:p>
          <w:p w14:paraId="3F9D07E3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0621AE3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5247C3E" w14:textId="77777777" w:rsidR="00AA1FCD" w:rsidRPr="00FD0882" w:rsidRDefault="002D7484" w:rsidP="00FD0882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73BF4CAF" w14:textId="77777777" w:rsidR="00AA1FCD" w:rsidRPr="00FD0882" w:rsidRDefault="002D7484" w:rsidP="00FD088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0CEDC093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8018991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FD0882" w14:paraId="5014D1B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074211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77E371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FD0882" w14:paraId="1696F67F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BF0BB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312CF8" w14:textId="3039220F" w:rsidR="00AA1FCD" w:rsidRPr="00FD0882" w:rsidRDefault="003969D7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FD0882" w14:paraId="458079B8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7B15CB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4FFD44D" w14:textId="0AFC7E3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20</w:t>
            </w:r>
          </w:p>
        </w:tc>
      </w:tr>
      <w:tr w:rsidR="00AA1FCD" w:rsidRPr="00FD0882" w14:paraId="6778A31F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CA6953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377B0E" w14:textId="30D7BFE7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75</w:t>
            </w:r>
          </w:p>
        </w:tc>
      </w:tr>
      <w:tr w:rsidR="00AA1FCD" w:rsidRPr="00FD0882" w14:paraId="61259079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A16D0B4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514734" w14:textId="4A07DF58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FD0882" w14:paraId="77986B02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9245216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16E17EC" w14:textId="2B100FBB" w:rsidR="00AA1FCD" w:rsidRPr="00FD0882" w:rsidRDefault="009C4FD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14:paraId="2D4E275C" w14:textId="77777777" w:rsidR="00AA1FCD" w:rsidRPr="00FD0882" w:rsidRDefault="002D7484" w:rsidP="00FD0882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2A48CE90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4629317F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55C9E0B" w14:textId="77777777" w:rsidR="00AA1FCD" w:rsidRPr="00FD0882" w:rsidRDefault="00AA1FCD" w:rsidP="00FD088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3D27DBB8" w14:textId="77777777" w:rsidR="00AA1FCD" w:rsidRPr="00FD0882" w:rsidRDefault="00F32FE2" w:rsidP="00FD088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3D2505E0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FD0882" w14:paraId="279B9BC1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05F28A8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6DA79D67" w14:textId="77777777" w:rsidR="00AA1FCD" w:rsidRPr="00FD0882" w:rsidRDefault="00AA1FCD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24E7998" w14:textId="4D83C907" w:rsidR="00AA1FCD" w:rsidRPr="00FD0882" w:rsidRDefault="00F90869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  <w:tr w:rsidR="00AA1FCD" w:rsidRPr="00FD0882" w14:paraId="0677B14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7B3054C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9DEE157" w14:textId="53C3F7F8" w:rsidR="00AA1FCD" w:rsidRPr="00FD0882" w:rsidRDefault="00F90869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iCs/>
                <w:smallCaps w:val="0"/>
                <w:color w:val="auto"/>
                <w:szCs w:val="20"/>
                <w:lang w:val="en-GB" w:eastAsia="pl-PL"/>
              </w:rPr>
              <w:t>0</w:t>
            </w:r>
          </w:p>
        </w:tc>
      </w:tr>
    </w:tbl>
    <w:p w14:paraId="38D9C9FD" w14:textId="77777777" w:rsidR="00AA1FCD" w:rsidRPr="00FD0882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626C1C9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67E4EB72" w14:textId="77777777" w:rsidR="00AA1FCD" w:rsidRPr="00FD0882" w:rsidRDefault="00F32FE2" w:rsidP="00FD088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FD0882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542973CB" w14:textId="77777777" w:rsidR="00AA1FCD" w:rsidRPr="00FD0882" w:rsidRDefault="00AA1FCD" w:rsidP="00FD0882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D0882" w14:paraId="400A8075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54C047E" w14:textId="77777777" w:rsidR="00AA1FCD" w:rsidRPr="00FD0882" w:rsidRDefault="002D7484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FD0882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126785B9" w14:textId="07A9683D" w:rsidR="00BB2976" w:rsidRDefault="00B249BD" w:rsidP="00B249BD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  <w:lang w:val="en-US"/>
              </w:rPr>
            </w:pPr>
            <w:r>
              <w:rPr>
                <w:rFonts w:ascii="Corbel" w:eastAsia="Arial" w:hAnsi="Corbel" w:cs="Arial"/>
                <w:color w:val="auto"/>
                <w:lang w:val="en-US"/>
              </w:rPr>
              <w:t>1.</w:t>
            </w:r>
            <w:r w:rsidR="00BB2976" w:rsidRPr="00B249BD">
              <w:rPr>
                <w:rFonts w:ascii="Corbel" w:eastAsia="Arial" w:hAnsi="Corbel" w:cs="Arial"/>
                <w:color w:val="auto"/>
                <w:lang w:val="en-US"/>
              </w:rPr>
              <w:t>Theory and Design of Fermentation Processes, Dionisi Davide, 2021, CRC Press, ISBN9781032108322</w:t>
            </w:r>
          </w:p>
          <w:p w14:paraId="441485F9" w14:textId="55CC17BB" w:rsidR="00B249BD" w:rsidRPr="00F40BAB" w:rsidRDefault="00B249BD" w:rsidP="00B249BD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  <w:lang w:val="en-GB"/>
              </w:rPr>
            </w:pPr>
            <w:r>
              <w:rPr>
                <w:rFonts w:ascii="Corbel" w:eastAsia="Arial" w:hAnsi="Corbel" w:cs="Arial"/>
                <w:color w:val="auto"/>
                <w:lang w:val="en-US"/>
              </w:rPr>
              <w:t xml:space="preserve">2. </w:t>
            </w:r>
            <w:r w:rsidR="002A01DE" w:rsidRPr="00F40BAB">
              <w:rPr>
                <w:rFonts w:ascii="Corbel" w:eastAsia="Arial" w:hAnsi="Corbel" w:cs="Arial"/>
                <w:color w:val="auto"/>
                <w:lang w:val="en-GB"/>
              </w:rPr>
              <w:t xml:space="preserve">Principles of Fermentation Technology, </w:t>
            </w:r>
            <w:r w:rsidR="00F40BAB" w:rsidRPr="00F40BAB">
              <w:rPr>
                <w:rFonts w:ascii="Corbel" w:eastAsia="Arial" w:hAnsi="Corbel" w:cs="Arial"/>
                <w:color w:val="auto"/>
                <w:lang w:val="en-GB"/>
              </w:rPr>
              <w:t>Larsen and Keller Education</w:t>
            </w:r>
            <w:r w:rsidR="00F40BAB">
              <w:rPr>
                <w:rFonts w:ascii="Corbel" w:eastAsia="Arial" w:hAnsi="Corbel" w:cs="Arial"/>
                <w:color w:val="auto"/>
                <w:lang w:val="en-GB"/>
              </w:rPr>
              <w:t xml:space="preserve">, 2022, </w:t>
            </w:r>
            <w:r w:rsidR="00E46F3A" w:rsidRPr="00E46F3A">
              <w:rPr>
                <w:rFonts w:ascii="Corbel" w:eastAsia="Arial" w:hAnsi="Corbel" w:cs="Arial"/>
                <w:color w:val="auto"/>
                <w:lang w:val="en-GB"/>
              </w:rPr>
              <w:t>ISBN: 1641726768</w:t>
            </w:r>
          </w:p>
          <w:p w14:paraId="7AB3433D" w14:textId="77777777" w:rsidR="00304C7D" w:rsidRPr="00304C7D" w:rsidRDefault="00E46F3A" w:rsidP="00304C7D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  <w:lang w:val="en-US"/>
              </w:rPr>
            </w:pPr>
            <w:r>
              <w:rPr>
                <w:rFonts w:ascii="Corbel" w:eastAsia="Arial" w:hAnsi="Corbel" w:cs="Arial"/>
                <w:color w:val="auto"/>
                <w:lang w:val="en-US"/>
              </w:rPr>
              <w:t xml:space="preserve">3. </w:t>
            </w:r>
            <w:r w:rsidR="0092318C" w:rsidRPr="0092318C">
              <w:rPr>
                <w:rFonts w:ascii="Corbel" w:eastAsia="Arial" w:hAnsi="Corbel" w:cs="Arial"/>
                <w:color w:val="auto"/>
                <w:lang w:val="en-US"/>
              </w:rPr>
              <w:t>Advances in Microbial Fermentation Processes</w:t>
            </w:r>
            <w:r w:rsidR="0092318C">
              <w:rPr>
                <w:rFonts w:ascii="Corbel" w:eastAsia="Arial" w:hAnsi="Corbel" w:cs="Arial"/>
                <w:color w:val="auto"/>
                <w:lang w:val="en-US"/>
              </w:rPr>
              <w:t xml:space="preserve">, </w:t>
            </w:r>
            <w:r w:rsidR="006D23D9" w:rsidRPr="006D23D9">
              <w:rPr>
                <w:rFonts w:ascii="Corbel" w:eastAsia="Arial" w:hAnsi="Corbel" w:cs="Arial"/>
                <w:color w:val="auto"/>
                <w:lang w:val="en-US"/>
              </w:rPr>
              <w:t>Maria Tufariello</w:t>
            </w:r>
            <w:r w:rsidR="006D23D9">
              <w:rPr>
                <w:rFonts w:ascii="Corbel" w:eastAsia="Arial" w:hAnsi="Corbel" w:cs="Arial"/>
                <w:color w:val="auto"/>
                <w:lang w:val="en-US"/>
              </w:rPr>
              <w:t xml:space="preserve">, </w:t>
            </w:r>
            <w:r w:rsidR="006D23D9" w:rsidRPr="006D23D9">
              <w:rPr>
                <w:rFonts w:ascii="Corbel" w:eastAsia="Arial" w:hAnsi="Corbel" w:cs="Arial"/>
                <w:color w:val="auto"/>
                <w:lang w:val="en-US"/>
              </w:rPr>
              <w:t>Francesco Grieco</w:t>
            </w:r>
            <w:r w:rsidR="006D23D9">
              <w:rPr>
                <w:rFonts w:ascii="Corbel" w:eastAsia="Arial" w:hAnsi="Corbel" w:cs="Arial"/>
                <w:color w:val="auto"/>
                <w:lang w:val="en-US"/>
              </w:rPr>
              <w:t xml:space="preserve">, </w:t>
            </w:r>
            <w:r w:rsidR="00304C7D">
              <w:rPr>
                <w:rFonts w:ascii="Corbel" w:eastAsia="Arial" w:hAnsi="Corbel" w:cs="Arial"/>
                <w:color w:val="auto"/>
                <w:lang w:val="en-US"/>
              </w:rPr>
              <w:t xml:space="preserve">2022, </w:t>
            </w:r>
            <w:r w:rsidR="00304C7D" w:rsidRPr="00304C7D">
              <w:rPr>
                <w:rFonts w:ascii="Corbel" w:eastAsia="Arial" w:hAnsi="Corbel" w:cs="Arial"/>
                <w:color w:val="auto"/>
                <w:lang w:val="en-US"/>
              </w:rPr>
              <w:t>ISBN 978-3-0365-4009-2 (</w:t>
            </w:r>
            <w:proofErr w:type="spellStart"/>
            <w:r w:rsidR="00304C7D" w:rsidRPr="00304C7D">
              <w:rPr>
                <w:rFonts w:ascii="Corbel" w:eastAsia="Arial" w:hAnsi="Corbel" w:cs="Arial"/>
                <w:color w:val="auto"/>
                <w:lang w:val="en-US"/>
              </w:rPr>
              <w:t>Hbk</w:t>
            </w:r>
            <w:proofErr w:type="spellEnd"/>
            <w:r w:rsidR="00304C7D" w:rsidRPr="00304C7D">
              <w:rPr>
                <w:rFonts w:ascii="Corbel" w:eastAsia="Arial" w:hAnsi="Corbel" w:cs="Arial"/>
                <w:color w:val="auto"/>
                <w:lang w:val="en-US"/>
              </w:rPr>
              <w:t>); ISBN 978-3-0365-4010-8 (PDF)</w:t>
            </w:r>
          </w:p>
          <w:p w14:paraId="6B3CC509" w14:textId="36315C2B" w:rsidR="00AA1FCD" w:rsidRDefault="00304C7D" w:rsidP="00304C7D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  <w:lang w:val="en-US"/>
              </w:rPr>
            </w:pPr>
            <w:r w:rsidRPr="00304C7D">
              <w:rPr>
                <w:rFonts w:ascii="Corbel" w:eastAsia="Arial" w:hAnsi="Corbel" w:cs="Arial"/>
                <w:color w:val="auto"/>
                <w:lang w:val="en-US"/>
              </w:rPr>
              <w:t>https://doi.org/10.3390/books978-3-0365-4010-8</w:t>
            </w:r>
          </w:p>
          <w:p w14:paraId="60553621" w14:textId="3156D52C" w:rsidR="00304C7D" w:rsidRPr="00304C7D" w:rsidRDefault="00304C7D" w:rsidP="00304C7D">
            <w:pPr>
              <w:widowControl w:val="0"/>
              <w:suppressAutoHyphens w:val="0"/>
              <w:autoSpaceDE w:val="0"/>
              <w:autoSpaceDN w:val="0"/>
              <w:spacing w:before="17" w:after="0" w:line="270" w:lineRule="exact"/>
              <w:rPr>
                <w:rFonts w:ascii="Corbel" w:eastAsia="Arial" w:hAnsi="Corbel" w:cs="Arial"/>
                <w:color w:val="auto"/>
                <w:lang w:val="en-US"/>
              </w:rPr>
            </w:pPr>
          </w:p>
        </w:tc>
      </w:tr>
      <w:tr w:rsidR="00AA1FCD" w:rsidRPr="00FD0882" w14:paraId="46D18A0D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CD9698" w14:textId="2320515C" w:rsidR="0033724F" w:rsidRPr="00054CBE" w:rsidRDefault="002D7484" w:rsidP="00304C7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054C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054C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054C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054CBE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7E60134E" w14:textId="5E50C124" w:rsidR="00AA1FCD" w:rsidRPr="00054CBE" w:rsidRDefault="0033724F" w:rsidP="00FD0882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Kluz Maciej Ireneusz, Pietrzyk Karol,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Pastuszczak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Miłosz,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Kačániová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Miroslava, Kita Agnieszka, Kapusta Ireneusz,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Zaguła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Grzegorz,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Zagrobelna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Edyta, Struś Katarzyna, Marciniak-Łukasiak Katarzyna, Stanek-Tarkowska Jadwiga,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Timar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Adrian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Vasile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, Puchalski Czesław,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Microbiological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and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Physicochemical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Composition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of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Various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Types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of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Homemade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Kombucha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Beverages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Using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Alternative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Kinds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 of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Sugars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 xml:space="preserve">, Foods, 2022 : Vol. 11, </w:t>
            </w:r>
            <w:proofErr w:type="spellStart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iss</w:t>
            </w:r>
            <w:proofErr w:type="spellEnd"/>
            <w:r w:rsidRPr="00054CBE">
              <w:rPr>
                <w:rFonts w:ascii="Corbel" w:eastAsia="Arial" w:hAnsi="Corbel" w:cs="Arial"/>
                <w:b w:val="0"/>
                <w:smallCaps w:val="0"/>
                <w:color w:val="auto"/>
              </w:rPr>
              <w:t>. 10, id. art. 1523 p-ISSN: 2304-8158</w:t>
            </w:r>
          </w:p>
        </w:tc>
      </w:tr>
    </w:tbl>
    <w:p w14:paraId="6FA9F228" w14:textId="77777777" w:rsidR="00AA1FCD" w:rsidRPr="00054CBE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65BBD5C6" w14:textId="77777777" w:rsidR="00AA1FCD" w:rsidRPr="00054CBE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720506D6" w14:textId="77777777" w:rsidR="00AA1FCD" w:rsidRPr="00054CBE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45E42DE3" w14:textId="77777777" w:rsidR="00AA1FCD" w:rsidRPr="00054CBE" w:rsidRDefault="00AA1FCD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</w:rPr>
      </w:pPr>
    </w:p>
    <w:p w14:paraId="5DC137E7" w14:textId="77777777" w:rsidR="00AA1FCD" w:rsidRPr="00FD0882" w:rsidRDefault="002D7484" w:rsidP="00FD0882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D0882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88A7BF9" w14:textId="77777777" w:rsidR="00AA1FCD" w:rsidRPr="00FD0882" w:rsidRDefault="00AA1FCD" w:rsidP="00FD0882">
      <w:pPr>
        <w:rPr>
          <w:rFonts w:ascii="Corbel" w:hAnsi="Corbel"/>
          <w:color w:val="auto"/>
          <w:lang w:val="en-US"/>
        </w:rPr>
      </w:pPr>
    </w:p>
    <w:p w14:paraId="53C2DE3E" w14:textId="77777777" w:rsidR="004F2031" w:rsidRPr="00FD0882" w:rsidRDefault="004F2031" w:rsidP="00FD0882">
      <w:pPr>
        <w:rPr>
          <w:rFonts w:ascii="Corbel" w:hAnsi="Corbel"/>
          <w:color w:val="auto"/>
          <w:lang w:val="en-US"/>
        </w:rPr>
      </w:pPr>
    </w:p>
    <w:sectPr w:rsidR="004F2031" w:rsidRPr="00FD0882">
      <w:footerReference w:type="default" r:id="rId11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6FEA5" w14:textId="77777777" w:rsidR="004F3AD6" w:rsidRDefault="004F3AD6">
      <w:pPr>
        <w:spacing w:after="0" w:line="240" w:lineRule="auto"/>
      </w:pPr>
      <w:r>
        <w:separator/>
      </w:r>
    </w:p>
  </w:endnote>
  <w:endnote w:type="continuationSeparator" w:id="0">
    <w:p w14:paraId="5FF86FCF" w14:textId="77777777" w:rsidR="004F3AD6" w:rsidRDefault="004F3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1493A" w14:textId="77777777"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5F319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9C70C" w14:textId="77777777" w:rsidR="004F3AD6" w:rsidRDefault="004F3AD6">
      <w:pPr>
        <w:spacing w:after="0" w:line="240" w:lineRule="auto"/>
      </w:pPr>
      <w:r>
        <w:separator/>
      </w:r>
    </w:p>
  </w:footnote>
  <w:footnote w:type="continuationSeparator" w:id="0">
    <w:p w14:paraId="1F4D62AB" w14:textId="77777777" w:rsidR="004F3AD6" w:rsidRDefault="004F3A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785C45"/>
    <w:multiLevelType w:val="hybridMultilevel"/>
    <w:tmpl w:val="2264999E"/>
    <w:lvl w:ilvl="0" w:tplc="DDEC5D92">
      <w:start w:val="1"/>
      <w:numFmt w:val="decimal"/>
      <w:lvlText w:val="%1."/>
      <w:lvlJc w:val="left"/>
      <w:pPr>
        <w:ind w:left="1190" w:hanging="360"/>
      </w:pPr>
      <w:rPr>
        <w:rFonts w:hint="default"/>
        <w:w w:val="95"/>
      </w:rPr>
    </w:lvl>
    <w:lvl w:ilvl="1" w:tplc="04150019" w:tentative="1">
      <w:start w:val="1"/>
      <w:numFmt w:val="lowerLetter"/>
      <w:lvlText w:val="%2."/>
      <w:lvlJc w:val="left"/>
      <w:pPr>
        <w:ind w:left="1910" w:hanging="360"/>
      </w:pPr>
    </w:lvl>
    <w:lvl w:ilvl="2" w:tplc="0415001B" w:tentative="1">
      <w:start w:val="1"/>
      <w:numFmt w:val="lowerRoman"/>
      <w:lvlText w:val="%3."/>
      <w:lvlJc w:val="right"/>
      <w:pPr>
        <w:ind w:left="2630" w:hanging="180"/>
      </w:pPr>
    </w:lvl>
    <w:lvl w:ilvl="3" w:tplc="0415000F" w:tentative="1">
      <w:start w:val="1"/>
      <w:numFmt w:val="decimal"/>
      <w:lvlText w:val="%4."/>
      <w:lvlJc w:val="left"/>
      <w:pPr>
        <w:ind w:left="3350" w:hanging="360"/>
      </w:pPr>
    </w:lvl>
    <w:lvl w:ilvl="4" w:tplc="04150019" w:tentative="1">
      <w:start w:val="1"/>
      <w:numFmt w:val="lowerLetter"/>
      <w:lvlText w:val="%5."/>
      <w:lvlJc w:val="left"/>
      <w:pPr>
        <w:ind w:left="4070" w:hanging="360"/>
      </w:pPr>
    </w:lvl>
    <w:lvl w:ilvl="5" w:tplc="0415001B" w:tentative="1">
      <w:start w:val="1"/>
      <w:numFmt w:val="lowerRoman"/>
      <w:lvlText w:val="%6."/>
      <w:lvlJc w:val="right"/>
      <w:pPr>
        <w:ind w:left="4790" w:hanging="180"/>
      </w:pPr>
    </w:lvl>
    <w:lvl w:ilvl="6" w:tplc="0415000F" w:tentative="1">
      <w:start w:val="1"/>
      <w:numFmt w:val="decimal"/>
      <w:lvlText w:val="%7."/>
      <w:lvlJc w:val="left"/>
      <w:pPr>
        <w:ind w:left="5510" w:hanging="360"/>
      </w:pPr>
    </w:lvl>
    <w:lvl w:ilvl="7" w:tplc="04150019" w:tentative="1">
      <w:start w:val="1"/>
      <w:numFmt w:val="lowerLetter"/>
      <w:lvlText w:val="%8."/>
      <w:lvlJc w:val="left"/>
      <w:pPr>
        <w:ind w:left="6230" w:hanging="360"/>
      </w:pPr>
    </w:lvl>
    <w:lvl w:ilvl="8" w:tplc="0415001B" w:tentative="1">
      <w:start w:val="1"/>
      <w:numFmt w:val="lowerRoman"/>
      <w:lvlText w:val="%9."/>
      <w:lvlJc w:val="right"/>
      <w:pPr>
        <w:ind w:left="695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CD"/>
    <w:rsid w:val="00054CBE"/>
    <w:rsid w:val="00065A85"/>
    <w:rsid w:val="000A4C65"/>
    <w:rsid w:val="00172FF3"/>
    <w:rsid w:val="001A40EC"/>
    <w:rsid w:val="001C26A0"/>
    <w:rsid w:val="00267ED6"/>
    <w:rsid w:val="0028211C"/>
    <w:rsid w:val="002A01DE"/>
    <w:rsid w:val="002D7484"/>
    <w:rsid w:val="002E19D7"/>
    <w:rsid w:val="00300BF3"/>
    <w:rsid w:val="00304C7D"/>
    <w:rsid w:val="0033724F"/>
    <w:rsid w:val="0034420A"/>
    <w:rsid w:val="00357236"/>
    <w:rsid w:val="003730E0"/>
    <w:rsid w:val="003969D7"/>
    <w:rsid w:val="003D04EB"/>
    <w:rsid w:val="003D2276"/>
    <w:rsid w:val="003D7DAB"/>
    <w:rsid w:val="003E417A"/>
    <w:rsid w:val="004A6B92"/>
    <w:rsid w:val="004B7EF4"/>
    <w:rsid w:val="004F2031"/>
    <w:rsid w:val="004F3AD6"/>
    <w:rsid w:val="00506C8F"/>
    <w:rsid w:val="005E4804"/>
    <w:rsid w:val="005F3199"/>
    <w:rsid w:val="00601E22"/>
    <w:rsid w:val="006D23D9"/>
    <w:rsid w:val="0078581F"/>
    <w:rsid w:val="00785ED7"/>
    <w:rsid w:val="008A7B84"/>
    <w:rsid w:val="0092318C"/>
    <w:rsid w:val="009C26E8"/>
    <w:rsid w:val="009C4FDD"/>
    <w:rsid w:val="009F7732"/>
    <w:rsid w:val="00A61AFD"/>
    <w:rsid w:val="00AA1FCD"/>
    <w:rsid w:val="00AB070F"/>
    <w:rsid w:val="00AD667D"/>
    <w:rsid w:val="00B243A0"/>
    <w:rsid w:val="00B249BD"/>
    <w:rsid w:val="00BB2976"/>
    <w:rsid w:val="00BE2D8F"/>
    <w:rsid w:val="00C02EEA"/>
    <w:rsid w:val="00CC0CC3"/>
    <w:rsid w:val="00CE565D"/>
    <w:rsid w:val="00D11A05"/>
    <w:rsid w:val="00D32D66"/>
    <w:rsid w:val="00D57873"/>
    <w:rsid w:val="00DB1BA7"/>
    <w:rsid w:val="00DC30F3"/>
    <w:rsid w:val="00DF6B3D"/>
    <w:rsid w:val="00E46F3A"/>
    <w:rsid w:val="00EA249D"/>
    <w:rsid w:val="00EB10B9"/>
    <w:rsid w:val="00EC502D"/>
    <w:rsid w:val="00F16EF0"/>
    <w:rsid w:val="00F32FE2"/>
    <w:rsid w:val="00F40BAB"/>
    <w:rsid w:val="00F90869"/>
    <w:rsid w:val="00FD0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C45105"/>
  <w15:docId w15:val="{DE2FA8F4-878D-4791-8860-8F35B050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267ED6"/>
    <w:pPr>
      <w:widowControl w:val="0"/>
      <w:suppressAutoHyphens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color w:val="auto"/>
      <w:sz w:val="22"/>
      <w:lang w:val="en-US"/>
    </w:rPr>
  </w:style>
  <w:style w:type="character" w:styleId="Hipercze">
    <w:name w:val="Hyperlink"/>
    <w:basedOn w:val="Domylnaczcionkaakapitu"/>
    <w:uiPriority w:val="99"/>
    <w:unhideWhenUsed/>
    <w:rsid w:val="00304C7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4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C98E4A02214EB378F588F722648B" ma:contentTypeVersion="14" ma:contentTypeDescription="Create a new document." ma:contentTypeScope="" ma:versionID="586594b818f087edbcc5700e21f2bee4">
  <xsd:schema xmlns:xsd="http://www.w3.org/2001/XMLSchema" xmlns:xs="http://www.w3.org/2001/XMLSchema" xmlns:p="http://schemas.microsoft.com/office/2006/metadata/properties" xmlns:ns3="cb59da9b-4ac6-4a65-8cdf-3b2ec47675f3" xmlns:ns4="875c63c0-45e1-4f4a-8797-41d481b79017" targetNamespace="http://schemas.microsoft.com/office/2006/metadata/properties" ma:root="true" ma:fieldsID="e9c84f8180de9e9cefd4a62abcc47202" ns3:_="" ns4:_="">
    <xsd:import namespace="cb59da9b-4ac6-4a65-8cdf-3b2ec47675f3"/>
    <xsd:import namespace="875c63c0-45e1-4f4a-8797-41d481b790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9da9b-4ac6-4a65-8cdf-3b2ec47675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63c0-45e1-4f4a-8797-41d481b7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5c63c0-45e1-4f4a-8797-41d481b790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A23D8-0941-4FD7-9AAD-C1250FA1D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59da9b-4ac6-4a65-8cdf-3b2ec47675f3"/>
    <ds:schemaRef ds:uri="875c63c0-45e1-4f4a-8797-41d481b790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1AD24E-62FA-4781-B5C4-146AB707E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5D0600-0CF0-4F07-9F60-7BC17447E7EA}">
  <ds:schemaRefs>
    <ds:schemaRef ds:uri="http://purl.org/dc/terms/"/>
    <ds:schemaRef ds:uri="http://schemas.microsoft.com/office/2006/documentManagement/types"/>
    <ds:schemaRef ds:uri="http://purl.org/dc/elements/1.1/"/>
    <ds:schemaRef ds:uri="cb59da9b-4ac6-4a65-8cdf-3b2ec47675f3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875c63c0-45e1-4f4a-8797-41d481b79017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3074ED3-2181-46F1-8FAD-C47CC728D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Agata Pawłowska</cp:lastModifiedBy>
  <cp:revision>2</cp:revision>
  <cp:lastPrinted>2022-09-19T11:04:00Z</cp:lastPrinted>
  <dcterms:created xsi:type="dcterms:W3CDTF">2023-05-23T10:20:00Z</dcterms:created>
  <dcterms:modified xsi:type="dcterms:W3CDTF">2023-05-23T10:20:00Z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0x010100FA5EC98E4A02214EB378F588F722648B</vt:lpwstr>
  </property>
</Properties>
</file>