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C1D" w:rsidRDefault="00563C1D" w:rsidP="00563C1D">
      <w:pPr>
        <w:rPr>
          <w:rFonts w:ascii="Times New Roman" w:hAnsi="Times New Roman" w:cs="Times New Roman"/>
          <w:color w:val="212121"/>
          <w:shd w:val="clear" w:color="auto" w:fill="FFFFFF"/>
          <w:lang w:val="en-US"/>
        </w:rPr>
      </w:pPr>
      <w:r w:rsidRPr="00563C1D">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EA0516">
        <w:rPr>
          <w:rFonts w:ascii="Times New Roman" w:hAnsi="Times New Roman" w:cs="Times New Roman"/>
          <w:b/>
          <w:color w:val="212121"/>
          <w:shd w:val="clear" w:color="auto" w:fill="FFFFFF"/>
          <w:lang w:val="en-US"/>
        </w:rPr>
        <w:t>2022-2028</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proofErr w:type="spellStart"/>
            <w:r w:rsidRPr="00681816">
              <w:rPr>
                <w:sz w:val="22"/>
                <w:szCs w:val="22"/>
              </w:rPr>
              <w:t>Subject</w:t>
            </w:r>
            <w:proofErr w:type="spellEnd"/>
            <w:r w:rsidRPr="00681816">
              <w:rPr>
                <w:sz w:val="22"/>
                <w:szCs w:val="22"/>
              </w:rPr>
              <w:t xml:space="preserve"> / Module</w:t>
            </w:r>
          </w:p>
        </w:tc>
        <w:tc>
          <w:tcPr>
            <w:tcW w:w="7087" w:type="dxa"/>
            <w:vAlign w:val="center"/>
          </w:tcPr>
          <w:p w:rsidR="000A64CB" w:rsidRPr="005E53B0" w:rsidRDefault="005E53B0" w:rsidP="00AB38CD">
            <w:pPr>
              <w:pStyle w:val="Odpowiedzi"/>
              <w:rPr>
                <w:sz w:val="22"/>
                <w:lang w:val="en-US"/>
              </w:rPr>
            </w:pPr>
            <w:r w:rsidRPr="005E53B0">
              <w:rPr>
                <w:sz w:val="22"/>
                <w:lang w:val="en-US"/>
              </w:rPr>
              <w:t>Rehabilitation</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 xml:space="preserve">Course </w:t>
            </w:r>
            <w:proofErr w:type="spellStart"/>
            <w:r w:rsidRPr="00681816">
              <w:rPr>
                <w:sz w:val="22"/>
                <w:szCs w:val="22"/>
              </w:rPr>
              <w:t>code</w:t>
            </w:r>
            <w:proofErr w:type="spellEnd"/>
            <w:r w:rsidRPr="00681816">
              <w:rPr>
                <w:sz w:val="22"/>
                <w:szCs w:val="22"/>
              </w:rPr>
              <w:t xml:space="preserve"> / module *</w:t>
            </w:r>
          </w:p>
        </w:tc>
        <w:tc>
          <w:tcPr>
            <w:tcW w:w="7087" w:type="dxa"/>
            <w:vAlign w:val="center"/>
          </w:tcPr>
          <w:p w:rsidR="000A64CB" w:rsidRPr="005E53B0" w:rsidRDefault="005E53B0" w:rsidP="0045655D">
            <w:pPr>
              <w:pStyle w:val="Odpowiedzi"/>
              <w:rPr>
                <w:sz w:val="22"/>
              </w:rPr>
            </w:pPr>
            <w:r w:rsidRPr="005E53B0">
              <w:rPr>
                <w:sz w:val="22"/>
              </w:rPr>
              <w:t>Rh / E</w:t>
            </w:r>
          </w:p>
        </w:tc>
      </w:tr>
      <w:tr w:rsidR="00223AC8" w:rsidRPr="00EA0516" w:rsidTr="00B516D3">
        <w:tc>
          <w:tcPr>
            <w:tcW w:w="2694" w:type="dxa"/>
            <w:vAlign w:val="center"/>
          </w:tcPr>
          <w:p w:rsidR="00223AC8" w:rsidRPr="00681816" w:rsidRDefault="00223AC8" w:rsidP="00223AC8">
            <w:pPr>
              <w:pStyle w:val="Pytania"/>
              <w:jc w:val="left"/>
              <w:rPr>
                <w:sz w:val="22"/>
                <w:szCs w:val="22"/>
                <w:lang w:val="en-US"/>
              </w:rPr>
            </w:pPr>
            <w:r w:rsidRPr="00681816">
              <w:rPr>
                <w:sz w:val="22"/>
                <w:szCs w:val="22"/>
                <w:lang w:val="en-US"/>
              </w:rPr>
              <w:t>Faculty of (name of the leading direction)</w:t>
            </w:r>
          </w:p>
        </w:tc>
        <w:tc>
          <w:tcPr>
            <w:tcW w:w="7087" w:type="dxa"/>
          </w:tcPr>
          <w:p w:rsidR="00223AC8" w:rsidRPr="00223AC8" w:rsidRDefault="00223AC8" w:rsidP="00223AC8">
            <w:pPr>
              <w:rPr>
                <w:b/>
              </w:rPr>
            </w:pPr>
            <w:r w:rsidRPr="00223AC8">
              <w:rPr>
                <w:b/>
              </w:rPr>
              <w:t xml:space="preserve">College of </w:t>
            </w:r>
            <w:proofErr w:type="spellStart"/>
            <w:r w:rsidRPr="00223AC8">
              <w:rPr>
                <w:b/>
              </w:rPr>
              <w:t>Medical</w:t>
            </w:r>
            <w:proofErr w:type="spellEnd"/>
            <w:r w:rsidRPr="00223AC8">
              <w:rPr>
                <w:b/>
              </w:rPr>
              <w:t xml:space="preserve"> </w:t>
            </w:r>
            <w:proofErr w:type="spellStart"/>
            <w:r w:rsidRPr="00223AC8">
              <w:rPr>
                <w:b/>
              </w:rPr>
              <w:t>Sciences</w:t>
            </w:r>
            <w:proofErr w:type="spellEnd"/>
            <w:r w:rsidRPr="00223AC8">
              <w:rPr>
                <w:b/>
              </w:rPr>
              <w:t>, University of Rzeszów</w:t>
            </w:r>
          </w:p>
        </w:tc>
      </w:tr>
      <w:tr w:rsidR="00223AC8" w:rsidRPr="00EA0516" w:rsidTr="00B516D3">
        <w:tc>
          <w:tcPr>
            <w:tcW w:w="2694" w:type="dxa"/>
            <w:vAlign w:val="center"/>
          </w:tcPr>
          <w:p w:rsidR="00223AC8" w:rsidRPr="00681816" w:rsidRDefault="00223AC8" w:rsidP="00223AC8">
            <w:pPr>
              <w:pStyle w:val="Pytania"/>
              <w:jc w:val="left"/>
              <w:rPr>
                <w:sz w:val="22"/>
                <w:szCs w:val="22"/>
              </w:rPr>
            </w:pPr>
            <w:proofErr w:type="spellStart"/>
            <w:r w:rsidRPr="00681816">
              <w:rPr>
                <w:sz w:val="22"/>
                <w:szCs w:val="22"/>
              </w:rPr>
              <w:t>Department</w:t>
            </w:r>
            <w:proofErr w:type="spellEnd"/>
            <w:r w:rsidRPr="00681816">
              <w:rPr>
                <w:sz w:val="22"/>
                <w:szCs w:val="22"/>
              </w:rPr>
              <w:t xml:space="preserve"> </w:t>
            </w:r>
            <w:proofErr w:type="spellStart"/>
            <w:r w:rsidRPr="00681816">
              <w:rPr>
                <w:sz w:val="22"/>
                <w:szCs w:val="22"/>
              </w:rPr>
              <w:t>Name</w:t>
            </w:r>
            <w:proofErr w:type="spellEnd"/>
          </w:p>
        </w:tc>
        <w:tc>
          <w:tcPr>
            <w:tcW w:w="7087" w:type="dxa"/>
          </w:tcPr>
          <w:p w:rsidR="00223AC8" w:rsidRPr="00223AC8" w:rsidRDefault="00223AC8" w:rsidP="00223AC8">
            <w:pPr>
              <w:rPr>
                <w:b/>
              </w:rPr>
            </w:pPr>
            <w:r w:rsidRPr="00223AC8">
              <w:rPr>
                <w:b/>
              </w:rPr>
              <w:t xml:space="preserve">College of </w:t>
            </w:r>
            <w:proofErr w:type="spellStart"/>
            <w:r w:rsidRPr="00223AC8">
              <w:rPr>
                <w:b/>
              </w:rPr>
              <w:t>Medical</w:t>
            </w:r>
            <w:proofErr w:type="spellEnd"/>
            <w:r w:rsidRPr="00223AC8">
              <w:rPr>
                <w:b/>
              </w:rPr>
              <w:t xml:space="preserve"> </w:t>
            </w:r>
            <w:proofErr w:type="spellStart"/>
            <w:r w:rsidRPr="00223AC8">
              <w:rPr>
                <w:b/>
              </w:rPr>
              <w:t>Sciences</w:t>
            </w:r>
            <w:proofErr w:type="spellEnd"/>
            <w:r w:rsidRPr="00223AC8">
              <w:rPr>
                <w:b/>
              </w:rPr>
              <w:t>, University of Rzeszów</w:t>
            </w:r>
          </w:p>
        </w:tc>
      </w:tr>
      <w:tr w:rsidR="005E53B0" w:rsidRPr="00681816" w:rsidTr="000A64CB">
        <w:tc>
          <w:tcPr>
            <w:tcW w:w="2694" w:type="dxa"/>
            <w:vAlign w:val="center"/>
          </w:tcPr>
          <w:p w:rsidR="005E53B0" w:rsidRPr="00681816" w:rsidRDefault="005E53B0" w:rsidP="005E53B0">
            <w:pPr>
              <w:pStyle w:val="Pytania"/>
              <w:jc w:val="left"/>
              <w:rPr>
                <w:sz w:val="22"/>
                <w:szCs w:val="22"/>
              </w:rPr>
            </w:pPr>
            <w:r w:rsidRPr="00681816">
              <w:rPr>
                <w:sz w:val="22"/>
                <w:szCs w:val="22"/>
              </w:rPr>
              <w:t xml:space="preserve">Field of </w:t>
            </w:r>
            <w:proofErr w:type="spellStart"/>
            <w:r w:rsidRPr="00681816">
              <w:rPr>
                <w:sz w:val="22"/>
                <w:szCs w:val="22"/>
              </w:rPr>
              <w:t>study</w:t>
            </w:r>
            <w:proofErr w:type="spellEnd"/>
          </w:p>
        </w:tc>
        <w:tc>
          <w:tcPr>
            <w:tcW w:w="7087" w:type="dxa"/>
            <w:vAlign w:val="center"/>
          </w:tcPr>
          <w:p w:rsidR="005E53B0" w:rsidRPr="008B24CB" w:rsidRDefault="005E53B0" w:rsidP="005E53B0">
            <w:pPr>
              <w:pStyle w:val="Odpowiedzi"/>
              <w:rPr>
                <w:sz w:val="22"/>
              </w:rPr>
            </w:pPr>
            <w:proofErr w:type="spellStart"/>
            <w:r w:rsidRPr="008B24CB">
              <w:rPr>
                <w:sz w:val="22"/>
              </w:rPr>
              <w:t>medical</w:t>
            </w:r>
            <w:proofErr w:type="spellEnd"/>
            <w:r w:rsidRPr="008B24CB">
              <w:rPr>
                <w:sz w:val="22"/>
              </w:rPr>
              <w:t xml:space="preserve"> </w:t>
            </w:r>
            <w:proofErr w:type="spellStart"/>
            <w:r w:rsidRPr="008B24CB">
              <w:rPr>
                <w:sz w:val="22"/>
              </w:rPr>
              <w:t>direction</w:t>
            </w:r>
            <w:proofErr w:type="spellEnd"/>
          </w:p>
        </w:tc>
      </w:tr>
      <w:tr w:rsidR="005E53B0" w:rsidRPr="00681816" w:rsidTr="000A64CB">
        <w:tc>
          <w:tcPr>
            <w:tcW w:w="2694" w:type="dxa"/>
            <w:vAlign w:val="center"/>
          </w:tcPr>
          <w:p w:rsidR="005E53B0" w:rsidRPr="00681816" w:rsidRDefault="005E53B0" w:rsidP="005E53B0">
            <w:pPr>
              <w:pStyle w:val="Pytania"/>
              <w:jc w:val="left"/>
              <w:rPr>
                <w:sz w:val="22"/>
                <w:szCs w:val="22"/>
              </w:rPr>
            </w:pPr>
            <w:r w:rsidRPr="00681816">
              <w:rPr>
                <w:sz w:val="22"/>
                <w:szCs w:val="22"/>
              </w:rPr>
              <w:t xml:space="preserve">Level of </w:t>
            </w:r>
            <w:proofErr w:type="spellStart"/>
            <w:r w:rsidRPr="00681816">
              <w:rPr>
                <w:sz w:val="22"/>
                <w:szCs w:val="22"/>
              </w:rPr>
              <w:t>education</w:t>
            </w:r>
            <w:proofErr w:type="spellEnd"/>
          </w:p>
        </w:tc>
        <w:tc>
          <w:tcPr>
            <w:tcW w:w="7087" w:type="dxa"/>
            <w:vAlign w:val="center"/>
          </w:tcPr>
          <w:p w:rsidR="005E53B0" w:rsidRPr="008B24CB" w:rsidRDefault="005E53B0" w:rsidP="005E53B0">
            <w:pPr>
              <w:pStyle w:val="Odpowiedzi"/>
              <w:rPr>
                <w:sz w:val="22"/>
              </w:rPr>
            </w:pPr>
            <w:r w:rsidRPr="008B24CB">
              <w:rPr>
                <w:sz w:val="22"/>
              </w:rPr>
              <w:t xml:space="preserve">uniform </w:t>
            </w:r>
            <w:proofErr w:type="spellStart"/>
            <w:r w:rsidRPr="008B24CB">
              <w:rPr>
                <w:sz w:val="22"/>
              </w:rPr>
              <w:t>master's</w:t>
            </w:r>
            <w:proofErr w:type="spellEnd"/>
            <w:r w:rsidRPr="008B24CB">
              <w:rPr>
                <w:sz w:val="22"/>
              </w:rPr>
              <w:t xml:space="preserve"> </w:t>
            </w:r>
            <w:proofErr w:type="spellStart"/>
            <w:r w:rsidRPr="008B24CB">
              <w:rPr>
                <w:sz w:val="22"/>
              </w:rPr>
              <w:t>studies</w:t>
            </w:r>
            <w:proofErr w:type="spellEnd"/>
          </w:p>
        </w:tc>
      </w:tr>
      <w:tr w:rsidR="005E53B0" w:rsidRPr="00681816" w:rsidTr="000A64CB">
        <w:tc>
          <w:tcPr>
            <w:tcW w:w="2694" w:type="dxa"/>
            <w:vAlign w:val="center"/>
          </w:tcPr>
          <w:p w:rsidR="005E53B0" w:rsidRPr="00681816" w:rsidRDefault="005E53B0" w:rsidP="005E53B0">
            <w:pPr>
              <w:pStyle w:val="Pytania"/>
              <w:jc w:val="left"/>
              <w:rPr>
                <w:sz w:val="22"/>
                <w:szCs w:val="22"/>
              </w:rPr>
            </w:pPr>
            <w:r w:rsidRPr="00681816">
              <w:rPr>
                <w:sz w:val="22"/>
                <w:szCs w:val="22"/>
              </w:rPr>
              <w:t>Profile</w:t>
            </w:r>
          </w:p>
        </w:tc>
        <w:tc>
          <w:tcPr>
            <w:tcW w:w="7087" w:type="dxa"/>
            <w:vAlign w:val="center"/>
          </w:tcPr>
          <w:p w:rsidR="005E53B0" w:rsidRPr="008B24CB" w:rsidRDefault="005E53B0" w:rsidP="005E53B0">
            <w:pPr>
              <w:pStyle w:val="Odpowiedzi"/>
              <w:rPr>
                <w:sz w:val="22"/>
              </w:rPr>
            </w:pPr>
            <w:proofErr w:type="spellStart"/>
            <w:r w:rsidRPr="008B24CB">
              <w:rPr>
                <w:sz w:val="22"/>
              </w:rPr>
              <w:t>practical</w:t>
            </w:r>
            <w:proofErr w:type="spellEnd"/>
          </w:p>
        </w:tc>
      </w:tr>
      <w:tr w:rsidR="005E53B0" w:rsidRPr="00681816" w:rsidTr="000A64CB">
        <w:tc>
          <w:tcPr>
            <w:tcW w:w="2694" w:type="dxa"/>
            <w:vAlign w:val="center"/>
          </w:tcPr>
          <w:p w:rsidR="005E53B0" w:rsidRPr="00681816" w:rsidRDefault="005E53B0" w:rsidP="005E53B0">
            <w:pPr>
              <w:pStyle w:val="Pytania"/>
              <w:jc w:val="left"/>
              <w:rPr>
                <w:sz w:val="22"/>
                <w:szCs w:val="22"/>
              </w:rPr>
            </w:pPr>
            <w:r w:rsidRPr="00681816">
              <w:rPr>
                <w:sz w:val="22"/>
                <w:szCs w:val="22"/>
              </w:rPr>
              <w:t xml:space="preserve">Form of </w:t>
            </w:r>
            <w:proofErr w:type="spellStart"/>
            <w:r w:rsidRPr="00681816">
              <w:rPr>
                <w:sz w:val="22"/>
                <w:szCs w:val="22"/>
              </w:rPr>
              <w:t>study</w:t>
            </w:r>
            <w:proofErr w:type="spellEnd"/>
          </w:p>
        </w:tc>
        <w:tc>
          <w:tcPr>
            <w:tcW w:w="7087" w:type="dxa"/>
            <w:vAlign w:val="center"/>
          </w:tcPr>
          <w:p w:rsidR="005E53B0" w:rsidRPr="008B24CB" w:rsidRDefault="005E53B0" w:rsidP="005E53B0">
            <w:pPr>
              <w:pStyle w:val="Odpowiedzi"/>
              <w:rPr>
                <w:sz w:val="22"/>
              </w:rPr>
            </w:pPr>
            <w:proofErr w:type="spellStart"/>
            <w:r w:rsidRPr="008B24CB">
              <w:rPr>
                <w:sz w:val="22"/>
              </w:rPr>
              <w:t>stationary</w:t>
            </w:r>
            <w:proofErr w:type="spellEnd"/>
            <w:r w:rsidRPr="008B24CB">
              <w:rPr>
                <w:sz w:val="22"/>
              </w:rPr>
              <w:t xml:space="preserve"> / </w:t>
            </w:r>
            <w:proofErr w:type="spellStart"/>
            <w:r w:rsidRPr="008B24CB">
              <w:rPr>
                <w:sz w:val="22"/>
              </w:rPr>
              <w:t>extramural</w:t>
            </w:r>
            <w:proofErr w:type="spellEnd"/>
          </w:p>
        </w:tc>
      </w:tr>
      <w:tr w:rsidR="005E53B0" w:rsidRPr="00681816" w:rsidTr="000A64CB">
        <w:tc>
          <w:tcPr>
            <w:tcW w:w="2694" w:type="dxa"/>
            <w:vAlign w:val="center"/>
          </w:tcPr>
          <w:p w:rsidR="005E53B0" w:rsidRPr="00681816" w:rsidRDefault="005E53B0" w:rsidP="005E53B0">
            <w:pPr>
              <w:pStyle w:val="Pytania"/>
              <w:jc w:val="left"/>
              <w:rPr>
                <w:sz w:val="22"/>
                <w:szCs w:val="22"/>
              </w:rPr>
            </w:pPr>
            <w:proofErr w:type="spellStart"/>
            <w:r w:rsidRPr="00681816">
              <w:rPr>
                <w:sz w:val="22"/>
                <w:szCs w:val="22"/>
              </w:rPr>
              <w:t>Year</w:t>
            </w:r>
            <w:proofErr w:type="spellEnd"/>
            <w:r w:rsidRPr="00681816">
              <w:rPr>
                <w:sz w:val="22"/>
                <w:szCs w:val="22"/>
              </w:rPr>
              <w:t xml:space="preserve"> and </w:t>
            </w:r>
            <w:proofErr w:type="spellStart"/>
            <w:r w:rsidRPr="00681816">
              <w:rPr>
                <w:sz w:val="22"/>
                <w:szCs w:val="22"/>
              </w:rPr>
              <w:t>semester</w:t>
            </w:r>
            <w:proofErr w:type="spellEnd"/>
          </w:p>
        </w:tc>
        <w:tc>
          <w:tcPr>
            <w:tcW w:w="7087" w:type="dxa"/>
            <w:vAlign w:val="center"/>
          </w:tcPr>
          <w:p w:rsidR="005E53B0" w:rsidRPr="008B24CB" w:rsidRDefault="005E53B0" w:rsidP="005E53B0">
            <w:pPr>
              <w:pStyle w:val="Odpowiedzi"/>
              <w:rPr>
                <w:sz w:val="22"/>
              </w:rPr>
            </w:pPr>
            <w:proofErr w:type="spellStart"/>
            <w:r>
              <w:rPr>
                <w:sz w:val="22"/>
              </w:rPr>
              <w:t>year</w:t>
            </w:r>
            <w:proofErr w:type="spellEnd"/>
            <w:r>
              <w:rPr>
                <w:sz w:val="22"/>
              </w:rPr>
              <w:t xml:space="preserve"> V, </w:t>
            </w:r>
            <w:proofErr w:type="spellStart"/>
            <w:r>
              <w:rPr>
                <w:sz w:val="22"/>
              </w:rPr>
              <w:t>semester</w:t>
            </w:r>
            <w:proofErr w:type="spellEnd"/>
            <w:r>
              <w:rPr>
                <w:sz w:val="22"/>
              </w:rPr>
              <w:t xml:space="preserve"> IX</w:t>
            </w:r>
          </w:p>
        </w:tc>
      </w:tr>
      <w:tr w:rsidR="005E53B0" w:rsidRPr="00681816" w:rsidTr="000A64CB">
        <w:tc>
          <w:tcPr>
            <w:tcW w:w="2694" w:type="dxa"/>
            <w:vAlign w:val="center"/>
          </w:tcPr>
          <w:p w:rsidR="005E53B0" w:rsidRPr="00681816" w:rsidRDefault="005E53B0" w:rsidP="005E53B0">
            <w:pPr>
              <w:pStyle w:val="Pytania"/>
              <w:jc w:val="left"/>
              <w:rPr>
                <w:sz w:val="22"/>
                <w:szCs w:val="22"/>
              </w:rPr>
            </w:pPr>
            <w:proofErr w:type="spellStart"/>
            <w:r w:rsidRPr="00681816">
              <w:rPr>
                <w:sz w:val="22"/>
                <w:szCs w:val="22"/>
              </w:rPr>
              <w:t>Type</w:t>
            </w:r>
            <w:proofErr w:type="spellEnd"/>
            <w:r w:rsidRPr="00681816">
              <w:rPr>
                <w:sz w:val="22"/>
                <w:szCs w:val="22"/>
              </w:rPr>
              <w:t xml:space="preserve"> of </w:t>
            </w:r>
            <w:proofErr w:type="spellStart"/>
            <w:r w:rsidRPr="00681816">
              <w:rPr>
                <w:sz w:val="22"/>
                <w:szCs w:val="22"/>
              </w:rPr>
              <w:t>course</w:t>
            </w:r>
            <w:proofErr w:type="spellEnd"/>
          </w:p>
        </w:tc>
        <w:tc>
          <w:tcPr>
            <w:tcW w:w="7087" w:type="dxa"/>
            <w:vAlign w:val="center"/>
          </w:tcPr>
          <w:p w:rsidR="005E53B0" w:rsidRPr="008B24CB" w:rsidRDefault="005E53B0" w:rsidP="005E53B0">
            <w:pPr>
              <w:pStyle w:val="Odpowiedzi"/>
              <w:rPr>
                <w:b w:val="0"/>
                <w:sz w:val="22"/>
              </w:rPr>
            </w:pPr>
            <w:proofErr w:type="spellStart"/>
            <w:r w:rsidRPr="008B24CB">
              <w:rPr>
                <w:sz w:val="22"/>
              </w:rPr>
              <w:t>obligatory</w:t>
            </w:r>
            <w:proofErr w:type="spellEnd"/>
          </w:p>
        </w:tc>
      </w:tr>
      <w:tr w:rsidR="000A64CB" w:rsidRPr="00681816" w:rsidTr="000A64CB">
        <w:tc>
          <w:tcPr>
            <w:tcW w:w="2694" w:type="dxa"/>
            <w:vAlign w:val="center"/>
          </w:tcPr>
          <w:p w:rsidR="000A64CB" w:rsidRPr="00681816" w:rsidRDefault="00363439" w:rsidP="0045655D">
            <w:pPr>
              <w:pStyle w:val="Pytania"/>
              <w:jc w:val="left"/>
              <w:rPr>
                <w:sz w:val="22"/>
                <w:szCs w:val="22"/>
              </w:rPr>
            </w:pPr>
            <w:proofErr w:type="spellStart"/>
            <w:r w:rsidRPr="00681816">
              <w:rPr>
                <w:sz w:val="22"/>
                <w:szCs w:val="22"/>
              </w:rPr>
              <w:t>Coordinator</w:t>
            </w:r>
            <w:proofErr w:type="spellEnd"/>
          </w:p>
        </w:tc>
        <w:tc>
          <w:tcPr>
            <w:tcW w:w="7087" w:type="dxa"/>
            <w:vAlign w:val="center"/>
          </w:tcPr>
          <w:p w:rsidR="000A64CB" w:rsidRPr="005E53B0" w:rsidRDefault="000A64CB" w:rsidP="005C2157">
            <w:pPr>
              <w:pStyle w:val="Odpowiedzi"/>
              <w:rPr>
                <w:sz w:val="22"/>
                <w:lang w:val="en-US"/>
              </w:rPr>
            </w:pPr>
          </w:p>
        </w:tc>
      </w:tr>
      <w:tr w:rsidR="000A64CB" w:rsidRPr="00EA0516"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5E53B0" w:rsidRDefault="000A64CB" w:rsidP="0045655D">
            <w:pPr>
              <w:pStyle w:val="Odpowiedzi"/>
              <w:rPr>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proofErr w:type="spellStart"/>
            <w:r w:rsidRPr="00681816">
              <w:rPr>
                <w:sz w:val="22"/>
              </w:rPr>
              <w:t>Lecture</w:t>
            </w:r>
            <w:proofErr w:type="spellEnd"/>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proofErr w:type="spellStart"/>
            <w:r w:rsidRPr="00681816">
              <w:rPr>
                <w:sz w:val="22"/>
              </w:rPr>
              <w:t>Exercise</w:t>
            </w:r>
            <w:proofErr w:type="spellEnd"/>
            <w:r w:rsidRPr="00681816">
              <w:rPr>
                <w:sz w:val="22"/>
              </w:rPr>
              <w:t xml:space="preserv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proofErr w:type="spellStart"/>
            <w:r w:rsidRPr="00681816">
              <w:rPr>
                <w:sz w:val="22"/>
              </w:rPr>
              <w:t>Conversation</w:t>
            </w:r>
            <w:proofErr w:type="spellEnd"/>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proofErr w:type="spellStart"/>
            <w:r w:rsidRPr="00681816">
              <w:rPr>
                <w:sz w:val="22"/>
              </w:rPr>
              <w:t>Laboratory</w:t>
            </w:r>
            <w:proofErr w:type="spellEnd"/>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proofErr w:type="spellStart"/>
            <w:r w:rsidRPr="00681816">
              <w:rPr>
                <w:sz w:val="22"/>
              </w:rPr>
              <w:t>Seminar</w:t>
            </w:r>
            <w:proofErr w:type="spellEnd"/>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proofErr w:type="spellStart"/>
            <w:r w:rsidRPr="00681816">
              <w:rPr>
                <w:sz w:val="22"/>
              </w:rPr>
              <w:t>Practical</w:t>
            </w:r>
            <w:proofErr w:type="spellEnd"/>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proofErr w:type="spellStart"/>
            <w:r w:rsidRPr="00681816">
              <w:rPr>
                <w:sz w:val="22"/>
              </w:rPr>
              <w:t>Self</w:t>
            </w:r>
            <w:proofErr w:type="spellEnd"/>
            <w:r w:rsidRPr="00681816">
              <w:rPr>
                <w:sz w:val="22"/>
              </w:rPr>
              <w:t>-learning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proofErr w:type="spellStart"/>
            <w:r w:rsidRPr="00681816">
              <w:rPr>
                <w:b/>
                <w:sz w:val="22"/>
              </w:rPr>
              <w:t>Number</w:t>
            </w:r>
            <w:proofErr w:type="spellEnd"/>
            <w:r w:rsidRPr="00681816">
              <w:rPr>
                <w:b/>
                <w:sz w:val="22"/>
              </w:rPr>
              <w:t xml:space="preserve"> of</w:t>
            </w:r>
            <w:r w:rsidR="0020390E" w:rsidRPr="00681816">
              <w:rPr>
                <w:b/>
                <w:sz w:val="22"/>
              </w:rPr>
              <w:t xml:space="preserve"> </w:t>
            </w:r>
            <w:proofErr w:type="spellStart"/>
            <w:r w:rsidR="0020390E" w:rsidRPr="00681816">
              <w:rPr>
                <w:b/>
                <w:sz w:val="22"/>
              </w:rPr>
              <w:t>p</w:t>
            </w:r>
            <w:r w:rsidRPr="00681816">
              <w:rPr>
                <w:b/>
                <w:sz w:val="22"/>
              </w:rPr>
              <w:t>oints</w:t>
            </w:r>
            <w:proofErr w:type="spellEnd"/>
            <w:r w:rsidRPr="00681816">
              <w:rPr>
                <w:b/>
                <w:sz w:val="22"/>
              </w:rPr>
              <w:t xml:space="preserve"> </w:t>
            </w:r>
            <w:r w:rsidR="0020390E" w:rsidRPr="00681816">
              <w:rPr>
                <w:b/>
                <w:sz w:val="22"/>
              </w:rPr>
              <w:t>ECTS</w:t>
            </w:r>
          </w:p>
        </w:tc>
      </w:tr>
      <w:tr w:rsidR="005E53B0"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5E53B0" w:rsidRPr="00882CA8" w:rsidRDefault="003B5FBC" w:rsidP="005E53B0">
            <w:pPr>
              <w:pStyle w:val="centralniewrubryce"/>
              <w:spacing w:before="0" w:after="0" w:line="23" w:lineRule="atLeast"/>
              <w:rPr>
                <w:sz w:val="24"/>
                <w:szCs w:val="24"/>
              </w:rPr>
            </w:pPr>
            <w:r>
              <w:rPr>
                <w:sz w:val="24"/>
                <w:szCs w:val="24"/>
              </w:rPr>
              <w:t>10</w:t>
            </w:r>
          </w:p>
        </w:tc>
        <w:tc>
          <w:tcPr>
            <w:tcW w:w="974" w:type="dxa"/>
            <w:tcBorders>
              <w:top w:val="single" w:sz="4" w:space="0" w:color="auto"/>
              <w:left w:val="single" w:sz="4" w:space="0" w:color="auto"/>
              <w:bottom w:val="single" w:sz="4" w:space="0" w:color="auto"/>
              <w:right w:val="single" w:sz="4" w:space="0" w:color="auto"/>
            </w:tcBorders>
            <w:vAlign w:val="center"/>
          </w:tcPr>
          <w:p w:rsidR="005E53B0" w:rsidRPr="00882CA8" w:rsidRDefault="003B5FBC" w:rsidP="005E53B0">
            <w:pPr>
              <w:pStyle w:val="centralniewrubryce"/>
              <w:spacing w:before="0" w:after="0" w:line="23" w:lineRule="atLeast"/>
              <w:rPr>
                <w:sz w:val="24"/>
                <w:szCs w:val="24"/>
              </w:rPr>
            </w:pPr>
            <w:r>
              <w:rPr>
                <w:sz w:val="24"/>
                <w:szCs w:val="24"/>
              </w:rPr>
              <w:t>20</w:t>
            </w:r>
          </w:p>
        </w:tc>
        <w:tc>
          <w:tcPr>
            <w:tcW w:w="1390" w:type="dxa"/>
            <w:tcBorders>
              <w:top w:val="single" w:sz="4" w:space="0" w:color="auto"/>
              <w:left w:val="single" w:sz="4" w:space="0" w:color="auto"/>
              <w:bottom w:val="single" w:sz="4" w:space="0" w:color="auto"/>
              <w:right w:val="single" w:sz="4" w:space="0" w:color="auto"/>
            </w:tcBorders>
            <w:vAlign w:val="center"/>
          </w:tcPr>
          <w:p w:rsidR="005E53B0" w:rsidRPr="00882CA8" w:rsidRDefault="005E53B0" w:rsidP="005E53B0">
            <w:pPr>
              <w:pStyle w:val="centralniewrubryce"/>
              <w:spacing w:before="0" w:after="0" w:line="23" w:lineRule="atLeast"/>
              <w:rPr>
                <w:sz w:val="24"/>
                <w:szCs w:val="24"/>
              </w:rPr>
            </w:pPr>
            <w:r w:rsidRPr="00882CA8">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5E53B0" w:rsidRPr="00882CA8" w:rsidRDefault="005E53B0" w:rsidP="005E53B0">
            <w:pPr>
              <w:pStyle w:val="centralniewrubryce"/>
              <w:spacing w:before="0" w:after="0" w:line="23" w:lineRule="atLeast"/>
              <w:rPr>
                <w:sz w:val="24"/>
                <w:szCs w:val="24"/>
              </w:rPr>
            </w:pPr>
            <w:r w:rsidRPr="00882CA8">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5E53B0" w:rsidRPr="00882CA8" w:rsidRDefault="005E53B0" w:rsidP="005E53B0">
            <w:pPr>
              <w:pStyle w:val="centralniewrubryce"/>
              <w:spacing w:before="0" w:after="0" w:line="23" w:lineRule="atLeast"/>
              <w:rPr>
                <w:sz w:val="24"/>
                <w:szCs w:val="24"/>
              </w:rPr>
            </w:pPr>
            <w:r w:rsidRPr="00882CA8">
              <w:rPr>
                <w:sz w:val="24"/>
                <w:szCs w:val="24"/>
              </w:rPr>
              <w:t>-</w:t>
            </w:r>
          </w:p>
        </w:tc>
        <w:tc>
          <w:tcPr>
            <w:tcW w:w="520" w:type="dxa"/>
            <w:tcBorders>
              <w:top w:val="single" w:sz="4" w:space="0" w:color="auto"/>
              <w:left w:val="single" w:sz="4" w:space="0" w:color="auto"/>
              <w:bottom w:val="single" w:sz="4" w:space="0" w:color="auto"/>
              <w:right w:val="single" w:sz="4" w:space="0" w:color="auto"/>
            </w:tcBorders>
            <w:vAlign w:val="center"/>
          </w:tcPr>
          <w:p w:rsidR="005E53B0" w:rsidRPr="00882CA8" w:rsidRDefault="005E53B0" w:rsidP="005E53B0">
            <w:pPr>
              <w:pStyle w:val="centralniewrubryce"/>
              <w:spacing w:before="0" w:after="0" w:line="23" w:lineRule="atLeast"/>
              <w:rPr>
                <w:sz w:val="24"/>
                <w:szCs w:val="24"/>
              </w:rPr>
            </w:pPr>
            <w:r w:rsidRPr="00882CA8">
              <w:rPr>
                <w:sz w:val="24"/>
                <w:szCs w:val="24"/>
              </w:rPr>
              <w:t>-</w:t>
            </w:r>
          </w:p>
        </w:tc>
        <w:tc>
          <w:tcPr>
            <w:tcW w:w="987" w:type="dxa"/>
            <w:tcBorders>
              <w:top w:val="single" w:sz="4" w:space="0" w:color="auto"/>
              <w:left w:val="single" w:sz="4" w:space="0" w:color="auto"/>
              <w:bottom w:val="single" w:sz="4" w:space="0" w:color="auto"/>
              <w:right w:val="single" w:sz="4" w:space="0" w:color="auto"/>
            </w:tcBorders>
            <w:vAlign w:val="center"/>
          </w:tcPr>
          <w:p w:rsidR="005E53B0" w:rsidRPr="00882CA8" w:rsidRDefault="005E53B0" w:rsidP="005E53B0">
            <w:pPr>
              <w:pStyle w:val="centralniewrubryce"/>
              <w:spacing w:before="0" w:after="0" w:line="23" w:lineRule="atLeast"/>
              <w:rPr>
                <w:sz w:val="24"/>
                <w:szCs w:val="24"/>
              </w:rPr>
            </w:pPr>
            <w:r w:rsidRPr="00882CA8">
              <w:rPr>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rsidR="005E53B0" w:rsidRPr="00882CA8" w:rsidRDefault="003B5FBC" w:rsidP="005E53B0">
            <w:pPr>
              <w:pStyle w:val="centralniewrubryce"/>
              <w:spacing w:before="0" w:after="0" w:line="23" w:lineRule="atLeast"/>
              <w:rPr>
                <w:sz w:val="24"/>
                <w:szCs w:val="24"/>
              </w:rPr>
            </w:pPr>
            <w:r>
              <w:rPr>
                <w:sz w:val="24"/>
                <w:szCs w:val="24"/>
              </w:rPr>
              <w:t>-</w:t>
            </w:r>
          </w:p>
        </w:tc>
        <w:tc>
          <w:tcPr>
            <w:tcW w:w="1139" w:type="dxa"/>
            <w:tcBorders>
              <w:top w:val="single" w:sz="4" w:space="0" w:color="auto"/>
              <w:left w:val="single" w:sz="4" w:space="0" w:color="auto"/>
              <w:bottom w:val="single" w:sz="4" w:space="0" w:color="auto"/>
              <w:right w:val="single" w:sz="4" w:space="0" w:color="auto"/>
            </w:tcBorders>
            <w:vAlign w:val="center"/>
          </w:tcPr>
          <w:p w:rsidR="005E53B0" w:rsidRPr="00882CA8" w:rsidRDefault="003B5FBC" w:rsidP="005E53B0">
            <w:pPr>
              <w:pStyle w:val="centralniewrubryce"/>
              <w:spacing w:before="0" w:after="0" w:line="23" w:lineRule="atLeast"/>
              <w:rPr>
                <w:b/>
                <w:sz w:val="24"/>
                <w:szCs w:val="24"/>
              </w:rPr>
            </w:pPr>
            <w:r>
              <w:rPr>
                <w:b/>
                <w:sz w:val="24"/>
                <w:szCs w:val="24"/>
              </w:rPr>
              <w:t>2</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5E53B0">
        <w:rPr>
          <w:smallCaps w:val="0"/>
          <w:sz w:val="22"/>
          <w:u w:val="single"/>
          <w:lang w:val="en-US"/>
        </w:rPr>
        <w:t>exam</w:t>
      </w:r>
      <w:r w:rsidR="00B25704" w:rsidRPr="00681816">
        <w:rPr>
          <w:b w:val="0"/>
          <w:smallCaps w:val="0"/>
          <w:sz w:val="22"/>
          <w:lang w:val="en-US"/>
        </w:rPr>
        <w:t xml:space="preserve">, </w:t>
      </w:r>
      <w:r w:rsidR="00B25704" w:rsidRPr="005E53B0">
        <w:rPr>
          <w:b w:val="0"/>
          <w:smallCaps w:val="0"/>
          <w:sz w:val="22"/>
          <w:lang w:val="en-US"/>
        </w:rPr>
        <w:t xml:space="preserve">credit </w:t>
      </w:r>
      <w:r w:rsidR="002D135F" w:rsidRPr="005E53B0">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EA0516" w:rsidTr="00DC6687">
        <w:tc>
          <w:tcPr>
            <w:tcW w:w="9778" w:type="dxa"/>
          </w:tcPr>
          <w:p w:rsidR="0020390E" w:rsidRPr="00681816" w:rsidRDefault="005E53B0" w:rsidP="005E53B0">
            <w:pPr>
              <w:pStyle w:val="Bezodstpw"/>
              <w:spacing w:before="240" w:after="240"/>
              <w:rPr>
                <w:rFonts w:ascii="Times New Roman" w:hAnsi="Times New Roman" w:cs="Times New Roman"/>
                <w:lang w:val="en-US"/>
              </w:rPr>
            </w:pPr>
            <w:r w:rsidRPr="005E53B0">
              <w:rPr>
                <w:rFonts w:ascii="Times New Roman" w:hAnsi="Times New Roman" w:cs="Times New Roman"/>
                <w:lang w:val="en-US"/>
              </w:rPr>
              <w:t xml:space="preserve">Knowledge in the field of anatomy and physiology, neurology, </w:t>
            </w:r>
            <w:proofErr w:type="spellStart"/>
            <w:r w:rsidRPr="005E53B0">
              <w:rPr>
                <w:rFonts w:ascii="Times New Roman" w:hAnsi="Times New Roman" w:cs="Times New Roman"/>
                <w:lang w:val="en-US"/>
              </w:rPr>
              <w:t>paediatrics</w:t>
            </w:r>
            <w:proofErr w:type="spellEnd"/>
            <w:r w:rsidRPr="005E53B0">
              <w:rPr>
                <w:rFonts w:ascii="Times New Roman" w:hAnsi="Times New Roman" w:cs="Times New Roman"/>
                <w:lang w:val="en-US"/>
              </w:rPr>
              <w:t>, orthopedics.</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proofErr w:type="spellStart"/>
      <w:r w:rsidR="00904557" w:rsidRPr="00681816">
        <w:rPr>
          <w:szCs w:val="22"/>
        </w:rPr>
        <w:t>Objectives</w:t>
      </w:r>
      <w:proofErr w:type="spellEnd"/>
      <w:r w:rsidR="00904557" w:rsidRPr="00681816">
        <w:rPr>
          <w:szCs w:val="22"/>
        </w:rPr>
        <w:t xml:space="preserve"> of </w:t>
      </w:r>
      <w:proofErr w:type="spellStart"/>
      <w:r w:rsidR="00904557" w:rsidRPr="00681816">
        <w:rPr>
          <w:szCs w:val="22"/>
        </w:rPr>
        <w:t>th</w:t>
      </w:r>
      <w:r w:rsidR="00EA2902" w:rsidRPr="00681816">
        <w:rPr>
          <w:szCs w:val="22"/>
        </w:rPr>
        <w:t>is</w:t>
      </w:r>
      <w:proofErr w:type="spellEnd"/>
      <w:r w:rsidR="00904557" w:rsidRPr="00681816">
        <w:rPr>
          <w:szCs w:val="22"/>
        </w:rPr>
        <w:t xml:space="preserve"> </w:t>
      </w:r>
      <w:proofErr w:type="spellStart"/>
      <w:r w:rsidR="00904557" w:rsidRPr="00681816">
        <w:rPr>
          <w:szCs w:val="22"/>
        </w:rPr>
        <w:t>course</w:t>
      </w:r>
      <w:proofErr w:type="spellEnd"/>
      <w:r w:rsidR="00904557" w:rsidRPr="00681816">
        <w:rPr>
          <w:szCs w:val="22"/>
        </w:rPr>
        <w:t>/module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5E53B0" w:rsidRPr="00EA0516" w:rsidTr="0044458D">
        <w:tc>
          <w:tcPr>
            <w:tcW w:w="659" w:type="dxa"/>
            <w:vAlign w:val="center"/>
          </w:tcPr>
          <w:p w:rsidR="005E53B0" w:rsidRPr="00681816" w:rsidRDefault="005E53B0" w:rsidP="005E53B0">
            <w:pPr>
              <w:pStyle w:val="Podpunkty"/>
              <w:spacing w:before="40" w:after="40"/>
              <w:ind w:left="0"/>
              <w:jc w:val="left"/>
              <w:rPr>
                <w:b w:val="0"/>
                <w:szCs w:val="22"/>
              </w:rPr>
            </w:pPr>
            <w:r w:rsidRPr="00681816">
              <w:rPr>
                <w:b w:val="0"/>
                <w:szCs w:val="22"/>
              </w:rPr>
              <w:t xml:space="preserve">C1 </w:t>
            </w:r>
          </w:p>
        </w:tc>
        <w:tc>
          <w:tcPr>
            <w:tcW w:w="8403" w:type="dxa"/>
          </w:tcPr>
          <w:p w:rsidR="005E53B0" w:rsidRPr="008D4B60" w:rsidRDefault="005E53B0" w:rsidP="005E53B0">
            <w:pPr>
              <w:rPr>
                <w:rStyle w:val="shorttext"/>
                <w:rFonts w:ascii="Times New Roman" w:hAnsi="Times New Roman" w:cs="Times New Roman"/>
                <w:lang w:val="en"/>
              </w:rPr>
            </w:pPr>
            <w:r w:rsidRPr="008D4B60">
              <w:rPr>
                <w:rStyle w:val="shorttext"/>
                <w:rFonts w:ascii="Times New Roman" w:hAnsi="Times New Roman" w:cs="Times New Roman"/>
                <w:lang w:val="en"/>
              </w:rPr>
              <w:t>getting acquainted with the issues of medical rehabilitation, getting to know its definitions, goals, methods and means</w:t>
            </w:r>
          </w:p>
        </w:tc>
      </w:tr>
      <w:tr w:rsidR="005E53B0" w:rsidRPr="00EA0516" w:rsidTr="0044458D">
        <w:tc>
          <w:tcPr>
            <w:tcW w:w="659" w:type="dxa"/>
            <w:vAlign w:val="center"/>
          </w:tcPr>
          <w:p w:rsidR="005E53B0" w:rsidRPr="00681816" w:rsidRDefault="005E53B0" w:rsidP="005E53B0">
            <w:pPr>
              <w:pStyle w:val="Cele"/>
              <w:spacing w:before="40" w:after="40"/>
              <w:ind w:left="0" w:firstLine="0"/>
              <w:jc w:val="left"/>
              <w:rPr>
                <w:sz w:val="22"/>
                <w:szCs w:val="22"/>
              </w:rPr>
            </w:pPr>
            <w:r w:rsidRPr="00681816">
              <w:rPr>
                <w:sz w:val="22"/>
                <w:szCs w:val="22"/>
              </w:rPr>
              <w:t>C2</w:t>
            </w:r>
          </w:p>
        </w:tc>
        <w:tc>
          <w:tcPr>
            <w:tcW w:w="8403" w:type="dxa"/>
          </w:tcPr>
          <w:p w:rsidR="005E53B0" w:rsidRPr="008D4B60" w:rsidRDefault="005E53B0" w:rsidP="005E53B0">
            <w:pPr>
              <w:rPr>
                <w:rStyle w:val="shorttext"/>
                <w:rFonts w:ascii="Times New Roman" w:hAnsi="Times New Roman" w:cs="Times New Roman"/>
                <w:lang w:val="en"/>
              </w:rPr>
            </w:pPr>
            <w:r w:rsidRPr="008D4B60">
              <w:rPr>
                <w:rStyle w:val="shorttext"/>
                <w:rFonts w:ascii="Times New Roman" w:hAnsi="Times New Roman" w:cs="Times New Roman"/>
                <w:lang w:val="en"/>
              </w:rPr>
              <w:t>getting to know the elements of a clinical trial for the needs of rehabilitation, getting acquainted with the basic principles of programming a compreh</w:t>
            </w:r>
            <w:r>
              <w:rPr>
                <w:rStyle w:val="shorttext"/>
                <w:rFonts w:ascii="Times New Roman" w:hAnsi="Times New Roman" w:cs="Times New Roman"/>
                <w:lang w:val="en"/>
              </w:rPr>
              <w:t>ensive rehabilitation treatment</w:t>
            </w:r>
          </w:p>
        </w:tc>
      </w:tr>
      <w:tr w:rsidR="005E53B0" w:rsidRPr="00EA0516" w:rsidTr="0044458D">
        <w:tc>
          <w:tcPr>
            <w:tcW w:w="659" w:type="dxa"/>
            <w:vAlign w:val="center"/>
          </w:tcPr>
          <w:p w:rsidR="005E53B0" w:rsidRPr="00681816" w:rsidRDefault="005E53B0" w:rsidP="005E53B0">
            <w:pPr>
              <w:pStyle w:val="Podpunkty"/>
              <w:spacing w:before="40" w:after="40"/>
              <w:ind w:left="0"/>
              <w:jc w:val="left"/>
              <w:rPr>
                <w:b w:val="0"/>
                <w:szCs w:val="22"/>
              </w:rPr>
            </w:pPr>
            <w:r w:rsidRPr="00681816">
              <w:rPr>
                <w:b w:val="0"/>
                <w:szCs w:val="22"/>
              </w:rPr>
              <w:t>C3</w:t>
            </w:r>
          </w:p>
        </w:tc>
        <w:tc>
          <w:tcPr>
            <w:tcW w:w="8403" w:type="dxa"/>
          </w:tcPr>
          <w:p w:rsidR="005E53B0" w:rsidRPr="008D4B60" w:rsidRDefault="005E53B0" w:rsidP="005E53B0">
            <w:pPr>
              <w:rPr>
                <w:rStyle w:val="shorttext"/>
                <w:rFonts w:ascii="Times New Roman" w:hAnsi="Times New Roman" w:cs="Times New Roman"/>
                <w:lang w:val="en"/>
              </w:rPr>
            </w:pPr>
            <w:r w:rsidRPr="008D4B60">
              <w:rPr>
                <w:rStyle w:val="shorttext"/>
                <w:rFonts w:ascii="Times New Roman" w:hAnsi="Times New Roman" w:cs="Times New Roman"/>
                <w:lang w:val="en"/>
              </w:rPr>
              <w:t>familiarization with the problems of comprehensive rehabilitation of patients with musculoskeletal dysfunctions, treatment that improves patients after acute spinal injury with neurological complications, treatment improving patients with musculoskeletal injuries, comprehensive treatment to improve degenerative changes in the musculoskeletal system and determining its place in interdisciplinary (including surgery) treatment conservative people with spine disorders, rehabilitation in respirat</w:t>
            </w:r>
            <w:r>
              <w:rPr>
                <w:rStyle w:val="shorttext"/>
                <w:rFonts w:ascii="Times New Roman" w:hAnsi="Times New Roman" w:cs="Times New Roman"/>
                <w:lang w:val="en"/>
              </w:rPr>
              <w:t>ory and cardiovascular diseases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5E53B0" w:rsidRPr="00EA0516" w:rsidTr="00DC6687">
        <w:tc>
          <w:tcPr>
            <w:tcW w:w="1210" w:type="dxa"/>
          </w:tcPr>
          <w:p w:rsidR="005E53B0" w:rsidRPr="00681816" w:rsidRDefault="005E53B0" w:rsidP="005E53B0">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5E53B0" w:rsidRPr="00681816" w:rsidRDefault="005E53B0" w:rsidP="005E53B0">
            <w:pPr>
              <w:pStyle w:val="Punktygwne"/>
              <w:spacing w:before="0" w:after="0"/>
              <w:rPr>
                <w:b w:val="0"/>
                <w:i/>
                <w:smallCaps w:val="0"/>
                <w:sz w:val="22"/>
                <w:lang w:val="en-US"/>
              </w:rPr>
            </w:pPr>
          </w:p>
        </w:tc>
        <w:tc>
          <w:tcPr>
            <w:tcW w:w="6474" w:type="dxa"/>
          </w:tcPr>
          <w:p w:rsidR="005E53B0" w:rsidRDefault="005E53B0" w:rsidP="005E53B0">
            <w:pPr>
              <w:pStyle w:val="Punktygwne"/>
              <w:spacing w:before="0" w:after="0"/>
              <w:rPr>
                <w:b w:val="0"/>
                <w:smallCaps w:val="0"/>
                <w:sz w:val="22"/>
                <w:lang w:val="en-US"/>
              </w:rPr>
            </w:pPr>
          </w:p>
          <w:p w:rsidR="005E53B0" w:rsidRPr="00681816" w:rsidRDefault="005E53B0" w:rsidP="005E53B0">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5E53B0" w:rsidRPr="00681816" w:rsidRDefault="005E53B0" w:rsidP="005E53B0">
            <w:pPr>
              <w:pStyle w:val="Punktygwne"/>
              <w:spacing w:before="0" w:after="0"/>
              <w:rPr>
                <w:b w:val="0"/>
                <w:smallCaps w:val="0"/>
                <w:sz w:val="22"/>
                <w:lang w:val="en-US"/>
              </w:rPr>
            </w:pPr>
            <w:r w:rsidRPr="006B6700">
              <w:rPr>
                <w:b w:val="0"/>
                <w:smallCaps w:val="0"/>
                <w:sz w:val="22"/>
                <w:lang w:val="en-US"/>
              </w:rPr>
              <w:t>Reference to directional effects (KEK)</w:t>
            </w:r>
          </w:p>
        </w:tc>
      </w:tr>
      <w:tr w:rsidR="005E53B0" w:rsidRPr="00681816" w:rsidTr="006E3C47">
        <w:tc>
          <w:tcPr>
            <w:tcW w:w="1210" w:type="dxa"/>
            <w:vAlign w:val="center"/>
          </w:tcPr>
          <w:p w:rsidR="005E53B0" w:rsidRPr="005E53B0" w:rsidRDefault="005E53B0" w:rsidP="005E53B0">
            <w:pPr>
              <w:pStyle w:val="Punktygwne"/>
              <w:spacing w:before="0" w:after="0" w:line="23" w:lineRule="atLeast"/>
              <w:rPr>
                <w:b w:val="0"/>
                <w:smallCaps w:val="0"/>
                <w:szCs w:val="24"/>
              </w:rPr>
            </w:pPr>
            <w:r w:rsidRPr="005E53B0">
              <w:rPr>
                <w:b w:val="0"/>
                <w:smallCaps w:val="0"/>
                <w:szCs w:val="24"/>
              </w:rPr>
              <w:t>EK</w:t>
            </w:r>
            <w:r w:rsidRPr="005E53B0">
              <w:rPr>
                <w:b w:val="0"/>
                <w:smallCaps w:val="0"/>
                <w:szCs w:val="24"/>
              </w:rPr>
              <w:softHyphen/>
              <w:t>_01</w:t>
            </w:r>
          </w:p>
        </w:tc>
        <w:tc>
          <w:tcPr>
            <w:tcW w:w="6474" w:type="dxa"/>
          </w:tcPr>
          <w:p w:rsidR="005E53B0" w:rsidRPr="00BD35C1" w:rsidRDefault="005E53B0" w:rsidP="005E53B0">
            <w:pPr>
              <w:rPr>
                <w:rStyle w:val="shorttext"/>
                <w:rFonts w:ascii="Times New Roman" w:hAnsi="Times New Roman" w:cs="Times New Roman"/>
                <w:lang w:val="en"/>
              </w:rPr>
            </w:pPr>
            <w:r w:rsidRPr="00BD35C1">
              <w:rPr>
                <w:rStyle w:val="shorttext"/>
                <w:rFonts w:ascii="Times New Roman" w:hAnsi="Times New Roman" w:cs="Times New Roman"/>
                <w:lang w:val="en"/>
              </w:rPr>
              <w:t>knows and understands the concept of disability, disability and disability</w:t>
            </w:r>
          </w:p>
        </w:tc>
        <w:tc>
          <w:tcPr>
            <w:tcW w:w="1270" w:type="dxa"/>
            <w:vAlign w:val="bottom"/>
          </w:tcPr>
          <w:p w:rsidR="005E53B0" w:rsidRPr="005E53B0" w:rsidRDefault="005E53B0" w:rsidP="005E53B0">
            <w:pPr>
              <w:spacing w:after="0" w:line="23" w:lineRule="atLeast"/>
              <w:rPr>
                <w:rFonts w:ascii="Times New Roman" w:eastAsia="Times New Roman" w:hAnsi="Times New Roman" w:cs="Times New Roman"/>
                <w:color w:val="000000"/>
                <w:sz w:val="24"/>
                <w:szCs w:val="24"/>
                <w:lang w:eastAsia="pl-PL"/>
              </w:rPr>
            </w:pPr>
            <w:r w:rsidRPr="005E53B0">
              <w:rPr>
                <w:rFonts w:ascii="Times New Roman" w:eastAsia="Times New Roman" w:hAnsi="Times New Roman" w:cs="Times New Roman"/>
                <w:color w:val="000000"/>
                <w:sz w:val="24"/>
                <w:szCs w:val="24"/>
                <w:lang w:eastAsia="pl-PL"/>
              </w:rPr>
              <w:t>E.W30.</w:t>
            </w:r>
          </w:p>
        </w:tc>
      </w:tr>
      <w:tr w:rsidR="005E53B0" w:rsidRPr="00681816" w:rsidTr="006E3C47">
        <w:tc>
          <w:tcPr>
            <w:tcW w:w="1210" w:type="dxa"/>
            <w:vAlign w:val="center"/>
          </w:tcPr>
          <w:p w:rsidR="005E53B0" w:rsidRPr="005E53B0" w:rsidRDefault="005E53B0" w:rsidP="005E53B0">
            <w:pPr>
              <w:pStyle w:val="Punktygwne"/>
              <w:spacing w:before="0" w:after="0" w:line="23" w:lineRule="atLeast"/>
              <w:rPr>
                <w:b w:val="0"/>
                <w:smallCaps w:val="0"/>
                <w:szCs w:val="24"/>
              </w:rPr>
            </w:pPr>
            <w:r w:rsidRPr="005E53B0">
              <w:rPr>
                <w:b w:val="0"/>
                <w:smallCaps w:val="0"/>
                <w:szCs w:val="24"/>
              </w:rPr>
              <w:t>EK_02</w:t>
            </w:r>
          </w:p>
        </w:tc>
        <w:tc>
          <w:tcPr>
            <w:tcW w:w="6474" w:type="dxa"/>
          </w:tcPr>
          <w:p w:rsidR="005E53B0" w:rsidRPr="00BD35C1" w:rsidRDefault="005E53B0" w:rsidP="005E53B0">
            <w:pPr>
              <w:rPr>
                <w:rStyle w:val="shorttext"/>
                <w:rFonts w:ascii="Times New Roman" w:hAnsi="Times New Roman" w:cs="Times New Roman"/>
                <w:lang w:val="en"/>
              </w:rPr>
            </w:pPr>
            <w:r w:rsidRPr="00BD35C1">
              <w:rPr>
                <w:rStyle w:val="shorttext"/>
                <w:rFonts w:ascii="Times New Roman" w:hAnsi="Times New Roman" w:cs="Times New Roman"/>
                <w:lang w:val="en"/>
              </w:rPr>
              <w:t>knows the role and methods used in medical rehabilitation</w:t>
            </w:r>
          </w:p>
        </w:tc>
        <w:tc>
          <w:tcPr>
            <w:tcW w:w="1270" w:type="dxa"/>
            <w:vAlign w:val="bottom"/>
          </w:tcPr>
          <w:p w:rsidR="005E53B0" w:rsidRPr="005E53B0" w:rsidRDefault="005E53B0" w:rsidP="005E53B0">
            <w:pPr>
              <w:spacing w:after="0" w:line="23" w:lineRule="atLeast"/>
              <w:rPr>
                <w:rFonts w:ascii="Times New Roman" w:eastAsia="Times New Roman" w:hAnsi="Times New Roman" w:cs="Times New Roman"/>
                <w:color w:val="000000"/>
                <w:sz w:val="24"/>
                <w:szCs w:val="24"/>
                <w:lang w:eastAsia="pl-PL"/>
              </w:rPr>
            </w:pPr>
            <w:r w:rsidRPr="005E53B0">
              <w:rPr>
                <w:rFonts w:ascii="Times New Roman" w:eastAsia="Times New Roman" w:hAnsi="Times New Roman" w:cs="Times New Roman"/>
                <w:color w:val="000000"/>
                <w:sz w:val="24"/>
                <w:szCs w:val="24"/>
                <w:lang w:eastAsia="pl-PL"/>
              </w:rPr>
              <w:t>E.W31.</w:t>
            </w:r>
          </w:p>
        </w:tc>
      </w:tr>
      <w:tr w:rsidR="005E53B0" w:rsidRPr="00681816" w:rsidTr="006E3C47">
        <w:tc>
          <w:tcPr>
            <w:tcW w:w="1210" w:type="dxa"/>
            <w:vAlign w:val="center"/>
          </w:tcPr>
          <w:p w:rsidR="005E53B0" w:rsidRPr="005E53B0" w:rsidRDefault="005E53B0" w:rsidP="005E53B0">
            <w:pPr>
              <w:pStyle w:val="Punktygwne"/>
              <w:spacing w:before="0" w:after="0" w:line="23" w:lineRule="atLeast"/>
              <w:rPr>
                <w:b w:val="0"/>
                <w:smallCaps w:val="0"/>
                <w:szCs w:val="24"/>
              </w:rPr>
            </w:pPr>
            <w:r w:rsidRPr="005E53B0">
              <w:rPr>
                <w:b w:val="0"/>
                <w:smallCaps w:val="0"/>
                <w:szCs w:val="24"/>
              </w:rPr>
              <w:t>EK_03</w:t>
            </w:r>
          </w:p>
        </w:tc>
        <w:tc>
          <w:tcPr>
            <w:tcW w:w="6474" w:type="dxa"/>
          </w:tcPr>
          <w:p w:rsidR="005E53B0" w:rsidRPr="00BD35C1" w:rsidRDefault="005E53B0" w:rsidP="005E53B0">
            <w:pPr>
              <w:rPr>
                <w:rStyle w:val="shorttext"/>
                <w:rFonts w:ascii="Times New Roman" w:hAnsi="Times New Roman" w:cs="Times New Roman"/>
                <w:lang w:val="en"/>
              </w:rPr>
            </w:pPr>
            <w:r w:rsidRPr="00BD35C1">
              <w:rPr>
                <w:rStyle w:val="shorttext"/>
                <w:rFonts w:ascii="Times New Roman" w:hAnsi="Times New Roman" w:cs="Times New Roman"/>
                <w:lang w:val="en"/>
              </w:rPr>
              <w:t>performs functional assessment of a disabled patient</w:t>
            </w:r>
          </w:p>
        </w:tc>
        <w:tc>
          <w:tcPr>
            <w:tcW w:w="1270" w:type="dxa"/>
            <w:vAlign w:val="bottom"/>
          </w:tcPr>
          <w:p w:rsidR="005E53B0" w:rsidRPr="005E53B0" w:rsidRDefault="005E53B0" w:rsidP="005E53B0">
            <w:pPr>
              <w:spacing w:after="0" w:line="23" w:lineRule="atLeast"/>
              <w:rPr>
                <w:rFonts w:ascii="Times New Roman" w:eastAsia="Times New Roman" w:hAnsi="Times New Roman" w:cs="Times New Roman"/>
                <w:color w:val="000000"/>
                <w:sz w:val="24"/>
                <w:szCs w:val="24"/>
                <w:lang w:eastAsia="pl-PL"/>
              </w:rPr>
            </w:pPr>
            <w:r w:rsidRPr="005E53B0">
              <w:rPr>
                <w:rFonts w:ascii="Times New Roman" w:eastAsia="Times New Roman" w:hAnsi="Times New Roman" w:cs="Times New Roman"/>
                <w:color w:val="000000"/>
                <w:sz w:val="24"/>
                <w:szCs w:val="24"/>
                <w:lang w:eastAsia="pl-PL"/>
              </w:rPr>
              <w:t>E.U22.</w:t>
            </w:r>
          </w:p>
        </w:tc>
      </w:tr>
      <w:tr w:rsidR="005E53B0" w:rsidRPr="00681816" w:rsidTr="006E3C47">
        <w:tc>
          <w:tcPr>
            <w:tcW w:w="1210" w:type="dxa"/>
            <w:vAlign w:val="center"/>
          </w:tcPr>
          <w:p w:rsidR="005E53B0" w:rsidRPr="005E53B0" w:rsidRDefault="005E53B0" w:rsidP="005E53B0">
            <w:pPr>
              <w:pStyle w:val="Punktygwne"/>
              <w:spacing w:before="0" w:after="0" w:line="23" w:lineRule="atLeast"/>
              <w:rPr>
                <w:b w:val="0"/>
                <w:smallCaps w:val="0"/>
                <w:szCs w:val="24"/>
              </w:rPr>
            </w:pPr>
            <w:r w:rsidRPr="005E53B0">
              <w:rPr>
                <w:b w:val="0"/>
                <w:smallCaps w:val="0"/>
                <w:szCs w:val="24"/>
              </w:rPr>
              <w:t>EK_04</w:t>
            </w:r>
          </w:p>
        </w:tc>
        <w:tc>
          <w:tcPr>
            <w:tcW w:w="6474" w:type="dxa"/>
          </w:tcPr>
          <w:p w:rsidR="005E53B0" w:rsidRPr="00BD35C1" w:rsidRDefault="005E53B0" w:rsidP="005E53B0">
            <w:pPr>
              <w:rPr>
                <w:rStyle w:val="shorttext"/>
                <w:rFonts w:ascii="Times New Roman" w:hAnsi="Times New Roman" w:cs="Times New Roman"/>
                <w:lang w:val="en"/>
              </w:rPr>
            </w:pPr>
            <w:r w:rsidRPr="00BD35C1">
              <w:rPr>
                <w:rStyle w:val="shorttext"/>
                <w:rFonts w:ascii="Times New Roman" w:hAnsi="Times New Roman" w:cs="Times New Roman"/>
                <w:lang w:val="en"/>
              </w:rPr>
              <w:t>can propose a rehabilitation program in the most common diseases</w:t>
            </w:r>
          </w:p>
        </w:tc>
        <w:tc>
          <w:tcPr>
            <w:tcW w:w="1270" w:type="dxa"/>
            <w:vAlign w:val="bottom"/>
          </w:tcPr>
          <w:p w:rsidR="005E53B0" w:rsidRPr="005E53B0" w:rsidRDefault="005E53B0" w:rsidP="005E53B0">
            <w:pPr>
              <w:spacing w:after="0" w:line="23" w:lineRule="atLeast"/>
              <w:rPr>
                <w:rFonts w:ascii="Times New Roman" w:eastAsia="Times New Roman" w:hAnsi="Times New Roman" w:cs="Times New Roman"/>
                <w:color w:val="000000"/>
                <w:sz w:val="24"/>
                <w:szCs w:val="24"/>
                <w:lang w:eastAsia="pl-PL"/>
              </w:rPr>
            </w:pPr>
            <w:r w:rsidRPr="005E53B0">
              <w:rPr>
                <w:rFonts w:ascii="Times New Roman" w:eastAsia="Times New Roman" w:hAnsi="Times New Roman" w:cs="Times New Roman"/>
                <w:color w:val="000000"/>
                <w:sz w:val="24"/>
                <w:szCs w:val="24"/>
                <w:lang w:eastAsia="pl-PL"/>
              </w:rPr>
              <w:t>E.U23.</w:t>
            </w:r>
          </w:p>
        </w:tc>
      </w:tr>
      <w:tr w:rsidR="005E53B0" w:rsidRPr="00681816" w:rsidTr="006E3C47">
        <w:tc>
          <w:tcPr>
            <w:tcW w:w="1210" w:type="dxa"/>
            <w:vAlign w:val="center"/>
          </w:tcPr>
          <w:p w:rsidR="005E53B0" w:rsidRPr="005E53B0" w:rsidRDefault="005E53B0" w:rsidP="005E53B0">
            <w:pPr>
              <w:pStyle w:val="Bezodstpw"/>
              <w:spacing w:line="276" w:lineRule="auto"/>
              <w:rPr>
                <w:rFonts w:ascii="Times New Roman" w:hAnsi="Times New Roman" w:cs="Times New Roman"/>
                <w:sz w:val="24"/>
              </w:rPr>
            </w:pPr>
            <w:r w:rsidRPr="005E53B0">
              <w:rPr>
                <w:rFonts w:ascii="Times New Roman" w:hAnsi="Times New Roman" w:cs="Times New Roman"/>
                <w:sz w:val="24"/>
              </w:rPr>
              <w:t>EK_05</w:t>
            </w:r>
          </w:p>
        </w:tc>
        <w:tc>
          <w:tcPr>
            <w:tcW w:w="6474" w:type="dxa"/>
          </w:tcPr>
          <w:p w:rsidR="005E53B0" w:rsidRPr="00563C1D" w:rsidRDefault="005E53B0" w:rsidP="005E53B0">
            <w:pPr>
              <w:rPr>
                <w:rFonts w:ascii="Times New Roman" w:hAnsi="Times New Roman" w:cs="Times New Roman"/>
                <w:lang w:val="en-US"/>
              </w:rPr>
            </w:pPr>
            <w:r w:rsidRPr="00BD35C1">
              <w:rPr>
                <w:rStyle w:val="shorttext"/>
                <w:rFonts w:ascii="Times New Roman" w:hAnsi="Times New Roman" w:cs="Times New Roman"/>
                <w:lang w:val="en"/>
              </w:rPr>
              <w:t>can establish and maintain a deep and respectful contact with the patient</w:t>
            </w:r>
          </w:p>
        </w:tc>
        <w:tc>
          <w:tcPr>
            <w:tcW w:w="1270" w:type="dxa"/>
            <w:vAlign w:val="center"/>
          </w:tcPr>
          <w:p w:rsidR="005E53B0" w:rsidRPr="005E53B0" w:rsidRDefault="005E53B0" w:rsidP="005E53B0">
            <w:pPr>
              <w:pStyle w:val="Bezodstpw"/>
              <w:spacing w:line="276" w:lineRule="auto"/>
              <w:rPr>
                <w:rFonts w:ascii="Times New Roman" w:hAnsi="Times New Roman" w:cs="Times New Roman"/>
                <w:sz w:val="24"/>
                <w:lang w:eastAsia="pl-PL"/>
              </w:rPr>
            </w:pPr>
            <w:r w:rsidRPr="005E53B0">
              <w:rPr>
                <w:rFonts w:ascii="Times New Roman" w:hAnsi="Times New Roman" w:cs="Times New Roman"/>
                <w:sz w:val="24"/>
                <w:lang w:eastAsia="pl-PL"/>
              </w:rPr>
              <w:t>K.01.</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kapitzlist"/>
        <w:numPr>
          <w:ilvl w:val="0"/>
          <w:numId w:val="3"/>
        </w:numPr>
        <w:spacing w:after="120" w:line="240" w:lineRule="auto"/>
        <w:ind w:left="0" w:firstLine="0"/>
        <w:jc w:val="both"/>
        <w:rPr>
          <w:rFonts w:ascii="Times New Roman" w:hAnsi="Times New Roman" w:cs="Times New Roman"/>
          <w:b/>
        </w:rPr>
      </w:pPr>
      <w:proofErr w:type="spellStart"/>
      <w:r w:rsidRPr="00681816">
        <w:rPr>
          <w:rFonts w:ascii="Times New Roman" w:hAnsi="Times New Roman" w:cs="Times New Roman"/>
          <w:b/>
        </w:rPr>
        <w:t>Lecture</w:t>
      </w:r>
      <w:r w:rsidR="00416BBC" w:rsidRPr="00681816">
        <w:rPr>
          <w:rFonts w:ascii="Times New Roman" w:hAnsi="Times New Roman" w:cs="Times New Roman"/>
          <w:b/>
        </w:rPr>
        <w:t>s</w:t>
      </w:r>
      <w:proofErr w:type="spellEnd"/>
    </w:p>
    <w:p w:rsidR="005E53B0" w:rsidRPr="00681816" w:rsidRDefault="005E53B0" w:rsidP="005E53B0">
      <w:pPr>
        <w:pStyle w:val="Akapitzlist"/>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5E53B0" w:rsidRPr="00882CA8" w:rsidTr="00C50BDF">
        <w:tc>
          <w:tcPr>
            <w:tcW w:w="7229" w:type="dxa"/>
          </w:tcPr>
          <w:p w:rsidR="005E53B0" w:rsidRPr="005E53B0" w:rsidRDefault="005E53B0" w:rsidP="005E53B0">
            <w:pPr>
              <w:rPr>
                <w:rStyle w:val="shorttext"/>
                <w:rFonts w:ascii="Times New Roman" w:hAnsi="Times New Roman" w:cs="Times New Roman"/>
                <w:b/>
                <w:lang w:val="en"/>
              </w:rPr>
            </w:pPr>
            <w:r w:rsidRPr="005E53B0">
              <w:rPr>
                <w:rStyle w:val="shorttext"/>
                <w:rFonts w:ascii="Times New Roman" w:hAnsi="Times New Roman" w:cs="Times New Roman"/>
                <w:b/>
                <w:lang w:val="en"/>
              </w:rPr>
              <w:t>Course contents</w:t>
            </w:r>
          </w:p>
        </w:tc>
      </w:tr>
      <w:tr w:rsidR="005E53B0" w:rsidRPr="00EA0516" w:rsidTr="00C50BDF">
        <w:tc>
          <w:tcPr>
            <w:tcW w:w="7229" w:type="dxa"/>
          </w:tcPr>
          <w:p w:rsidR="005E53B0" w:rsidRPr="003A322A" w:rsidRDefault="005E53B0" w:rsidP="005E53B0">
            <w:pPr>
              <w:rPr>
                <w:rStyle w:val="shorttext"/>
                <w:rFonts w:ascii="Times New Roman" w:hAnsi="Times New Roman" w:cs="Times New Roman"/>
                <w:lang w:val="en"/>
              </w:rPr>
            </w:pPr>
            <w:r w:rsidRPr="003A322A">
              <w:rPr>
                <w:rStyle w:val="shorttext"/>
                <w:rFonts w:ascii="Times New Roman" w:hAnsi="Times New Roman" w:cs="Times New Roman"/>
                <w:lang w:val="en"/>
              </w:rPr>
              <w:t>Organizational and introductory classes. Familiarizing students with issues, pass criteria.</w:t>
            </w:r>
          </w:p>
        </w:tc>
      </w:tr>
      <w:tr w:rsidR="005E53B0" w:rsidRPr="00EA051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5E53B0" w:rsidRPr="003A322A" w:rsidRDefault="005E53B0" w:rsidP="005E53B0">
            <w:pPr>
              <w:rPr>
                <w:rStyle w:val="shorttext"/>
                <w:rFonts w:ascii="Times New Roman" w:hAnsi="Times New Roman" w:cs="Times New Roman"/>
                <w:lang w:val="en"/>
              </w:rPr>
            </w:pPr>
            <w:r w:rsidRPr="003A322A">
              <w:rPr>
                <w:rStyle w:val="shorttext"/>
                <w:rFonts w:ascii="Times New Roman" w:hAnsi="Times New Roman" w:cs="Times New Roman"/>
                <w:lang w:val="en"/>
              </w:rPr>
              <w:t>Definition and physiological foundations of rehabilitation, complexity of rehabilitation, means of influence in rehabilitation, conditions of effectiveness and obstacles in rehabilitation.</w:t>
            </w:r>
          </w:p>
        </w:tc>
      </w:tr>
      <w:tr w:rsidR="005E53B0" w:rsidRPr="00EA051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5E53B0" w:rsidRPr="003A322A" w:rsidRDefault="005E53B0" w:rsidP="005E53B0">
            <w:pPr>
              <w:rPr>
                <w:rStyle w:val="shorttext"/>
                <w:rFonts w:ascii="Times New Roman" w:hAnsi="Times New Roman" w:cs="Times New Roman"/>
                <w:lang w:val="en"/>
              </w:rPr>
            </w:pPr>
            <w:r w:rsidRPr="003A322A">
              <w:rPr>
                <w:rStyle w:val="shorttext"/>
                <w:rFonts w:ascii="Times New Roman" w:hAnsi="Times New Roman" w:cs="Times New Roman"/>
                <w:lang w:val="en"/>
              </w:rPr>
              <w:t>Rehabilitation and disability prevention. Definition and epidemiology of disability, disability and disability.</w:t>
            </w:r>
          </w:p>
        </w:tc>
      </w:tr>
      <w:tr w:rsidR="005E53B0" w:rsidRPr="00EA051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5E53B0" w:rsidRPr="003A322A" w:rsidRDefault="005E53B0" w:rsidP="005E53B0">
            <w:pPr>
              <w:rPr>
                <w:rStyle w:val="shorttext"/>
                <w:rFonts w:ascii="Times New Roman" w:hAnsi="Times New Roman" w:cs="Times New Roman"/>
                <w:lang w:val="en"/>
              </w:rPr>
            </w:pPr>
            <w:r w:rsidRPr="003A322A">
              <w:rPr>
                <w:rStyle w:val="shorttext"/>
                <w:rFonts w:ascii="Times New Roman" w:hAnsi="Times New Roman" w:cs="Times New Roman"/>
                <w:lang w:val="en"/>
              </w:rPr>
              <w:lastRenderedPageBreak/>
              <w:t>The scope of principles and the application of the International Classification of Functioning, Disability and Health (ICF) in the diagnosis process.</w:t>
            </w:r>
          </w:p>
        </w:tc>
      </w:tr>
      <w:tr w:rsidR="005E53B0" w:rsidRPr="00563C1D"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5E53B0" w:rsidRPr="003A322A" w:rsidRDefault="005E53B0" w:rsidP="005E53B0">
            <w:pPr>
              <w:rPr>
                <w:rStyle w:val="shorttext"/>
                <w:rFonts w:ascii="Times New Roman" w:hAnsi="Times New Roman" w:cs="Times New Roman"/>
                <w:lang w:val="en"/>
              </w:rPr>
            </w:pPr>
            <w:r w:rsidRPr="003A322A">
              <w:rPr>
                <w:rStyle w:val="shorttext"/>
                <w:rFonts w:ascii="Times New Roman" w:hAnsi="Times New Roman" w:cs="Times New Roman"/>
                <w:lang w:val="en"/>
              </w:rPr>
              <w:t>The specificity of rehabilitation in diseases of the movement system, circulatory - respiratory, nervous and people of developmental age and the elderly.</w:t>
            </w:r>
          </w:p>
        </w:tc>
      </w:tr>
      <w:tr w:rsidR="005E53B0" w:rsidRPr="00563C1D" w:rsidTr="00C50BDF">
        <w:trPr>
          <w:trHeight w:val="330"/>
        </w:trPr>
        <w:tc>
          <w:tcPr>
            <w:tcW w:w="7229" w:type="dxa"/>
            <w:tcBorders>
              <w:top w:val="single" w:sz="4" w:space="0" w:color="auto"/>
              <w:left w:val="single" w:sz="4" w:space="0" w:color="auto"/>
              <w:bottom w:val="single" w:sz="4" w:space="0" w:color="auto"/>
              <w:right w:val="single" w:sz="4" w:space="0" w:color="auto"/>
            </w:tcBorders>
          </w:tcPr>
          <w:p w:rsidR="005E53B0" w:rsidRPr="003A322A" w:rsidRDefault="005E53B0" w:rsidP="005E53B0">
            <w:pPr>
              <w:rPr>
                <w:rStyle w:val="shorttext"/>
                <w:rFonts w:ascii="Times New Roman" w:hAnsi="Times New Roman" w:cs="Times New Roman"/>
                <w:lang w:val="en"/>
              </w:rPr>
            </w:pPr>
            <w:r w:rsidRPr="003A322A">
              <w:rPr>
                <w:rStyle w:val="shorttext"/>
                <w:rFonts w:ascii="Times New Roman" w:hAnsi="Times New Roman" w:cs="Times New Roman"/>
                <w:lang w:val="en"/>
              </w:rPr>
              <w:t>Selected methods used in rehabilitation.</w:t>
            </w:r>
          </w:p>
        </w:tc>
      </w:tr>
      <w:tr w:rsidR="005E53B0" w:rsidRPr="00563C1D" w:rsidTr="00C50BDF">
        <w:trPr>
          <w:trHeight w:val="345"/>
        </w:trPr>
        <w:tc>
          <w:tcPr>
            <w:tcW w:w="7229" w:type="dxa"/>
            <w:tcBorders>
              <w:top w:val="single" w:sz="4" w:space="0" w:color="auto"/>
              <w:left w:val="single" w:sz="4" w:space="0" w:color="auto"/>
              <w:bottom w:val="single" w:sz="4" w:space="0" w:color="auto"/>
              <w:right w:val="single" w:sz="4" w:space="0" w:color="auto"/>
            </w:tcBorders>
          </w:tcPr>
          <w:p w:rsidR="005E53B0" w:rsidRPr="00563C1D" w:rsidRDefault="005E53B0" w:rsidP="005E53B0">
            <w:pPr>
              <w:rPr>
                <w:rFonts w:ascii="Times New Roman" w:hAnsi="Times New Roman" w:cs="Times New Roman"/>
                <w:lang w:val="en-US"/>
              </w:rPr>
            </w:pPr>
            <w:r w:rsidRPr="003A322A">
              <w:rPr>
                <w:rStyle w:val="shorttext"/>
                <w:rFonts w:ascii="Times New Roman" w:hAnsi="Times New Roman" w:cs="Times New Roman"/>
                <w:lang w:val="en"/>
              </w:rPr>
              <w:t>Indications and contraindications for rehabilitation.</w:t>
            </w:r>
          </w:p>
        </w:tc>
      </w:tr>
    </w:tbl>
    <w:p w:rsidR="00142045" w:rsidRPr="00563C1D" w:rsidRDefault="00142045" w:rsidP="00142045">
      <w:pPr>
        <w:spacing w:after="120" w:line="240" w:lineRule="auto"/>
        <w:ind w:left="567"/>
        <w:jc w:val="both"/>
        <w:rPr>
          <w:rFonts w:ascii="Times New Roman" w:hAnsi="Times New Roman" w:cs="Times New Roman"/>
          <w:lang w:val="en-US"/>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5E53B0" w:rsidRPr="00984C3B">
        <w:rPr>
          <w:rStyle w:val="shorttext"/>
          <w:rFonts w:ascii="Times New Roman" w:hAnsi="Times New Roman" w:cs="Times New Roman"/>
          <w:b/>
          <w:lang w:val="en"/>
        </w:rPr>
        <w:t>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5E53B0" w:rsidRPr="00882CA8" w:rsidTr="00C50BDF">
        <w:tc>
          <w:tcPr>
            <w:tcW w:w="7229" w:type="dxa"/>
          </w:tcPr>
          <w:p w:rsidR="005E53B0" w:rsidRPr="005E53B0" w:rsidRDefault="005E53B0" w:rsidP="005E53B0">
            <w:pPr>
              <w:rPr>
                <w:rStyle w:val="shorttext"/>
                <w:rFonts w:ascii="Times New Roman" w:hAnsi="Times New Roman" w:cs="Times New Roman"/>
                <w:b/>
                <w:lang w:val="en"/>
              </w:rPr>
            </w:pPr>
            <w:r w:rsidRPr="005E53B0">
              <w:rPr>
                <w:rStyle w:val="shorttext"/>
                <w:rFonts w:ascii="Times New Roman" w:hAnsi="Times New Roman" w:cs="Times New Roman"/>
                <w:b/>
                <w:lang w:val="en"/>
              </w:rPr>
              <w:t>Course contents</w:t>
            </w:r>
          </w:p>
        </w:tc>
      </w:tr>
      <w:tr w:rsidR="005E53B0" w:rsidRPr="00563C1D" w:rsidTr="00C50BDF">
        <w:tc>
          <w:tcPr>
            <w:tcW w:w="7229" w:type="dxa"/>
          </w:tcPr>
          <w:p w:rsidR="005E53B0" w:rsidRPr="001D148A" w:rsidRDefault="005E53B0" w:rsidP="005E53B0">
            <w:pPr>
              <w:rPr>
                <w:rStyle w:val="shorttext"/>
                <w:rFonts w:ascii="Times New Roman" w:hAnsi="Times New Roman" w:cs="Times New Roman"/>
                <w:lang w:val="en"/>
              </w:rPr>
            </w:pPr>
            <w:r w:rsidRPr="001D148A">
              <w:rPr>
                <w:rStyle w:val="shorttext"/>
                <w:rFonts w:ascii="Times New Roman" w:hAnsi="Times New Roman" w:cs="Times New Roman"/>
                <w:lang w:val="en"/>
              </w:rPr>
              <w:t>Organizational and introductory classes. Familiarizing students with issues, pass criteria.</w:t>
            </w:r>
          </w:p>
        </w:tc>
      </w:tr>
      <w:tr w:rsidR="005E53B0" w:rsidRPr="00563C1D"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5E53B0" w:rsidRPr="001D148A" w:rsidRDefault="005E53B0" w:rsidP="005E53B0">
            <w:pPr>
              <w:rPr>
                <w:rStyle w:val="shorttext"/>
                <w:rFonts w:ascii="Times New Roman" w:hAnsi="Times New Roman" w:cs="Times New Roman"/>
                <w:lang w:val="en"/>
              </w:rPr>
            </w:pPr>
            <w:r w:rsidRPr="001D148A">
              <w:rPr>
                <w:rStyle w:val="shorttext"/>
                <w:rFonts w:ascii="Times New Roman" w:hAnsi="Times New Roman" w:cs="Times New Roman"/>
                <w:lang w:val="en"/>
              </w:rPr>
              <w:t>Assessment of the efficiency of the motion system in static and dynamic conditions.</w:t>
            </w:r>
          </w:p>
        </w:tc>
      </w:tr>
      <w:tr w:rsidR="005E53B0" w:rsidRPr="00563C1D"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5E53B0" w:rsidRPr="001D148A" w:rsidRDefault="005E53B0" w:rsidP="005E53B0">
            <w:pPr>
              <w:rPr>
                <w:rStyle w:val="shorttext"/>
                <w:rFonts w:ascii="Times New Roman" w:hAnsi="Times New Roman" w:cs="Times New Roman"/>
                <w:lang w:val="en"/>
              </w:rPr>
            </w:pPr>
            <w:r w:rsidRPr="001D148A">
              <w:rPr>
                <w:rStyle w:val="shorttext"/>
                <w:rFonts w:ascii="Times New Roman" w:hAnsi="Times New Roman" w:cs="Times New Roman"/>
                <w:lang w:val="en"/>
              </w:rPr>
              <w:t>Programming optimal physiotherapeutic procedures in correlation with the results of physical examination.</w:t>
            </w:r>
          </w:p>
        </w:tc>
      </w:tr>
      <w:tr w:rsidR="005E53B0" w:rsidRPr="00563C1D"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5E53B0" w:rsidRPr="001D148A" w:rsidRDefault="005E53B0" w:rsidP="005E53B0">
            <w:pPr>
              <w:rPr>
                <w:rStyle w:val="shorttext"/>
                <w:rFonts w:ascii="Times New Roman" w:hAnsi="Times New Roman" w:cs="Times New Roman"/>
                <w:lang w:val="en"/>
              </w:rPr>
            </w:pPr>
            <w:r w:rsidRPr="001D148A">
              <w:rPr>
                <w:rStyle w:val="shorttext"/>
                <w:rFonts w:ascii="Times New Roman" w:hAnsi="Times New Roman" w:cs="Times New Roman"/>
                <w:lang w:val="en"/>
              </w:rPr>
              <w:t>Rehabilitation in diseases of the musculoskeletal system.</w:t>
            </w:r>
          </w:p>
        </w:tc>
      </w:tr>
      <w:tr w:rsidR="005E53B0" w:rsidRPr="00563C1D"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5E53B0" w:rsidRPr="001D148A" w:rsidRDefault="005E53B0" w:rsidP="005E53B0">
            <w:pPr>
              <w:rPr>
                <w:rStyle w:val="shorttext"/>
                <w:rFonts w:ascii="Times New Roman" w:hAnsi="Times New Roman" w:cs="Times New Roman"/>
                <w:lang w:val="en"/>
              </w:rPr>
            </w:pPr>
            <w:r w:rsidRPr="001D148A">
              <w:rPr>
                <w:rStyle w:val="shorttext"/>
                <w:rFonts w:ascii="Times New Roman" w:hAnsi="Times New Roman" w:cs="Times New Roman"/>
                <w:lang w:val="en"/>
              </w:rPr>
              <w:t>Prevention and physiotherapy of consequences of immobilization.</w:t>
            </w:r>
          </w:p>
        </w:tc>
      </w:tr>
      <w:tr w:rsidR="005E53B0" w:rsidRPr="00563C1D"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5E53B0" w:rsidRPr="001D148A" w:rsidRDefault="005E53B0" w:rsidP="005E53B0">
            <w:pPr>
              <w:rPr>
                <w:rStyle w:val="shorttext"/>
                <w:rFonts w:ascii="Times New Roman" w:hAnsi="Times New Roman" w:cs="Times New Roman"/>
                <w:lang w:val="en"/>
              </w:rPr>
            </w:pPr>
            <w:r w:rsidRPr="001D148A">
              <w:rPr>
                <w:rStyle w:val="shorttext"/>
                <w:rFonts w:ascii="Times New Roman" w:hAnsi="Times New Roman" w:cs="Times New Roman"/>
                <w:lang w:val="en"/>
              </w:rPr>
              <w:t>Physiotherapy of people operated on due to the consequences of motor system diseases.</w:t>
            </w:r>
          </w:p>
        </w:tc>
      </w:tr>
      <w:tr w:rsidR="005E53B0" w:rsidRPr="00563C1D"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5E53B0" w:rsidRPr="001D148A" w:rsidRDefault="005E53B0" w:rsidP="005E53B0">
            <w:pPr>
              <w:rPr>
                <w:rStyle w:val="shorttext"/>
                <w:rFonts w:ascii="Times New Roman" w:hAnsi="Times New Roman" w:cs="Times New Roman"/>
                <w:lang w:val="en"/>
              </w:rPr>
            </w:pPr>
            <w:r w:rsidRPr="001D148A">
              <w:rPr>
                <w:rStyle w:val="shorttext"/>
                <w:rFonts w:ascii="Times New Roman" w:hAnsi="Times New Roman" w:cs="Times New Roman"/>
                <w:lang w:val="en"/>
              </w:rPr>
              <w:t>Faulty postures and scoliosis. Treatment of back pain.</w:t>
            </w:r>
          </w:p>
        </w:tc>
      </w:tr>
      <w:tr w:rsidR="005E53B0" w:rsidRPr="00882CA8"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5E53B0" w:rsidRPr="001D148A" w:rsidRDefault="005E53B0" w:rsidP="005E53B0">
            <w:pPr>
              <w:rPr>
                <w:rStyle w:val="shorttext"/>
                <w:rFonts w:ascii="Times New Roman" w:hAnsi="Times New Roman" w:cs="Times New Roman"/>
                <w:lang w:val="en"/>
              </w:rPr>
            </w:pPr>
            <w:r w:rsidRPr="001D148A">
              <w:rPr>
                <w:rStyle w:val="shorttext"/>
                <w:rFonts w:ascii="Times New Roman" w:hAnsi="Times New Roman" w:cs="Times New Roman"/>
                <w:lang w:val="en"/>
              </w:rPr>
              <w:t>Rehabilitation in osteoporosis.</w:t>
            </w:r>
          </w:p>
        </w:tc>
      </w:tr>
      <w:tr w:rsidR="005E53B0" w:rsidRPr="00563C1D"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5E53B0" w:rsidRPr="001D148A" w:rsidRDefault="005E53B0" w:rsidP="005E53B0">
            <w:pPr>
              <w:rPr>
                <w:rStyle w:val="shorttext"/>
                <w:rFonts w:ascii="Times New Roman" w:hAnsi="Times New Roman" w:cs="Times New Roman"/>
                <w:lang w:val="en"/>
              </w:rPr>
            </w:pPr>
            <w:r w:rsidRPr="001D148A">
              <w:rPr>
                <w:rStyle w:val="shorttext"/>
                <w:rFonts w:ascii="Times New Roman" w:hAnsi="Times New Roman" w:cs="Times New Roman"/>
                <w:lang w:val="en"/>
              </w:rPr>
              <w:t>Clinical problems and basics of rehabilitation of patients with central and peripheral nervous system diseases.</w:t>
            </w:r>
          </w:p>
        </w:tc>
      </w:tr>
      <w:tr w:rsidR="005E53B0" w:rsidRPr="00563C1D"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5E53B0" w:rsidRPr="001D148A" w:rsidRDefault="005E53B0" w:rsidP="005E53B0">
            <w:pPr>
              <w:rPr>
                <w:rStyle w:val="shorttext"/>
                <w:rFonts w:ascii="Times New Roman" w:hAnsi="Times New Roman" w:cs="Times New Roman"/>
                <w:lang w:val="en"/>
              </w:rPr>
            </w:pPr>
            <w:r w:rsidRPr="001D148A">
              <w:rPr>
                <w:rStyle w:val="shorttext"/>
                <w:rFonts w:ascii="Times New Roman" w:hAnsi="Times New Roman" w:cs="Times New Roman"/>
                <w:lang w:val="en"/>
              </w:rPr>
              <w:t>Neurorehabilitation methods based on brain plasticity.</w:t>
            </w:r>
          </w:p>
        </w:tc>
      </w:tr>
      <w:tr w:rsidR="005E53B0" w:rsidRPr="00563C1D"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5E53B0" w:rsidRPr="001D148A" w:rsidRDefault="005E53B0" w:rsidP="005E53B0">
            <w:pPr>
              <w:rPr>
                <w:rStyle w:val="shorttext"/>
                <w:rFonts w:ascii="Times New Roman" w:hAnsi="Times New Roman" w:cs="Times New Roman"/>
                <w:lang w:val="en"/>
              </w:rPr>
            </w:pPr>
            <w:r w:rsidRPr="001D148A">
              <w:rPr>
                <w:rStyle w:val="shorttext"/>
                <w:rFonts w:ascii="Times New Roman" w:hAnsi="Times New Roman" w:cs="Times New Roman"/>
                <w:lang w:val="en"/>
              </w:rPr>
              <w:t>Spasticity and stiffness - methods of treatment.</w:t>
            </w:r>
          </w:p>
        </w:tc>
      </w:tr>
      <w:tr w:rsidR="005E53B0" w:rsidRPr="00563C1D"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5E53B0" w:rsidRPr="001D148A" w:rsidRDefault="005E53B0" w:rsidP="005E53B0">
            <w:pPr>
              <w:rPr>
                <w:rStyle w:val="shorttext"/>
                <w:rFonts w:ascii="Times New Roman" w:hAnsi="Times New Roman" w:cs="Times New Roman"/>
                <w:lang w:val="en"/>
              </w:rPr>
            </w:pPr>
            <w:r w:rsidRPr="001D148A">
              <w:rPr>
                <w:rStyle w:val="shorttext"/>
                <w:rFonts w:ascii="Times New Roman" w:hAnsi="Times New Roman" w:cs="Times New Roman"/>
                <w:lang w:val="en"/>
              </w:rPr>
              <w:t>Clinical basis and principles of physiotherapy in peripheral vascular diseases and in selected metabolic diseases.</w:t>
            </w:r>
          </w:p>
        </w:tc>
      </w:tr>
      <w:tr w:rsidR="005E53B0" w:rsidRPr="00563C1D"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5E53B0" w:rsidRPr="001D148A" w:rsidRDefault="005E53B0" w:rsidP="005E53B0">
            <w:pPr>
              <w:rPr>
                <w:rStyle w:val="shorttext"/>
                <w:rFonts w:ascii="Times New Roman" w:hAnsi="Times New Roman" w:cs="Times New Roman"/>
                <w:lang w:val="en"/>
              </w:rPr>
            </w:pPr>
            <w:r w:rsidRPr="001D148A">
              <w:rPr>
                <w:rStyle w:val="shorttext"/>
                <w:rFonts w:ascii="Times New Roman" w:hAnsi="Times New Roman" w:cs="Times New Roman"/>
                <w:lang w:val="en"/>
              </w:rPr>
              <w:t>Principles of primary and secondary prevention of cardiovascular diseases.</w:t>
            </w:r>
          </w:p>
        </w:tc>
      </w:tr>
      <w:tr w:rsidR="005E53B0" w:rsidRPr="00563C1D" w:rsidTr="00C50BDF">
        <w:trPr>
          <w:trHeight w:val="345"/>
        </w:trPr>
        <w:tc>
          <w:tcPr>
            <w:tcW w:w="7229" w:type="dxa"/>
            <w:tcBorders>
              <w:top w:val="single" w:sz="6" w:space="0" w:color="auto"/>
              <w:left w:val="single" w:sz="6" w:space="0" w:color="auto"/>
              <w:bottom w:val="single" w:sz="6" w:space="0" w:color="auto"/>
              <w:right w:val="single" w:sz="6" w:space="0" w:color="auto"/>
            </w:tcBorders>
          </w:tcPr>
          <w:p w:rsidR="005E53B0" w:rsidRPr="001D148A" w:rsidRDefault="005E53B0" w:rsidP="005E53B0">
            <w:pPr>
              <w:rPr>
                <w:rStyle w:val="shorttext"/>
                <w:rFonts w:ascii="Times New Roman" w:hAnsi="Times New Roman" w:cs="Times New Roman"/>
                <w:lang w:val="en"/>
              </w:rPr>
            </w:pPr>
            <w:r w:rsidRPr="001D148A">
              <w:rPr>
                <w:rStyle w:val="shorttext"/>
                <w:rFonts w:ascii="Times New Roman" w:hAnsi="Times New Roman" w:cs="Times New Roman"/>
                <w:lang w:val="en"/>
              </w:rPr>
              <w:t>Methods of rehabilitation in cardiovascular and respiratory diseases.</w:t>
            </w:r>
          </w:p>
        </w:tc>
      </w:tr>
      <w:tr w:rsidR="005E53B0" w:rsidRPr="00563C1D" w:rsidTr="00C50BDF">
        <w:trPr>
          <w:trHeight w:val="195"/>
        </w:trPr>
        <w:tc>
          <w:tcPr>
            <w:tcW w:w="7229" w:type="dxa"/>
            <w:tcBorders>
              <w:top w:val="single" w:sz="6" w:space="0" w:color="auto"/>
              <w:left w:val="single" w:sz="6" w:space="0" w:color="auto"/>
              <w:bottom w:val="single" w:sz="6" w:space="0" w:color="auto"/>
              <w:right w:val="single" w:sz="6" w:space="0" w:color="auto"/>
            </w:tcBorders>
          </w:tcPr>
          <w:p w:rsidR="005E53B0" w:rsidRPr="001D148A" w:rsidRDefault="005E53B0" w:rsidP="005E53B0">
            <w:pPr>
              <w:rPr>
                <w:rStyle w:val="shorttext"/>
                <w:rFonts w:ascii="Times New Roman" w:hAnsi="Times New Roman" w:cs="Times New Roman"/>
                <w:lang w:val="en"/>
              </w:rPr>
            </w:pPr>
            <w:r w:rsidRPr="001D148A">
              <w:rPr>
                <w:rStyle w:val="shorttext"/>
                <w:rFonts w:ascii="Times New Roman" w:hAnsi="Times New Roman" w:cs="Times New Roman"/>
                <w:lang w:val="en"/>
              </w:rPr>
              <w:t>Principles of physiotherapy in people with increased or decreased muscle tone.</w:t>
            </w:r>
          </w:p>
        </w:tc>
      </w:tr>
      <w:tr w:rsidR="005E53B0" w:rsidRPr="00563C1D" w:rsidTr="00C50BDF">
        <w:trPr>
          <w:trHeight w:val="195"/>
        </w:trPr>
        <w:tc>
          <w:tcPr>
            <w:tcW w:w="7229" w:type="dxa"/>
            <w:tcBorders>
              <w:top w:val="single" w:sz="6" w:space="0" w:color="auto"/>
              <w:left w:val="single" w:sz="6" w:space="0" w:color="auto"/>
              <w:bottom w:val="single" w:sz="6" w:space="0" w:color="auto"/>
              <w:right w:val="single" w:sz="6" w:space="0" w:color="auto"/>
            </w:tcBorders>
          </w:tcPr>
          <w:p w:rsidR="005E53B0" w:rsidRPr="001D148A" w:rsidRDefault="005E53B0" w:rsidP="005E53B0">
            <w:pPr>
              <w:rPr>
                <w:rStyle w:val="shorttext"/>
                <w:rFonts w:ascii="Times New Roman" w:hAnsi="Times New Roman" w:cs="Times New Roman"/>
                <w:lang w:val="en"/>
              </w:rPr>
            </w:pPr>
            <w:r w:rsidRPr="001D148A">
              <w:rPr>
                <w:rStyle w:val="shorttext"/>
                <w:rFonts w:ascii="Times New Roman" w:hAnsi="Times New Roman" w:cs="Times New Roman"/>
                <w:lang w:val="en"/>
              </w:rPr>
              <w:t>Improving people with chronic progressive diseases.</w:t>
            </w:r>
          </w:p>
        </w:tc>
      </w:tr>
      <w:tr w:rsidR="005E53B0" w:rsidRPr="00563C1D" w:rsidTr="00C50BDF">
        <w:trPr>
          <w:trHeight w:val="300"/>
        </w:trPr>
        <w:tc>
          <w:tcPr>
            <w:tcW w:w="7229" w:type="dxa"/>
            <w:tcBorders>
              <w:top w:val="single" w:sz="6" w:space="0" w:color="auto"/>
              <w:left w:val="single" w:sz="6" w:space="0" w:color="auto"/>
              <w:bottom w:val="single" w:sz="6" w:space="0" w:color="auto"/>
              <w:right w:val="single" w:sz="6" w:space="0" w:color="auto"/>
            </w:tcBorders>
          </w:tcPr>
          <w:p w:rsidR="005E53B0" w:rsidRPr="00563C1D" w:rsidRDefault="005E53B0" w:rsidP="005E53B0">
            <w:pPr>
              <w:rPr>
                <w:rStyle w:val="shorttext"/>
                <w:rFonts w:ascii="Times New Roman" w:hAnsi="Times New Roman" w:cs="Times New Roman"/>
                <w:lang w:val="en-US"/>
              </w:rPr>
            </w:pPr>
            <w:r w:rsidRPr="00984C3B">
              <w:rPr>
                <w:rStyle w:val="shorttext"/>
                <w:rFonts w:ascii="Times New Roman" w:hAnsi="Times New Roman" w:cs="Times New Roman"/>
                <w:lang w:val="en"/>
              </w:rPr>
              <w:t>Selection of orthopedic supplies and technical support.</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5E53B0" w:rsidRPr="005E53B0" w:rsidRDefault="005E53B0" w:rsidP="005E53B0">
      <w:pPr>
        <w:pStyle w:val="Punktygwne"/>
        <w:spacing w:after="0"/>
        <w:rPr>
          <w:b w:val="0"/>
          <w:smallCaps w:val="0"/>
          <w:sz w:val="22"/>
          <w:lang w:val="en-US"/>
        </w:rPr>
      </w:pPr>
      <w:r w:rsidRPr="005E53B0">
        <w:rPr>
          <w:smallCaps w:val="0"/>
          <w:sz w:val="22"/>
          <w:lang w:val="en-US"/>
        </w:rPr>
        <w:lastRenderedPageBreak/>
        <w:t>Lecture</w:t>
      </w:r>
      <w:r>
        <w:rPr>
          <w:b w:val="0"/>
          <w:smallCaps w:val="0"/>
          <w:sz w:val="22"/>
          <w:lang w:val="en-US"/>
        </w:rPr>
        <w:t>: multimedia presentation.</w:t>
      </w:r>
    </w:p>
    <w:p w:rsidR="005E53B0" w:rsidRDefault="005E53B0" w:rsidP="005E53B0">
      <w:pPr>
        <w:pStyle w:val="Punktygwne"/>
        <w:spacing w:after="0"/>
        <w:rPr>
          <w:b w:val="0"/>
          <w:smallCaps w:val="0"/>
          <w:sz w:val="22"/>
          <w:lang w:val="en-US"/>
        </w:rPr>
      </w:pPr>
      <w:r w:rsidRPr="005E53B0">
        <w:rPr>
          <w:smallCaps w:val="0"/>
          <w:sz w:val="22"/>
          <w:lang w:val="en-US"/>
        </w:rPr>
        <w:t>Exercises</w:t>
      </w:r>
      <w:r w:rsidRPr="005E53B0">
        <w:rPr>
          <w:b w:val="0"/>
          <w:smallCaps w:val="0"/>
          <w:sz w:val="22"/>
          <w:lang w:val="en-US"/>
        </w:rPr>
        <w:t>: multime</w:t>
      </w:r>
      <w:r>
        <w:rPr>
          <w:b w:val="0"/>
          <w:smallCaps w:val="0"/>
          <w:sz w:val="22"/>
          <w:lang w:val="en-US"/>
        </w:rPr>
        <w:t>dia presentation, case analysis</w:t>
      </w:r>
    </w:p>
    <w:p w:rsidR="00074BEA" w:rsidRDefault="005E53B0" w:rsidP="005E53B0">
      <w:pPr>
        <w:pStyle w:val="Punktygwne"/>
        <w:spacing w:after="0"/>
        <w:rPr>
          <w:b w:val="0"/>
          <w:smallCaps w:val="0"/>
          <w:sz w:val="22"/>
          <w:lang w:val="en-US"/>
        </w:rPr>
      </w:pPr>
      <w:r w:rsidRPr="005E53B0">
        <w:rPr>
          <w:smallCaps w:val="0"/>
          <w:sz w:val="22"/>
          <w:lang w:val="en-US"/>
        </w:rPr>
        <w:t>Student's own work</w:t>
      </w:r>
      <w:r w:rsidRPr="005E53B0">
        <w:rPr>
          <w:b w:val="0"/>
          <w:smallCaps w:val="0"/>
          <w:sz w:val="22"/>
          <w:lang w:val="en-US"/>
        </w:rPr>
        <w:t>: work with a book</w:t>
      </w:r>
    </w:p>
    <w:p w:rsidR="005E53B0" w:rsidRPr="00681816" w:rsidRDefault="005E53B0" w:rsidP="005E53B0">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proofErr w:type="spellStart"/>
            <w:r w:rsidR="00553EC5" w:rsidRPr="00681816">
              <w:rPr>
                <w:b w:val="0"/>
                <w:smallCaps w:val="0"/>
                <w:sz w:val="22"/>
              </w:rPr>
              <w:t>effect</w:t>
            </w:r>
            <w:proofErr w:type="spellEnd"/>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E53B0">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 xml:space="preserve">Form of </w:t>
            </w:r>
            <w:proofErr w:type="spellStart"/>
            <w:r w:rsidRPr="00681816">
              <w:rPr>
                <w:b w:val="0"/>
                <w:smallCaps w:val="0"/>
                <w:sz w:val="22"/>
              </w:rPr>
              <w:t>classes</w:t>
            </w:r>
            <w:proofErr w:type="spellEnd"/>
          </w:p>
        </w:tc>
      </w:tr>
      <w:tr w:rsidR="005E53B0" w:rsidRPr="00681816" w:rsidTr="00CD21BD">
        <w:tc>
          <w:tcPr>
            <w:tcW w:w="1451" w:type="dxa"/>
            <w:vAlign w:val="center"/>
          </w:tcPr>
          <w:p w:rsidR="005E53B0" w:rsidRPr="00882CA8" w:rsidRDefault="005E53B0" w:rsidP="005E53B0">
            <w:pPr>
              <w:pStyle w:val="Punktygwne"/>
              <w:spacing w:before="0" w:after="0" w:line="23" w:lineRule="atLeast"/>
              <w:rPr>
                <w:b w:val="0"/>
                <w:szCs w:val="24"/>
              </w:rPr>
            </w:pPr>
            <w:r w:rsidRPr="00882CA8">
              <w:rPr>
                <w:b w:val="0"/>
                <w:szCs w:val="24"/>
              </w:rPr>
              <w:t>EK_01</w:t>
            </w:r>
          </w:p>
          <w:p w:rsidR="005E53B0" w:rsidRPr="00882CA8" w:rsidRDefault="005E53B0" w:rsidP="005E53B0">
            <w:pPr>
              <w:pStyle w:val="Punktygwne"/>
              <w:spacing w:before="0" w:after="0" w:line="23" w:lineRule="atLeast"/>
              <w:rPr>
                <w:b w:val="0"/>
                <w:szCs w:val="24"/>
              </w:rPr>
            </w:pPr>
            <w:r w:rsidRPr="00882CA8">
              <w:rPr>
                <w:b w:val="0"/>
                <w:szCs w:val="24"/>
              </w:rPr>
              <w:t>EK_02</w:t>
            </w:r>
          </w:p>
        </w:tc>
        <w:tc>
          <w:tcPr>
            <w:tcW w:w="4929" w:type="dxa"/>
          </w:tcPr>
          <w:p w:rsidR="005E53B0" w:rsidRPr="00681816" w:rsidRDefault="005E53B0" w:rsidP="005E53B0">
            <w:pPr>
              <w:rPr>
                <w:rFonts w:ascii="Times New Roman" w:hAnsi="Times New Roman" w:cs="Times New Roman"/>
              </w:rPr>
            </w:pPr>
            <w:proofErr w:type="spellStart"/>
            <w:r w:rsidRPr="005E53B0">
              <w:rPr>
                <w:rFonts w:ascii="Times New Roman" w:hAnsi="Times New Roman" w:cs="Times New Roman"/>
              </w:rPr>
              <w:t>Written</w:t>
            </w:r>
            <w:proofErr w:type="spellEnd"/>
            <w:r w:rsidRPr="005E53B0">
              <w:rPr>
                <w:rFonts w:ascii="Times New Roman" w:hAnsi="Times New Roman" w:cs="Times New Roman"/>
              </w:rPr>
              <w:t xml:space="preserve"> </w:t>
            </w:r>
            <w:proofErr w:type="spellStart"/>
            <w:r w:rsidRPr="005E53B0">
              <w:rPr>
                <w:rFonts w:ascii="Times New Roman" w:hAnsi="Times New Roman" w:cs="Times New Roman"/>
              </w:rPr>
              <w:t>or</w:t>
            </w:r>
            <w:proofErr w:type="spellEnd"/>
            <w:r w:rsidRPr="005E53B0">
              <w:rPr>
                <w:rFonts w:ascii="Times New Roman" w:hAnsi="Times New Roman" w:cs="Times New Roman"/>
              </w:rPr>
              <w:t xml:space="preserve"> </w:t>
            </w:r>
            <w:proofErr w:type="spellStart"/>
            <w:r w:rsidRPr="005E53B0">
              <w:rPr>
                <w:rFonts w:ascii="Times New Roman" w:hAnsi="Times New Roman" w:cs="Times New Roman"/>
              </w:rPr>
              <w:t>oral</w:t>
            </w:r>
            <w:proofErr w:type="spellEnd"/>
            <w:r w:rsidRPr="005E53B0">
              <w:rPr>
                <w:rFonts w:ascii="Times New Roman" w:hAnsi="Times New Roman" w:cs="Times New Roman"/>
              </w:rPr>
              <w:t xml:space="preserve"> </w:t>
            </w:r>
            <w:proofErr w:type="spellStart"/>
            <w:r w:rsidRPr="005E53B0">
              <w:rPr>
                <w:rFonts w:ascii="Times New Roman" w:hAnsi="Times New Roman" w:cs="Times New Roman"/>
              </w:rPr>
              <w:t>exam</w:t>
            </w:r>
            <w:proofErr w:type="spellEnd"/>
          </w:p>
        </w:tc>
        <w:tc>
          <w:tcPr>
            <w:tcW w:w="2148" w:type="dxa"/>
          </w:tcPr>
          <w:p w:rsidR="005E53B0" w:rsidRPr="00681816" w:rsidRDefault="005E53B0" w:rsidP="005E53B0">
            <w:pPr>
              <w:rPr>
                <w:rFonts w:ascii="Times New Roman" w:hAnsi="Times New Roman" w:cs="Times New Roman"/>
              </w:rPr>
            </w:pPr>
            <w:proofErr w:type="spellStart"/>
            <w:r w:rsidRPr="005E53B0">
              <w:rPr>
                <w:rFonts w:ascii="Times New Roman" w:hAnsi="Times New Roman" w:cs="Times New Roman"/>
              </w:rPr>
              <w:t>Lecture</w:t>
            </w:r>
            <w:proofErr w:type="spellEnd"/>
          </w:p>
        </w:tc>
      </w:tr>
      <w:tr w:rsidR="005E53B0" w:rsidRPr="00681816" w:rsidTr="00CD21BD">
        <w:tc>
          <w:tcPr>
            <w:tcW w:w="1451" w:type="dxa"/>
            <w:vAlign w:val="center"/>
          </w:tcPr>
          <w:p w:rsidR="005E53B0" w:rsidRPr="00882CA8" w:rsidRDefault="005E53B0" w:rsidP="005E53B0">
            <w:pPr>
              <w:pStyle w:val="Punktygwne"/>
              <w:spacing w:before="0" w:after="0" w:line="23" w:lineRule="atLeast"/>
              <w:rPr>
                <w:b w:val="0"/>
                <w:szCs w:val="24"/>
              </w:rPr>
            </w:pPr>
            <w:r w:rsidRPr="00882CA8">
              <w:rPr>
                <w:b w:val="0"/>
                <w:szCs w:val="24"/>
              </w:rPr>
              <w:t>EK_03</w:t>
            </w:r>
          </w:p>
          <w:p w:rsidR="005E53B0" w:rsidRDefault="005E53B0" w:rsidP="005E53B0">
            <w:pPr>
              <w:pStyle w:val="Punktygwne"/>
              <w:spacing w:before="0" w:after="0" w:line="23" w:lineRule="atLeast"/>
              <w:rPr>
                <w:b w:val="0"/>
                <w:szCs w:val="24"/>
              </w:rPr>
            </w:pPr>
            <w:r w:rsidRPr="00882CA8">
              <w:rPr>
                <w:b w:val="0"/>
                <w:szCs w:val="24"/>
              </w:rPr>
              <w:t>EK_04</w:t>
            </w:r>
          </w:p>
          <w:p w:rsidR="005E53B0" w:rsidRPr="00882CA8" w:rsidRDefault="005E53B0" w:rsidP="005E53B0">
            <w:pPr>
              <w:pStyle w:val="Punktygwne"/>
              <w:spacing w:before="0" w:after="0" w:line="23" w:lineRule="atLeast"/>
              <w:rPr>
                <w:b w:val="0"/>
                <w:szCs w:val="24"/>
              </w:rPr>
            </w:pPr>
            <w:r>
              <w:rPr>
                <w:b w:val="0"/>
                <w:szCs w:val="24"/>
              </w:rPr>
              <w:t>EK_05</w:t>
            </w:r>
          </w:p>
        </w:tc>
        <w:tc>
          <w:tcPr>
            <w:tcW w:w="4929" w:type="dxa"/>
          </w:tcPr>
          <w:p w:rsidR="005E53B0" w:rsidRPr="00563C1D" w:rsidRDefault="005E53B0" w:rsidP="005E53B0">
            <w:pPr>
              <w:rPr>
                <w:rFonts w:ascii="Times New Roman" w:hAnsi="Times New Roman" w:cs="Times New Roman"/>
                <w:lang w:val="en-US"/>
              </w:rPr>
            </w:pPr>
            <w:r w:rsidRPr="00563C1D">
              <w:rPr>
                <w:rFonts w:ascii="Times New Roman" w:hAnsi="Times New Roman" w:cs="Times New Roman"/>
                <w:lang w:val="en-US"/>
              </w:rPr>
              <w:t>Practical pass - functional examination of the patient, selection of appropriate rehabilitation procedure to the needs and clinical condition of the patient</w:t>
            </w:r>
          </w:p>
        </w:tc>
        <w:tc>
          <w:tcPr>
            <w:tcW w:w="2148" w:type="dxa"/>
          </w:tcPr>
          <w:p w:rsidR="005E53B0" w:rsidRPr="00681816" w:rsidRDefault="005E53B0" w:rsidP="005E53B0">
            <w:pPr>
              <w:rPr>
                <w:rFonts w:ascii="Times New Roman" w:hAnsi="Times New Roman" w:cs="Times New Roman"/>
              </w:rPr>
            </w:pPr>
            <w:proofErr w:type="spellStart"/>
            <w:r w:rsidRPr="005E53B0">
              <w:rPr>
                <w:rFonts w:ascii="Times New Roman" w:hAnsi="Times New Roman" w:cs="Times New Roman"/>
              </w:rPr>
              <w:t>Exercises</w:t>
            </w:r>
            <w:proofErr w:type="spellEnd"/>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563C1D" w:rsidTr="00DC6687">
        <w:tc>
          <w:tcPr>
            <w:tcW w:w="9244" w:type="dxa"/>
          </w:tcPr>
          <w:p w:rsidR="005E53B0" w:rsidRPr="005E53B0" w:rsidRDefault="005E53B0" w:rsidP="005E53B0">
            <w:pPr>
              <w:rPr>
                <w:rFonts w:ascii="Times New Roman" w:hAnsi="Times New Roman" w:cs="Times New Roman"/>
                <w:lang w:val="en-US"/>
              </w:rPr>
            </w:pPr>
            <w:r w:rsidRPr="005E53B0">
              <w:rPr>
                <w:rFonts w:ascii="Times New Roman" w:hAnsi="Times New Roman" w:cs="Times New Roman"/>
                <w:b/>
                <w:lang w:val="en-US"/>
              </w:rPr>
              <w:t>Lectures</w:t>
            </w:r>
            <w:r w:rsidRPr="005E53B0">
              <w:rPr>
                <w:rFonts w:ascii="Times New Roman" w:hAnsi="Times New Roman" w:cs="Times New Roman"/>
                <w:lang w:val="en-US"/>
              </w:rPr>
              <w:t>:</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1. test pass and open questions:</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A: Questions in the field of messages to remember;</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B: Questions in the field of speech to understand;</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C: Solving a typical written task;</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D: Solving an atypical writing task;</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 for insufficient solution of tasks only from areas A and B = grade 2.0</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 for solving tasks only from areas A and B, the possibility of obtaining max. rating 3.0</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 for solving tasks from the area A + B + C, the possibility of obtaining max. evaluation 4.0</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 for the solution of tasks in the area A + B + C + D, the possibility of obtaining a rating of 5.0</w:t>
            </w:r>
          </w:p>
          <w:p w:rsidR="005E53B0" w:rsidRPr="005E53B0" w:rsidRDefault="005E53B0" w:rsidP="005E53B0">
            <w:pPr>
              <w:rPr>
                <w:rFonts w:ascii="Times New Roman" w:hAnsi="Times New Roman" w:cs="Times New Roman"/>
                <w:b/>
                <w:lang w:val="en-US"/>
              </w:rPr>
            </w:pPr>
            <w:r w:rsidRPr="005E53B0">
              <w:rPr>
                <w:rFonts w:ascii="Times New Roman" w:hAnsi="Times New Roman" w:cs="Times New Roman"/>
                <w:b/>
                <w:lang w:val="en-US"/>
              </w:rPr>
              <w:t>Knowledge assessment [EK_01, EK_02]:</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Written test</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5.0 - has knowledge of the education content at the level of 93% -100%</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4.5 - has knowledge of the content of education at the level of 85% -92%</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4.0 - has knowledge of the content of education at the level of 77% -84%</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3.5 - has knowledge of the content of education at the level of 69% -76%</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3.0 - has knowledge of the content of education at the level of 60% -68%</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2.0 - has knowledge of the educational content below 60%</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b/>
                <w:lang w:val="en-US"/>
              </w:rPr>
              <w:t>Exercises</w:t>
            </w:r>
            <w:r w:rsidRPr="005E53B0">
              <w:rPr>
                <w:rFonts w:ascii="Times New Roman" w:hAnsi="Times New Roman" w:cs="Times New Roman"/>
                <w:lang w:val="en-US"/>
              </w:rPr>
              <w:t>:</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1. full participation and activity in the exercises</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2. written partial credits</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lastRenderedPageBreak/>
              <w:t>There are unannounced tests from the last three classes.</w:t>
            </w:r>
          </w:p>
          <w:p w:rsidR="005E53B0" w:rsidRPr="005E53B0" w:rsidRDefault="005E53B0" w:rsidP="005E53B0">
            <w:pPr>
              <w:rPr>
                <w:rFonts w:ascii="Times New Roman" w:hAnsi="Times New Roman" w:cs="Times New Roman"/>
                <w:b/>
                <w:lang w:val="en-US"/>
              </w:rPr>
            </w:pPr>
            <w:r w:rsidRPr="005E53B0">
              <w:rPr>
                <w:rFonts w:ascii="Times New Roman" w:hAnsi="Times New Roman" w:cs="Times New Roman"/>
                <w:b/>
                <w:lang w:val="en-US"/>
              </w:rPr>
              <w:t>Skill assessment [EK_03, EK_04]</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5.0 - the student actively participates in classes, is well prepared, has acquired theoretical and practical knowledge in the field of medical rehabilitation at a very good level, has the ability to conduct a clinical trial for the needs of rehabilitation and proposes a rehabilitation program in the most common diseases</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4.5 - the student actively participates in classes, has acquired theoretical and practical knowledge in the field of medical rehabilitation at a good level, has the ability to conduct a clinical trial for the needs of rehabilitation and proposes a rehabilitation program in the most common diseases, rarely makes mistakes</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4.0 - the student actively participates in classes, is revised, has acquired theoretical and practical knowledge in the field of medical rehabilitation at a very good level, has the ability to conduct a clinical trial for the needs of rehabilitation and proposes a rehabilitation program in the most common diseases</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3.5 - the student participates in classes, his scope of preparation does not allow for a comprehensive presentation of the discussed problem, he acquired theoretical and practical knowledge in the field of medical rehabilitation on a sufficient level, has the ability to carry out a clinical trial for the needs of rehabilitation and proposes a rehabilitation program in the most common diseases, but often commits errors</w:t>
            </w:r>
          </w:p>
          <w:p w:rsidR="005E53B0" w:rsidRPr="005E53B0" w:rsidRDefault="005E53B0" w:rsidP="005E53B0">
            <w:pPr>
              <w:rPr>
                <w:rFonts w:ascii="Times New Roman" w:hAnsi="Times New Roman" w:cs="Times New Roman"/>
                <w:lang w:val="en-US"/>
              </w:rPr>
            </w:pPr>
            <w:r w:rsidRPr="005E53B0">
              <w:rPr>
                <w:rFonts w:ascii="Times New Roman" w:hAnsi="Times New Roman" w:cs="Times New Roman"/>
                <w:lang w:val="en-US"/>
              </w:rPr>
              <w:t>3.0 - student participates in classes, has acquired theoretical and practical knowledge in the field of medical rehabilitation at a sufficient level, has the ability to conduct a clinical trial for the needs of rehabilitation and proposes a rehabilitation program in the most common diseases, but usually makes mistakes and must be corrected</w:t>
            </w:r>
          </w:p>
          <w:p w:rsidR="00726F83" w:rsidRPr="000712FA" w:rsidRDefault="005E53B0" w:rsidP="005E53B0">
            <w:pPr>
              <w:rPr>
                <w:rFonts w:ascii="Times New Roman" w:hAnsi="Times New Roman" w:cs="Times New Roman"/>
                <w:lang w:val="en-US"/>
              </w:rPr>
            </w:pPr>
            <w:r w:rsidRPr="005E53B0">
              <w:rPr>
                <w:rFonts w:ascii="Times New Roman" w:hAnsi="Times New Roman" w:cs="Times New Roman"/>
                <w:lang w:val="en-US"/>
              </w:rPr>
              <w:t>2.0 - the student passively participates in classes, the statements are incorrectly substantive, do not have theoretical and practical knowledge in the field of medical rehabilitation at a sufficient level, he has no ability to carry out a clinical trial for the needs of rehabilitation and incorrectly proposes a rehabilitation program in the most common diseases, often makes mistakes and must be corrected</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proofErr w:type="spellStart"/>
            <w:r w:rsidRPr="00681816">
              <w:rPr>
                <w:rFonts w:ascii="Times New Roman" w:hAnsi="Times New Roman" w:cs="Times New Roman"/>
              </w:rPr>
              <w:t>Hours</w:t>
            </w:r>
            <w:proofErr w:type="spellEnd"/>
            <w:r w:rsidRPr="00681816">
              <w:rPr>
                <w:rFonts w:ascii="Times New Roman" w:hAnsi="Times New Roman" w:cs="Times New Roman"/>
              </w:rPr>
              <w:t xml:space="preserve"> / student </w:t>
            </w:r>
            <w:proofErr w:type="spellStart"/>
            <w:r w:rsidRPr="00681816">
              <w:rPr>
                <w:rFonts w:ascii="Times New Roman" w:hAnsi="Times New Roman" w:cs="Times New Roman"/>
              </w:rPr>
              <w:t>work</w:t>
            </w:r>
            <w:proofErr w:type="spellEnd"/>
          </w:p>
        </w:tc>
      </w:tr>
      <w:tr w:rsidR="005E53B0" w:rsidRPr="00681816" w:rsidTr="00DC6687">
        <w:tc>
          <w:tcPr>
            <w:tcW w:w="4066" w:type="dxa"/>
          </w:tcPr>
          <w:p w:rsidR="005E53B0" w:rsidRPr="00681816" w:rsidRDefault="005E53B0" w:rsidP="005E53B0">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5E53B0" w:rsidRPr="00882CA8" w:rsidRDefault="005E53B0" w:rsidP="005E53B0">
            <w:pPr>
              <w:pStyle w:val="Akapitzlist"/>
              <w:spacing w:after="0" w:line="23" w:lineRule="atLeast"/>
              <w:ind w:left="0"/>
              <w:rPr>
                <w:rFonts w:ascii="Times New Roman" w:hAnsi="Times New Roman"/>
                <w:sz w:val="24"/>
                <w:szCs w:val="24"/>
              </w:rPr>
            </w:pPr>
            <w:r w:rsidRPr="00882CA8">
              <w:rPr>
                <w:rFonts w:ascii="Times New Roman" w:hAnsi="Times New Roman"/>
                <w:sz w:val="24"/>
                <w:szCs w:val="24"/>
              </w:rPr>
              <w:t>60</w:t>
            </w:r>
          </w:p>
        </w:tc>
      </w:tr>
      <w:tr w:rsidR="005E53B0" w:rsidRPr="00681816" w:rsidTr="00DC6687">
        <w:tc>
          <w:tcPr>
            <w:tcW w:w="4066" w:type="dxa"/>
          </w:tcPr>
          <w:p w:rsidR="005E53B0" w:rsidRPr="00681816" w:rsidRDefault="005E53B0" w:rsidP="005E53B0">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classes</w:t>
            </w:r>
            <w:proofErr w:type="spellEnd"/>
          </w:p>
        </w:tc>
        <w:tc>
          <w:tcPr>
            <w:tcW w:w="3402" w:type="dxa"/>
          </w:tcPr>
          <w:p w:rsidR="005E53B0" w:rsidRPr="00882CA8" w:rsidRDefault="005E53B0" w:rsidP="005E53B0">
            <w:pPr>
              <w:pStyle w:val="Akapitzlist"/>
              <w:spacing w:after="0" w:line="23" w:lineRule="atLeast"/>
              <w:ind w:left="0"/>
              <w:rPr>
                <w:rFonts w:ascii="Times New Roman" w:hAnsi="Times New Roman"/>
                <w:sz w:val="24"/>
                <w:szCs w:val="24"/>
              </w:rPr>
            </w:pPr>
            <w:r w:rsidRPr="00882CA8">
              <w:rPr>
                <w:rFonts w:ascii="Times New Roman" w:hAnsi="Times New Roman"/>
                <w:sz w:val="24"/>
                <w:szCs w:val="24"/>
              </w:rPr>
              <w:t>15</w:t>
            </w:r>
          </w:p>
        </w:tc>
      </w:tr>
      <w:tr w:rsidR="005E53B0" w:rsidRPr="00681816" w:rsidTr="00DC6687">
        <w:tc>
          <w:tcPr>
            <w:tcW w:w="4066" w:type="dxa"/>
          </w:tcPr>
          <w:p w:rsidR="005E53B0" w:rsidRPr="00681816" w:rsidRDefault="005E53B0" w:rsidP="005E53B0">
            <w:pPr>
              <w:rPr>
                <w:rFonts w:ascii="Times New Roman" w:hAnsi="Times New Roman" w:cs="Times New Roman"/>
              </w:rPr>
            </w:pPr>
            <w:proofErr w:type="spellStart"/>
            <w:r w:rsidRPr="00681816">
              <w:rPr>
                <w:rFonts w:ascii="Times New Roman" w:hAnsi="Times New Roman" w:cs="Times New Roman"/>
              </w:rPr>
              <w:t>Participation</w:t>
            </w:r>
            <w:proofErr w:type="spellEnd"/>
            <w:r w:rsidRPr="00681816">
              <w:rPr>
                <w:rFonts w:ascii="Times New Roman" w:hAnsi="Times New Roman" w:cs="Times New Roman"/>
              </w:rPr>
              <w:t xml:space="preserve"> in the </w:t>
            </w:r>
            <w:proofErr w:type="spellStart"/>
            <w:r w:rsidRPr="00681816">
              <w:rPr>
                <w:rFonts w:ascii="Times New Roman" w:hAnsi="Times New Roman" w:cs="Times New Roman"/>
              </w:rPr>
              <w:t>consultations</w:t>
            </w:r>
            <w:proofErr w:type="spellEnd"/>
          </w:p>
        </w:tc>
        <w:tc>
          <w:tcPr>
            <w:tcW w:w="3402" w:type="dxa"/>
          </w:tcPr>
          <w:p w:rsidR="005E53B0" w:rsidRPr="00882CA8" w:rsidRDefault="005E53B0" w:rsidP="005E53B0">
            <w:pPr>
              <w:pStyle w:val="Akapitzlist"/>
              <w:spacing w:after="0" w:line="23" w:lineRule="atLeast"/>
              <w:ind w:left="0"/>
              <w:rPr>
                <w:rFonts w:ascii="Times New Roman" w:hAnsi="Times New Roman"/>
                <w:sz w:val="24"/>
                <w:szCs w:val="24"/>
              </w:rPr>
            </w:pPr>
            <w:r w:rsidRPr="00882CA8">
              <w:rPr>
                <w:rFonts w:ascii="Times New Roman" w:hAnsi="Times New Roman"/>
                <w:sz w:val="24"/>
                <w:szCs w:val="24"/>
              </w:rPr>
              <w:t>2</w:t>
            </w:r>
          </w:p>
        </w:tc>
      </w:tr>
      <w:tr w:rsidR="005E53B0" w:rsidRPr="00681816" w:rsidTr="00DC6687">
        <w:tc>
          <w:tcPr>
            <w:tcW w:w="4066" w:type="dxa"/>
          </w:tcPr>
          <w:p w:rsidR="005E53B0" w:rsidRPr="00681816" w:rsidRDefault="005E53B0" w:rsidP="005E53B0">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5E53B0" w:rsidRPr="00882CA8" w:rsidRDefault="005E53B0" w:rsidP="005E53B0">
            <w:pPr>
              <w:pStyle w:val="Akapitzlist"/>
              <w:spacing w:after="0" w:line="23" w:lineRule="atLeast"/>
              <w:ind w:left="0"/>
              <w:rPr>
                <w:rFonts w:ascii="Times New Roman" w:hAnsi="Times New Roman"/>
                <w:sz w:val="24"/>
                <w:szCs w:val="24"/>
              </w:rPr>
            </w:pPr>
            <w:r w:rsidRPr="00882CA8">
              <w:rPr>
                <w:rFonts w:ascii="Times New Roman" w:hAnsi="Times New Roman"/>
                <w:sz w:val="24"/>
                <w:szCs w:val="24"/>
              </w:rPr>
              <w:t>-</w:t>
            </w:r>
          </w:p>
        </w:tc>
      </w:tr>
      <w:tr w:rsidR="005E53B0" w:rsidRPr="00681816" w:rsidTr="00DC6687">
        <w:tc>
          <w:tcPr>
            <w:tcW w:w="4066" w:type="dxa"/>
          </w:tcPr>
          <w:p w:rsidR="005E53B0" w:rsidRPr="00681816" w:rsidRDefault="005E53B0" w:rsidP="005E53B0">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tests</w:t>
            </w:r>
            <w:proofErr w:type="spellEnd"/>
          </w:p>
        </w:tc>
        <w:tc>
          <w:tcPr>
            <w:tcW w:w="3402" w:type="dxa"/>
          </w:tcPr>
          <w:p w:rsidR="005E53B0" w:rsidRPr="00882CA8" w:rsidRDefault="005E53B0" w:rsidP="005E53B0">
            <w:pPr>
              <w:pStyle w:val="Akapitzlist"/>
              <w:spacing w:after="0" w:line="23" w:lineRule="atLeast"/>
              <w:ind w:left="0"/>
              <w:rPr>
                <w:rFonts w:ascii="Times New Roman" w:hAnsi="Times New Roman"/>
                <w:sz w:val="24"/>
                <w:szCs w:val="24"/>
              </w:rPr>
            </w:pPr>
            <w:r w:rsidRPr="00882CA8">
              <w:rPr>
                <w:rFonts w:ascii="Times New Roman" w:hAnsi="Times New Roman"/>
                <w:sz w:val="24"/>
                <w:szCs w:val="24"/>
              </w:rPr>
              <w:t>15</w:t>
            </w:r>
          </w:p>
        </w:tc>
      </w:tr>
      <w:tr w:rsidR="005E53B0" w:rsidRPr="00681816" w:rsidTr="00DC6687">
        <w:tc>
          <w:tcPr>
            <w:tcW w:w="4066" w:type="dxa"/>
          </w:tcPr>
          <w:p w:rsidR="005E53B0" w:rsidRPr="00681816" w:rsidRDefault="005E53B0" w:rsidP="005E53B0">
            <w:pPr>
              <w:rPr>
                <w:rFonts w:ascii="Times New Roman" w:hAnsi="Times New Roman" w:cs="Times New Roman"/>
              </w:rPr>
            </w:pPr>
            <w:proofErr w:type="spellStart"/>
            <w:r w:rsidRPr="00681816">
              <w:rPr>
                <w:rFonts w:ascii="Times New Roman" w:hAnsi="Times New Roman" w:cs="Times New Roman"/>
              </w:rPr>
              <w:t>Participation</w:t>
            </w:r>
            <w:proofErr w:type="spellEnd"/>
            <w:r w:rsidRPr="00681816">
              <w:rPr>
                <w:rFonts w:ascii="Times New Roman" w:hAnsi="Times New Roman" w:cs="Times New Roman"/>
              </w:rPr>
              <w:t xml:space="preserve"> in colloquia</w:t>
            </w:r>
          </w:p>
        </w:tc>
        <w:tc>
          <w:tcPr>
            <w:tcW w:w="3402" w:type="dxa"/>
          </w:tcPr>
          <w:p w:rsidR="005E53B0" w:rsidRPr="00882CA8" w:rsidRDefault="005E53B0" w:rsidP="005E53B0">
            <w:pPr>
              <w:pStyle w:val="Akapitzlist"/>
              <w:spacing w:after="0" w:line="23" w:lineRule="atLeast"/>
              <w:ind w:left="0"/>
              <w:rPr>
                <w:rFonts w:ascii="Times New Roman" w:hAnsi="Times New Roman"/>
                <w:b/>
                <w:sz w:val="24"/>
                <w:szCs w:val="24"/>
              </w:rPr>
            </w:pPr>
            <w:r w:rsidRPr="00882CA8">
              <w:rPr>
                <w:rFonts w:ascii="Times New Roman" w:hAnsi="Times New Roman"/>
                <w:b/>
                <w:sz w:val="24"/>
                <w:szCs w:val="24"/>
              </w:rPr>
              <w:t>1</w:t>
            </w:r>
          </w:p>
        </w:tc>
      </w:tr>
      <w:tr w:rsidR="005E53B0" w:rsidRPr="00681816" w:rsidTr="00DC6687">
        <w:tc>
          <w:tcPr>
            <w:tcW w:w="4066" w:type="dxa"/>
          </w:tcPr>
          <w:p w:rsidR="005E53B0" w:rsidRPr="00681816" w:rsidRDefault="005E53B0" w:rsidP="005E53B0">
            <w:pPr>
              <w:rPr>
                <w:rFonts w:ascii="Times New Roman" w:hAnsi="Times New Roman" w:cs="Times New Roman"/>
              </w:rPr>
            </w:pPr>
            <w:proofErr w:type="spellStart"/>
            <w:r w:rsidRPr="00681816">
              <w:rPr>
                <w:rFonts w:ascii="Times New Roman" w:hAnsi="Times New Roman" w:cs="Times New Roman"/>
              </w:rPr>
              <w:t>Other</w:t>
            </w:r>
            <w:proofErr w:type="spellEnd"/>
            <w:r w:rsidRPr="00681816">
              <w:rPr>
                <w:rFonts w:ascii="Times New Roman" w:hAnsi="Times New Roman" w:cs="Times New Roman"/>
              </w:rPr>
              <w:t xml:space="preserve"> (e-learning)</w:t>
            </w:r>
          </w:p>
        </w:tc>
        <w:tc>
          <w:tcPr>
            <w:tcW w:w="3402" w:type="dxa"/>
          </w:tcPr>
          <w:p w:rsidR="005E53B0" w:rsidRPr="00882CA8" w:rsidRDefault="005E53B0" w:rsidP="005E53B0">
            <w:pPr>
              <w:pStyle w:val="Akapitzlist"/>
              <w:spacing w:after="0" w:line="23" w:lineRule="atLeast"/>
              <w:ind w:left="0"/>
              <w:rPr>
                <w:rFonts w:ascii="Times New Roman" w:hAnsi="Times New Roman"/>
                <w:b/>
                <w:sz w:val="24"/>
                <w:szCs w:val="24"/>
              </w:rPr>
            </w:pPr>
            <w:r w:rsidRPr="00882CA8">
              <w:rPr>
                <w:rFonts w:ascii="Times New Roman" w:hAnsi="Times New Roman"/>
                <w:b/>
                <w:sz w:val="24"/>
                <w:szCs w:val="24"/>
              </w:rPr>
              <w:t>-</w:t>
            </w:r>
          </w:p>
        </w:tc>
      </w:tr>
      <w:tr w:rsidR="005E53B0" w:rsidRPr="00681816" w:rsidTr="00DC6687">
        <w:tc>
          <w:tcPr>
            <w:tcW w:w="4066" w:type="dxa"/>
          </w:tcPr>
          <w:p w:rsidR="005E53B0" w:rsidRPr="00681816" w:rsidRDefault="005E53B0" w:rsidP="005E53B0">
            <w:pPr>
              <w:rPr>
                <w:rFonts w:ascii="Times New Roman" w:hAnsi="Times New Roman" w:cs="Times New Roman"/>
              </w:rPr>
            </w:pPr>
            <w:r w:rsidRPr="00681816">
              <w:rPr>
                <w:rFonts w:ascii="Times New Roman" w:hAnsi="Times New Roman" w:cs="Times New Roman"/>
              </w:rPr>
              <w:t>SUM OF HOURS</w:t>
            </w:r>
          </w:p>
        </w:tc>
        <w:tc>
          <w:tcPr>
            <w:tcW w:w="3402" w:type="dxa"/>
          </w:tcPr>
          <w:p w:rsidR="005E53B0" w:rsidRPr="00882CA8" w:rsidRDefault="005E53B0" w:rsidP="005E53B0">
            <w:pPr>
              <w:pStyle w:val="Akapitzlist"/>
              <w:spacing w:after="0" w:line="23" w:lineRule="atLeast"/>
              <w:ind w:left="0"/>
              <w:rPr>
                <w:rFonts w:ascii="Times New Roman" w:hAnsi="Times New Roman"/>
                <w:b/>
                <w:sz w:val="24"/>
                <w:szCs w:val="24"/>
              </w:rPr>
            </w:pPr>
            <w:r w:rsidRPr="00882CA8">
              <w:rPr>
                <w:rFonts w:ascii="Times New Roman" w:hAnsi="Times New Roman"/>
                <w:b/>
                <w:sz w:val="24"/>
                <w:szCs w:val="24"/>
              </w:rPr>
              <w:t>93</w:t>
            </w:r>
          </w:p>
        </w:tc>
      </w:tr>
      <w:tr w:rsidR="005E53B0" w:rsidRPr="00681816" w:rsidTr="00DC6687">
        <w:tc>
          <w:tcPr>
            <w:tcW w:w="4066" w:type="dxa"/>
          </w:tcPr>
          <w:p w:rsidR="005E53B0" w:rsidRPr="00681816" w:rsidRDefault="005E53B0" w:rsidP="005E53B0">
            <w:pPr>
              <w:rPr>
                <w:rFonts w:ascii="Times New Roman" w:hAnsi="Times New Roman" w:cs="Times New Roman"/>
              </w:rPr>
            </w:pPr>
            <w:r w:rsidRPr="00681816">
              <w:rPr>
                <w:rFonts w:ascii="Times New Roman" w:hAnsi="Times New Roman" w:cs="Times New Roman"/>
              </w:rPr>
              <w:lastRenderedPageBreak/>
              <w:t>TOTAL NUMBER OF ECTS</w:t>
            </w:r>
          </w:p>
        </w:tc>
        <w:tc>
          <w:tcPr>
            <w:tcW w:w="3402" w:type="dxa"/>
          </w:tcPr>
          <w:p w:rsidR="005E53B0" w:rsidRPr="00882CA8" w:rsidRDefault="003B5FBC" w:rsidP="005E53B0">
            <w:pPr>
              <w:pStyle w:val="Akapitzlist"/>
              <w:spacing w:after="0" w:line="23" w:lineRule="atLeast"/>
              <w:ind w:left="0"/>
              <w:rPr>
                <w:rFonts w:ascii="Times New Roman" w:hAnsi="Times New Roman"/>
                <w:b/>
                <w:sz w:val="24"/>
                <w:szCs w:val="24"/>
              </w:rPr>
            </w:pPr>
            <w:r>
              <w:rPr>
                <w:rFonts w:ascii="Times New Roman" w:hAnsi="Times New Roman"/>
                <w:b/>
                <w:sz w:val="24"/>
                <w:szCs w:val="24"/>
              </w:rPr>
              <w:t>2</w:t>
            </w:r>
            <w:bookmarkStart w:id="0" w:name="_GoBack"/>
            <w:bookmarkEnd w:id="0"/>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proofErr w:type="spellStart"/>
            <w:r w:rsidRPr="00681816">
              <w:rPr>
                <w:rFonts w:ascii="Times New Roman" w:hAnsi="Times New Roman" w:cs="Times New Roman"/>
              </w:rPr>
              <w:t>N</w:t>
            </w:r>
            <w:r w:rsidR="002D31B7" w:rsidRPr="00681816">
              <w:rPr>
                <w:rFonts w:ascii="Times New Roman" w:hAnsi="Times New Roman" w:cs="Times New Roman"/>
              </w:rPr>
              <w:t>umber</w:t>
            </w:r>
            <w:proofErr w:type="spellEnd"/>
            <w:r w:rsidR="002D31B7" w:rsidRPr="00681816">
              <w:rPr>
                <w:rFonts w:ascii="Times New Roman" w:hAnsi="Times New Roman" w:cs="Times New Roman"/>
              </w:rPr>
              <w:t xml:space="preserve"> of </w:t>
            </w:r>
            <w:proofErr w:type="spellStart"/>
            <w:r w:rsidR="002D31B7" w:rsidRPr="00681816">
              <w:rPr>
                <w:rFonts w:ascii="Times New Roman" w:hAnsi="Times New Roman" w:cs="Times New Roman"/>
              </w:rPr>
              <w:t>hours</w:t>
            </w:r>
            <w:proofErr w:type="spellEnd"/>
          </w:p>
        </w:tc>
        <w:tc>
          <w:tcPr>
            <w:tcW w:w="3969" w:type="dxa"/>
          </w:tcPr>
          <w:p w:rsidR="002D31B7" w:rsidRPr="00681816" w:rsidRDefault="005E53B0"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5E53B0"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5E53B0" w:rsidRPr="005E53B0" w:rsidRDefault="003B5FBC" w:rsidP="005E53B0">
            <w:pPr>
              <w:pStyle w:val="Nagwek2"/>
              <w:keepLines w:val="0"/>
              <w:numPr>
                <w:ilvl w:val="0"/>
                <w:numId w:val="12"/>
              </w:numPr>
              <w:spacing w:before="0" w:line="23" w:lineRule="atLeast"/>
              <w:jc w:val="both"/>
              <w:rPr>
                <w:rFonts w:ascii="Times New Roman" w:hAnsi="Times New Roman"/>
                <w:bCs/>
                <w:iCs/>
                <w:color w:val="auto"/>
                <w:sz w:val="24"/>
                <w:szCs w:val="24"/>
              </w:rPr>
            </w:pPr>
            <w:hyperlink r:id="rId5" w:history="1">
              <w:r w:rsidR="005E53B0" w:rsidRPr="005E53B0">
                <w:rPr>
                  <w:rFonts w:ascii="Times New Roman" w:hAnsi="Times New Roman"/>
                  <w:bCs/>
                  <w:iCs/>
                  <w:color w:val="auto"/>
                  <w:sz w:val="24"/>
                  <w:szCs w:val="24"/>
                </w:rPr>
                <w:t>Rehabilitacja medyczna (tom 1 i 2)</w:t>
              </w:r>
            </w:hyperlink>
            <w:r w:rsidR="005E53B0" w:rsidRPr="005E53B0">
              <w:rPr>
                <w:rFonts w:ascii="Times New Roman" w:hAnsi="Times New Roman"/>
                <w:bCs/>
                <w:iCs/>
                <w:color w:val="auto"/>
                <w:sz w:val="24"/>
                <w:szCs w:val="24"/>
              </w:rPr>
              <w:t xml:space="preserve">, Andrzej Kwolek, </w:t>
            </w:r>
            <w:proofErr w:type="spellStart"/>
            <w:r w:rsidR="005E53B0" w:rsidRPr="005E53B0">
              <w:rPr>
                <w:rFonts w:ascii="Times New Roman" w:hAnsi="Times New Roman"/>
                <w:bCs/>
                <w:iCs/>
                <w:color w:val="auto"/>
                <w:sz w:val="24"/>
                <w:szCs w:val="24"/>
              </w:rPr>
              <w:t>Elsevier</w:t>
            </w:r>
            <w:proofErr w:type="spellEnd"/>
            <w:r w:rsidR="005E53B0" w:rsidRPr="005E53B0">
              <w:rPr>
                <w:rFonts w:ascii="Times New Roman" w:hAnsi="Times New Roman"/>
                <w:bCs/>
                <w:iCs/>
                <w:color w:val="auto"/>
                <w:sz w:val="24"/>
                <w:szCs w:val="24"/>
              </w:rPr>
              <w:t xml:space="preserve"> Urban &amp; Partner, 2012</w:t>
            </w:r>
          </w:p>
          <w:p w:rsidR="005E53B0" w:rsidRPr="00882CA8" w:rsidRDefault="005E53B0" w:rsidP="005E53B0">
            <w:pPr>
              <w:pStyle w:val="Body"/>
              <w:numPr>
                <w:ilvl w:val="0"/>
                <w:numId w:val="12"/>
              </w:numPr>
              <w:tabs>
                <w:tab w:val="left" w:pos="0"/>
              </w:tabs>
              <w:spacing w:line="23" w:lineRule="atLeast"/>
              <w:ind w:right="-20"/>
              <w:rPr>
                <w:rFonts w:ascii="Times New Roman" w:eastAsia="Cambria" w:hAnsi="Times New Roman" w:cs="Times New Roman"/>
                <w:sz w:val="24"/>
                <w:szCs w:val="24"/>
                <w:lang w:eastAsia="en-US"/>
              </w:rPr>
            </w:pPr>
            <w:r w:rsidRPr="00882CA8">
              <w:rPr>
                <w:rFonts w:ascii="Times New Roman" w:eastAsia="Cambria" w:hAnsi="Times New Roman" w:cs="Times New Roman"/>
                <w:sz w:val="24"/>
                <w:szCs w:val="24"/>
                <w:lang w:eastAsia="en-US"/>
              </w:rPr>
              <w:t>Kiwerski J.: Rehabilitacja medyczna. PZWL, Warszawa 2005.</w:t>
            </w:r>
          </w:p>
          <w:p w:rsidR="005E53B0" w:rsidRPr="00882CA8" w:rsidRDefault="003B5FBC" w:rsidP="005E53B0">
            <w:pPr>
              <w:pStyle w:val="Body"/>
              <w:numPr>
                <w:ilvl w:val="0"/>
                <w:numId w:val="12"/>
              </w:numPr>
              <w:tabs>
                <w:tab w:val="left" w:pos="0"/>
              </w:tabs>
              <w:spacing w:line="23" w:lineRule="atLeast"/>
              <w:ind w:right="-20"/>
              <w:rPr>
                <w:rFonts w:ascii="Times New Roman" w:eastAsia="Cambria" w:hAnsi="Times New Roman" w:cs="Times New Roman"/>
                <w:sz w:val="24"/>
                <w:szCs w:val="24"/>
                <w:lang w:eastAsia="en-US"/>
              </w:rPr>
            </w:pPr>
            <w:hyperlink r:id="rId6" w:history="1">
              <w:r w:rsidR="005E53B0" w:rsidRPr="00882CA8">
                <w:rPr>
                  <w:rFonts w:ascii="Times New Roman" w:hAnsi="Times New Roman" w:cs="Times New Roman"/>
                  <w:sz w:val="24"/>
                  <w:szCs w:val="24"/>
                </w:rPr>
                <w:t>Kinezyterapia tom 1 -2 (komplet)</w:t>
              </w:r>
            </w:hyperlink>
            <w:r w:rsidR="005E53B0" w:rsidRPr="00882CA8">
              <w:rPr>
                <w:rFonts w:ascii="Times New Roman" w:hAnsi="Times New Roman" w:cs="Times New Roman"/>
                <w:sz w:val="24"/>
                <w:szCs w:val="24"/>
              </w:rPr>
              <w:t>, Andrzej Zembaty Kasper, 2002,</w:t>
            </w:r>
          </w:p>
          <w:p w:rsidR="005E53B0" w:rsidRPr="00882CA8" w:rsidRDefault="003B5FBC" w:rsidP="005E53B0">
            <w:pPr>
              <w:pStyle w:val="Body"/>
              <w:numPr>
                <w:ilvl w:val="0"/>
                <w:numId w:val="12"/>
              </w:numPr>
              <w:tabs>
                <w:tab w:val="left" w:pos="0"/>
              </w:tabs>
              <w:spacing w:line="23" w:lineRule="atLeast"/>
              <w:ind w:right="-20"/>
              <w:rPr>
                <w:rFonts w:ascii="Times New Roman" w:eastAsia="Cambria" w:hAnsi="Times New Roman" w:cs="Times New Roman"/>
                <w:sz w:val="24"/>
                <w:szCs w:val="24"/>
                <w:lang w:eastAsia="en-US"/>
              </w:rPr>
            </w:pPr>
            <w:hyperlink r:id="rId7" w:history="1">
              <w:r w:rsidR="005E53B0" w:rsidRPr="00882CA8">
                <w:rPr>
                  <w:rFonts w:ascii="Times New Roman" w:hAnsi="Times New Roman" w:cs="Times New Roman"/>
                  <w:sz w:val="24"/>
                  <w:szCs w:val="24"/>
                </w:rPr>
                <w:t>Diagnostyka funkcjonalna w fizjoterapii</w:t>
              </w:r>
            </w:hyperlink>
            <w:r w:rsidR="005E53B0" w:rsidRPr="00882CA8">
              <w:rPr>
                <w:rFonts w:ascii="Times New Roman" w:hAnsi="Times New Roman" w:cs="Times New Roman"/>
                <w:sz w:val="24"/>
                <w:szCs w:val="24"/>
              </w:rPr>
              <w:t xml:space="preserve"> </w:t>
            </w:r>
            <w:r w:rsidR="005E53B0" w:rsidRPr="00882CA8">
              <w:rPr>
                <w:rFonts w:ascii="Times New Roman" w:eastAsia="Cambria" w:hAnsi="Times New Roman" w:cs="Times New Roman"/>
                <w:sz w:val="24"/>
                <w:szCs w:val="24"/>
                <w:lang w:eastAsia="en-US"/>
              </w:rPr>
              <w:t xml:space="preserve">Aleksander </w:t>
            </w:r>
            <w:proofErr w:type="spellStart"/>
            <w:r w:rsidR="005E53B0" w:rsidRPr="00882CA8">
              <w:rPr>
                <w:rFonts w:ascii="Times New Roman" w:eastAsia="Cambria" w:hAnsi="Times New Roman" w:cs="Times New Roman"/>
                <w:sz w:val="24"/>
                <w:szCs w:val="24"/>
                <w:lang w:eastAsia="en-US"/>
              </w:rPr>
              <w:t>Ronikier</w:t>
            </w:r>
            <w:proofErr w:type="spellEnd"/>
            <w:r w:rsidR="005E53B0" w:rsidRPr="00882CA8">
              <w:rPr>
                <w:rFonts w:ascii="Times New Roman" w:eastAsia="Cambria" w:hAnsi="Times New Roman" w:cs="Times New Roman"/>
                <w:sz w:val="24"/>
                <w:szCs w:val="24"/>
                <w:lang w:eastAsia="en-US"/>
              </w:rPr>
              <w:t xml:space="preserve"> </w:t>
            </w:r>
            <w:r w:rsidR="005E53B0" w:rsidRPr="00882CA8">
              <w:rPr>
                <w:rFonts w:ascii="Times New Roman" w:eastAsia="Cambria" w:hAnsi="Times New Roman" w:cs="Times New Roman"/>
                <w:sz w:val="24"/>
                <w:szCs w:val="24"/>
                <w:lang w:eastAsia="en-US"/>
              </w:rPr>
              <w:br/>
              <w:t>Wydawnictwo Lekarskie PZWL, 2012,</w:t>
            </w:r>
          </w:p>
          <w:p w:rsidR="005E53B0" w:rsidRPr="00882CA8" w:rsidRDefault="003B5FBC" w:rsidP="005E53B0">
            <w:pPr>
              <w:pStyle w:val="Body"/>
              <w:numPr>
                <w:ilvl w:val="0"/>
                <w:numId w:val="12"/>
              </w:numPr>
              <w:tabs>
                <w:tab w:val="left" w:pos="0"/>
              </w:tabs>
              <w:spacing w:line="23" w:lineRule="atLeast"/>
              <w:ind w:right="-20"/>
              <w:rPr>
                <w:rFonts w:ascii="Times New Roman" w:eastAsia="Cambria" w:hAnsi="Times New Roman" w:cs="Times New Roman"/>
                <w:sz w:val="24"/>
                <w:szCs w:val="24"/>
                <w:lang w:eastAsia="en-US"/>
              </w:rPr>
            </w:pPr>
            <w:hyperlink r:id="rId8" w:history="1">
              <w:r w:rsidR="005E53B0" w:rsidRPr="00882CA8">
                <w:rPr>
                  <w:rFonts w:ascii="Times New Roman" w:hAnsi="Times New Roman" w:cs="Times New Roman"/>
                  <w:sz w:val="24"/>
                  <w:szCs w:val="24"/>
                </w:rPr>
                <w:t>Fizjoterapia w rehabilitacji neurologicznej</w:t>
              </w:r>
            </w:hyperlink>
            <w:r w:rsidR="005E53B0" w:rsidRPr="00882CA8">
              <w:rPr>
                <w:rFonts w:ascii="Times New Roman" w:hAnsi="Times New Roman" w:cs="Times New Roman"/>
                <w:sz w:val="24"/>
                <w:szCs w:val="24"/>
              </w:rPr>
              <w:t xml:space="preserve">, </w:t>
            </w:r>
            <w:proofErr w:type="spellStart"/>
            <w:r w:rsidR="005E53B0" w:rsidRPr="00882CA8">
              <w:rPr>
                <w:rFonts w:ascii="Times New Roman" w:hAnsi="Times New Roman" w:cs="Times New Roman"/>
                <w:sz w:val="24"/>
                <w:szCs w:val="24"/>
              </w:rPr>
              <w:t>Sheila</w:t>
            </w:r>
            <w:proofErr w:type="spellEnd"/>
            <w:r w:rsidR="005E53B0" w:rsidRPr="00882CA8">
              <w:rPr>
                <w:rFonts w:ascii="Times New Roman" w:hAnsi="Times New Roman" w:cs="Times New Roman"/>
                <w:sz w:val="24"/>
                <w:szCs w:val="24"/>
              </w:rPr>
              <w:t xml:space="preserve"> Lennon, Marika Stokes, red. wyd. pol. Andrzej Kwolek, </w:t>
            </w:r>
            <w:proofErr w:type="spellStart"/>
            <w:r w:rsidR="005E53B0" w:rsidRPr="00882CA8">
              <w:rPr>
                <w:rFonts w:ascii="Times New Roman" w:hAnsi="Times New Roman" w:cs="Times New Roman"/>
                <w:sz w:val="24"/>
                <w:szCs w:val="24"/>
              </w:rPr>
              <w:t>Elsevier</w:t>
            </w:r>
            <w:proofErr w:type="spellEnd"/>
            <w:r w:rsidR="005E53B0" w:rsidRPr="00882CA8">
              <w:rPr>
                <w:rFonts w:ascii="Times New Roman" w:hAnsi="Times New Roman" w:cs="Times New Roman"/>
                <w:sz w:val="24"/>
                <w:szCs w:val="24"/>
              </w:rPr>
              <w:t xml:space="preserve"> Urban &amp; Partner, 2009</w:t>
            </w: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r w:rsidR="00E669D0" w:rsidRPr="00681816" w:rsidTr="00DC6687">
        <w:tc>
          <w:tcPr>
            <w:tcW w:w="7513" w:type="dxa"/>
          </w:tcPr>
          <w:p w:rsidR="002D31B7" w:rsidRDefault="002D31B7" w:rsidP="002D31B7">
            <w:pPr>
              <w:pStyle w:val="Punktygwne"/>
              <w:spacing w:after="0"/>
              <w:rPr>
                <w:b w:val="0"/>
                <w:smallCaps w:val="0"/>
                <w:sz w:val="22"/>
                <w:lang w:val="en-US"/>
              </w:rPr>
            </w:pPr>
            <w:r w:rsidRPr="00681816">
              <w:rPr>
                <w:b w:val="0"/>
                <w:smallCaps w:val="0"/>
                <w:sz w:val="22"/>
                <w:lang w:val="en-US"/>
              </w:rPr>
              <w:t>Additional literature:</w:t>
            </w:r>
          </w:p>
          <w:p w:rsidR="005E53B0" w:rsidRPr="005E53B0" w:rsidRDefault="003B5FBC" w:rsidP="005E53B0">
            <w:pPr>
              <w:pStyle w:val="Nagwek2"/>
              <w:keepLines w:val="0"/>
              <w:numPr>
                <w:ilvl w:val="0"/>
                <w:numId w:val="13"/>
              </w:numPr>
              <w:spacing w:before="0" w:line="23" w:lineRule="atLeast"/>
              <w:jc w:val="both"/>
              <w:rPr>
                <w:rFonts w:ascii="Times New Roman" w:hAnsi="Times New Roman"/>
                <w:bCs/>
                <w:iCs/>
                <w:color w:val="auto"/>
                <w:sz w:val="24"/>
                <w:szCs w:val="24"/>
              </w:rPr>
            </w:pPr>
            <w:hyperlink r:id="rId9" w:history="1">
              <w:r w:rsidR="005E53B0" w:rsidRPr="005E53B0">
                <w:rPr>
                  <w:rFonts w:ascii="Times New Roman" w:hAnsi="Times New Roman"/>
                  <w:bCs/>
                  <w:iCs/>
                  <w:color w:val="auto"/>
                  <w:sz w:val="24"/>
                  <w:szCs w:val="24"/>
                </w:rPr>
                <w:t>Fizjoterapia kliniczna</w:t>
              </w:r>
            </w:hyperlink>
            <w:r w:rsidR="005E53B0" w:rsidRPr="005E53B0">
              <w:rPr>
                <w:rFonts w:ascii="Times New Roman" w:hAnsi="Times New Roman"/>
                <w:bCs/>
                <w:iCs/>
                <w:color w:val="auto"/>
                <w:sz w:val="24"/>
                <w:szCs w:val="24"/>
              </w:rPr>
              <w:t>, Wojciech Kasprzak, Wydawnictwo Lekarskie PZWL, 2010,</w:t>
            </w:r>
          </w:p>
          <w:p w:rsidR="005E53B0" w:rsidRPr="005E53B0" w:rsidRDefault="003B5FBC" w:rsidP="005E53B0">
            <w:pPr>
              <w:pStyle w:val="Nagwek2"/>
              <w:keepLines w:val="0"/>
              <w:numPr>
                <w:ilvl w:val="0"/>
                <w:numId w:val="13"/>
              </w:numPr>
              <w:spacing w:before="0" w:line="23" w:lineRule="atLeast"/>
              <w:jc w:val="both"/>
              <w:rPr>
                <w:rFonts w:ascii="Times New Roman" w:hAnsi="Times New Roman"/>
                <w:bCs/>
                <w:iCs/>
                <w:color w:val="auto"/>
                <w:sz w:val="24"/>
                <w:szCs w:val="24"/>
              </w:rPr>
            </w:pPr>
            <w:hyperlink r:id="rId10" w:history="1">
              <w:r w:rsidR="005E53B0" w:rsidRPr="005E53B0">
                <w:rPr>
                  <w:rFonts w:ascii="Times New Roman" w:hAnsi="Times New Roman"/>
                  <w:bCs/>
                  <w:iCs/>
                  <w:color w:val="auto"/>
                  <w:sz w:val="24"/>
                  <w:szCs w:val="24"/>
                </w:rPr>
                <w:t>Fizjoterapia ogólna</w:t>
              </w:r>
            </w:hyperlink>
            <w:r w:rsidR="005E53B0" w:rsidRPr="005E53B0">
              <w:rPr>
                <w:rFonts w:ascii="Times New Roman" w:hAnsi="Times New Roman"/>
                <w:bCs/>
                <w:iCs/>
                <w:color w:val="auto"/>
                <w:sz w:val="24"/>
                <w:szCs w:val="24"/>
              </w:rPr>
              <w:t>, Jerzy Kiwerski, Katarzyna Włodarczyk Wydawnictwo Lekarskie PZWL, 2012</w:t>
            </w:r>
          </w:p>
          <w:p w:rsidR="005E53B0" w:rsidRPr="005E53B0" w:rsidRDefault="003B5FBC" w:rsidP="005E53B0">
            <w:pPr>
              <w:pStyle w:val="Nagwek2"/>
              <w:keepLines w:val="0"/>
              <w:numPr>
                <w:ilvl w:val="0"/>
                <w:numId w:val="13"/>
              </w:numPr>
              <w:spacing w:before="0" w:line="23" w:lineRule="atLeast"/>
              <w:jc w:val="both"/>
              <w:rPr>
                <w:rFonts w:ascii="Times New Roman" w:hAnsi="Times New Roman"/>
                <w:bCs/>
                <w:iCs/>
                <w:color w:val="auto"/>
                <w:sz w:val="24"/>
                <w:szCs w:val="24"/>
              </w:rPr>
            </w:pPr>
            <w:hyperlink r:id="rId11" w:history="1">
              <w:r w:rsidR="005E53B0" w:rsidRPr="005E53B0">
                <w:rPr>
                  <w:rFonts w:ascii="Times New Roman" w:hAnsi="Times New Roman"/>
                  <w:bCs/>
                  <w:iCs/>
                  <w:color w:val="auto"/>
                  <w:sz w:val="24"/>
                  <w:szCs w:val="24"/>
                </w:rPr>
                <w:t>Fizjoterapia w wybranych dziedzinach medycyny</w:t>
              </w:r>
            </w:hyperlink>
            <w:r w:rsidR="005E53B0" w:rsidRPr="005E53B0">
              <w:rPr>
                <w:rFonts w:ascii="Times New Roman" w:hAnsi="Times New Roman"/>
                <w:bCs/>
                <w:iCs/>
                <w:color w:val="auto"/>
                <w:sz w:val="24"/>
                <w:szCs w:val="24"/>
              </w:rPr>
              <w:t xml:space="preserve">, Kompendium, Jurek Olszewski, Wydawnictwo Lekarskie PZWL, 2011, </w:t>
            </w:r>
            <w:hyperlink r:id="rId12" w:history="1">
              <w:r w:rsidR="005E53B0" w:rsidRPr="005E53B0">
                <w:rPr>
                  <w:rFonts w:ascii="Times New Roman" w:hAnsi="Times New Roman"/>
                  <w:bCs/>
                  <w:iCs/>
                  <w:color w:val="auto"/>
                  <w:sz w:val="24"/>
                  <w:szCs w:val="24"/>
                </w:rPr>
                <w:t>Fizykoterapia</w:t>
              </w:r>
            </w:hyperlink>
            <w:r w:rsidR="005E53B0" w:rsidRPr="005E53B0">
              <w:rPr>
                <w:rFonts w:ascii="Times New Roman" w:hAnsi="Times New Roman"/>
                <w:bCs/>
                <w:iCs/>
                <w:color w:val="auto"/>
                <w:sz w:val="24"/>
                <w:szCs w:val="24"/>
              </w:rPr>
              <w:t>,</w:t>
            </w:r>
          </w:p>
          <w:p w:rsidR="000C3117" w:rsidRPr="005E53B0" w:rsidRDefault="005E53B0" w:rsidP="005E53B0">
            <w:pPr>
              <w:pStyle w:val="Nagwek2"/>
              <w:keepLines w:val="0"/>
              <w:numPr>
                <w:ilvl w:val="0"/>
                <w:numId w:val="13"/>
              </w:numPr>
              <w:spacing w:before="0" w:after="240" w:line="23" w:lineRule="atLeast"/>
              <w:jc w:val="both"/>
              <w:rPr>
                <w:rFonts w:ascii="Times New Roman" w:hAnsi="Times New Roman"/>
                <w:b/>
                <w:bCs/>
                <w:i/>
                <w:iCs/>
                <w:sz w:val="24"/>
                <w:szCs w:val="24"/>
              </w:rPr>
            </w:pPr>
            <w:r w:rsidRPr="005E53B0">
              <w:rPr>
                <w:rFonts w:ascii="Times New Roman" w:hAnsi="Times New Roman"/>
                <w:bCs/>
                <w:iCs/>
                <w:color w:val="auto"/>
                <w:sz w:val="24"/>
                <w:szCs w:val="24"/>
              </w:rPr>
              <w:t>Tadeusz Mika, Wojciech Kasprzak, Wydawnictwo Lekarskie PZWL, 2006</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9B54DC"/>
    <w:multiLevelType w:val="hybridMultilevel"/>
    <w:tmpl w:val="625AA4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1FD276F7"/>
    <w:multiLevelType w:val="hybridMultilevel"/>
    <w:tmpl w:val="04209678"/>
    <w:lvl w:ilvl="0" w:tplc="11B4AA1A">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2"/>
  </w:num>
  <w:num w:numId="2">
    <w:abstractNumId w:val="3"/>
  </w:num>
  <w:num w:numId="3">
    <w:abstractNumId w:val="4"/>
  </w:num>
  <w:num w:numId="4">
    <w:abstractNumId w:val="0"/>
  </w:num>
  <w:num w:numId="5">
    <w:abstractNumId w:val="6"/>
  </w:num>
  <w:num w:numId="6">
    <w:abstractNumId w:val="8"/>
  </w:num>
  <w:num w:numId="7">
    <w:abstractNumId w:val="7"/>
  </w:num>
  <w:num w:numId="8">
    <w:abstractNumId w:val="11"/>
  </w:num>
  <w:num w:numId="9">
    <w:abstractNumId w:val="9"/>
  </w:num>
  <w:num w:numId="10">
    <w:abstractNumId w:val="10"/>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52366"/>
    <w:rsid w:val="00166AEC"/>
    <w:rsid w:val="001B5CF4"/>
    <w:rsid w:val="0020390E"/>
    <w:rsid w:val="00223AC8"/>
    <w:rsid w:val="00260A6D"/>
    <w:rsid w:val="00264AE3"/>
    <w:rsid w:val="002A3731"/>
    <w:rsid w:val="002C2A16"/>
    <w:rsid w:val="002D0161"/>
    <w:rsid w:val="002D135F"/>
    <w:rsid w:val="002D31B7"/>
    <w:rsid w:val="002F6373"/>
    <w:rsid w:val="00301614"/>
    <w:rsid w:val="00325EF0"/>
    <w:rsid w:val="00356672"/>
    <w:rsid w:val="00363439"/>
    <w:rsid w:val="003B5FBC"/>
    <w:rsid w:val="0041039D"/>
    <w:rsid w:val="0041236E"/>
    <w:rsid w:val="00416BBC"/>
    <w:rsid w:val="00444422"/>
    <w:rsid w:val="0045655D"/>
    <w:rsid w:val="004A27C7"/>
    <w:rsid w:val="004A4FE6"/>
    <w:rsid w:val="00531F75"/>
    <w:rsid w:val="005526E7"/>
    <w:rsid w:val="00553EC5"/>
    <w:rsid w:val="00563C1D"/>
    <w:rsid w:val="00563C6A"/>
    <w:rsid w:val="005904B2"/>
    <w:rsid w:val="005C2157"/>
    <w:rsid w:val="005E53B0"/>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E25858"/>
    <w:rsid w:val="00E47B3F"/>
    <w:rsid w:val="00E61DC3"/>
    <w:rsid w:val="00E669D0"/>
    <w:rsid w:val="00EA0516"/>
    <w:rsid w:val="00EA14BA"/>
    <w:rsid w:val="00EA2902"/>
    <w:rsid w:val="00EA35E7"/>
    <w:rsid w:val="00EB2CAF"/>
    <w:rsid w:val="00ED5C6E"/>
    <w:rsid w:val="00F119D4"/>
    <w:rsid w:val="00F27551"/>
    <w:rsid w:val="00F74320"/>
    <w:rsid w:val="00FB0A78"/>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5E53B0"/>
    <w:pPr>
      <w:tabs>
        <w:tab w:val="center" w:pos="4536"/>
        <w:tab w:val="right" w:pos="9072"/>
      </w:tabs>
      <w:spacing w:after="0" w:line="240" w:lineRule="auto"/>
    </w:pPr>
    <w:rPr>
      <w:rFonts w:ascii="Calibri" w:eastAsia="Calibri" w:hAnsi="Calibri" w:cs="Times New Roman"/>
      <w:lang w:val="x-none" w:eastAsia="x-none"/>
    </w:rPr>
  </w:style>
  <w:style w:type="character" w:customStyle="1" w:styleId="NagwekZnak">
    <w:name w:val="Nagłówek Znak"/>
    <w:basedOn w:val="Domylnaczcionkaakapitu"/>
    <w:link w:val="Nagwek"/>
    <w:rsid w:val="005E53B0"/>
    <w:rPr>
      <w:rFonts w:ascii="Calibri" w:eastAsia="Calibri" w:hAnsi="Calibri" w:cs="Times New Roman"/>
      <w:lang w:val="x-none" w:eastAsia="x-none"/>
    </w:rPr>
  </w:style>
  <w:style w:type="paragraph" w:customStyle="1" w:styleId="TableParagraph">
    <w:name w:val="Table Paragraph"/>
    <w:basedOn w:val="Normalny"/>
    <w:uiPriority w:val="1"/>
    <w:qFormat/>
    <w:rsid w:val="005E53B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Body">
    <w:name w:val="Body"/>
    <w:basedOn w:val="Normalny"/>
    <w:uiPriority w:val="1"/>
    <w:qFormat/>
    <w:rsid w:val="005E53B0"/>
    <w:pPr>
      <w:widowControl w:val="0"/>
      <w:autoSpaceDE w:val="0"/>
      <w:autoSpaceDN w:val="0"/>
      <w:adjustRightInd w:val="0"/>
      <w:spacing w:after="0" w:line="240" w:lineRule="auto"/>
    </w:pPr>
    <w:rPr>
      <w:rFonts w:ascii="Arial" w:eastAsia="Times New Roman"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book.com.pl/ksiazka/pokaz/id/8729/tytul/fizjoterapia-w-rehabilitacji-neurologicznej-lennon-stokes-kwolek-elsevier-urban-&amp;-partn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book.com.pl/ksiazka/pokaz/id/11081/tytul/diagnostyka-funkcjonalna-w-fizjoterapii-ronikier-wydawnictwo-lekarskie-pzwl" TargetMode="External"/><Relationship Id="rId12" Type="http://schemas.openxmlformats.org/officeDocument/2006/relationships/hyperlink" Target="http://www.medbook.com.pl/ksiazka/pokaz/id/1574/tytul/fizykoterapia-mika-kasprzak-wydawnictwo-lekarskie-pzw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book.com.pl/ksiazka/pokaz/id/11345/tytul/kinezyterapia-tom-1-2-komplet-zembaty-kasper" TargetMode="External"/><Relationship Id="rId11" Type="http://schemas.openxmlformats.org/officeDocument/2006/relationships/hyperlink" Target="http://www.medbook.com.pl/ksiazka/pokaz/id/9988/tytul/fizjoterapia-w-wybranych-dziedzinach-medycyny-olszewski-wydawnictwo-lekarskie-pzwl" TargetMode="External"/><Relationship Id="rId5" Type="http://schemas.openxmlformats.org/officeDocument/2006/relationships/hyperlink" Target="http://www.medbook.com.pl/ksiazka/pokaz/id/10830/tytul/rehabilitacja-medyczna-tom-1-kwolek-wydanie-2-elsevier-urban-&amp;-partner" TargetMode="External"/><Relationship Id="rId10" Type="http://schemas.openxmlformats.org/officeDocument/2006/relationships/hyperlink" Target="http://www.medbook.com.pl/ksiazka/pokaz/id/11424/tytul/fizjoterapia-ogolna-kiwerski-wlodarczyk-wydawnictwo-lekarskie-pzwl" TargetMode="External"/><Relationship Id="rId4" Type="http://schemas.openxmlformats.org/officeDocument/2006/relationships/webSettings" Target="webSettings.xml"/><Relationship Id="rId9" Type="http://schemas.openxmlformats.org/officeDocument/2006/relationships/hyperlink" Target="http://www.medbook.com.pl/ksiazka/pokaz/id/9535/tytul/fizjoterapia-kliniczna-kasprzak-wydawnictwo-lekarskie-pzw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1650</Words>
  <Characters>9901</Characters>
  <Application>Microsoft Office Word</Application>
  <DocSecurity>0</DocSecurity>
  <Lines>82</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9</cp:revision>
  <cp:lastPrinted>2017-07-05T07:37:00Z</cp:lastPrinted>
  <dcterms:created xsi:type="dcterms:W3CDTF">2018-01-25T07:58:00Z</dcterms:created>
  <dcterms:modified xsi:type="dcterms:W3CDTF">2023-04-05T09:59:00Z</dcterms:modified>
</cp:coreProperties>
</file>