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CAE" w:rsidRDefault="00572CAE" w:rsidP="00572CAE">
      <w:pPr>
        <w:rPr>
          <w:rFonts w:ascii="Times New Roman" w:hAnsi="Times New Roman" w:cs="Times New Roman"/>
          <w:color w:val="212121"/>
          <w:shd w:val="clear" w:color="auto" w:fill="FFFFFF"/>
          <w:lang w:val="en-US"/>
        </w:rPr>
      </w:pPr>
      <w:r w:rsidRPr="00572CAE">
        <w:rPr>
          <w:rFonts w:ascii="Times New Roman" w:hAnsi="Times New Roman" w:cs="Times New Roman"/>
          <w:color w:val="212121"/>
          <w:shd w:val="clear" w:color="auto" w:fill="FFFFFF"/>
          <w:lang w:val="en-US"/>
        </w:rPr>
        <w:t>Appendix number 1.5 to The Rector UR Resolution No. 12/2019</w:t>
      </w:r>
    </w:p>
    <w:p w:rsidR="000A64CB"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SYLLABUS</w:t>
      </w:r>
    </w:p>
    <w:p w:rsidR="000A64CB" w:rsidRPr="00681816" w:rsidRDefault="007859D6" w:rsidP="000A64CB">
      <w:pPr>
        <w:jc w:val="center"/>
        <w:rPr>
          <w:rFonts w:ascii="Times New Roman" w:hAnsi="Times New Roman" w:cs="Times New Roman"/>
          <w:b/>
          <w:color w:val="212121"/>
          <w:shd w:val="clear" w:color="auto" w:fill="FFFFFF"/>
          <w:lang w:val="en-US"/>
        </w:rPr>
      </w:pPr>
      <w:r w:rsidRPr="00681816">
        <w:rPr>
          <w:rFonts w:ascii="Times New Roman" w:hAnsi="Times New Roman" w:cs="Times New Roman"/>
          <w:b/>
          <w:color w:val="212121"/>
          <w:shd w:val="clear" w:color="auto" w:fill="FFFFFF"/>
          <w:lang w:val="en-US"/>
        </w:rPr>
        <w:t xml:space="preserve">concerning the cycle of education </w:t>
      </w:r>
      <w:r w:rsidR="0052146C">
        <w:rPr>
          <w:rFonts w:ascii="Times New Roman" w:hAnsi="Times New Roman" w:cs="Times New Roman"/>
          <w:b/>
          <w:color w:val="212121"/>
          <w:shd w:val="clear" w:color="auto" w:fill="FFFFFF"/>
          <w:lang w:val="en-US"/>
        </w:rPr>
        <w:t>2022-2028</w:t>
      </w:r>
    </w:p>
    <w:p w:rsidR="00D81635"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 xml:space="preserve">                                             (date</w:t>
      </w:r>
      <w:r w:rsidR="005526E7" w:rsidRPr="00681816">
        <w:rPr>
          <w:rFonts w:ascii="Times New Roman" w:hAnsi="Times New Roman" w:cs="Times New Roman"/>
          <w:color w:val="212121"/>
          <w:shd w:val="clear" w:color="auto" w:fill="FFFFFF"/>
          <w:lang w:val="en-US"/>
        </w:rPr>
        <w:t xml:space="preserve"> range</w:t>
      </w:r>
      <w:r w:rsidRPr="00681816">
        <w:rPr>
          <w:rFonts w:ascii="Times New Roman" w:hAnsi="Times New Roman" w:cs="Times New Roman"/>
          <w:color w:val="212121"/>
          <w:shd w:val="clear" w:color="auto" w:fill="FFFFFF"/>
          <w:lang w:val="en-US"/>
        </w:rPr>
        <w:t>)</w:t>
      </w:r>
    </w:p>
    <w:p w:rsidR="000A64CB" w:rsidRPr="00681816" w:rsidRDefault="000A64CB" w:rsidP="000A64CB">
      <w:pPr>
        <w:spacing w:after="0" w:line="240" w:lineRule="auto"/>
        <w:rPr>
          <w:rFonts w:ascii="Times New Roman" w:hAnsi="Times New Roman" w:cs="Times New Roman"/>
          <w:lang w:val="en-US"/>
        </w:rPr>
      </w:pPr>
    </w:p>
    <w:p w:rsidR="000A64CB" w:rsidRPr="00681816" w:rsidRDefault="000A64CB" w:rsidP="000A64CB">
      <w:pPr>
        <w:pStyle w:val="Punktygwne"/>
        <w:numPr>
          <w:ilvl w:val="1"/>
          <w:numId w:val="1"/>
        </w:numPr>
        <w:spacing w:before="0" w:after="0"/>
        <w:rPr>
          <w:sz w:val="22"/>
          <w:lang w:val="en-US"/>
        </w:rPr>
      </w:pPr>
      <w:r w:rsidRPr="00681816">
        <w:rPr>
          <w:sz w:val="22"/>
          <w:lang w:val="en-US"/>
        </w:rPr>
        <w:t>BASIC INFORMATION CONCERNING</w:t>
      </w:r>
      <w:r w:rsidR="005526E7" w:rsidRPr="00681816">
        <w:rPr>
          <w:sz w:val="22"/>
          <w:lang w:val="en-US"/>
        </w:rPr>
        <w:t xml:space="preserve"> THIS SUBJECT</w:t>
      </w:r>
      <w:r w:rsidRPr="00681816">
        <w:rPr>
          <w:sz w:val="22"/>
          <w:lang w:val="en-US"/>
        </w:rPr>
        <w:t xml:space="preserve"> / MODULE</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0A64CB" w:rsidRPr="00681816" w:rsidTr="000A64CB">
        <w:tc>
          <w:tcPr>
            <w:tcW w:w="2694" w:type="dxa"/>
            <w:vAlign w:val="center"/>
          </w:tcPr>
          <w:p w:rsidR="000A64CB" w:rsidRPr="00681816" w:rsidRDefault="000A64CB" w:rsidP="0045655D">
            <w:pPr>
              <w:pStyle w:val="Pytania"/>
              <w:jc w:val="left"/>
              <w:rPr>
                <w:sz w:val="22"/>
                <w:szCs w:val="22"/>
              </w:rPr>
            </w:pPr>
            <w:r w:rsidRPr="00681816">
              <w:rPr>
                <w:sz w:val="22"/>
                <w:szCs w:val="22"/>
              </w:rPr>
              <w:t>Subject / Module</w:t>
            </w:r>
          </w:p>
        </w:tc>
        <w:tc>
          <w:tcPr>
            <w:tcW w:w="7087" w:type="dxa"/>
            <w:vAlign w:val="center"/>
          </w:tcPr>
          <w:p w:rsidR="000A64CB" w:rsidRPr="00585596" w:rsidRDefault="00585596" w:rsidP="00AB38CD">
            <w:pPr>
              <w:pStyle w:val="Odpowiedzi"/>
              <w:rPr>
                <w:sz w:val="22"/>
                <w:lang w:val="en-US"/>
              </w:rPr>
            </w:pPr>
            <w:r w:rsidRPr="00585596">
              <w:rPr>
                <w:sz w:val="22"/>
                <w:lang w:val="en-US"/>
              </w:rPr>
              <w:t>Dermatology and venereology</w:t>
            </w:r>
          </w:p>
        </w:tc>
      </w:tr>
      <w:tr w:rsidR="000A64CB" w:rsidRPr="00681816" w:rsidTr="000A64CB">
        <w:tc>
          <w:tcPr>
            <w:tcW w:w="2694" w:type="dxa"/>
            <w:vAlign w:val="center"/>
          </w:tcPr>
          <w:p w:rsidR="000A64CB" w:rsidRPr="00681816" w:rsidRDefault="000A64CB" w:rsidP="000A64CB">
            <w:pPr>
              <w:pStyle w:val="Pytania"/>
              <w:jc w:val="left"/>
              <w:rPr>
                <w:sz w:val="22"/>
                <w:szCs w:val="22"/>
              </w:rPr>
            </w:pPr>
            <w:r w:rsidRPr="00681816">
              <w:rPr>
                <w:sz w:val="22"/>
                <w:szCs w:val="22"/>
              </w:rPr>
              <w:t>Course code / module *</w:t>
            </w:r>
          </w:p>
        </w:tc>
        <w:tc>
          <w:tcPr>
            <w:tcW w:w="7087" w:type="dxa"/>
            <w:vAlign w:val="center"/>
          </w:tcPr>
          <w:p w:rsidR="000A64CB" w:rsidRPr="00681816" w:rsidRDefault="00585596" w:rsidP="0045655D">
            <w:pPr>
              <w:pStyle w:val="Odpowiedzi"/>
              <w:rPr>
                <w:b w:val="0"/>
                <w:sz w:val="22"/>
              </w:rPr>
            </w:pPr>
            <w:r>
              <w:rPr>
                <w:sz w:val="22"/>
              </w:rPr>
              <w:t>DW/E</w:t>
            </w:r>
          </w:p>
        </w:tc>
      </w:tr>
      <w:tr w:rsidR="00585596" w:rsidRPr="00572CAE" w:rsidTr="000A64CB">
        <w:tc>
          <w:tcPr>
            <w:tcW w:w="2694" w:type="dxa"/>
            <w:vAlign w:val="center"/>
          </w:tcPr>
          <w:p w:rsidR="00585596" w:rsidRPr="00681816" w:rsidRDefault="00585596" w:rsidP="00585596">
            <w:pPr>
              <w:pStyle w:val="Pytania"/>
              <w:jc w:val="left"/>
              <w:rPr>
                <w:sz w:val="22"/>
                <w:szCs w:val="22"/>
                <w:lang w:val="en-US"/>
              </w:rPr>
            </w:pPr>
            <w:r w:rsidRPr="00681816">
              <w:rPr>
                <w:sz w:val="22"/>
                <w:szCs w:val="22"/>
                <w:lang w:val="en-US"/>
              </w:rPr>
              <w:t>Faculty of (name of the leading direction)</w:t>
            </w:r>
          </w:p>
        </w:tc>
        <w:tc>
          <w:tcPr>
            <w:tcW w:w="7087" w:type="dxa"/>
            <w:vAlign w:val="center"/>
          </w:tcPr>
          <w:p w:rsidR="00585596" w:rsidRPr="008B24CB" w:rsidRDefault="00605EE5" w:rsidP="00585596">
            <w:pPr>
              <w:pStyle w:val="Odpowiedzi"/>
              <w:rPr>
                <w:sz w:val="22"/>
                <w:lang w:val="en-US"/>
              </w:rPr>
            </w:pPr>
            <w:r w:rsidRPr="00605EE5">
              <w:rPr>
                <w:sz w:val="22"/>
                <w:lang w:val="en-US"/>
              </w:rPr>
              <w:t xml:space="preserve">College of Medical Sciences, University of </w:t>
            </w:r>
            <w:proofErr w:type="spellStart"/>
            <w:r w:rsidRPr="00605EE5">
              <w:rPr>
                <w:sz w:val="22"/>
                <w:lang w:val="en-US"/>
              </w:rPr>
              <w:t>Rzeszów</w:t>
            </w:r>
            <w:proofErr w:type="spellEnd"/>
          </w:p>
        </w:tc>
      </w:tr>
      <w:tr w:rsidR="00585596" w:rsidRPr="00572CAE" w:rsidTr="000A64CB">
        <w:tc>
          <w:tcPr>
            <w:tcW w:w="2694" w:type="dxa"/>
            <w:vAlign w:val="center"/>
          </w:tcPr>
          <w:p w:rsidR="00585596" w:rsidRPr="00681816" w:rsidRDefault="00585596" w:rsidP="00585596">
            <w:pPr>
              <w:pStyle w:val="Pytania"/>
              <w:jc w:val="left"/>
              <w:rPr>
                <w:sz w:val="22"/>
                <w:szCs w:val="22"/>
              </w:rPr>
            </w:pPr>
            <w:r w:rsidRPr="00681816">
              <w:rPr>
                <w:sz w:val="22"/>
                <w:szCs w:val="22"/>
              </w:rPr>
              <w:t>Department Name</w:t>
            </w:r>
          </w:p>
        </w:tc>
        <w:tc>
          <w:tcPr>
            <w:tcW w:w="7087" w:type="dxa"/>
            <w:vAlign w:val="center"/>
          </w:tcPr>
          <w:p w:rsidR="00585596" w:rsidRPr="00572CAE" w:rsidRDefault="00605EE5" w:rsidP="00585596">
            <w:pPr>
              <w:pStyle w:val="Odpowiedzi"/>
              <w:rPr>
                <w:sz w:val="22"/>
                <w:lang w:val="en-US"/>
              </w:rPr>
            </w:pPr>
            <w:r w:rsidRPr="00605EE5">
              <w:rPr>
                <w:sz w:val="22"/>
                <w:lang w:val="en-US"/>
              </w:rPr>
              <w:t>Department of Dermatology</w:t>
            </w:r>
          </w:p>
        </w:tc>
      </w:tr>
      <w:tr w:rsidR="00585596" w:rsidRPr="00681816" w:rsidTr="000A64CB">
        <w:tc>
          <w:tcPr>
            <w:tcW w:w="2694" w:type="dxa"/>
            <w:vAlign w:val="center"/>
          </w:tcPr>
          <w:p w:rsidR="00585596" w:rsidRPr="00681816" w:rsidRDefault="00585596" w:rsidP="00585596">
            <w:pPr>
              <w:pStyle w:val="Pytania"/>
              <w:jc w:val="left"/>
              <w:rPr>
                <w:sz w:val="22"/>
                <w:szCs w:val="22"/>
              </w:rPr>
            </w:pPr>
            <w:r w:rsidRPr="00681816">
              <w:rPr>
                <w:sz w:val="22"/>
                <w:szCs w:val="22"/>
              </w:rPr>
              <w:t>Field of study</w:t>
            </w:r>
          </w:p>
        </w:tc>
        <w:tc>
          <w:tcPr>
            <w:tcW w:w="7087" w:type="dxa"/>
            <w:vAlign w:val="center"/>
          </w:tcPr>
          <w:p w:rsidR="00585596" w:rsidRPr="008B24CB" w:rsidRDefault="00605EE5" w:rsidP="00585596">
            <w:pPr>
              <w:pStyle w:val="Odpowiedzi"/>
              <w:rPr>
                <w:sz w:val="22"/>
              </w:rPr>
            </w:pPr>
            <w:proofErr w:type="spellStart"/>
            <w:r>
              <w:rPr>
                <w:sz w:val="22"/>
              </w:rPr>
              <w:t>Medicine</w:t>
            </w:r>
            <w:proofErr w:type="spellEnd"/>
          </w:p>
        </w:tc>
      </w:tr>
      <w:tr w:rsidR="00585596" w:rsidRPr="00681816" w:rsidTr="000A64CB">
        <w:tc>
          <w:tcPr>
            <w:tcW w:w="2694" w:type="dxa"/>
            <w:vAlign w:val="center"/>
          </w:tcPr>
          <w:p w:rsidR="00585596" w:rsidRPr="00681816" w:rsidRDefault="00585596" w:rsidP="00585596">
            <w:pPr>
              <w:pStyle w:val="Pytania"/>
              <w:jc w:val="left"/>
              <w:rPr>
                <w:sz w:val="22"/>
                <w:szCs w:val="22"/>
              </w:rPr>
            </w:pPr>
            <w:r w:rsidRPr="00681816">
              <w:rPr>
                <w:sz w:val="22"/>
                <w:szCs w:val="22"/>
              </w:rPr>
              <w:t>Level of education</w:t>
            </w:r>
          </w:p>
        </w:tc>
        <w:tc>
          <w:tcPr>
            <w:tcW w:w="7087" w:type="dxa"/>
            <w:vAlign w:val="center"/>
          </w:tcPr>
          <w:p w:rsidR="00585596" w:rsidRPr="008B24CB" w:rsidRDefault="00605EE5" w:rsidP="00585596">
            <w:pPr>
              <w:pStyle w:val="Odpowiedzi"/>
              <w:rPr>
                <w:sz w:val="22"/>
              </w:rPr>
            </w:pPr>
            <w:r>
              <w:rPr>
                <w:sz w:val="22"/>
              </w:rPr>
              <w:t>Master</w:t>
            </w:r>
          </w:p>
        </w:tc>
      </w:tr>
      <w:tr w:rsidR="00585596" w:rsidRPr="00681816" w:rsidTr="000A64CB">
        <w:tc>
          <w:tcPr>
            <w:tcW w:w="2694" w:type="dxa"/>
            <w:vAlign w:val="center"/>
          </w:tcPr>
          <w:p w:rsidR="00585596" w:rsidRPr="00681816" w:rsidRDefault="00585596" w:rsidP="00585596">
            <w:pPr>
              <w:pStyle w:val="Pytania"/>
              <w:jc w:val="left"/>
              <w:rPr>
                <w:sz w:val="22"/>
                <w:szCs w:val="22"/>
              </w:rPr>
            </w:pPr>
            <w:r w:rsidRPr="00681816">
              <w:rPr>
                <w:sz w:val="22"/>
                <w:szCs w:val="22"/>
              </w:rPr>
              <w:t>Profile</w:t>
            </w:r>
          </w:p>
        </w:tc>
        <w:tc>
          <w:tcPr>
            <w:tcW w:w="7087" w:type="dxa"/>
            <w:vAlign w:val="center"/>
          </w:tcPr>
          <w:p w:rsidR="00585596" w:rsidRPr="008B24CB" w:rsidRDefault="00605EE5" w:rsidP="00585596">
            <w:pPr>
              <w:pStyle w:val="Odpowiedzi"/>
              <w:rPr>
                <w:sz w:val="22"/>
              </w:rPr>
            </w:pPr>
            <w:r w:rsidRPr="00605EE5">
              <w:rPr>
                <w:sz w:val="22"/>
              </w:rPr>
              <w:t xml:space="preserve">General </w:t>
            </w:r>
            <w:proofErr w:type="spellStart"/>
            <w:r w:rsidRPr="00605EE5">
              <w:rPr>
                <w:sz w:val="22"/>
              </w:rPr>
              <w:t>academic</w:t>
            </w:r>
            <w:proofErr w:type="spellEnd"/>
          </w:p>
        </w:tc>
      </w:tr>
      <w:tr w:rsidR="00585596" w:rsidRPr="00681816" w:rsidTr="000A64CB">
        <w:tc>
          <w:tcPr>
            <w:tcW w:w="2694" w:type="dxa"/>
            <w:vAlign w:val="center"/>
          </w:tcPr>
          <w:p w:rsidR="00585596" w:rsidRPr="00681816" w:rsidRDefault="00585596" w:rsidP="00585596">
            <w:pPr>
              <w:pStyle w:val="Pytania"/>
              <w:jc w:val="left"/>
              <w:rPr>
                <w:sz w:val="22"/>
                <w:szCs w:val="22"/>
              </w:rPr>
            </w:pPr>
            <w:r w:rsidRPr="00681816">
              <w:rPr>
                <w:sz w:val="22"/>
                <w:szCs w:val="22"/>
              </w:rPr>
              <w:t>Form of study</w:t>
            </w:r>
          </w:p>
        </w:tc>
        <w:tc>
          <w:tcPr>
            <w:tcW w:w="7087" w:type="dxa"/>
            <w:vAlign w:val="center"/>
          </w:tcPr>
          <w:p w:rsidR="00585596" w:rsidRPr="008B24CB" w:rsidRDefault="00605EE5" w:rsidP="00585596">
            <w:pPr>
              <w:pStyle w:val="Odpowiedzi"/>
              <w:rPr>
                <w:sz w:val="22"/>
              </w:rPr>
            </w:pPr>
            <w:proofErr w:type="spellStart"/>
            <w:r>
              <w:rPr>
                <w:sz w:val="22"/>
              </w:rPr>
              <w:t>Stationary</w:t>
            </w:r>
            <w:proofErr w:type="spellEnd"/>
            <w:r>
              <w:rPr>
                <w:sz w:val="22"/>
              </w:rPr>
              <w:t>/non-</w:t>
            </w:r>
            <w:proofErr w:type="spellStart"/>
            <w:r>
              <w:rPr>
                <w:sz w:val="22"/>
              </w:rPr>
              <w:t>stationary</w:t>
            </w:r>
            <w:proofErr w:type="spellEnd"/>
          </w:p>
        </w:tc>
      </w:tr>
      <w:tr w:rsidR="00585596" w:rsidRPr="00681816" w:rsidTr="000A64CB">
        <w:tc>
          <w:tcPr>
            <w:tcW w:w="2694" w:type="dxa"/>
            <w:vAlign w:val="center"/>
          </w:tcPr>
          <w:p w:rsidR="00585596" w:rsidRPr="00681816" w:rsidRDefault="00585596" w:rsidP="00585596">
            <w:pPr>
              <w:pStyle w:val="Pytania"/>
              <w:jc w:val="left"/>
              <w:rPr>
                <w:sz w:val="22"/>
                <w:szCs w:val="22"/>
              </w:rPr>
            </w:pPr>
            <w:r w:rsidRPr="00681816">
              <w:rPr>
                <w:sz w:val="22"/>
                <w:szCs w:val="22"/>
              </w:rPr>
              <w:t>Year and semester</w:t>
            </w:r>
          </w:p>
        </w:tc>
        <w:tc>
          <w:tcPr>
            <w:tcW w:w="7087" w:type="dxa"/>
            <w:vAlign w:val="center"/>
          </w:tcPr>
          <w:p w:rsidR="00585596" w:rsidRPr="008B24CB" w:rsidRDefault="00605EE5" w:rsidP="00585596">
            <w:pPr>
              <w:pStyle w:val="Odpowiedzi"/>
              <w:rPr>
                <w:sz w:val="22"/>
              </w:rPr>
            </w:pPr>
            <w:r>
              <w:rPr>
                <w:sz w:val="22"/>
              </w:rPr>
              <w:t xml:space="preserve">3rd </w:t>
            </w:r>
            <w:proofErr w:type="spellStart"/>
            <w:r>
              <w:rPr>
                <w:sz w:val="22"/>
              </w:rPr>
              <w:t>year</w:t>
            </w:r>
            <w:proofErr w:type="spellEnd"/>
            <w:r>
              <w:rPr>
                <w:sz w:val="22"/>
              </w:rPr>
              <w:t xml:space="preserve">, </w:t>
            </w:r>
            <w:proofErr w:type="spellStart"/>
            <w:r>
              <w:rPr>
                <w:sz w:val="22"/>
              </w:rPr>
              <w:t>semester</w:t>
            </w:r>
            <w:proofErr w:type="spellEnd"/>
            <w:r>
              <w:rPr>
                <w:sz w:val="22"/>
              </w:rPr>
              <w:t xml:space="preserve"> 5th</w:t>
            </w:r>
          </w:p>
        </w:tc>
      </w:tr>
      <w:tr w:rsidR="00585596" w:rsidRPr="00681816" w:rsidTr="000A64CB">
        <w:tc>
          <w:tcPr>
            <w:tcW w:w="2694" w:type="dxa"/>
            <w:vAlign w:val="center"/>
          </w:tcPr>
          <w:p w:rsidR="00585596" w:rsidRPr="00681816" w:rsidRDefault="00585596" w:rsidP="00585596">
            <w:pPr>
              <w:pStyle w:val="Pytania"/>
              <w:jc w:val="left"/>
              <w:rPr>
                <w:sz w:val="22"/>
                <w:szCs w:val="22"/>
              </w:rPr>
            </w:pPr>
            <w:r w:rsidRPr="00681816">
              <w:rPr>
                <w:sz w:val="22"/>
                <w:szCs w:val="22"/>
              </w:rPr>
              <w:t>Type of course</w:t>
            </w:r>
          </w:p>
        </w:tc>
        <w:tc>
          <w:tcPr>
            <w:tcW w:w="7087" w:type="dxa"/>
            <w:vAlign w:val="center"/>
          </w:tcPr>
          <w:p w:rsidR="00585596" w:rsidRPr="008B24CB" w:rsidRDefault="00605EE5" w:rsidP="00585596">
            <w:pPr>
              <w:pStyle w:val="Odpowiedzi"/>
              <w:rPr>
                <w:b w:val="0"/>
                <w:sz w:val="22"/>
              </w:rPr>
            </w:pPr>
            <w:proofErr w:type="spellStart"/>
            <w:r w:rsidRPr="00605EE5">
              <w:rPr>
                <w:sz w:val="22"/>
              </w:rPr>
              <w:t>Obligatory</w:t>
            </w:r>
            <w:proofErr w:type="spellEnd"/>
          </w:p>
        </w:tc>
      </w:tr>
      <w:tr w:rsidR="000A64CB" w:rsidRPr="00681816" w:rsidTr="000A64CB">
        <w:tc>
          <w:tcPr>
            <w:tcW w:w="2694" w:type="dxa"/>
            <w:vAlign w:val="center"/>
          </w:tcPr>
          <w:p w:rsidR="000A64CB" w:rsidRPr="00681816" w:rsidRDefault="00363439" w:rsidP="0045655D">
            <w:pPr>
              <w:pStyle w:val="Pytania"/>
              <w:jc w:val="left"/>
              <w:rPr>
                <w:sz w:val="22"/>
                <w:szCs w:val="22"/>
              </w:rPr>
            </w:pPr>
            <w:r w:rsidRPr="00681816">
              <w:rPr>
                <w:sz w:val="22"/>
                <w:szCs w:val="22"/>
              </w:rPr>
              <w:t>Coordinator</w:t>
            </w:r>
          </w:p>
        </w:tc>
        <w:tc>
          <w:tcPr>
            <w:tcW w:w="7087" w:type="dxa"/>
            <w:vAlign w:val="center"/>
          </w:tcPr>
          <w:p w:rsidR="000A64CB" w:rsidRPr="00681816" w:rsidRDefault="00585596" w:rsidP="005C2157">
            <w:pPr>
              <w:pStyle w:val="Odpowiedzi"/>
              <w:rPr>
                <w:b w:val="0"/>
                <w:sz w:val="22"/>
                <w:lang w:val="en-US"/>
              </w:rPr>
            </w:pPr>
            <w:r>
              <w:rPr>
                <w:sz w:val="22"/>
              </w:rPr>
              <w:t>Dr hab. Adam Reich</w:t>
            </w:r>
          </w:p>
        </w:tc>
      </w:tr>
      <w:tr w:rsidR="000A64CB" w:rsidRPr="00572CAE" w:rsidTr="000A64CB">
        <w:tc>
          <w:tcPr>
            <w:tcW w:w="2694" w:type="dxa"/>
            <w:vAlign w:val="center"/>
          </w:tcPr>
          <w:p w:rsidR="000A64CB" w:rsidRPr="00681816" w:rsidRDefault="002D135F" w:rsidP="002D135F">
            <w:pPr>
              <w:pStyle w:val="Pytania"/>
              <w:jc w:val="left"/>
              <w:rPr>
                <w:sz w:val="22"/>
                <w:szCs w:val="22"/>
                <w:lang w:val="en-US"/>
              </w:rPr>
            </w:pPr>
            <w:r w:rsidRPr="00681816">
              <w:rPr>
                <w:sz w:val="22"/>
                <w:szCs w:val="22"/>
                <w:lang w:val="en-US"/>
              </w:rPr>
              <w:t>Fir</w:t>
            </w:r>
            <w:r w:rsidR="00AB38CD" w:rsidRPr="00681816">
              <w:rPr>
                <w:sz w:val="22"/>
                <w:szCs w:val="22"/>
                <w:lang w:val="en-US"/>
              </w:rPr>
              <w:t>st and Last Name of the Teacher</w:t>
            </w:r>
          </w:p>
        </w:tc>
        <w:tc>
          <w:tcPr>
            <w:tcW w:w="7087" w:type="dxa"/>
            <w:vAlign w:val="center"/>
          </w:tcPr>
          <w:p w:rsidR="000A64CB" w:rsidRPr="00681816" w:rsidRDefault="000A64CB" w:rsidP="0045655D">
            <w:pPr>
              <w:pStyle w:val="Odpowiedzi"/>
              <w:rPr>
                <w:b w:val="0"/>
                <w:sz w:val="22"/>
                <w:lang w:val="en-US"/>
              </w:rPr>
            </w:pPr>
          </w:p>
        </w:tc>
      </w:tr>
    </w:tbl>
    <w:p w:rsidR="000A64CB" w:rsidRPr="00681816" w:rsidRDefault="000A64CB" w:rsidP="000A64CB">
      <w:pPr>
        <w:rPr>
          <w:rFonts w:ascii="Times New Roman" w:hAnsi="Times New Roman" w:cs="Times New Roman"/>
          <w:lang w:val="en-US"/>
        </w:rPr>
      </w:pPr>
      <w:r w:rsidRPr="00681816">
        <w:rPr>
          <w:rFonts w:ascii="Times New Roman" w:hAnsi="Times New Roman" w:cs="Times New Roman"/>
          <w:lang w:val="en-US"/>
        </w:rPr>
        <w:t xml:space="preserve">* - According to the </w:t>
      </w:r>
      <w:r w:rsidR="005526E7" w:rsidRPr="00681816">
        <w:rPr>
          <w:rFonts w:ascii="Times New Roman" w:hAnsi="Times New Roman" w:cs="Times New Roman"/>
          <w:lang w:val="en-US"/>
        </w:rPr>
        <w:t>resolutions of the Faculty of Medicine</w:t>
      </w:r>
    </w:p>
    <w:p w:rsidR="009D78CC" w:rsidRPr="00681816" w:rsidRDefault="009D78CC" w:rsidP="0020390E">
      <w:pPr>
        <w:pStyle w:val="Podpunkty"/>
        <w:ind w:left="0"/>
        <w:rPr>
          <w:szCs w:val="22"/>
          <w:lang w:val="en-US"/>
        </w:rPr>
      </w:pPr>
    </w:p>
    <w:p w:rsidR="0020390E" w:rsidRPr="00681816" w:rsidRDefault="0020390E" w:rsidP="0020390E">
      <w:pPr>
        <w:pStyle w:val="Podpunkty"/>
        <w:ind w:left="0"/>
        <w:rPr>
          <w:szCs w:val="22"/>
          <w:lang w:val="en-US"/>
        </w:rPr>
      </w:pPr>
      <w:r w:rsidRPr="00681816">
        <w:rPr>
          <w:szCs w:val="22"/>
          <w:lang w:val="en-US"/>
        </w:rPr>
        <w:t>1.2. Forms of classes, number of hours and 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974"/>
        <w:gridCol w:w="1390"/>
        <w:gridCol w:w="1194"/>
        <w:gridCol w:w="950"/>
        <w:gridCol w:w="520"/>
        <w:gridCol w:w="987"/>
        <w:gridCol w:w="1011"/>
        <w:gridCol w:w="1139"/>
      </w:tblGrid>
      <w:tr w:rsidR="005C2157" w:rsidRPr="00681816" w:rsidTr="00563C6A">
        <w:tc>
          <w:tcPr>
            <w:tcW w:w="897"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Lecture</w:t>
            </w:r>
          </w:p>
        </w:tc>
        <w:tc>
          <w:tcPr>
            <w:tcW w:w="974"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20390E">
            <w:pPr>
              <w:pStyle w:val="Nagwkitablic"/>
              <w:rPr>
                <w:sz w:val="22"/>
              </w:rPr>
            </w:pPr>
            <w:r w:rsidRPr="00681816">
              <w:rPr>
                <w:sz w:val="22"/>
              </w:rPr>
              <w:t xml:space="preserve">Exercise </w:t>
            </w:r>
          </w:p>
        </w:tc>
        <w:tc>
          <w:tcPr>
            <w:tcW w:w="1390"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Conversation</w:t>
            </w:r>
          </w:p>
        </w:tc>
        <w:tc>
          <w:tcPr>
            <w:tcW w:w="1194"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Laboratory</w:t>
            </w:r>
          </w:p>
        </w:tc>
        <w:tc>
          <w:tcPr>
            <w:tcW w:w="950" w:type="dxa"/>
            <w:tcBorders>
              <w:top w:val="single" w:sz="4" w:space="0" w:color="auto"/>
              <w:left w:val="single" w:sz="4" w:space="0" w:color="auto"/>
              <w:bottom w:val="single" w:sz="4" w:space="0" w:color="auto"/>
              <w:right w:val="single" w:sz="4" w:space="0" w:color="auto"/>
            </w:tcBorders>
          </w:tcPr>
          <w:p w:rsidR="0020390E" w:rsidRPr="00681816" w:rsidRDefault="0020390E" w:rsidP="00DC6687">
            <w:pPr>
              <w:pStyle w:val="Nagwkitablic"/>
              <w:rPr>
                <w:sz w:val="22"/>
              </w:rPr>
            </w:pPr>
            <w:r w:rsidRPr="00681816">
              <w:rPr>
                <w:sz w:val="22"/>
              </w:rPr>
              <w:t>Seminar</w:t>
            </w:r>
          </w:p>
        </w:tc>
        <w:tc>
          <w:tcPr>
            <w:tcW w:w="520"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ZP</w:t>
            </w:r>
          </w:p>
        </w:tc>
        <w:tc>
          <w:tcPr>
            <w:tcW w:w="987"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Practical</w:t>
            </w:r>
          </w:p>
        </w:tc>
        <w:tc>
          <w:tcPr>
            <w:tcW w:w="1011"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5C2157" w:rsidP="005C2157">
            <w:pPr>
              <w:pStyle w:val="Nagwkitablic"/>
              <w:rPr>
                <w:sz w:val="22"/>
              </w:rPr>
            </w:pPr>
            <w:r w:rsidRPr="00681816">
              <w:rPr>
                <w:sz w:val="22"/>
              </w:rPr>
              <w:t>Self-learning</w:t>
            </w:r>
          </w:p>
        </w:tc>
        <w:tc>
          <w:tcPr>
            <w:tcW w:w="1139" w:type="dxa"/>
            <w:tcBorders>
              <w:top w:val="single" w:sz="4" w:space="0" w:color="auto"/>
              <w:left w:val="single" w:sz="4" w:space="0" w:color="auto"/>
              <w:bottom w:val="single" w:sz="4" w:space="0" w:color="auto"/>
              <w:right w:val="single" w:sz="4" w:space="0" w:color="auto"/>
            </w:tcBorders>
            <w:hideMark/>
          </w:tcPr>
          <w:p w:rsidR="0020390E" w:rsidRPr="00681816" w:rsidRDefault="00B25704" w:rsidP="00B25704">
            <w:pPr>
              <w:pStyle w:val="Nagwkitablic"/>
              <w:rPr>
                <w:b/>
                <w:sz w:val="22"/>
              </w:rPr>
            </w:pPr>
            <w:r w:rsidRPr="00681816">
              <w:rPr>
                <w:b/>
                <w:sz w:val="22"/>
              </w:rPr>
              <w:t>Number of</w:t>
            </w:r>
            <w:r w:rsidR="0020390E" w:rsidRPr="00681816">
              <w:rPr>
                <w:b/>
                <w:sz w:val="22"/>
              </w:rPr>
              <w:t xml:space="preserve"> p</w:t>
            </w:r>
            <w:r w:rsidRPr="00681816">
              <w:rPr>
                <w:b/>
                <w:sz w:val="22"/>
              </w:rPr>
              <w:t xml:space="preserve">oints </w:t>
            </w:r>
            <w:r w:rsidR="0020390E" w:rsidRPr="00681816">
              <w:rPr>
                <w:b/>
                <w:sz w:val="22"/>
              </w:rPr>
              <w:t>ECTS</w:t>
            </w:r>
          </w:p>
        </w:tc>
      </w:tr>
      <w:tr w:rsidR="00585596" w:rsidRPr="00681816" w:rsidTr="00563C6A">
        <w:trPr>
          <w:trHeight w:val="453"/>
        </w:trPr>
        <w:tc>
          <w:tcPr>
            <w:tcW w:w="897" w:type="dxa"/>
            <w:tcBorders>
              <w:top w:val="single" w:sz="4" w:space="0" w:color="auto"/>
              <w:left w:val="single" w:sz="4" w:space="0" w:color="auto"/>
              <w:bottom w:val="single" w:sz="4" w:space="0" w:color="auto"/>
              <w:right w:val="single" w:sz="4" w:space="0" w:color="auto"/>
            </w:tcBorders>
            <w:vAlign w:val="center"/>
          </w:tcPr>
          <w:p w:rsidR="00585596" w:rsidRDefault="00605EE5" w:rsidP="00585596">
            <w:pPr>
              <w:pStyle w:val="centralniewrubryce"/>
              <w:spacing w:before="0" w:after="0"/>
            </w:pPr>
            <w:r>
              <w:rPr>
                <w:sz w:val="22"/>
                <w:szCs w:val="22"/>
              </w:rPr>
              <w:t>20</w:t>
            </w:r>
          </w:p>
        </w:tc>
        <w:tc>
          <w:tcPr>
            <w:tcW w:w="974" w:type="dxa"/>
            <w:tcBorders>
              <w:top w:val="single" w:sz="4" w:space="0" w:color="auto"/>
              <w:left w:val="single" w:sz="4" w:space="0" w:color="auto"/>
              <w:bottom w:val="single" w:sz="4" w:space="0" w:color="auto"/>
              <w:right w:val="single" w:sz="4" w:space="0" w:color="auto"/>
            </w:tcBorders>
            <w:vAlign w:val="center"/>
          </w:tcPr>
          <w:p w:rsidR="00585596" w:rsidRDefault="00605EE5" w:rsidP="00585596">
            <w:pPr>
              <w:pStyle w:val="centralniewrubryce"/>
              <w:spacing w:before="0" w:after="0"/>
            </w:pPr>
            <w:r>
              <w:rPr>
                <w:sz w:val="22"/>
                <w:szCs w:val="22"/>
              </w:rPr>
              <w:t>40</w:t>
            </w:r>
          </w:p>
        </w:tc>
        <w:tc>
          <w:tcPr>
            <w:tcW w:w="1390" w:type="dxa"/>
            <w:tcBorders>
              <w:top w:val="single" w:sz="4" w:space="0" w:color="auto"/>
              <w:left w:val="single" w:sz="4" w:space="0" w:color="auto"/>
              <w:bottom w:val="single" w:sz="4" w:space="0" w:color="auto"/>
              <w:right w:val="single" w:sz="4" w:space="0" w:color="auto"/>
            </w:tcBorders>
            <w:vAlign w:val="center"/>
          </w:tcPr>
          <w:p w:rsidR="00585596" w:rsidRDefault="00585596" w:rsidP="00585596">
            <w:pPr>
              <w:pStyle w:val="centralniewrubryce"/>
              <w:spacing w:before="0" w:after="0"/>
            </w:pPr>
            <w:r>
              <w:rPr>
                <w:sz w:val="22"/>
                <w:szCs w:val="22"/>
              </w:rPr>
              <w:t>-</w:t>
            </w:r>
          </w:p>
        </w:tc>
        <w:tc>
          <w:tcPr>
            <w:tcW w:w="1194" w:type="dxa"/>
            <w:tcBorders>
              <w:top w:val="single" w:sz="4" w:space="0" w:color="auto"/>
              <w:left w:val="single" w:sz="4" w:space="0" w:color="auto"/>
              <w:bottom w:val="single" w:sz="4" w:space="0" w:color="auto"/>
              <w:right w:val="single" w:sz="4" w:space="0" w:color="auto"/>
            </w:tcBorders>
            <w:vAlign w:val="center"/>
          </w:tcPr>
          <w:p w:rsidR="00585596" w:rsidRDefault="00585596" w:rsidP="00585596">
            <w:pPr>
              <w:pStyle w:val="centralniewrubryce"/>
              <w:spacing w:before="0" w:after="0"/>
            </w:pPr>
            <w:r>
              <w:rPr>
                <w:sz w:val="22"/>
                <w:szCs w:val="22"/>
              </w:rPr>
              <w:t>-</w:t>
            </w:r>
          </w:p>
        </w:tc>
        <w:tc>
          <w:tcPr>
            <w:tcW w:w="950" w:type="dxa"/>
            <w:tcBorders>
              <w:top w:val="single" w:sz="4" w:space="0" w:color="auto"/>
              <w:left w:val="single" w:sz="4" w:space="0" w:color="auto"/>
              <w:bottom w:val="single" w:sz="4" w:space="0" w:color="auto"/>
              <w:right w:val="single" w:sz="4" w:space="0" w:color="auto"/>
            </w:tcBorders>
            <w:vAlign w:val="center"/>
          </w:tcPr>
          <w:p w:rsidR="00585596" w:rsidRDefault="00615018" w:rsidP="00585596">
            <w:pPr>
              <w:pStyle w:val="centralniewrubryce"/>
              <w:spacing w:before="0" w:after="0"/>
            </w:pPr>
            <w:r>
              <w:t>-</w:t>
            </w:r>
            <w:bookmarkStart w:id="0" w:name="_GoBack"/>
            <w:bookmarkEnd w:id="0"/>
          </w:p>
        </w:tc>
        <w:tc>
          <w:tcPr>
            <w:tcW w:w="520" w:type="dxa"/>
            <w:tcBorders>
              <w:top w:val="single" w:sz="4" w:space="0" w:color="auto"/>
              <w:left w:val="single" w:sz="4" w:space="0" w:color="auto"/>
              <w:bottom w:val="single" w:sz="4" w:space="0" w:color="auto"/>
              <w:right w:val="single" w:sz="4" w:space="0" w:color="auto"/>
            </w:tcBorders>
            <w:vAlign w:val="center"/>
          </w:tcPr>
          <w:p w:rsidR="00585596" w:rsidRDefault="00585596" w:rsidP="00585596">
            <w:pPr>
              <w:pStyle w:val="centralniewrubryce"/>
              <w:spacing w:before="0" w:after="0"/>
            </w:pPr>
            <w:r>
              <w:rPr>
                <w:sz w:val="22"/>
                <w:szCs w:val="22"/>
              </w:rPr>
              <w:t>-</w:t>
            </w:r>
          </w:p>
        </w:tc>
        <w:tc>
          <w:tcPr>
            <w:tcW w:w="987" w:type="dxa"/>
            <w:tcBorders>
              <w:top w:val="single" w:sz="4" w:space="0" w:color="auto"/>
              <w:left w:val="single" w:sz="4" w:space="0" w:color="auto"/>
              <w:bottom w:val="single" w:sz="4" w:space="0" w:color="auto"/>
              <w:right w:val="single" w:sz="4" w:space="0" w:color="auto"/>
            </w:tcBorders>
            <w:vAlign w:val="center"/>
          </w:tcPr>
          <w:p w:rsidR="00585596" w:rsidRDefault="00585596" w:rsidP="00585596">
            <w:pPr>
              <w:pStyle w:val="centralniewrubryce"/>
              <w:spacing w:before="0" w:after="0"/>
            </w:pPr>
            <w:r>
              <w:rPr>
                <w:sz w:val="22"/>
                <w:szCs w:val="22"/>
              </w:rPr>
              <w:t>-</w:t>
            </w:r>
          </w:p>
        </w:tc>
        <w:tc>
          <w:tcPr>
            <w:tcW w:w="1011" w:type="dxa"/>
            <w:tcBorders>
              <w:top w:val="single" w:sz="4" w:space="0" w:color="auto"/>
              <w:left w:val="single" w:sz="4" w:space="0" w:color="auto"/>
              <w:bottom w:val="single" w:sz="4" w:space="0" w:color="auto"/>
              <w:right w:val="single" w:sz="4" w:space="0" w:color="auto"/>
            </w:tcBorders>
            <w:vAlign w:val="center"/>
          </w:tcPr>
          <w:p w:rsidR="00585596" w:rsidRDefault="00585596" w:rsidP="00585596">
            <w:pPr>
              <w:pStyle w:val="centralniewrubryce"/>
              <w:spacing w:before="0" w:after="0"/>
            </w:pPr>
            <w:r>
              <w:rPr>
                <w:sz w:val="22"/>
                <w:szCs w:val="22"/>
              </w:rPr>
              <w:t>-</w:t>
            </w:r>
          </w:p>
        </w:tc>
        <w:tc>
          <w:tcPr>
            <w:tcW w:w="1139" w:type="dxa"/>
            <w:tcBorders>
              <w:top w:val="single" w:sz="4" w:space="0" w:color="auto"/>
              <w:left w:val="single" w:sz="4" w:space="0" w:color="auto"/>
              <w:bottom w:val="single" w:sz="4" w:space="0" w:color="auto"/>
              <w:right w:val="single" w:sz="4" w:space="0" w:color="auto"/>
            </w:tcBorders>
            <w:vAlign w:val="center"/>
          </w:tcPr>
          <w:p w:rsidR="00585596" w:rsidRDefault="00585596" w:rsidP="00585596">
            <w:pPr>
              <w:pStyle w:val="centralniewrubryce"/>
              <w:spacing w:before="0" w:after="0"/>
            </w:pPr>
            <w:r>
              <w:rPr>
                <w:sz w:val="22"/>
                <w:szCs w:val="22"/>
              </w:rPr>
              <w:t>4</w:t>
            </w:r>
          </w:p>
        </w:tc>
      </w:tr>
    </w:tbl>
    <w:p w:rsidR="0020390E" w:rsidRPr="00681816" w:rsidRDefault="0020390E" w:rsidP="0020390E">
      <w:pPr>
        <w:pStyle w:val="Podpunkty"/>
        <w:rPr>
          <w:szCs w:val="22"/>
          <w:lang w:eastAsia="en-US"/>
        </w:rPr>
      </w:pPr>
    </w:p>
    <w:p w:rsidR="009D78CC" w:rsidRPr="00681816" w:rsidRDefault="009D78CC" w:rsidP="0020390E">
      <w:pPr>
        <w:pStyle w:val="Punktygwne"/>
        <w:spacing w:before="0" w:after="0"/>
        <w:rPr>
          <w:smallCaps w:val="0"/>
          <w:sz w:val="22"/>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 xml:space="preserve">1.3.  </w:t>
      </w:r>
      <w:r w:rsidR="00B25704" w:rsidRPr="00681816">
        <w:rPr>
          <w:smallCaps w:val="0"/>
          <w:sz w:val="22"/>
          <w:lang w:val="en-US"/>
        </w:rPr>
        <w:t xml:space="preserve">The </w:t>
      </w:r>
      <w:r w:rsidR="002D135F" w:rsidRPr="00681816">
        <w:rPr>
          <w:smallCaps w:val="0"/>
          <w:sz w:val="22"/>
          <w:lang w:val="en-US"/>
        </w:rPr>
        <w:t>form</w:t>
      </w:r>
      <w:r w:rsidR="00B25704" w:rsidRPr="00681816">
        <w:rPr>
          <w:smallCaps w:val="0"/>
          <w:sz w:val="22"/>
          <w:lang w:val="en-US"/>
        </w:rPr>
        <w:t xml:space="preserve"> of </w:t>
      </w:r>
      <w:r w:rsidR="002D135F" w:rsidRPr="00681816">
        <w:rPr>
          <w:smallCaps w:val="0"/>
          <w:sz w:val="22"/>
          <w:lang w:val="en-US"/>
        </w:rPr>
        <w:t xml:space="preserve">class </w:t>
      </w:r>
      <w:r w:rsidR="00B25704" w:rsidRPr="00681816">
        <w:rPr>
          <w:smallCaps w:val="0"/>
          <w:sz w:val="22"/>
          <w:lang w:val="en-US"/>
        </w:rPr>
        <w:t>activities</w:t>
      </w:r>
    </w:p>
    <w:p w:rsidR="0020390E" w:rsidRPr="00681816" w:rsidRDefault="0020390E" w:rsidP="0020390E">
      <w:pPr>
        <w:pStyle w:val="Punktygwne"/>
        <w:spacing w:before="0" w:after="0"/>
        <w:rPr>
          <w:b w:val="0"/>
          <w:smallCaps w:val="0"/>
          <w:sz w:val="22"/>
          <w:lang w:val="en-US"/>
        </w:rPr>
      </w:pPr>
      <w:r w:rsidRPr="00681816">
        <w:rPr>
          <w:rFonts w:eastAsia="MS Gothic"/>
          <w:sz w:val="22"/>
          <w:lang w:val="en-US"/>
        </w:rPr>
        <w:t xml:space="preserve"> </w:t>
      </w:r>
      <w:r w:rsidR="00260A6D" w:rsidRPr="000712FA">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in the traditional form</w:t>
      </w:r>
    </w:p>
    <w:p w:rsidR="0020390E" w:rsidRPr="00681816" w:rsidRDefault="00260A6D" w:rsidP="0020390E">
      <w:pPr>
        <w:pStyle w:val="Punktygwne"/>
        <w:spacing w:before="0" w:after="0"/>
        <w:rPr>
          <w:b w:val="0"/>
          <w:smallCaps w:val="0"/>
          <w:sz w:val="22"/>
          <w:lang w:val="en-US"/>
        </w:rPr>
      </w:pPr>
      <w:r w:rsidRPr="00681816">
        <w:rPr>
          <w:rFonts w:eastAsia="MS Gothic"/>
          <w:b w:val="0"/>
          <w:sz w:val="22"/>
          <w:lang w:val="en-US"/>
        </w:rPr>
        <w:t xml:space="preserve"> </w:t>
      </w:r>
      <w:r w:rsidR="00605EE5" w:rsidRPr="00605EE5">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implemented using methods and techniques of distance learning</w:t>
      </w:r>
    </w:p>
    <w:p w:rsidR="00AB6379" w:rsidRPr="00681816" w:rsidRDefault="00AB6379" w:rsidP="0020390E">
      <w:pPr>
        <w:pStyle w:val="Punktygwne"/>
        <w:spacing w:before="0" w:after="0"/>
        <w:rPr>
          <w:smallCaps w:val="0"/>
          <w:sz w:val="22"/>
          <w:lang w:val="en-US"/>
        </w:rPr>
      </w:pPr>
    </w:p>
    <w:p w:rsidR="009D78CC" w:rsidRPr="00681816" w:rsidRDefault="009D78CC" w:rsidP="0020390E">
      <w:pPr>
        <w:pStyle w:val="Punktygwne"/>
        <w:spacing w:before="0" w:after="0"/>
        <w:rPr>
          <w:smallCaps w:val="0"/>
          <w:sz w:val="22"/>
          <w:lang w:val="en-US"/>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 xml:space="preserve">1.4. </w:t>
      </w:r>
      <w:r w:rsidR="00B25704" w:rsidRPr="00681816">
        <w:rPr>
          <w:smallCaps w:val="0"/>
          <w:sz w:val="22"/>
          <w:lang w:val="en-US"/>
        </w:rPr>
        <w:t xml:space="preserve">Examination </w:t>
      </w:r>
      <w:r w:rsidR="002D135F" w:rsidRPr="00681816">
        <w:rPr>
          <w:smallCaps w:val="0"/>
          <w:sz w:val="22"/>
          <w:lang w:val="en-US"/>
        </w:rPr>
        <w:t>Forms</w:t>
      </w:r>
      <w:r w:rsidR="00B25704" w:rsidRPr="00681816">
        <w:rPr>
          <w:smallCaps w:val="0"/>
          <w:sz w:val="22"/>
          <w:lang w:val="en-US"/>
        </w:rPr>
        <w:t xml:space="preserve"> / module </w:t>
      </w:r>
      <w:r w:rsidR="00B25704" w:rsidRPr="00681816">
        <w:rPr>
          <w:b w:val="0"/>
          <w:smallCaps w:val="0"/>
          <w:sz w:val="22"/>
          <w:lang w:val="en-US"/>
        </w:rPr>
        <w:t>(</w:t>
      </w:r>
      <w:r w:rsidR="00B25704" w:rsidRPr="00585596">
        <w:rPr>
          <w:smallCaps w:val="0"/>
          <w:sz w:val="22"/>
          <w:u w:val="single"/>
          <w:lang w:val="en-US"/>
        </w:rPr>
        <w:t>exam</w:t>
      </w:r>
      <w:r w:rsidR="00B25704" w:rsidRPr="00681816">
        <w:rPr>
          <w:b w:val="0"/>
          <w:smallCaps w:val="0"/>
          <w:sz w:val="22"/>
          <w:lang w:val="en-US"/>
        </w:rPr>
        <w:t xml:space="preserve">, </w:t>
      </w:r>
      <w:r w:rsidR="00B25704" w:rsidRPr="00585596">
        <w:rPr>
          <w:b w:val="0"/>
          <w:smallCaps w:val="0"/>
          <w:sz w:val="22"/>
          <w:lang w:val="en-US"/>
        </w:rPr>
        <w:t xml:space="preserve">credit </w:t>
      </w:r>
      <w:r w:rsidR="002D135F" w:rsidRPr="00585596">
        <w:rPr>
          <w:b w:val="0"/>
          <w:smallCaps w:val="0"/>
          <w:sz w:val="22"/>
          <w:lang w:val="en-US"/>
        </w:rPr>
        <w:t>with grade</w:t>
      </w:r>
      <w:r w:rsidR="002D135F" w:rsidRPr="00681816">
        <w:rPr>
          <w:b w:val="0"/>
          <w:smallCaps w:val="0"/>
          <w:sz w:val="22"/>
          <w:lang w:val="en-US"/>
        </w:rPr>
        <w:t xml:space="preserve"> or</w:t>
      </w:r>
      <w:r w:rsidR="00B25704" w:rsidRPr="00681816">
        <w:rPr>
          <w:b w:val="0"/>
          <w:smallCaps w:val="0"/>
          <w:sz w:val="22"/>
          <w:lang w:val="en-US"/>
        </w:rPr>
        <w:t xml:space="preserve"> credit </w:t>
      </w:r>
      <w:r w:rsidR="002D135F" w:rsidRPr="00681816">
        <w:rPr>
          <w:b w:val="0"/>
          <w:smallCaps w:val="0"/>
          <w:sz w:val="22"/>
          <w:lang w:val="en-US"/>
        </w:rPr>
        <w:t>without grade</w:t>
      </w:r>
      <w:r w:rsidR="00B25704" w:rsidRPr="00681816">
        <w:rPr>
          <w:b w:val="0"/>
          <w:smallCaps w:val="0"/>
          <w:sz w:val="22"/>
          <w:lang w:val="en-US"/>
        </w:rPr>
        <w:t>)</w:t>
      </w:r>
    </w:p>
    <w:p w:rsidR="005C2157" w:rsidRPr="00681816" w:rsidRDefault="005C2157" w:rsidP="0020390E">
      <w:pPr>
        <w:pStyle w:val="Punktygwne"/>
        <w:spacing w:before="0" w:after="0"/>
        <w:rPr>
          <w:b w:val="0"/>
          <w:sz w:val="22"/>
          <w:lang w:val="en-US"/>
        </w:rPr>
      </w:pPr>
    </w:p>
    <w:p w:rsidR="0020390E" w:rsidRPr="00681816" w:rsidRDefault="0020390E" w:rsidP="0020390E">
      <w:pPr>
        <w:pStyle w:val="Punktygwne"/>
        <w:spacing w:before="0" w:after="0"/>
        <w:rPr>
          <w:sz w:val="22"/>
        </w:rPr>
      </w:pPr>
      <w:r w:rsidRPr="00681816">
        <w:rPr>
          <w:sz w:val="22"/>
        </w:rPr>
        <w:t>2.</w:t>
      </w:r>
      <w:r w:rsidR="001B5CF4" w:rsidRPr="00681816">
        <w:rPr>
          <w:sz w:val="22"/>
        </w:rPr>
        <w:t xml:space="preserve">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0390E" w:rsidRPr="00572CAE" w:rsidTr="00DC6687">
        <w:tc>
          <w:tcPr>
            <w:tcW w:w="9778" w:type="dxa"/>
          </w:tcPr>
          <w:p w:rsidR="0020390E" w:rsidRPr="00681816" w:rsidRDefault="00585596" w:rsidP="007A0834">
            <w:pPr>
              <w:pStyle w:val="Bezodstpw"/>
              <w:rPr>
                <w:rFonts w:ascii="Times New Roman" w:hAnsi="Times New Roman" w:cs="Times New Roman"/>
                <w:lang w:val="en-US"/>
              </w:rPr>
            </w:pPr>
            <w:r>
              <w:rPr>
                <w:lang w:val="en"/>
              </w:rPr>
              <w:t>Anatomy, histology, physiology, basic immunology, microbiology</w:t>
            </w:r>
          </w:p>
        </w:tc>
      </w:tr>
    </w:tbl>
    <w:p w:rsidR="0020390E" w:rsidRPr="00681816" w:rsidRDefault="0020390E" w:rsidP="000A64CB">
      <w:pPr>
        <w:rPr>
          <w:rFonts w:ascii="Times New Roman" w:hAnsi="Times New Roman" w:cs="Times New Roman"/>
          <w:lang w:val="en-US"/>
        </w:rPr>
      </w:pPr>
    </w:p>
    <w:p w:rsidR="0020390E" w:rsidRPr="00681816" w:rsidRDefault="001B5CF4" w:rsidP="001B5CF4">
      <w:pPr>
        <w:rPr>
          <w:rFonts w:ascii="Times New Roman" w:eastAsia="Calibri" w:hAnsi="Times New Roman" w:cs="Times New Roman"/>
          <w:b/>
          <w:smallCaps/>
          <w:lang w:val="en-US"/>
        </w:rPr>
      </w:pPr>
      <w:r w:rsidRPr="00681816">
        <w:rPr>
          <w:rFonts w:ascii="Times New Roman" w:eastAsia="Calibri" w:hAnsi="Times New Roman" w:cs="Times New Roman"/>
          <w:b/>
          <w:smallCaps/>
          <w:lang w:val="en-US"/>
        </w:rPr>
        <w:t xml:space="preserve">3. OBJECTIVES, OUTCOMES, </w:t>
      </w:r>
      <w:r w:rsidR="00EA2902" w:rsidRPr="00681816">
        <w:rPr>
          <w:rFonts w:ascii="Times New Roman" w:eastAsia="Calibri" w:hAnsi="Times New Roman" w:cs="Times New Roman"/>
          <w:b/>
          <w:smallCaps/>
          <w:lang w:val="en-US"/>
        </w:rPr>
        <w:t xml:space="preserve">AND PROGRAM </w:t>
      </w:r>
      <w:r w:rsidRPr="00681816">
        <w:rPr>
          <w:rFonts w:ascii="Times New Roman" w:eastAsia="Calibri" w:hAnsi="Times New Roman" w:cs="Times New Roman"/>
          <w:b/>
          <w:smallCaps/>
          <w:lang w:val="en-US"/>
        </w:rPr>
        <w:t>CONTENT USED IN TEACHING METHODS</w:t>
      </w:r>
    </w:p>
    <w:p w:rsidR="001B5CF4" w:rsidRPr="00681816" w:rsidRDefault="00BF2EB2" w:rsidP="00904557">
      <w:pPr>
        <w:pStyle w:val="Podpunkty"/>
        <w:numPr>
          <w:ilvl w:val="1"/>
          <w:numId w:val="2"/>
        </w:numPr>
        <w:rPr>
          <w:b w:val="0"/>
          <w:i/>
          <w:szCs w:val="22"/>
        </w:rPr>
      </w:pPr>
      <w:r w:rsidRPr="00681816">
        <w:rPr>
          <w:szCs w:val="22"/>
          <w:lang w:val="en-US"/>
        </w:rPr>
        <w:t xml:space="preserve"> </w:t>
      </w:r>
      <w:r w:rsidR="00904557" w:rsidRPr="00681816">
        <w:rPr>
          <w:szCs w:val="22"/>
        </w:rPr>
        <w:t>Objectives of th</w:t>
      </w:r>
      <w:r w:rsidR="00EA2902" w:rsidRPr="00681816">
        <w:rPr>
          <w:szCs w:val="22"/>
        </w:rPr>
        <w:t>is</w:t>
      </w:r>
      <w:r w:rsidR="00904557" w:rsidRPr="00681816">
        <w:rPr>
          <w:szCs w:val="22"/>
        </w:rPr>
        <w:t xml:space="preserve"> course/module</w:t>
      </w:r>
    </w:p>
    <w:p w:rsidR="00BF2EB2" w:rsidRPr="00681816" w:rsidRDefault="00BF2EB2" w:rsidP="00BF2EB2">
      <w:pPr>
        <w:pStyle w:val="Podpunkty"/>
        <w:ind w:left="0"/>
        <w:rPr>
          <w:b w:val="0"/>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8403"/>
      </w:tblGrid>
      <w:tr w:rsidR="00585596" w:rsidRPr="00572CAE" w:rsidTr="00830CBD">
        <w:tc>
          <w:tcPr>
            <w:tcW w:w="659" w:type="dxa"/>
            <w:vAlign w:val="center"/>
          </w:tcPr>
          <w:p w:rsidR="00585596" w:rsidRPr="00681816" w:rsidRDefault="00585596" w:rsidP="00585596">
            <w:pPr>
              <w:pStyle w:val="Podpunkty"/>
              <w:spacing w:before="40" w:after="40"/>
              <w:ind w:left="0"/>
              <w:jc w:val="left"/>
              <w:rPr>
                <w:b w:val="0"/>
                <w:szCs w:val="22"/>
              </w:rPr>
            </w:pPr>
            <w:r w:rsidRPr="00681816">
              <w:rPr>
                <w:b w:val="0"/>
                <w:szCs w:val="22"/>
              </w:rPr>
              <w:lastRenderedPageBreak/>
              <w:t xml:space="preserve">C1 </w:t>
            </w:r>
          </w:p>
        </w:tc>
        <w:tc>
          <w:tcPr>
            <w:tcW w:w="8403" w:type="dxa"/>
          </w:tcPr>
          <w:p w:rsidR="00605EE5" w:rsidRPr="00605EE5" w:rsidRDefault="00605EE5" w:rsidP="00605EE5">
            <w:pPr>
              <w:rPr>
                <w:rFonts w:ascii="Times New Roman" w:hAnsi="Times New Roman" w:cs="Times New Roman"/>
                <w:lang w:val="en-US"/>
              </w:rPr>
            </w:pPr>
            <w:r w:rsidRPr="00605EE5">
              <w:rPr>
                <w:rFonts w:ascii="Times New Roman" w:hAnsi="Times New Roman" w:cs="Times New Roman"/>
                <w:lang w:val="en-US"/>
              </w:rPr>
              <w:t>Getting the skills to perform taking of medical history and physical examination in</w:t>
            </w:r>
          </w:p>
          <w:p w:rsidR="00585596" w:rsidRPr="00572CAE" w:rsidRDefault="00605EE5" w:rsidP="00605EE5">
            <w:pPr>
              <w:rPr>
                <w:rFonts w:ascii="Times New Roman" w:hAnsi="Times New Roman" w:cs="Times New Roman"/>
                <w:lang w:val="en-US"/>
              </w:rPr>
            </w:pPr>
            <w:r w:rsidRPr="00605EE5">
              <w:rPr>
                <w:rFonts w:ascii="Times New Roman" w:hAnsi="Times New Roman" w:cs="Times New Roman"/>
                <w:lang w:val="en-US"/>
              </w:rPr>
              <w:t>dermatological conditions</w:t>
            </w:r>
          </w:p>
        </w:tc>
      </w:tr>
      <w:tr w:rsidR="00585596" w:rsidRPr="00572CAE" w:rsidTr="00830CBD">
        <w:tc>
          <w:tcPr>
            <w:tcW w:w="659" w:type="dxa"/>
            <w:vAlign w:val="center"/>
          </w:tcPr>
          <w:p w:rsidR="00585596" w:rsidRPr="00681816" w:rsidRDefault="00585596" w:rsidP="00585596">
            <w:pPr>
              <w:pStyle w:val="Cele"/>
              <w:spacing w:before="40" w:after="40"/>
              <w:ind w:left="0" w:firstLine="0"/>
              <w:jc w:val="left"/>
              <w:rPr>
                <w:sz w:val="22"/>
                <w:szCs w:val="22"/>
              </w:rPr>
            </w:pPr>
            <w:r w:rsidRPr="00681816">
              <w:rPr>
                <w:sz w:val="22"/>
                <w:szCs w:val="22"/>
              </w:rPr>
              <w:t>C2</w:t>
            </w:r>
          </w:p>
        </w:tc>
        <w:tc>
          <w:tcPr>
            <w:tcW w:w="8403" w:type="dxa"/>
          </w:tcPr>
          <w:p w:rsidR="00585596" w:rsidRPr="00572CAE" w:rsidRDefault="00605EE5" w:rsidP="00585596">
            <w:pPr>
              <w:rPr>
                <w:rFonts w:ascii="Times New Roman" w:hAnsi="Times New Roman" w:cs="Times New Roman"/>
                <w:lang w:val="en-US"/>
              </w:rPr>
            </w:pPr>
            <w:r w:rsidRPr="00605EE5">
              <w:rPr>
                <w:rFonts w:ascii="Times New Roman" w:hAnsi="Times New Roman" w:cs="Times New Roman"/>
                <w:lang w:val="en-US"/>
              </w:rPr>
              <w:t>Getting the knowledge in the diagnostics and treatment of skin diseases</w:t>
            </w:r>
          </w:p>
        </w:tc>
      </w:tr>
      <w:tr w:rsidR="00585596" w:rsidRPr="00572CAE" w:rsidTr="00830CBD">
        <w:tc>
          <w:tcPr>
            <w:tcW w:w="659" w:type="dxa"/>
            <w:vAlign w:val="center"/>
          </w:tcPr>
          <w:p w:rsidR="00585596" w:rsidRPr="00681816" w:rsidRDefault="00585596" w:rsidP="00585596">
            <w:pPr>
              <w:pStyle w:val="Podpunkty"/>
              <w:spacing w:before="40" w:after="40"/>
              <w:ind w:left="0"/>
              <w:jc w:val="left"/>
              <w:rPr>
                <w:b w:val="0"/>
                <w:szCs w:val="22"/>
              </w:rPr>
            </w:pPr>
            <w:r w:rsidRPr="00681816">
              <w:rPr>
                <w:b w:val="0"/>
                <w:szCs w:val="22"/>
              </w:rPr>
              <w:t>C3</w:t>
            </w:r>
          </w:p>
        </w:tc>
        <w:tc>
          <w:tcPr>
            <w:tcW w:w="8403" w:type="dxa"/>
          </w:tcPr>
          <w:p w:rsidR="00585596" w:rsidRPr="00572CAE" w:rsidRDefault="00605EE5" w:rsidP="00585596">
            <w:pPr>
              <w:rPr>
                <w:rFonts w:ascii="Times New Roman" w:hAnsi="Times New Roman" w:cs="Times New Roman"/>
                <w:lang w:val="en-US"/>
              </w:rPr>
            </w:pPr>
            <w:r w:rsidRPr="00605EE5">
              <w:rPr>
                <w:rFonts w:ascii="Times New Roman" w:hAnsi="Times New Roman" w:cs="Times New Roman"/>
                <w:lang w:val="en-US"/>
              </w:rPr>
              <w:t>Differentiating of infectious and non-infectious diseases of skin, hair, nails and mucosa</w:t>
            </w:r>
          </w:p>
        </w:tc>
      </w:tr>
      <w:tr w:rsidR="00585596" w:rsidRPr="00572CAE" w:rsidTr="00830CBD">
        <w:tc>
          <w:tcPr>
            <w:tcW w:w="659" w:type="dxa"/>
            <w:vAlign w:val="center"/>
          </w:tcPr>
          <w:p w:rsidR="00585596" w:rsidRPr="00681816" w:rsidRDefault="00585596" w:rsidP="00585596">
            <w:pPr>
              <w:pStyle w:val="Podpunkty"/>
              <w:spacing w:before="40" w:after="40"/>
              <w:ind w:left="0"/>
              <w:jc w:val="left"/>
              <w:rPr>
                <w:b w:val="0"/>
                <w:szCs w:val="22"/>
              </w:rPr>
            </w:pPr>
            <w:r w:rsidRPr="00681816">
              <w:rPr>
                <w:b w:val="0"/>
                <w:szCs w:val="22"/>
              </w:rPr>
              <w:t>C4</w:t>
            </w:r>
          </w:p>
        </w:tc>
        <w:tc>
          <w:tcPr>
            <w:tcW w:w="8403" w:type="dxa"/>
          </w:tcPr>
          <w:p w:rsidR="00585596" w:rsidRPr="00572CAE" w:rsidRDefault="00605EE5" w:rsidP="00585596">
            <w:pPr>
              <w:rPr>
                <w:rFonts w:ascii="Times New Roman" w:hAnsi="Times New Roman" w:cs="Times New Roman"/>
                <w:lang w:val="en-US"/>
              </w:rPr>
            </w:pPr>
            <w:r w:rsidRPr="00605EE5">
              <w:rPr>
                <w:rFonts w:ascii="Times New Roman" w:hAnsi="Times New Roman" w:cs="Times New Roman"/>
                <w:lang w:val="en-US"/>
              </w:rPr>
              <w:t>Getting the knowledge in the diagnostics and treatment of sexually transmitted diseases</w:t>
            </w:r>
          </w:p>
        </w:tc>
      </w:tr>
    </w:tbl>
    <w:p w:rsidR="001B5CF4" w:rsidRPr="00681816" w:rsidRDefault="001B5CF4" w:rsidP="001B5CF4">
      <w:pPr>
        <w:rPr>
          <w:rFonts w:ascii="Times New Roman" w:hAnsi="Times New Roman" w:cs="Times New Roman"/>
          <w:lang w:val="en-US"/>
        </w:rPr>
      </w:pPr>
    </w:p>
    <w:p w:rsidR="007C431B" w:rsidRPr="00681816" w:rsidRDefault="007C431B" w:rsidP="007C431B">
      <w:pPr>
        <w:pStyle w:val="Punktygwne"/>
        <w:spacing w:before="0" w:after="0"/>
        <w:rPr>
          <w:sz w:val="22"/>
          <w:lang w:val="en-US"/>
        </w:rPr>
      </w:pPr>
      <w:r w:rsidRPr="00681816">
        <w:rPr>
          <w:sz w:val="22"/>
          <w:lang w:val="en-US"/>
        </w:rPr>
        <w:t>3.2</w:t>
      </w:r>
      <w:r w:rsidRPr="00681816">
        <w:rPr>
          <w:b w:val="0"/>
          <w:sz w:val="22"/>
          <w:lang w:val="en-US"/>
        </w:rPr>
        <w:t xml:space="preserve">  </w:t>
      </w:r>
      <w:r w:rsidRPr="00681816">
        <w:rPr>
          <w:sz w:val="22"/>
          <w:lang w:val="en-US"/>
        </w:rPr>
        <w:t xml:space="preserve">OUTCOMES FOR THE COURSE / MODULE (TO BE COMPLETED BY </w:t>
      </w:r>
      <w:r w:rsidR="00EA2902" w:rsidRPr="00681816">
        <w:rPr>
          <w:sz w:val="22"/>
          <w:lang w:val="en-US"/>
        </w:rPr>
        <w:t xml:space="preserve">THE </w:t>
      </w:r>
      <w:r w:rsidRPr="00681816">
        <w:rPr>
          <w:sz w:val="22"/>
          <w:lang w:val="en-US"/>
        </w:rPr>
        <w:t>COORDINATOR)</w:t>
      </w:r>
    </w:p>
    <w:p w:rsidR="007C431B" w:rsidRPr="00681816" w:rsidRDefault="007C431B" w:rsidP="007C431B">
      <w:pPr>
        <w:pStyle w:val="Punktygwne"/>
        <w:spacing w:before="0" w:after="0"/>
        <w:rPr>
          <w:sz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6474"/>
        <w:gridCol w:w="1270"/>
      </w:tblGrid>
      <w:tr w:rsidR="00585596" w:rsidRPr="00572CAE" w:rsidTr="00DC6687">
        <w:tc>
          <w:tcPr>
            <w:tcW w:w="1210" w:type="dxa"/>
          </w:tcPr>
          <w:p w:rsidR="00585596" w:rsidRPr="00681816" w:rsidRDefault="00585596" w:rsidP="00585596">
            <w:pPr>
              <w:pStyle w:val="Punktygwne"/>
              <w:spacing w:before="0" w:after="0"/>
              <w:rPr>
                <w:b w:val="0"/>
                <w:smallCaps w:val="0"/>
                <w:sz w:val="22"/>
                <w:lang w:val="en-US"/>
              </w:rPr>
            </w:pPr>
            <w:r w:rsidRPr="00681816">
              <w:rPr>
                <w:smallCaps w:val="0"/>
                <w:sz w:val="22"/>
                <w:lang w:val="en-US"/>
              </w:rPr>
              <w:t>EK</w:t>
            </w:r>
            <w:r w:rsidRPr="00681816">
              <w:rPr>
                <w:b w:val="0"/>
                <w:smallCaps w:val="0"/>
                <w:sz w:val="22"/>
                <w:lang w:val="en-US"/>
              </w:rPr>
              <w:t xml:space="preserve"> (the effect of education)</w:t>
            </w:r>
          </w:p>
          <w:p w:rsidR="00585596" w:rsidRPr="00681816" w:rsidRDefault="00585596" w:rsidP="00585596">
            <w:pPr>
              <w:pStyle w:val="Punktygwne"/>
              <w:spacing w:before="0" w:after="0"/>
              <w:rPr>
                <w:b w:val="0"/>
                <w:i/>
                <w:smallCaps w:val="0"/>
                <w:sz w:val="22"/>
                <w:lang w:val="en-US"/>
              </w:rPr>
            </w:pPr>
          </w:p>
        </w:tc>
        <w:tc>
          <w:tcPr>
            <w:tcW w:w="6474" w:type="dxa"/>
          </w:tcPr>
          <w:p w:rsidR="00585596" w:rsidRDefault="00585596" w:rsidP="00585596">
            <w:pPr>
              <w:pStyle w:val="Punktygwne"/>
              <w:spacing w:before="0" w:after="0"/>
              <w:rPr>
                <w:b w:val="0"/>
                <w:smallCaps w:val="0"/>
                <w:sz w:val="22"/>
                <w:lang w:val="en-US"/>
              </w:rPr>
            </w:pPr>
          </w:p>
          <w:p w:rsidR="00585596" w:rsidRPr="00681816" w:rsidRDefault="00585596" w:rsidP="00585596">
            <w:pPr>
              <w:pStyle w:val="Punktygwne"/>
              <w:spacing w:before="0" w:after="0"/>
              <w:rPr>
                <w:b w:val="0"/>
                <w:smallCaps w:val="0"/>
                <w:sz w:val="22"/>
                <w:lang w:val="en-US"/>
              </w:rPr>
            </w:pPr>
            <w:r w:rsidRPr="006B6700">
              <w:rPr>
                <w:b w:val="0"/>
                <w:smallCaps w:val="0"/>
                <w:sz w:val="22"/>
                <w:lang w:val="en-US"/>
              </w:rPr>
              <w:t>The content of the learning effect defined for the subject (module)</w:t>
            </w:r>
          </w:p>
        </w:tc>
        <w:tc>
          <w:tcPr>
            <w:tcW w:w="1270" w:type="dxa"/>
          </w:tcPr>
          <w:p w:rsidR="00585596" w:rsidRPr="00681816" w:rsidRDefault="00585596" w:rsidP="00585596">
            <w:pPr>
              <w:pStyle w:val="Punktygwne"/>
              <w:spacing w:before="0" w:after="0"/>
              <w:rPr>
                <w:b w:val="0"/>
                <w:smallCaps w:val="0"/>
                <w:sz w:val="22"/>
                <w:lang w:val="en-US"/>
              </w:rPr>
            </w:pPr>
            <w:r w:rsidRPr="006B6700">
              <w:rPr>
                <w:b w:val="0"/>
                <w:smallCaps w:val="0"/>
                <w:sz w:val="22"/>
                <w:lang w:val="en-US"/>
              </w:rPr>
              <w:t>Reference to directional effects (KEK)</w:t>
            </w:r>
          </w:p>
        </w:tc>
      </w:tr>
      <w:tr w:rsidR="00585596" w:rsidRPr="00681816" w:rsidTr="00DC6687">
        <w:tc>
          <w:tcPr>
            <w:tcW w:w="1210" w:type="dxa"/>
          </w:tcPr>
          <w:p w:rsidR="00585596" w:rsidRDefault="00585596" w:rsidP="00585596">
            <w:pPr>
              <w:pStyle w:val="Punktygwne"/>
              <w:spacing w:before="0" w:after="0"/>
            </w:pPr>
            <w:r>
              <w:rPr>
                <w:b w:val="0"/>
                <w:smallCaps w:val="0"/>
                <w:sz w:val="22"/>
              </w:rPr>
              <w:t>EK</w:t>
            </w:r>
            <w:r>
              <w:rPr>
                <w:b w:val="0"/>
                <w:smallCaps w:val="0"/>
                <w:sz w:val="22"/>
              </w:rPr>
              <w:softHyphen/>
              <w:t>_01</w:t>
            </w:r>
          </w:p>
        </w:tc>
        <w:tc>
          <w:tcPr>
            <w:tcW w:w="6474" w:type="dxa"/>
          </w:tcPr>
          <w:p w:rsidR="00585596" w:rsidRPr="00572CAE" w:rsidRDefault="00585596" w:rsidP="00585596">
            <w:pPr>
              <w:rPr>
                <w:rFonts w:ascii="Times New Roman" w:hAnsi="Times New Roman" w:cs="Times New Roman"/>
                <w:lang w:val="en-US"/>
              </w:rPr>
            </w:pPr>
            <w:r w:rsidRPr="00572CAE">
              <w:rPr>
                <w:rFonts w:ascii="Times New Roman" w:hAnsi="Times New Roman" w:cs="Times New Roman"/>
                <w:lang w:val="en-US"/>
              </w:rPr>
              <w:t>knows the basic features, environmental and epidemiological conditions of the most common human skin diseases</w:t>
            </w:r>
          </w:p>
        </w:tc>
        <w:tc>
          <w:tcPr>
            <w:tcW w:w="1270" w:type="dxa"/>
          </w:tcPr>
          <w:p w:rsidR="00585596" w:rsidRDefault="00585596" w:rsidP="00585596">
            <w:pPr>
              <w:pStyle w:val="Punktygwne"/>
              <w:spacing w:before="0" w:after="0"/>
            </w:pPr>
            <w:r>
              <w:rPr>
                <w:b w:val="0"/>
                <w:smallCaps w:val="0"/>
                <w:sz w:val="22"/>
              </w:rPr>
              <w:t>E.W33</w:t>
            </w:r>
          </w:p>
        </w:tc>
      </w:tr>
      <w:tr w:rsidR="00585596" w:rsidRPr="00681816" w:rsidTr="00DC6687">
        <w:tc>
          <w:tcPr>
            <w:tcW w:w="1210" w:type="dxa"/>
          </w:tcPr>
          <w:p w:rsidR="00585596" w:rsidRDefault="00585596" w:rsidP="00585596">
            <w:pPr>
              <w:pStyle w:val="Punktygwne"/>
              <w:spacing w:before="0" w:after="0"/>
            </w:pPr>
            <w:r>
              <w:rPr>
                <w:b w:val="0"/>
                <w:smallCaps w:val="0"/>
                <w:sz w:val="22"/>
              </w:rPr>
              <w:t>EK_02</w:t>
            </w:r>
          </w:p>
        </w:tc>
        <w:tc>
          <w:tcPr>
            <w:tcW w:w="6474" w:type="dxa"/>
          </w:tcPr>
          <w:p w:rsidR="00585596" w:rsidRPr="00572CAE" w:rsidRDefault="00585596" w:rsidP="00585596">
            <w:pPr>
              <w:rPr>
                <w:rFonts w:ascii="Times New Roman" w:hAnsi="Times New Roman" w:cs="Times New Roman"/>
                <w:lang w:val="en-US"/>
              </w:rPr>
            </w:pPr>
            <w:r w:rsidRPr="00572CAE">
              <w:rPr>
                <w:rFonts w:ascii="Times New Roman" w:hAnsi="Times New Roman" w:cs="Times New Roman"/>
                <w:lang w:val="en-US"/>
              </w:rPr>
              <w:t>knows and understands the causes, symptoms, principles of diagnosis and therapeutic treatment in the most common sexually transmitted diseases</w:t>
            </w:r>
          </w:p>
        </w:tc>
        <w:tc>
          <w:tcPr>
            <w:tcW w:w="1270" w:type="dxa"/>
          </w:tcPr>
          <w:p w:rsidR="00585596" w:rsidRDefault="00585596" w:rsidP="00585596">
            <w:pPr>
              <w:pStyle w:val="Punktygwne"/>
              <w:spacing w:before="0" w:after="0"/>
            </w:pPr>
            <w:r>
              <w:rPr>
                <w:b w:val="0"/>
                <w:smallCaps w:val="0"/>
                <w:sz w:val="22"/>
              </w:rPr>
              <w:t>E.W34</w:t>
            </w:r>
          </w:p>
        </w:tc>
      </w:tr>
      <w:tr w:rsidR="00585596" w:rsidRPr="00681816" w:rsidTr="00DC6687">
        <w:tc>
          <w:tcPr>
            <w:tcW w:w="1210" w:type="dxa"/>
          </w:tcPr>
          <w:p w:rsidR="00585596" w:rsidRDefault="00585596" w:rsidP="00585596">
            <w:pPr>
              <w:pStyle w:val="Punktygwne"/>
              <w:spacing w:before="0" w:after="0"/>
            </w:pPr>
            <w:r>
              <w:rPr>
                <w:b w:val="0"/>
                <w:smallCaps w:val="0"/>
                <w:sz w:val="22"/>
              </w:rPr>
              <w:t>EK_03</w:t>
            </w:r>
          </w:p>
        </w:tc>
        <w:tc>
          <w:tcPr>
            <w:tcW w:w="6474" w:type="dxa"/>
          </w:tcPr>
          <w:p w:rsidR="00585596" w:rsidRPr="00572CAE" w:rsidRDefault="00585596" w:rsidP="00585596">
            <w:pPr>
              <w:rPr>
                <w:rFonts w:ascii="Times New Roman" w:hAnsi="Times New Roman" w:cs="Times New Roman"/>
                <w:lang w:val="en-US"/>
              </w:rPr>
            </w:pPr>
            <w:r w:rsidRPr="00572CAE">
              <w:rPr>
                <w:rFonts w:ascii="Times New Roman" w:hAnsi="Times New Roman" w:cs="Times New Roman"/>
                <w:lang w:val="en-US"/>
              </w:rPr>
              <w:t>performs a full and targeted physical examination of an adult patient</w:t>
            </w:r>
          </w:p>
        </w:tc>
        <w:tc>
          <w:tcPr>
            <w:tcW w:w="1270" w:type="dxa"/>
          </w:tcPr>
          <w:p w:rsidR="00585596" w:rsidRDefault="00585596" w:rsidP="00585596">
            <w:pPr>
              <w:pStyle w:val="Punktygwne"/>
              <w:spacing w:before="0" w:after="0"/>
            </w:pPr>
            <w:r>
              <w:rPr>
                <w:b w:val="0"/>
                <w:smallCaps w:val="0"/>
                <w:sz w:val="22"/>
              </w:rPr>
              <w:t>E.U3</w:t>
            </w:r>
          </w:p>
        </w:tc>
      </w:tr>
      <w:tr w:rsidR="00585596" w:rsidRPr="00681816" w:rsidTr="00DC6687">
        <w:tc>
          <w:tcPr>
            <w:tcW w:w="1210" w:type="dxa"/>
          </w:tcPr>
          <w:p w:rsidR="00585596" w:rsidRDefault="00585596" w:rsidP="00585596">
            <w:pPr>
              <w:pStyle w:val="Punktygwne"/>
              <w:spacing w:before="0" w:after="0"/>
            </w:pPr>
            <w:r>
              <w:rPr>
                <w:b w:val="0"/>
                <w:smallCaps w:val="0"/>
                <w:sz w:val="22"/>
              </w:rPr>
              <w:t>EK_04</w:t>
            </w:r>
          </w:p>
        </w:tc>
        <w:tc>
          <w:tcPr>
            <w:tcW w:w="6474" w:type="dxa"/>
          </w:tcPr>
          <w:p w:rsidR="00585596" w:rsidRPr="00572CAE" w:rsidRDefault="00585596" w:rsidP="00585596">
            <w:pPr>
              <w:rPr>
                <w:rFonts w:ascii="Times New Roman" w:hAnsi="Times New Roman" w:cs="Times New Roman"/>
                <w:lang w:val="en-US"/>
              </w:rPr>
            </w:pPr>
            <w:r w:rsidRPr="00572CAE">
              <w:rPr>
                <w:rFonts w:ascii="Times New Roman" w:hAnsi="Times New Roman" w:cs="Times New Roman"/>
                <w:lang w:val="en-US"/>
              </w:rPr>
              <w:t>plans diagnostic, therapeutic and prophylactic procedures</w:t>
            </w:r>
          </w:p>
        </w:tc>
        <w:tc>
          <w:tcPr>
            <w:tcW w:w="1270" w:type="dxa"/>
          </w:tcPr>
          <w:p w:rsidR="00585596" w:rsidRDefault="00585596" w:rsidP="00585596">
            <w:pPr>
              <w:pStyle w:val="Punktygwne"/>
              <w:spacing w:before="0" w:after="0"/>
            </w:pPr>
            <w:r>
              <w:rPr>
                <w:b w:val="0"/>
                <w:smallCaps w:val="0"/>
                <w:sz w:val="22"/>
              </w:rPr>
              <w:t>E.U16</w:t>
            </w:r>
          </w:p>
        </w:tc>
      </w:tr>
      <w:tr w:rsidR="00585596" w:rsidRPr="00681816" w:rsidTr="00DC6687">
        <w:tc>
          <w:tcPr>
            <w:tcW w:w="1210" w:type="dxa"/>
          </w:tcPr>
          <w:p w:rsidR="00585596" w:rsidRDefault="00585596" w:rsidP="00585596">
            <w:pPr>
              <w:pStyle w:val="Punktygwne"/>
              <w:spacing w:before="0" w:after="0"/>
              <w:rPr>
                <w:b w:val="0"/>
                <w:smallCaps w:val="0"/>
                <w:sz w:val="22"/>
              </w:rPr>
            </w:pPr>
            <w:r>
              <w:rPr>
                <w:b w:val="0"/>
                <w:smallCaps w:val="0"/>
                <w:sz w:val="22"/>
              </w:rPr>
              <w:t>EK_05</w:t>
            </w:r>
          </w:p>
        </w:tc>
        <w:tc>
          <w:tcPr>
            <w:tcW w:w="6474" w:type="dxa"/>
          </w:tcPr>
          <w:p w:rsidR="00585596" w:rsidRPr="00572CAE" w:rsidRDefault="00605EE5" w:rsidP="00585596">
            <w:pPr>
              <w:rPr>
                <w:rFonts w:ascii="Times New Roman" w:hAnsi="Times New Roman" w:cs="Times New Roman"/>
                <w:lang w:val="en-US"/>
              </w:rPr>
            </w:pPr>
            <w:r w:rsidRPr="00605EE5">
              <w:rPr>
                <w:rFonts w:ascii="Times New Roman" w:hAnsi="Times New Roman" w:cs="Times New Roman"/>
                <w:lang w:val="en-US"/>
              </w:rPr>
              <w:t>maintains medical confidentiality and patient rights</w:t>
            </w:r>
          </w:p>
        </w:tc>
        <w:tc>
          <w:tcPr>
            <w:tcW w:w="1270" w:type="dxa"/>
          </w:tcPr>
          <w:p w:rsidR="00585596" w:rsidRDefault="00585596" w:rsidP="00585596">
            <w:pPr>
              <w:pStyle w:val="Punktygwne"/>
              <w:spacing w:before="0" w:after="0"/>
              <w:rPr>
                <w:b w:val="0"/>
                <w:smallCaps w:val="0"/>
                <w:sz w:val="22"/>
              </w:rPr>
            </w:pPr>
            <w:r>
              <w:rPr>
                <w:b w:val="0"/>
                <w:smallCaps w:val="0"/>
                <w:sz w:val="22"/>
              </w:rPr>
              <w:t>K.03.</w:t>
            </w:r>
          </w:p>
        </w:tc>
      </w:tr>
    </w:tbl>
    <w:p w:rsidR="00F27551" w:rsidRPr="00681816" w:rsidRDefault="00F27551" w:rsidP="00BF2EB2">
      <w:pPr>
        <w:spacing w:after="120" w:line="240" w:lineRule="auto"/>
        <w:jc w:val="both"/>
        <w:rPr>
          <w:rFonts w:ascii="Times New Roman" w:hAnsi="Times New Roman" w:cs="Times New Roman"/>
          <w:b/>
          <w:lang w:val="en-US"/>
        </w:rPr>
      </w:pPr>
    </w:p>
    <w:p w:rsidR="008D5379" w:rsidRPr="00681816" w:rsidRDefault="008D5379" w:rsidP="00BF2EB2">
      <w:pPr>
        <w:spacing w:after="120" w:line="240" w:lineRule="auto"/>
        <w:jc w:val="both"/>
        <w:rPr>
          <w:rFonts w:ascii="Times New Roman" w:hAnsi="Times New Roman" w:cs="Times New Roman"/>
          <w:b/>
          <w:lang w:val="en-US"/>
        </w:rPr>
      </w:pPr>
      <w:r w:rsidRPr="00681816">
        <w:rPr>
          <w:rFonts w:ascii="Times New Roman" w:hAnsi="Times New Roman" w:cs="Times New Roman"/>
          <w:b/>
          <w:lang w:val="en-US"/>
        </w:rPr>
        <w:t xml:space="preserve">3.3 CONTENT CURRICULUM (filled </w:t>
      </w:r>
      <w:r w:rsidR="00416BBC" w:rsidRPr="00681816">
        <w:rPr>
          <w:rFonts w:ascii="Times New Roman" w:hAnsi="Times New Roman" w:cs="Times New Roman"/>
          <w:b/>
          <w:lang w:val="en-US"/>
        </w:rPr>
        <w:t xml:space="preserve">by the </w:t>
      </w:r>
      <w:r w:rsidRPr="00681816">
        <w:rPr>
          <w:rFonts w:ascii="Times New Roman" w:hAnsi="Times New Roman" w:cs="Times New Roman"/>
          <w:b/>
          <w:lang w:val="en-US"/>
        </w:rPr>
        <w:t>coordinator)</w:t>
      </w:r>
    </w:p>
    <w:p w:rsidR="00FF6328" w:rsidRPr="00681816" w:rsidRDefault="002F4A7E" w:rsidP="002F4A7E">
      <w:pPr>
        <w:pStyle w:val="Akapitzlist"/>
        <w:spacing w:after="120" w:line="240" w:lineRule="auto"/>
        <w:ind w:left="0"/>
        <w:jc w:val="both"/>
        <w:rPr>
          <w:rFonts w:ascii="Times New Roman" w:hAnsi="Times New Roman" w:cs="Times New Roman"/>
          <w:b/>
        </w:rPr>
      </w:pPr>
      <w:r>
        <w:rPr>
          <w:rFonts w:ascii="Times New Roman" w:hAnsi="Times New Roman" w:cs="Times New Roman"/>
          <w:b/>
        </w:rPr>
        <w:t xml:space="preserve">A. </w:t>
      </w:r>
      <w:r w:rsidR="008D5379" w:rsidRPr="00681816">
        <w:rPr>
          <w:rFonts w:ascii="Times New Roman" w:hAnsi="Times New Roman" w:cs="Times New Roman"/>
          <w:b/>
        </w:rPr>
        <w:t>Lecture</w:t>
      </w:r>
      <w:r w:rsidR="00416BBC" w:rsidRPr="00681816">
        <w:rPr>
          <w:rFonts w:ascii="Times New Roman" w:hAnsi="Times New Roman" w:cs="Times New Roman"/>
          <w:b/>
        </w:rPr>
        <w:t>s</w:t>
      </w:r>
    </w:p>
    <w:p w:rsidR="002F4A7E" w:rsidRDefault="002F4A7E" w:rsidP="002F4A7E">
      <w:pPr>
        <w:pStyle w:val="Akapitzlist"/>
        <w:spacing w:after="120" w:line="240" w:lineRule="auto"/>
        <w:ind w:left="450"/>
        <w:jc w:val="both"/>
        <w:rPr>
          <w:rFonts w:ascii="Times New Roman" w:eastAsia="Times New Roman" w:hAnsi="Times New Roman" w:cs="Times New Roman"/>
          <w:b/>
          <w:bCs/>
        </w:rPr>
      </w:pPr>
    </w:p>
    <w:tbl>
      <w:tblPr>
        <w:tblStyle w:val="TableNormal"/>
        <w:tblW w:w="960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606"/>
      </w:tblGrid>
      <w:tr w:rsidR="002F4A7E" w:rsidTr="005C5463">
        <w:trPr>
          <w:trHeight w:val="241"/>
        </w:trPr>
        <w:tc>
          <w:tcPr>
            <w:tcW w:w="9606" w:type="dxa"/>
            <w:tcBorders>
              <w:top w:val="single" w:sz="4" w:space="0" w:color="000000"/>
              <w:left w:val="single" w:sz="4" w:space="0" w:color="000000"/>
              <w:bottom w:val="single" w:sz="4" w:space="0" w:color="000000"/>
              <w:right w:val="single" w:sz="4" w:space="0" w:color="000000"/>
            </w:tcBorders>
            <w:shd w:val="clear" w:color="auto" w:fill="auto"/>
            <w:tcMar>
              <w:top w:w="80" w:type="dxa"/>
              <w:left w:w="788" w:type="dxa"/>
              <w:bottom w:w="80" w:type="dxa"/>
              <w:right w:w="80" w:type="dxa"/>
            </w:tcMar>
          </w:tcPr>
          <w:p w:rsidR="002F4A7E" w:rsidRPr="002F4A7E" w:rsidRDefault="002F4A7E" w:rsidP="002F4A7E">
            <w:pPr>
              <w:ind w:left="-759"/>
              <w:rPr>
                <w:b/>
              </w:rPr>
            </w:pPr>
            <w:r w:rsidRPr="002F4A7E">
              <w:rPr>
                <w:b/>
              </w:rPr>
              <w:t>Course contents</w:t>
            </w:r>
          </w:p>
        </w:tc>
      </w:tr>
      <w:tr w:rsidR="002F4A7E" w:rsidTr="005C5463">
        <w:trPr>
          <w:trHeight w:val="265"/>
        </w:trPr>
        <w:tc>
          <w:tcPr>
            <w:tcW w:w="9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009" w:type="dxa"/>
            </w:tcMar>
          </w:tcPr>
          <w:p w:rsidR="002F4A7E" w:rsidRPr="000B4961" w:rsidRDefault="00605EE5" w:rsidP="002F4A7E">
            <w:proofErr w:type="spellStart"/>
            <w:r w:rsidRPr="00605EE5">
              <w:t>Acne</w:t>
            </w:r>
            <w:proofErr w:type="spellEnd"/>
            <w:r w:rsidRPr="00605EE5">
              <w:t xml:space="preserve"> and </w:t>
            </w:r>
            <w:proofErr w:type="spellStart"/>
            <w:r w:rsidRPr="00605EE5">
              <w:t>rosacea</w:t>
            </w:r>
            <w:proofErr w:type="spellEnd"/>
          </w:p>
        </w:tc>
      </w:tr>
      <w:tr w:rsidR="002F4A7E" w:rsidRPr="00572CAE" w:rsidTr="005C5463">
        <w:trPr>
          <w:trHeight w:val="265"/>
        </w:trPr>
        <w:tc>
          <w:tcPr>
            <w:tcW w:w="9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009" w:type="dxa"/>
            </w:tcMar>
          </w:tcPr>
          <w:p w:rsidR="002F4A7E" w:rsidRPr="00572CAE" w:rsidRDefault="00605EE5" w:rsidP="002F4A7E">
            <w:pPr>
              <w:rPr>
                <w:lang w:val="en-US"/>
              </w:rPr>
            </w:pPr>
            <w:r w:rsidRPr="00605EE5">
              <w:rPr>
                <w:lang w:val="en-US"/>
              </w:rPr>
              <w:t>Pruritus as an interdisciplinary problem</w:t>
            </w:r>
          </w:p>
        </w:tc>
      </w:tr>
      <w:tr w:rsidR="002F4A7E" w:rsidTr="005C5463">
        <w:trPr>
          <w:trHeight w:val="265"/>
        </w:trPr>
        <w:tc>
          <w:tcPr>
            <w:tcW w:w="9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009" w:type="dxa"/>
            </w:tcMar>
          </w:tcPr>
          <w:p w:rsidR="002F4A7E" w:rsidRPr="000B4961" w:rsidRDefault="00605EE5" w:rsidP="002F4A7E">
            <w:proofErr w:type="spellStart"/>
            <w:r w:rsidRPr="00605EE5">
              <w:t>Psychodermatoses</w:t>
            </w:r>
            <w:proofErr w:type="spellEnd"/>
          </w:p>
        </w:tc>
      </w:tr>
      <w:tr w:rsidR="002F4A7E" w:rsidRPr="00572CAE" w:rsidTr="005C5463">
        <w:trPr>
          <w:trHeight w:val="265"/>
        </w:trPr>
        <w:tc>
          <w:tcPr>
            <w:tcW w:w="9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009" w:type="dxa"/>
            </w:tcMar>
          </w:tcPr>
          <w:p w:rsidR="002F4A7E" w:rsidRPr="00572CAE" w:rsidRDefault="00605EE5" w:rsidP="002F4A7E">
            <w:pPr>
              <w:rPr>
                <w:lang w:val="en-US"/>
              </w:rPr>
            </w:pPr>
            <w:r w:rsidRPr="00605EE5">
              <w:rPr>
                <w:lang w:val="en-US"/>
              </w:rPr>
              <w:t>Pregnancy dermatoses</w:t>
            </w:r>
          </w:p>
        </w:tc>
      </w:tr>
      <w:tr w:rsidR="002F4A7E" w:rsidRPr="00572CAE" w:rsidTr="005C5463">
        <w:trPr>
          <w:trHeight w:val="265"/>
        </w:trPr>
        <w:tc>
          <w:tcPr>
            <w:tcW w:w="9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009" w:type="dxa"/>
            </w:tcMar>
          </w:tcPr>
          <w:p w:rsidR="002F4A7E" w:rsidRPr="00572CAE" w:rsidRDefault="00605EE5" w:rsidP="002F4A7E">
            <w:pPr>
              <w:rPr>
                <w:lang w:val="en-US"/>
              </w:rPr>
            </w:pPr>
            <w:r w:rsidRPr="00605EE5">
              <w:rPr>
                <w:lang w:val="en-US"/>
              </w:rPr>
              <w:t>Cutaneous paraneoplastic syndromes</w:t>
            </w:r>
          </w:p>
        </w:tc>
      </w:tr>
      <w:tr w:rsidR="002F4A7E" w:rsidTr="005C5463">
        <w:trPr>
          <w:trHeight w:val="265"/>
        </w:trPr>
        <w:tc>
          <w:tcPr>
            <w:tcW w:w="9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009" w:type="dxa"/>
            </w:tcMar>
          </w:tcPr>
          <w:p w:rsidR="002F4A7E" w:rsidRPr="000B4961" w:rsidRDefault="00605EE5" w:rsidP="002F4A7E">
            <w:proofErr w:type="spellStart"/>
            <w:r w:rsidRPr="00605EE5">
              <w:t>Cutaneous</w:t>
            </w:r>
            <w:proofErr w:type="spellEnd"/>
            <w:r w:rsidRPr="00605EE5">
              <w:t xml:space="preserve"> </w:t>
            </w:r>
            <w:proofErr w:type="spellStart"/>
            <w:r w:rsidRPr="00605EE5">
              <w:t>lymphomas</w:t>
            </w:r>
            <w:proofErr w:type="spellEnd"/>
          </w:p>
        </w:tc>
      </w:tr>
      <w:tr w:rsidR="002F4A7E" w:rsidTr="005C5463">
        <w:trPr>
          <w:trHeight w:val="265"/>
        </w:trPr>
        <w:tc>
          <w:tcPr>
            <w:tcW w:w="9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009" w:type="dxa"/>
            </w:tcMar>
          </w:tcPr>
          <w:p w:rsidR="002F4A7E" w:rsidRPr="000B4961" w:rsidRDefault="00605EE5" w:rsidP="002F4A7E">
            <w:r w:rsidRPr="00605EE5">
              <w:t xml:space="preserve">Melanoma and non-melanoma skin </w:t>
            </w:r>
            <w:proofErr w:type="spellStart"/>
            <w:r w:rsidRPr="00605EE5">
              <w:t>cancers</w:t>
            </w:r>
            <w:proofErr w:type="spellEnd"/>
          </w:p>
        </w:tc>
      </w:tr>
      <w:tr w:rsidR="002F4A7E" w:rsidTr="005C5463">
        <w:trPr>
          <w:trHeight w:val="265"/>
        </w:trPr>
        <w:tc>
          <w:tcPr>
            <w:tcW w:w="9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009" w:type="dxa"/>
            </w:tcMar>
          </w:tcPr>
          <w:p w:rsidR="002F4A7E" w:rsidRPr="000B4961" w:rsidRDefault="00605EE5" w:rsidP="002F4A7E">
            <w:proofErr w:type="spellStart"/>
            <w:r w:rsidRPr="00605EE5">
              <w:t>Autoinflammatory</w:t>
            </w:r>
            <w:proofErr w:type="spellEnd"/>
            <w:r w:rsidRPr="00605EE5">
              <w:t xml:space="preserve"> </w:t>
            </w:r>
            <w:proofErr w:type="spellStart"/>
            <w:r w:rsidRPr="00605EE5">
              <w:t>conditions</w:t>
            </w:r>
            <w:proofErr w:type="spellEnd"/>
          </w:p>
        </w:tc>
      </w:tr>
      <w:tr w:rsidR="002F4A7E" w:rsidRPr="00572CAE" w:rsidTr="005C5463">
        <w:trPr>
          <w:trHeight w:val="265"/>
        </w:trPr>
        <w:tc>
          <w:tcPr>
            <w:tcW w:w="9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009" w:type="dxa"/>
            </w:tcMar>
          </w:tcPr>
          <w:p w:rsidR="002F4A7E" w:rsidRPr="00572CAE" w:rsidRDefault="00605EE5" w:rsidP="002F4A7E">
            <w:pPr>
              <w:rPr>
                <w:lang w:val="en-US"/>
              </w:rPr>
            </w:pPr>
            <w:proofErr w:type="spellStart"/>
            <w:r w:rsidRPr="00605EE5">
              <w:rPr>
                <w:lang w:val="en-US"/>
              </w:rPr>
              <w:t>Genodermatoses</w:t>
            </w:r>
            <w:proofErr w:type="spellEnd"/>
          </w:p>
        </w:tc>
      </w:tr>
    </w:tbl>
    <w:p w:rsidR="00142045" w:rsidRPr="00572CAE" w:rsidRDefault="00142045" w:rsidP="00142045">
      <w:pPr>
        <w:spacing w:after="120" w:line="240" w:lineRule="auto"/>
        <w:ind w:left="567"/>
        <w:jc w:val="both"/>
        <w:rPr>
          <w:rFonts w:ascii="Times New Roman" w:hAnsi="Times New Roman" w:cs="Times New Roman"/>
          <w:lang w:val="en-US"/>
        </w:rPr>
      </w:pPr>
    </w:p>
    <w:p w:rsidR="002F4A7E" w:rsidRDefault="008C7BD9" w:rsidP="002F4A7E">
      <w:pPr>
        <w:pStyle w:val="Akapitzlist"/>
        <w:ind w:left="142" w:hanging="142"/>
        <w:rPr>
          <w:rFonts w:ascii="Times New Roman" w:eastAsia="Times New Roman" w:hAnsi="Times New Roman" w:cs="Times New Roman"/>
        </w:rPr>
      </w:pPr>
      <w:r w:rsidRPr="00681816">
        <w:rPr>
          <w:rFonts w:ascii="Times New Roman" w:hAnsi="Times New Roman" w:cs="Times New Roman"/>
          <w:b/>
          <w:lang w:val="en-US"/>
        </w:rPr>
        <w:lastRenderedPageBreak/>
        <w:t>B</w:t>
      </w:r>
      <w:r w:rsidR="002F4A7E">
        <w:rPr>
          <w:rFonts w:ascii="Times New Roman" w:hAnsi="Times New Roman" w:cs="Times New Roman"/>
          <w:lang w:val="en-US"/>
        </w:rPr>
        <w:t xml:space="preserve">. </w:t>
      </w:r>
      <w:r w:rsidR="00605EE5" w:rsidRPr="00605EE5">
        <w:rPr>
          <w:rFonts w:ascii="Times New Roman" w:hAnsi="Times New Roman" w:cs="Times New Roman"/>
          <w:b/>
          <w:lang w:val="en-US"/>
        </w:rPr>
        <w:t>Problems of practical classes</w:t>
      </w:r>
    </w:p>
    <w:tbl>
      <w:tblPr>
        <w:tblStyle w:val="TableNormal"/>
        <w:tblW w:w="9100"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237"/>
        <w:gridCol w:w="2863"/>
      </w:tblGrid>
      <w:tr w:rsidR="004031A8" w:rsidTr="004031A8">
        <w:trPr>
          <w:trHeight w:val="300"/>
        </w:trPr>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788" w:type="dxa"/>
              <w:bottom w:w="80" w:type="dxa"/>
              <w:right w:w="80" w:type="dxa"/>
            </w:tcMar>
          </w:tcPr>
          <w:p w:rsidR="004031A8" w:rsidRPr="002F4A7E" w:rsidRDefault="004031A8" w:rsidP="002F4A7E">
            <w:pPr>
              <w:ind w:left="-759"/>
              <w:rPr>
                <w:b/>
              </w:rPr>
            </w:pPr>
            <w:r w:rsidRPr="002F4A7E">
              <w:rPr>
                <w:b/>
              </w:rPr>
              <w:t xml:space="preserve">Course </w:t>
            </w:r>
            <w:proofErr w:type="spellStart"/>
            <w:r w:rsidRPr="002F4A7E">
              <w:rPr>
                <w:b/>
              </w:rPr>
              <w:t>contents</w:t>
            </w:r>
            <w:proofErr w:type="spellEnd"/>
          </w:p>
        </w:tc>
        <w:tc>
          <w:tcPr>
            <w:tcW w:w="2863" w:type="dxa"/>
            <w:tcBorders>
              <w:top w:val="single" w:sz="4" w:space="0" w:color="000000"/>
              <w:left w:val="single" w:sz="4" w:space="0" w:color="000000"/>
              <w:bottom w:val="single" w:sz="4" w:space="0" w:color="000000"/>
              <w:right w:val="single" w:sz="4" w:space="0" w:color="000000"/>
            </w:tcBorders>
          </w:tcPr>
          <w:p w:rsidR="004031A8" w:rsidRPr="002F4A7E" w:rsidRDefault="004031A8" w:rsidP="004031A8">
            <w:pPr>
              <w:tabs>
                <w:tab w:val="center" w:pos="1047"/>
              </w:tabs>
              <w:ind w:left="-759"/>
              <w:rPr>
                <w:b/>
              </w:rPr>
            </w:pPr>
            <w:proofErr w:type="spellStart"/>
            <w:r w:rsidRPr="004031A8">
              <w:rPr>
                <w:b/>
              </w:rPr>
              <w:t>Hours</w:t>
            </w:r>
            <w:proofErr w:type="spellEnd"/>
            <w:r>
              <w:rPr>
                <w:b/>
              </w:rPr>
              <w:tab/>
            </w:r>
            <w:proofErr w:type="spellStart"/>
            <w:r w:rsidRPr="004031A8">
              <w:rPr>
                <w:b/>
              </w:rPr>
              <w:t>Hours</w:t>
            </w:r>
            <w:proofErr w:type="spellEnd"/>
          </w:p>
        </w:tc>
      </w:tr>
      <w:tr w:rsidR="004031A8" w:rsidTr="004031A8">
        <w:trPr>
          <w:trHeight w:val="300"/>
        </w:trPr>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031A8" w:rsidRPr="00B433B2" w:rsidRDefault="004031A8" w:rsidP="002F4A7E">
            <w:r w:rsidRPr="00605EE5">
              <w:t xml:space="preserve">1. </w:t>
            </w:r>
            <w:proofErr w:type="spellStart"/>
            <w:r w:rsidRPr="00605EE5">
              <w:t>Dermatological</w:t>
            </w:r>
            <w:proofErr w:type="spellEnd"/>
            <w:r w:rsidRPr="00605EE5">
              <w:t xml:space="preserve"> </w:t>
            </w:r>
            <w:proofErr w:type="spellStart"/>
            <w:r w:rsidRPr="00605EE5">
              <w:t>examination</w:t>
            </w:r>
            <w:proofErr w:type="spellEnd"/>
          </w:p>
        </w:tc>
        <w:tc>
          <w:tcPr>
            <w:tcW w:w="2863" w:type="dxa"/>
            <w:tcBorders>
              <w:top w:val="single" w:sz="4" w:space="0" w:color="000000"/>
              <w:left w:val="single" w:sz="4" w:space="0" w:color="000000"/>
              <w:bottom w:val="single" w:sz="4" w:space="0" w:color="000000"/>
              <w:right w:val="single" w:sz="4" w:space="0" w:color="000000"/>
            </w:tcBorders>
          </w:tcPr>
          <w:p w:rsidR="004031A8" w:rsidRPr="00605EE5" w:rsidRDefault="004031A8" w:rsidP="004031A8">
            <w:pPr>
              <w:jc w:val="center"/>
            </w:pPr>
            <w:r>
              <w:t>3</w:t>
            </w:r>
          </w:p>
        </w:tc>
      </w:tr>
      <w:tr w:rsidR="004031A8" w:rsidRPr="00572CAE" w:rsidTr="004031A8">
        <w:trPr>
          <w:trHeight w:val="300"/>
        </w:trPr>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031A8" w:rsidRPr="00572CAE" w:rsidRDefault="004031A8" w:rsidP="002F4A7E">
            <w:pPr>
              <w:rPr>
                <w:lang w:val="en-US"/>
              </w:rPr>
            </w:pPr>
            <w:r w:rsidRPr="00605EE5">
              <w:rPr>
                <w:lang w:val="en-US"/>
              </w:rPr>
              <w:t>2. Infectious skin diseases</w:t>
            </w:r>
          </w:p>
        </w:tc>
        <w:tc>
          <w:tcPr>
            <w:tcW w:w="2863" w:type="dxa"/>
            <w:tcBorders>
              <w:top w:val="single" w:sz="4" w:space="0" w:color="000000"/>
              <w:left w:val="single" w:sz="4" w:space="0" w:color="000000"/>
              <w:bottom w:val="single" w:sz="4" w:space="0" w:color="000000"/>
              <w:right w:val="single" w:sz="4" w:space="0" w:color="000000"/>
            </w:tcBorders>
          </w:tcPr>
          <w:p w:rsidR="004031A8" w:rsidRPr="00605EE5" w:rsidRDefault="004031A8" w:rsidP="004031A8">
            <w:pPr>
              <w:jc w:val="center"/>
              <w:rPr>
                <w:lang w:val="en-US"/>
              </w:rPr>
            </w:pPr>
            <w:r>
              <w:rPr>
                <w:lang w:val="en-US"/>
              </w:rPr>
              <w:t>3</w:t>
            </w:r>
          </w:p>
        </w:tc>
      </w:tr>
      <w:tr w:rsidR="004031A8" w:rsidRPr="00572CAE" w:rsidTr="004031A8">
        <w:trPr>
          <w:trHeight w:val="300"/>
        </w:trPr>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031A8" w:rsidRPr="00572CAE" w:rsidRDefault="004031A8" w:rsidP="002F4A7E">
            <w:pPr>
              <w:rPr>
                <w:lang w:val="en-US"/>
              </w:rPr>
            </w:pPr>
            <w:r w:rsidRPr="00605EE5">
              <w:rPr>
                <w:lang w:val="en-US"/>
              </w:rPr>
              <w:t xml:space="preserve">3. Allergic skin diseases. </w:t>
            </w:r>
            <w:proofErr w:type="spellStart"/>
            <w:r w:rsidRPr="00605EE5">
              <w:rPr>
                <w:lang w:val="en-US"/>
              </w:rPr>
              <w:t>Photoallergic</w:t>
            </w:r>
            <w:proofErr w:type="spellEnd"/>
            <w:r w:rsidRPr="00605EE5">
              <w:rPr>
                <w:lang w:val="en-US"/>
              </w:rPr>
              <w:t xml:space="preserve"> and phototoxic reactions</w:t>
            </w:r>
          </w:p>
        </w:tc>
        <w:tc>
          <w:tcPr>
            <w:tcW w:w="2863" w:type="dxa"/>
            <w:tcBorders>
              <w:top w:val="single" w:sz="4" w:space="0" w:color="000000"/>
              <w:left w:val="single" w:sz="4" w:space="0" w:color="000000"/>
              <w:bottom w:val="single" w:sz="4" w:space="0" w:color="000000"/>
              <w:right w:val="single" w:sz="4" w:space="0" w:color="000000"/>
            </w:tcBorders>
          </w:tcPr>
          <w:p w:rsidR="004031A8" w:rsidRPr="00605EE5" w:rsidRDefault="004031A8" w:rsidP="004031A8">
            <w:pPr>
              <w:jc w:val="center"/>
              <w:rPr>
                <w:lang w:val="en-US"/>
              </w:rPr>
            </w:pPr>
            <w:r>
              <w:rPr>
                <w:lang w:val="en-US"/>
              </w:rPr>
              <w:t>3</w:t>
            </w:r>
          </w:p>
        </w:tc>
      </w:tr>
      <w:tr w:rsidR="004031A8" w:rsidRPr="00572CAE" w:rsidTr="004031A8">
        <w:trPr>
          <w:trHeight w:val="300"/>
        </w:trPr>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031A8" w:rsidRPr="00572CAE" w:rsidRDefault="004031A8" w:rsidP="002F4A7E">
            <w:pPr>
              <w:rPr>
                <w:lang w:val="en-US"/>
              </w:rPr>
            </w:pPr>
            <w:r w:rsidRPr="00605EE5">
              <w:rPr>
                <w:lang w:val="en-US"/>
              </w:rPr>
              <w:t xml:space="preserve">4. </w:t>
            </w:r>
            <w:proofErr w:type="spellStart"/>
            <w:r w:rsidRPr="00605EE5">
              <w:rPr>
                <w:lang w:val="en-US"/>
              </w:rPr>
              <w:t>Erythemas</w:t>
            </w:r>
            <w:proofErr w:type="spellEnd"/>
            <w:r w:rsidRPr="00605EE5">
              <w:rPr>
                <w:lang w:val="en-US"/>
              </w:rPr>
              <w:t xml:space="preserve">. Drug-induced eruptions. </w:t>
            </w:r>
            <w:proofErr w:type="spellStart"/>
            <w:r w:rsidRPr="00605EE5">
              <w:rPr>
                <w:lang w:val="en-US"/>
              </w:rPr>
              <w:t>Pityriasis</w:t>
            </w:r>
            <w:proofErr w:type="spellEnd"/>
            <w:r w:rsidRPr="00605EE5">
              <w:rPr>
                <w:lang w:val="en-US"/>
              </w:rPr>
              <w:t xml:space="preserve"> </w:t>
            </w:r>
            <w:proofErr w:type="spellStart"/>
            <w:r w:rsidRPr="00605EE5">
              <w:rPr>
                <w:lang w:val="en-US"/>
              </w:rPr>
              <w:t>rosea</w:t>
            </w:r>
            <w:proofErr w:type="spellEnd"/>
          </w:p>
        </w:tc>
        <w:tc>
          <w:tcPr>
            <w:tcW w:w="2863" w:type="dxa"/>
            <w:tcBorders>
              <w:top w:val="single" w:sz="4" w:space="0" w:color="000000"/>
              <w:left w:val="single" w:sz="4" w:space="0" w:color="000000"/>
              <w:bottom w:val="single" w:sz="4" w:space="0" w:color="000000"/>
              <w:right w:val="single" w:sz="4" w:space="0" w:color="000000"/>
            </w:tcBorders>
          </w:tcPr>
          <w:p w:rsidR="004031A8" w:rsidRPr="00605EE5" w:rsidRDefault="004031A8" w:rsidP="004031A8">
            <w:pPr>
              <w:jc w:val="center"/>
              <w:rPr>
                <w:lang w:val="en-US"/>
              </w:rPr>
            </w:pPr>
            <w:r>
              <w:rPr>
                <w:lang w:val="en-US"/>
              </w:rPr>
              <w:t>3</w:t>
            </w:r>
          </w:p>
        </w:tc>
      </w:tr>
      <w:tr w:rsidR="004031A8" w:rsidRPr="00572CAE" w:rsidTr="004031A8">
        <w:trPr>
          <w:trHeight w:val="300"/>
        </w:trPr>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031A8" w:rsidRPr="00605EE5" w:rsidRDefault="004031A8" w:rsidP="00605EE5">
            <w:pPr>
              <w:rPr>
                <w:lang w:val="en-US"/>
              </w:rPr>
            </w:pPr>
            <w:r w:rsidRPr="00605EE5">
              <w:rPr>
                <w:lang w:val="en-US"/>
              </w:rPr>
              <w:t xml:space="preserve">5. </w:t>
            </w:r>
            <w:proofErr w:type="spellStart"/>
            <w:r w:rsidRPr="00605EE5">
              <w:rPr>
                <w:lang w:val="en-US"/>
              </w:rPr>
              <w:t>Papulosquamous</w:t>
            </w:r>
            <w:proofErr w:type="spellEnd"/>
            <w:r w:rsidRPr="00605EE5">
              <w:rPr>
                <w:lang w:val="en-US"/>
              </w:rPr>
              <w:t xml:space="preserve"> disorders: psoriasis, lichen planus, </w:t>
            </w:r>
            <w:proofErr w:type="spellStart"/>
            <w:r w:rsidRPr="00605EE5">
              <w:rPr>
                <w:lang w:val="en-US"/>
              </w:rPr>
              <w:t>parapsoriasis</w:t>
            </w:r>
            <w:proofErr w:type="spellEnd"/>
            <w:r w:rsidRPr="00605EE5">
              <w:rPr>
                <w:lang w:val="en-US"/>
              </w:rPr>
              <w:t xml:space="preserve">, </w:t>
            </w:r>
            <w:proofErr w:type="spellStart"/>
            <w:r w:rsidRPr="00605EE5">
              <w:rPr>
                <w:lang w:val="en-US"/>
              </w:rPr>
              <w:t>pityriasis</w:t>
            </w:r>
            <w:proofErr w:type="spellEnd"/>
          </w:p>
          <w:p w:rsidR="004031A8" w:rsidRPr="00572CAE" w:rsidRDefault="004031A8" w:rsidP="00605EE5">
            <w:pPr>
              <w:rPr>
                <w:lang w:val="en-US"/>
              </w:rPr>
            </w:pPr>
            <w:proofErr w:type="spellStart"/>
            <w:r w:rsidRPr="00605EE5">
              <w:rPr>
                <w:lang w:val="en-US"/>
              </w:rPr>
              <w:t>rubra</w:t>
            </w:r>
            <w:proofErr w:type="spellEnd"/>
            <w:r w:rsidRPr="00605EE5">
              <w:rPr>
                <w:lang w:val="en-US"/>
              </w:rPr>
              <w:t xml:space="preserve"> </w:t>
            </w:r>
            <w:proofErr w:type="spellStart"/>
            <w:r w:rsidRPr="00605EE5">
              <w:rPr>
                <w:lang w:val="en-US"/>
              </w:rPr>
              <w:t>pillaris</w:t>
            </w:r>
            <w:proofErr w:type="spellEnd"/>
          </w:p>
        </w:tc>
        <w:tc>
          <w:tcPr>
            <w:tcW w:w="2863" w:type="dxa"/>
            <w:tcBorders>
              <w:top w:val="single" w:sz="4" w:space="0" w:color="000000"/>
              <w:left w:val="single" w:sz="4" w:space="0" w:color="000000"/>
              <w:bottom w:val="single" w:sz="4" w:space="0" w:color="000000"/>
              <w:right w:val="single" w:sz="4" w:space="0" w:color="000000"/>
            </w:tcBorders>
          </w:tcPr>
          <w:p w:rsidR="004031A8" w:rsidRPr="00605EE5" w:rsidRDefault="004031A8" w:rsidP="004031A8">
            <w:pPr>
              <w:jc w:val="center"/>
              <w:rPr>
                <w:lang w:val="en-US"/>
              </w:rPr>
            </w:pPr>
            <w:r>
              <w:rPr>
                <w:lang w:val="en-US"/>
              </w:rPr>
              <w:t>3</w:t>
            </w:r>
          </w:p>
        </w:tc>
      </w:tr>
      <w:tr w:rsidR="004031A8" w:rsidTr="004031A8">
        <w:trPr>
          <w:trHeight w:val="300"/>
        </w:trPr>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031A8" w:rsidRPr="00B433B2" w:rsidRDefault="004031A8" w:rsidP="002F4A7E">
            <w:r w:rsidRPr="00605EE5">
              <w:t xml:space="preserve">6. </w:t>
            </w:r>
            <w:proofErr w:type="spellStart"/>
            <w:r w:rsidRPr="00605EE5">
              <w:t>Acne</w:t>
            </w:r>
            <w:proofErr w:type="spellEnd"/>
            <w:r w:rsidRPr="00605EE5">
              <w:t xml:space="preserve">. </w:t>
            </w:r>
            <w:proofErr w:type="spellStart"/>
            <w:r w:rsidRPr="00605EE5">
              <w:t>Rosacea</w:t>
            </w:r>
            <w:proofErr w:type="spellEnd"/>
            <w:r w:rsidRPr="00605EE5">
              <w:t xml:space="preserve">. </w:t>
            </w:r>
            <w:proofErr w:type="spellStart"/>
            <w:r w:rsidRPr="00605EE5">
              <w:t>Seborrheic</w:t>
            </w:r>
            <w:proofErr w:type="spellEnd"/>
            <w:r w:rsidRPr="00605EE5">
              <w:t xml:space="preserve"> </w:t>
            </w:r>
            <w:proofErr w:type="spellStart"/>
            <w:r w:rsidRPr="00605EE5">
              <w:t>dermatitis</w:t>
            </w:r>
            <w:proofErr w:type="spellEnd"/>
          </w:p>
        </w:tc>
        <w:tc>
          <w:tcPr>
            <w:tcW w:w="2863" w:type="dxa"/>
            <w:tcBorders>
              <w:top w:val="single" w:sz="4" w:space="0" w:color="000000"/>
              <w:left w:val="single" w:sz="4" w:space="0" w:color="000000"/>
              <w:bottom w:val="single" w:sz="4" w:space="0" w:color="000000"/>
              <w:right w:val="single" w:sz="4" w:space="0" w:color="000000"/>
            </w:tcBorders>
          </w:tcPr>
          <w:p w:rsidR="004031A8" w:rsidRPr="00605EE5" w:rsidRDefault="004031A8" w:rsidP="004031A8">
            <w:pPr>
              <w:jc w:val="center"/>
            </w:pPr>
            <w:r>
              <w:t>3</w:t>
            </w:r>
          </w:p>
        </w:tc>
      </w:tr>
      <w:tr w:rsidR="004031A8" w:rsidRPr="00572CAE" w:rsidTr="004031A8">
        <w:trPr>
          <w:trHeight w:val="300"/>
        </w:trPr>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031A8" w:rsidRPr="00572CAE" w:rsidRDefault="004031A8" w:rsidP="002F4A7E">
            <w:pPr>
              <w:rPr>
                <w:lang w:val="en-US"/>
              </w:rPr>
            </w:pPr>
            <w:r w:rsidRPr="00605EE5">
              <w:rPr>
                <w:lang w:val="en-US"/>
              </w:rPr>
              <w:t>7. Hair and nail diseases. Skin problems in systemic diseases</w:t>
            </w:r>
          </w:p>
        </w:tc>
        <w:tc>
          <w:tcPr>
            <w:tcW w:w="2863" w:type="dxa"/>
            <w:tcBorders>
              <w:top w:val="single" w:sz="4" w:space="0" w:color="000000"/>
              <w:left w:val="single" w:sz="4" w:space="0" w:color="000000"/>
              <w:bottom w:val="single" w:sz="4" w:space="0" w:color="000000"/>
              <w:right w:val="single" w:sz="4" w:space="0" w:color="000000"/>
            </w:tcBorders>
          </w:tcPr>
          <w:p w:rsidR="004031A8" w:rsidRPr="00605EE5" w:rsidRDefault="004031A8" w:rsidP="004031A8">
            <w:pPr>
              <w:jc w:val="center"/>
              <w:rPr>
                <w:lang w:val="en-US"/>
              </w:rPr>
            </w:pPr>
            <w:r>
              <w:rPr>
                <w:lang w:val="en-US"/>
              </w:rPr>
              <w:t>3</w:t>
            </w:r>
          </w:p>
        </w:tc>
      </w:tr>
      <w:tr w:rsidR="004031A8" w:rsidRPr="00572CAE" w:rsidTr="004031A8">
        <w:trPr>
          <w:trHeight w:val="300"/>
        </w:trPr>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031A8" w:rsidRPr="00572CAE" w:rsidRDefault="004031A8" w:rsidP="002F4A7E">
            <w:pPr>
              <w:rPr>
                <w:lang w:val="en-US"/>
              </w:rPr>
            </w:pPr>
            <w:r w:rsidRPr="00605EE5">
              <w:rPr>
                <w:lang w:val="en-US"/>
              </w:rPr>
              <w:t>8. Autoimmune connective tissue diseases</w:t>
            </w:r>
          </w:p>
        </w:tc>
        <w:tc>
          <w:tcPr>
            <w:tcW w:w="2863" w:type="dxa"/>
            <w:tcBorders>
              <w:top w:val="single" w:sz="4" w:space="0" w:color="000000"/>
              <w:left w:val="single" w:sz="4" w:space="0" w:color="000000"/>
              <w:bottom w:val="single" w:sz="4" w:space="0" w:color="000000"/>
              <w:right w:val="single" w:sz="4" w:space="0" w:color="000000"/>
            </w:tcBorders>
          </w:tcPr>
          <w:p w:rsidR="004031A8" w:rsidRPr="00605EE5" w:rsidRDefault="004031A8" w:rsidP="004031A8">
            <w:pPr>
              <w:jc w:val="center"/>
              <w:rPr>
                <w:lang w:val="en-US"/>
              </w:rPr>
            </w:pPr>
            <w:r>
              <w:rPr>
                <w:lang w:val="en-US"/>
              </w:rPr>
              <w:t>3</w:t>
            </w:r>
          </w:p>
        </w:tc>
      </w:tr>
      <w:tr w:rsidR="004031A8" w:rsidRPr="00572CAE" w:rsidTr="004031A8">
        <w:trPr>
          <w:trHeight w:val="300"/>
        </w:trPr>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031A8" w:rsidRPr="00572CAE" w:rsidRDefault="004031A8" w:rsidP="002F4A7E">
            <w:pPr>
              <w:rPr>
                <w:lang w:val="en-US"/>
              </w:rPr>
            </w:pPr>
            <w:r w:rsidRPr="00605EE5">
              <w:rPr>
                <w:lang w:val="en-US"/>
              </w:rPr>
              <w:t>9. Vascular skin diseases</w:t>
            </w:r>
          </w:p>
        </w:tc>
        <w:tc>
          <w:tcPr>
            <w:tcW w:w="2863" w:type="dxa"/>
            <w:tcBorders>
              <w:top w:val="single" w:sz="4" w:space="0" w:color="000000"/>
              <w:left w:val="single" w:sz="4" w:space="0" w:color="000000"/>
              <w:bottom w:val="single" w:sz="4" w:space="0" w:color="000000"/>
              <w:right w:val="single" w:sz="4" w:space="0" w:color="000000"/>
            </w:tcBorders>
          </w:tcPr>
          <w:p w:rsidR="004031A8" w:rsidRPr="00605EE5" w:rsidRDefault="004031A8" w:rsidP="004031A8">
            <w:pPr>
              <w:jc w:val="center"/>
              <w:rPr>
                <w:lang w:val="en-US"/>
              </w:rPr>
            </w:pPr>
            <w:r>
              <w:rPr>
                <w:lang w:val="en-US"/>
              </w:rPr>
              <w:t>3</w:t>
            </w:r>
          </w:p>
        </w:tc>
      </w:tr>
      <w:tr w:rsidR="004031A8" w:rsidRPr="00572CAE" w:rsidTr="004031A8">
        <w:trPr>
          <w:trHeight w:val="433"/>
        </w:trPr>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031A8" w:rsidRPr="00572CAE" w:rsidRDefault="004031A8" w:rsidP="002F4A7E">
            <w:pPr>
              <w:rPr>
                <w:lang w:val="en-US"/>
              </w:rPr>
            </w:pPr>
            <w:r w:rsidRPr="00605EE5">
              <w:rPr>
                <w:lang w:val="en-US"/>
              </w:rPr>
              <w:t xml:space="preserve">10. </w:t>
            </w:r>
            <w:proofErr w:type="spellStart"/>
            <w:r w:rsidRPr="00605EE5">
              <w:rPr>
                <w:lang w:val="en-US"/>
              </w:rPr>
              <w:t>Autoimmunre</w:t>
            </w:r>
            <w:proofErr w:type="spellEnd"/>
            <w:r w:rsidRPr="00605EE5">
              <w:rPr>
                <w:lang w:val="en-US"/>
              </w:rPr>
              <w:t xml:space="preserve"> blistering diseases</w:t>
            </w:r>
          </w:p>
        </w:tc>
        <w:tc>
          <w:tcPr>
            <w:tcW w:w="2863" w:type="dxa"/>
            <w:tcBorders>
              <w:top w:val="single" w:sz="4" w:space="0" w:color="000000"/>
              <w:left w:val="single" w:sz="4" w:space="0" w:color="000000"/>
              <w:bottom w:val="single" w:sz="4" w:space="0" w:color="000000"/>
              <w:right w:val="single" w:sz="4" w:space="0" w:color="000000"/>
            </w:tcBorders>
          </w:tcPr>
          <w:p w:rsidR="004031A8" w:rsidRPr="00605EE5" w:rsidRDefault="004031A8" w:rsidP="004031A8">
            <w:pPr>
              <w:jc w:val="center"/>
              <w:rPr>
                <w:lang w:val="en-US"/>
              </w:rPr>
            </w:pPr>
            <w:r>
              <w:rPr>
                <w:lang w:val="en-US"/>
              </w:rPr>
              <w:t>3</w:t>
            </w:r>
          </w:p>
        </w:tc>
      </w:tr>
      <w:tr w:rsidR="004031A8" w:rsidRPr="00572CAE" w:rsidTr="004031A8">
        <w:trPr>
          <w:trHeight w:val="399"/>
        </w:trPr>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031A8" w:rsidRPr="00572CAE" w:rsidRDefault="004031A8" w:rsidP="002F4A7E">
            <w:pPr>
              <w:rPr>
                <w:lang w:val="en-US"/>
              </w:rPr>
            </w:pPr>
            <w:r w:rsidRPr="00605EE5">
              <w:rPr>
                <w:lang w:val="en-US"/>
              </w:rPr>
              <w:t xml:space="preserve">11. Pigmentary disorders. </w:t>
            </w:r>
            <w:proofErr w:type="spellStart"/>
            <w:r w:rsidRPr="00605EE5">
              <w:rPr>
                <w:lang w:val="en-US"/>
              </w:rPr>
              <w:t>Genodermatoses</w:t>
            </w:r>
            <w:proofErr w:type="spellEnd"/>
          </w:p>
        </w:tc>
        <w:tc>
          <w:tcPr>
            <w:tcW w:w="2863" w:type="dxa"/>
            <w:tcBorders>
              <w:top w:val="single" w:sz="4" w:space="0" w:color="000000"/>
              <w:left w:val="single" w:sz="4" w:space="0" w:color="000000"/>
              <w:bottom w:val="single" w:sz="4" w:space="0" w:color="000000"/>
              <w:right w:val="single" w:sz="4" w:space="0" w:color="000000"/>
            </w:tcBorders>
          </w:tcPr>
          <w:p w:rsidR="004031A8" w:rsidRPr="00605EE5" w:rsidRDefault="004031A8" w:rsidP="004031A8">
            <w:pPr>
              <w:jc w:val="center"/>
              <w:rPr>
                <w:lang w:val="en-US"/>
              </w:rPr>
            </w:pPr>
            <w:r>
              <w:rPr>
                <w:lang w:val="en-US"/>
              </w:rPr>
              <w:t>3</w:t>
            </w:r>
          </w:p>
        </w:tc>
      </w:tr>
      <w:tr w:rsidR="004031A8" w:rsidRPr="00572CAE" w:rsidTr="004031A8">
        <w:trPr>
          <w:trHeight w:val="393"/>
        </w:trPr>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031A8" w:rsidRPr="00605EE5" w:rsidRDefault="004031A8" w:rsidP="002F4A7E">
            <w:pPr>
              <w:rPr>
                <w:lang w:val="en-US"/>
              </w:rPr>
            </w:pPr>
            <w:r w:rsidRPr="00605EE5">
              <w:rPr>
                <w:lang w:val="en-US"/>
              </w:rPr>
              <w:t>12. Cutaneous malignancies</w:t>
            </w:r>
          </w:p>
        </w:tc>
        <w:tc>
          <w:tcPr>
            <w:tcW w:w="2863" w:type="dxa"/>
            <w:tcBorders>
              <w:top w:val="single" w:sz="4" w:space="0" w:color="000000"/>
              <w:left w:val="single" w:sz="4" w:space="0" w:color="000000"/>
              <w:bottom w:val="single" w:sz="4" w:space="0" w:color="000000"/>
              <w:right w:val="single" w:sz="4" w:space="0" w:color="000000"/>
            </w:tcBorders>
          </w:tcPr>
          <w:p w:rsidR="004031A8" w:rsidRPr="00605EE5" w:rsidRDefault="004031A8" w:rsidP="004031A8">
            <w:pPr>
              <w:jc w:val="center"/>
              <w:rPr>
                <w:lang w:val="en-US"/>
              </w:rPr>
            </w:pPr>
            <w:r>
              <w:rPr>
                <w:lang w:val="en-US"/>
              </w:rPr>
              <w:t>3</w:t>
            </w:r>
          </w:p>
        </w:tc>
      </w:tr>
      <w:tr w:rsidR="004031A8" w:rsidRPr="00572CAE" w:rsidTr="004031A8">
        <w:trPr>
          <w:trHeight w:val="393"/>
        </w:trPr>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031A8" w:rsidRDefault="004031A8" w:rsidP="00605EE5">
            <w:r w:rsidRPr="00077C0C">
              <w:t xml:space="preserve">13. </w:t>
            </w:r>
            <w:proofErr w:type="spellStart"/>
            <w:r w:rsidRPr="00077C0C">
              <w:t>Sexually</w:t>
            </w:r>
            <w:proofErr w:type="spellEnd"/>
            <w:r w:rsidRPr="00077C0C">
              <w:t xml:space="preserve"> </w:t>
            </w:r>
            <w:proofErr w:type="spellStart"/>
            <w:r w:rsidRPr="00077C0C">
              <w:t>transmitted</w:t>
            </w:r>
            <w:proofErr w:type="spellEnd"/>
            <w:r w:rsidRPr="00077C0C">
              <w:t xml:space="preserve"> </w:t>
            </w:r>
            <w:proofErr w:type="spellStart"/>
            <w:r w:rsidRPr="00077C0C">
              <w:t>diseases</w:t>
            </w:r>
            <w:proofErr w:type="spellEnd"/>
          </w:p>
        </w:tc>
        <w:tc>
          <w:tcPr>
            <w:tcW w:w="2863" w:type="dxa"/>
            <w:tcBorders>
              <w:top w:val="single" w:sz="4" w:space="0" w:color="000000"/>
              <w:left w:val="single" w:sz="4" w:space="0" w:color="000000"/>
              <w:bottom w:val="single" w:sz="4" w:space="0" w:color="000000"/>
              <w:right w:val="single" w:sz="4" w:space="0" w:color="000000"/>
            </w:tcBorders>
          </w:tcPr>
          <w:p w:rsidR="004031A8" w:rsidRPr="00077C0C" w:rsidRDefault="004031A8" w:rsidP="004031A8">
            <w:pPr>
              <w:jc w:val="center"/>
            </w:pPr>
            <w:r>
              <w:t>3</w:t>
            </w:r>
          </w:p>
        </w:tc>
      </w:tr>
      <w:tr w:rsidR="004031A8" w:rsidRPr="00572CAE" w:rsidTr="004031A8">
        <w:trPr>
          <w:trHeight w:val="393"/>
        </w:trPr>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031A8" w:rsidRDefault="004031A8" w:rsidP="004031A8">
            <w:r w:rsidRPr="008E6E4E">
              <w:t xml:space="preserve">14. </w:t>
            </w:r>
            <w:proofErr w:type="spellStart"/>
            <w:r w:rsidRPr="008E6E4E">
              <w:t>Practical</w:t>
            </w:r>
            <w:proofErr w:type="spellEnd"/>
            <w:r w:rsidRPr="008E6E4E">
              <w:t xml:space="preserve"> </w:t>
            </w:r>
            <w:proofErr w:type="spellStart"/>
            <w:r w:rsidRPr="008E6E4E">
              <w:t>exam</w:t>
            </w:r>
            <w:proofErr w:type="spellEnd"/>
          </w:p>
        </w:tc>
        <w:tc>
          <w:tcPr>
            <w:tcW w:w="2863" w:type="dxa"/>
            <w:tcBorders>
              <w:top w:val="single" w:sz="4" w:space="0" w:color="000000"/>
              <w:left w:val="single" w:sz="4" w:space="0" w:color="000000"/>
              <w:bottom w:val="single" w:sz="4" w:space="0" w:color="000000"/>
              <w:right w:val="single" w:sz="4" w:space="0" w:color="000000"/>
            </w:tcBorders>
          </w:tcPr>
          <w:p w:rsidR="004031A8" w:rsidRPr="008E6E4E" w:rsidRDefault="004031A8" w:rsidP="004031A8">
            <w:pPr>
              <w:jc w:val="center"/>
            </w:pPr>
            <w:r>
              <w:t>1</w:t>
            </w:r>
          </w:p>
        </w:tc>
      </w:tr>
    </w:tbl>
    <w:p w:rsidR="002F4A7E" w:rsidRDefault="002F4A7E" w:rsidP="001B5CF4">
      <w:pPr>
        <w:rPr>
          <w:rFonts w:ascii="Times New Roman" w:hAnsi="Times New Roman" w:cs="Times New Roman"/>
          <w:b/>
          <w:lang w:val="en-US"/>
        </w:rPr>
      </w:pPr>
    </w:p>
    <w:p w:rsidR="007C431B" w:rsidRPr="00681816" w:rsidRDefault="002F4A7E" w:rsidP="002F4A7E">
      <w:pPr>
        <w:ind w:left="851" w:hanging="851"/>
        <w:rPr>
          <w:rFonts w:ascii="Times New Roman" w:hAnsi="Times New Roman" w:cs="Times New Roman"/>
          <w:b/>
          <w:lang w:val="en-US"/>
        </w:rPr>
      </w:pPr>
      <w:r>
        <w:rPr>
          <w:rFonts w:ascii="Times New Roman" w:hAnsi="Times New Roman" w:cs="Times New Roman"/>
          <w:b/>
          <w:lang w:val="en-US"/>
        </w:rPr>
        <w:t xml:space="preserve">C. </w:t>
      </w:r>
      <w:r w:rsidR="004031A8" w:rsidRPr="004031A8">
        <w:rPr>
          <w:rFonts w:ascii="Times New Roman" w:hAnsi="Times New Roman" w:cs="Times New Roman"/>
          <w:b/>
          <w:lang w:val="en-US"/>
        </w:rPr>
        <w:t>Problems of seminars</w:t>
      </w:r>
    </w:p>
    <w:p w:rsidR="002F4A7E" w:rsidRDefault="002F4A7E" w:rsidP="002F4A7E">
      <w:pPr>
        <w:pStyle w:val="Akapitzlist"/>
        <w:spacing w:after="0"/>
        <w:rPr>
          <w:rFonts w:ascii="Times New Roman" w:eastAsia="Times New Roman" w:hAnsi="Times New Roman" w:cs="Times New Roman"/>
          <w:sz w:val="24"/>
          <w:szCs w:val="24"/>
        </w:rPr>
      </w:pPr>
    </w:p>
    <w:tbl>
      <w:tblPr>
        <w:tblStyle w:val="TableNormal"/>
        <w:tblW w:w="722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229"/>
      </w:tblGrid>
      <w:tr w:rsidR="002F4A7E" w:rsidTr="005C5463">
        <w:trPr>
          <w:trHeight w:val="300"/>
        </w:trPr>
        <w:tc>
          <w:tcPr>
            <w:tcW w:w="7229" w:type="dxa"/>
            <w:tcBorders>
              <w:top w:val="single" w:sz="4" w:space="0" w:color="000000"/>
              <w:left w:val="single" w:sz="4" w:space="0" w:color="000000"/>
              <w:bottom w:val="single" w:sz="4" w:space="0" w:color="000000"/>
              <w:right w:val="single" w:sz="4" w:space="0" w:color="000000"/>
            </w:tcBorders>
            <w:shd w:val="clear" w:color="auto" w:fill="auto"/>
            <w:tcMar>
              <w:top w:w="80" w:type="dxa"/>
              <w:left w:w="788" w:type="dxa"/>
              <w:bottom w:w="80" w:type="dxa"/>
              <w:right w:w="80" w:type="dxa"/>
            </w:tcMar>
          </w:tcPr>
          <w:p w:rsidR="002F4A7E" w:rsidRPr="002F4A7E" w:rsidRDefault="002F4A7E" w:rsidP="002F4A7E">
            <w:pPr>
              <w:ind w:left="-759"/>
              <w:rPr>
                <w:b/>
              </w:rPr>
            </w:pPr>
            <w:r>
              <w:rPr>
                <w:b/>
              </w:rPr>
              <w:t xml:space="preserve"> </w:t>
            </w:r>
            <w:r w:rsidRPr="002F4A7E">
              <w:rPr>
                <w:b/>
              </w:rPr>
              <w:t>Course contents</w:t>
            </w:r>
          </w:p>
        </w:tc>
      </w:tr>
      <w:tr w:rsidR="002F4A7E" w:rsidRPr="00572CAE" w:rsidTr="005C5463">
        <w:trPr>
          <w:trHeight w:val="300"/>
        </w:trPr>
        <w:tc>
          <w:tcPr>
            <w:tcW w:w="7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4A7E" w:rsidRPr="004031A8" w:rsidRDefault="004031A8" w:rsidP="004031A8">
            <w:pPr>
              <w:pStyle w:val="Akapitzlist"/>
              <w:numPr>
                <w:ilvl w:val="0"/>
                <w:numId w:val="14"/>
              </w:numPr>
              <w:rPr>
                <w:lang w:val="en-US"/>
              </w:rPr>
            </w:pPr>
            <w:r w:rsidRPr="004031A8">
              <w:rPr>
                <w:lang w:val="en-US"/>
              </w:rPr>
              <w:t xml:space="preserve">Erythema </w:t>
            </w:r>
            <w:proofErr w:type="spellStart"/>
            <w:r w:rsidRPr="004031A8">
              <w:rPr>
                <w:lang w:val="en-US"/>
              </w:rPr>
              <w:t>multiforme</w:t>
            </w:r>
            <w:proofErr w:type="spellEnd"/>
            <w:r w:rsidRPr="004031A8">
              <w:rPr>
                <w:lang w:val="en-US"/>
              </w:rPr>
              <w:t xml:space="preserve">, erythema </w:t>
            </w:r>
            <w:proofErr w:type="spellStart"/>
            <w:r w:rsidRPr="004031A8">
              <w:rPr>
                <w:lang w:val="en-US"/>
              </w:rPr>
              <w:t>nodosum</w:t>
            </w:r>
            <w:proofErr w:type="spellEnd"/>
            <w:r w:rsidRPr="004031A8">
              <w:rPr>
                <w:lang w:val="en-US"/>
              </w:rPr>
              <w:t xml:space="preserve">. Atopic dermatitis. </w:t>
            </w:r>
            <w:proofErr w:type="spellStart"/>
            <w:r w:rsidRPr="004031A8">
              <w:rPr>
                <w:lang w:val="en-US"/>
              </w:rPr>
              <w:t>Urticaria</w:t>
            </w:r>
            <w:proofErr w:type="spellEnd"/>
            <w:r w:rsidRPr="004031A8">
              <w:rPr>
                <w:lang w:val="en-US"/>
              </w:rPr>
              <w:t>. Contact</w:t>
            </w:r>
            <w:r>
              <w:rPr>
                <w:lang w:val="en-US"/>
              </w:rPr>
              <w:t xml:space="preserve"> </w:t>
            </w:r>
            <w:r w:rsidRPr="004031A8">
              <w:rPr>
                <w:lang w:val="en-US"/>
              </w:rPr>
              <w:t>eczema</w:t>
            </w:r>
          </w:p>
        </w:tc>
      </w:tr>
      <w:tr w:rsidR="002F4A7E" w:rsidRPr="00572CAE" w:rsidTr="005C5463">
        <w:trPr>
          <w:trHeight w:val="600"/>
        </w:trPr>
        <w:tc>
          <w:tcPr>
            <w:tcW w:w="7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4A7E" w:rsidRPr="004031A8" w:rsidRDefault="004031A8" w:rsidP="004031A8">
            <w:pPr>
              <w:pStyle w:val="Akapitzlist"/>
              <w:numPr>
                <w:ilvl w:val="0"/>
                <w:numId w:val="14"/>
              </w:numPr>
              <w:rPr>
                <w:lang w:val="en-US"/>
              </w:rPr>
            </w:pPr>
            <w:r w:rsidRPr="004031A8">
              <w:rPr>
                <w:lang w:val="en-US"/>
              </w:rPr>
              <w:t xml:space="preserve">Lichen planus, psoriasis and psoriatic arthritis, </w:t>
            </w:r>
            <w:proofErr w:type="spellStart"/>
            <w:r w:rsidRPr="004031A8">
              <w:rPr>
                <w:lang w:val="en-US"/>
              </w:rPr>
              <w:t>parapsoriasis</w:t>
            </w:r>
            <w:proofErr w:type="spellEnd"/>
            <w:r w:rsidRPr="004031A8">
              <w:rPr>
                <w:lang w:val="en-US"/>
              </w:rPr>
              <w:t>. Biologic therapy</w:t>
            </w:r>
          </w:p>
        </w:tc>
      </w:tr>
      <w:tr w:rsidR="002F4A7E" w:rsidTr="005C5463">
        <w:trPr>
          <w:trHeight w:val="300"/>
        </w:trPr>
        <w:tc>
          <w:tcPr>
            <w:tcW w:w="7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4A7E" w:rsidRPr="004031A8" w:rsidRDefault="004031A8" w:rsidP="004031A8">
            <w:pPr>
              <w:pStyle w:val="Akapitzlist"/>
              <w:numPr>
                <w:ilvl w:val="0"/>
                <w:numId w:val="14"/>
              </w:numPr>
            </w:pPr>
            <w:proofErr w:type="spellStart"/>
            <w:r w:rsidRPr="004031A8">
              <w:t>Morphea</w:t>
            </w:r>
            <w:proofErr w:type="spellEnd"/>
            <w:r w:rsidRPr="004031A8">
              <w:t xml:space="preserve">, </w:t>
            </w:r>
            <w:proofErr w:type="spellStart"/>
            <w:r w:rsidRPr="004031A8">
              <w:t>systemic</w:t>
            </w:r>
            <w:proofErr w:type="spellEnd"/>
            <w:r w:rsidRPr="004031A8">
              <w:t xml:space="preserve"> </w:t>
            </w:r>
            <w:proofErr w:type="spellStart"/>
            <w:r w:rsidRPr="004031A8">
              <w:t>sclerosis</w:t>
            </w:r>
            <w:proofErr w:type="spellEnd"/>
            <w:r w:rsidRPr="004031A8">
              <w:t xml:space="preserve">, </w:t>
            </w:r>
            <w:proofErr w:type="spellStart"/>
            <w:r w:rsidRPr="004031A8">
              <w:t>Sjogren</w:t>
            </w:r>
            <w:proofErr w:type="spellEnd"/>
            <w:r w:rsidRPr="004031A8">
              <w:t xml:space="preserve"> </w:t>
            </w:r>
            <w:proofErr w:type="spellStart"/>
            <w:r w:rsidRPr="004031A8">
              <w:t>syndrome</w:t>
            </w:r>
            <w:proofErr w:type="spellEnd"/>
          </w:p>
        </w:tc>
      </w:tr>
      <w:tr w:rsidR="002F4A7E" w:rsidRPr="00572CAE" w:rsidTr="005C5463">
        <w:trPr>
          <w:trHeight w:val="300"/>
        </w:trPr>
        <w:tc>
          <w:tcPr>
            <w:tcW w:w="7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4A7E" w:rsidRPr="004031A8" w:rsidRDefault="004031A8" w:rsidP="004031A8">
            <w:pPr>
              <w:pStyle w:val="Akapitzlist"/>
              <w:numPr>
                <w:ilvl w:val="0"/>
                <w:numId w:val="14"/>
              </w:numPr>
              <w:rPr>
                <w:lang w:val="en-US"/>
              </w:rPr>
            </w:pPr>
            <w:r w:rsidRPr="004031A8">
              <w:rPr>
                <w:lang w:val="en-US"/>
              </w:rPr>
              <w:t>Pemphigus, pemphigoid, linear IgA bullous dermatosis, acquired epidermolysis</w:t>
            </w:r>
            <w:r>
              <w:rPr>
                <w:lang w:val="en-US"/>
              </w:rPr>
              <w:t xml:space="preserve"> </w:t>
            </w:r>
            <w:r w:rsidRPr="004031A8">
              <w:rPr>
                <w:lang w:val="en-US"/>
              </w:rPr>
              <w:t xml:space="preserve">bullosa, </w:t>
            </w:r>
            <w:proofErr w:type="spellStart"/>
            <w:r w:rsidRPr="004031A8">
              <w:rPr>
                <w:lang w:val="en-US"/>
              </w:rPr>
              <w:t>Duhring</w:t>
            </w:r>
            <w:proofErr w:type="spellEnd"/>
            <w:r w:rsidRPr="004031A8">
              <w:rPr>
                <w:lang w:val="en-US"/>
              </w:rPr>
              <w:t xml:space="preserve"> disease.</w:t>
            </w:r>
          </w:p>
        </w:tc>
      </w:tr>
      <w:tr w:rsidR="002F4A7E" w:rsidTr="005C5463">
        <w:trPr>
          <w:trHeight w:val="300"/>
        </w:trPr>
        <w:tc>
          <w:tcPr>
            <w:tcW w:w="7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4A7E" w:rsidRPr="004031A8" w:rsidRDefault="004031A8" w:rsidP="004031A8">
            <w:pPr>
              <w:pStyle w:val="Akapitzlist"/>
              <w:numPr>
                <w:ilvl w:val="0"/>
                <w:numId w:val="14"/>
              </w:numPr>
            </w:pPr>
            <w:proofErr w:type="spellStart"/>
            <w:r w:rsidRPr="004031A8">
              <w:t>Syphilis</w:t>
            </w:r>
            <w:proofErr w:type="spellEnd"/>
            <w:r w:rsidRPr="004031A8">
              <w:t xml:space="preserve">, </w:t>
            </w:r>
            <w:proofErr w:type="spellStart"/>
            <w:r w:rsidRPr="004031A8">
              <w:t>chlamydiosis</w:t>
            </w:r>
            <w:proofErr w:type="spellEnd"/>
            <w:r w:rsidRPr="004031A8">
              <w:t xml:space="preserve">, </w:t>
            </w:r>
            <w:proofErr w:type="spellStart"/>
            <w:r w:rsidRPr="004031A8">
              <w:t>gonorrhea</w:t>
            </w:r>
            <w:proofErr w:type="spellEnd"/>
            <w:r w:rsidRPr="004031A8">
              <w:t>.</w:t>
            </w:r>
          </w:p>
        </w:tc>
      </w:tr>
    </w:tbl>
    <w:p w:rsidR="002F4A7E" w:rsidRDefault="002F4A7E" w:rsidP="002F4A7E">
      <w:pPr>
        <w:pStyle w:val="Akapitzlist"/>
        <w:widowControl w:val="0"/>
        <w:spacing w:after="0" w:line="240" w:lineRule="auto"/>
        <w:ind w:left="0"/>
        <w:rPr>
          <w:rFonts w:ascii="Times New Roman" w:eastAsia="Times New Roman" w:hAnsi="Times New Roman" w:cs="Times New Roman"/>
          <w:sz w:val="24"/>
          <w:szCs w:val="24"/>
          <w:lang w:val="en-US"/>
        </w:rPr>
      </w:pPr>
    </w:p>
    <w:p w:rsidR="004031A8" w:rsidRPr="00572CAE" w:rsidRDefault="004031A8" w:rsidP="002F4A7E">
      <w:pPr>
        <w:pStyle w:val="Akapitzlist"/>
        <w:widowControl w:val="0"/>
        <w:spacing w:after="0" w:line="240" w:lineRule="auto"/>
        <w:ind w:left="0"/>
        <w:rPr>
          <w:rFonts w:ascii="Times New Roman" w:eastAsia="Times New Roman" w:hAnsi="Times New Roman" w:cs="Times New Roman"/>
          <w:sz w:val="24"/>
          <w:szCs w:val="24"/>
          <w:lang w:val="en-US"/>
        </w:rPr>
      </w:pPr>
    </w:p>
    <w:p w:rsidR="008C7BD9" w:rsidRPr="00681816" w:rsidRDefault="008C7BD9" w:rsidP="001B5CF4">
      <w:pPr>
        <w:rPr>
          <w:rFonts w:ascii="Times New Roman" w:hAnsi="Times New Roman" w:cs="Times New Roman"/>
          <w:lang w:val="en-US"/>
        </w:rPr>
      </w:pPr>
    </w:p>
    <w:p w:rsidR="007A4C56" w:rsidRPr="00681816" w:rsidRDefault="007A4C56" w:rsidP="007A4C56">
      <w:pPr>
        <w:rPr>
          <w:rFonts w:ascii="Times New Roman" w:hAnsi="Times New Roman" w:cs="Times New Roman"/>
          <w:b/>
          <w:lang w:val="en-US"/>
        </w:rPr>
      </w:pPr>
      <w:r w:rsidRPr="00681816">
        <w:rPr>
          <w:rFonts w:ascii="Times New Roman" w:hAnsi="Times New Roman" w:cs="Times New Roman"/>
          <w:b/>
          <w:lang w:val="en-US"/>
        </w:rPr>
        <w:lastRenderedPageBreak/>
        <w:t>3.4</w:t>
      </w:r>
      <w:r w:rsidRPr="00681816">
        <w:rPr>
          <w:rFonts w:ascii="Times New Roman" w:hAnsi="Times New Roman" w:cs="Times New Roman"/>
          <w:b/>
          <w:lang w:val="en-US"/>
        </w:rPr>
        <w:tab/>
        <w:t>TEACHING METHODS</w:t>
      </w:r>
    </w:p>
    <w:p w:rsidR="004031A8" w:rsidRPr="004031A8" w:rsidRDefault="004031A8" w:rsidP="004031A8">
      <w:pPr>
        <w:pStyle w:val="Punktygwne"/>
        <w:spacing w:after="0"/>
        <w:rPr>
          <w:smallCaps w:val="0"/>
          <w:sz w:val="22"/>
          <w:lang w:val="en-US"/>
        </w:rPr>
      </w:pPr>
      <w:r w:rsidRPr="004031A8">
        <w:rPr>
          <w:smallCaps w:val="0"/>
          <w:sz w:val="22"/>
          <w:lang w:val="en-US"/>
        </w:rPr>
        <w:t xml:space="preserve">Lecture: </w:t>
      </w:r>
      <w:r w:rsidRPr="004031A8">
        <w:rPr>
          <w:b w:val="0"/>
          <w:smallCaps w:val="0"/>
          <w:sz w:val="22"/>
          <w:lang w:val="en-US"/>
        </w:rPr>
        <w:t>problem lecture, lecture with multimedia presentation, distance learning methods</w:t>
      </w:r>
    </w:p>
    <w:p w:rsidR="004031A8" w:rsidRPr="004031A8" w:rsidRDefault="004031A8" w:rsidP="004031A8">
      <w:pPr>
        <w:pStyle w:val="Punktygwne"/>
        <w:spacing w:after="0"/>
        <w:rPr>
          <w:b w:val="0"/>
          <w:smallCaps w:val="0"/>
          <w:sz w:val="22"/>
          <w:lang w:val="en-US"/>
        </w:rPr>
      </w:pPr>
      <w:r w:rsidRPr="004031A8">
        <w:rPr>
          <w:smallCaps w:val="0"/>
          <w:sz w:val="22"/>
          <w:lang w:val="en-US"/>
        </w:rPr>
        <w:t xml:space="preserve">Exercises: </w:t>
      </w:r>
      <w:r w:rsidRPr="004031A8">
        <w:rPr>
          <w:b w:val="0"/>
          <w:smallCaps w:val="0"/>
          <w:sz w:val="22"/>
          <w:lang w:val="en-US"/>
        </w:rPr>
        <w:t>practical classes, analysis of selected medical cases with discuss</w:t>
      </w:r>
      <w:r>
        <w:rPr>
          <w:b w:val="0"/>
          <w:smallCaps w:val="0"/>
          <w:sz w:val="22"/>
          <w:lang w:val="en-US"/>
        </w:rPr>
        <w:t xml:space="preserve">ion and reference to </w:t>
      </w:r>
      <w:r w:rsidRPr="004031A8">
        <w:rPr>
          <w:b w:val="0"/>
          <w:smallCaps w:val="0"/>
          <w:sz w:val="22"/>
          <w:lang w:val="en-US"/>
        </w:rPr>
        <w:t>scientific literature, participation in outpatient consultations, qualification and colle</w:t>
      </w:r>
      <w:r>
        <w:rPr>
          <w:b w:val="0"/>
          <w:smallCaps w:val="0"/>
          <w:sz w:val="22"/>
          <w:lang w:val="en-US"/>
        </w:rPr>
        <w:t xml:space="preserve">ction of material for research, </w:t>
      </w:r>
      <w:r w:rsidRPr="004031A8">
        <w:rPr>
          <w:b w:val="0"/>
          <w:smallCaps w:val="0"/>
          <w:sz w:val="22"/>
          <w:lang w:val="en-US"/>
        </w:rPr>
        <w:t>including scientific research, distance learning methods</w:t>
      </w:r>
    </w:p>
    <w:p w:rsidR="002F4A7E" w:rsidRPr="00681816" w:rsidRDefault="004031A8" w:rsidP="004031A8">
      <w:pPr>
        <w:pStyle w:val="Punktygwne"/>
        <w:spacing w:after="0"/>
        <w:rPr>
          <w:b w:val="0"/>
          <w:smallCaps w:val="0"/>
          <w:sz w:val="22"/>
          <w:lang w:val="en-US"/>
        </w:rPr>
      </w:pPr>
      <w:r w:rsidRPr="004031A8">
        <w:rPr>
          <w:smallCaps w:val="0"/>
          <w:sz w:val="22"/>
          <w:lang w:val="en-US"/>
        </w:rPr>
        <w:t xml:space="preserve">Seminars: </w:t>
      </w:r>
      <w:r w:rsidRPr="004031A8">
        <w:rPr>
          <w:b w:val="0"/>
          <w:smallCaps w:val="0"/>
          <w:sz w:val="22"/>
          <w:lang w:val="en-US"/>
        </w:rPr>
        <w:t>lecture with multimedia presentation, prepared on the ba</w:t>
      </w:r>
      <w:r>
        <w:rPr>
          <w:b w:val="0"/>
          <w:smallCaps w:val="0"/>
          <w:sz w:val="22"/>
          <w:lang w:val="en-US"/>
        </w:rPr>
        <w:t xml:space="preserve">sis of scientific publications, </w:t>
      </w:r>
      <w:r w:rsidRPr="004031A8">
        <w:rPr>
          <w:b w:val="0"/>
          <w:smallCaps w:val="0"/>
          <w:sz w:val="22"/>
          <w:lang w:val="en-US"/>
        </w:rPr>
        <w:t>methodological publications, scientific medical databases. Short problem lec</w:t>
      </w:r>
      <w:r>
        <w:rPr>
          <w:b w:val="0"/>
          <w:smallCaps w:val="0"/>
          <w:sz w:val="22"/>
          <w:lang w:val="en-US"/>
        </w:rPr>
        <w:t xml:space="preserve">tures with discussion. Analysis </w:t>
      </w:r>
      <w:r w:rsidRPr="004031A8">
        <w:rPr>
          <w:b w:val="0"/>
          <w:smallCaps w:val="0"/>
          <w:sz w:val="22"/>
          <w:lang w:val="en-US"/>
        </w:rPr>
        <w:t>of texts with discussion, own work.</w:t>
      </w:r>
      <w:r w:rsidRPr="004031A8">
        <w:rPr>
          <w:b w:val="0"/>
          <w:smallCaps w:val="0"/>
          <w:sz w:val="22"/>
          <w:lang w:val="en-US"/>
        </w:rPr>
        <w:cr/>
      </w:r>
    </w:p>
    <w:p w:rsidR="00553EC5" w:rsidRPr="00681816" w:rsidRDefault="00553EC5" w:rsidP="00E669D0">
      <w:pPr>
        <w:pStyle w:val="Punktygwne"/>
        <w:spacing w:before="0" w:after="0"/>
        <w:rPr>
          <w:smallCaps w:val="0"/>
          <w:sz w:val="22"/>
          <w:lang w:val="en-US"/>
        </w:rPr>
      </w:pPr>
      <w:r w:rsidRPr="00681816">
        <w:rPr>
          <w:smallCaps w:val="0"/>
          <w:sz w:val="22"/>
          <w:lang w:val="en-US"/>
        </w:rPr>
        <w:t>4    METHODS AND EVALUATION CRITERIA</w:t>
      </w:r>
    </w:p>
    <w:p w:rsidR="00E669D0" w:rsidRPr="00681816" w:rsidRDefault="00553EC5" w:rsidP="00E669D0">
      <w:pPr>
        <w:pStyle w:val="Punktygwne"/>
        <w:spacing w:before="0" w:after="0"/>
        <w:rPr>
          <w:b w:val="0"/>
          <w:smallCaps w:val="0"/>
          <w:sz w:val="22"/>
          <w:lang w:val="en-US"/>
        </w:rPr>
      </w:pPr>
      <w:r w:rsidRPr="00681816">
        <w:rPr>
          <w:b w:val="0"/>
          <w:smallCaps w:val="0"/>
          <w:sz w:val="22"/>
          <w:lang w:val="en-US"/>
        </w:rPr>
        <w:t>4.1 Methods of verification of learning outcomes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4929"/>
        <w:gridCol w:w="2148"/>
      </w:tblGrid>
      <w:tr w:rsidR="00E669D0" w:rsidRPr="00681816" w:rsidTr="00BF2EB2">
        <w:tc>
          <w:tcPr>
            <w:tcW w:w="1451" w:type="dxa"/>
          </w:tcPr>
          <w:p w:rsidR="00E669D0" w:rsidRPr="00681816" w:rsidRDefault="00E669D0" w:rsidP="00DC6687">
            <w:pPr>
              <w:pStyle w:val="Punktygwne"/>
              <w:spacing w:before="0" w:after="0"/>
              <w:rPr>
                <w:b w:val="0"/>
                <w:smallCaps w:val="0"/>
                <w:sz w:val="22"/>
              </w:rPr>
            </w:pPr>
            <w:r w:rsidRPr="00681816">
              <w:rPr>
                <w:b w:val="0"/>
                <w:smallCaps w:val="0"/>
                <w:sz w:val="22"/>
              </w:rPr>
              <w:t xml:space="preserve">Symbol </w:t>
            </w:r>
            <w:r w:rsidR="00444422" w:rsidRPr="00681816">
              <w:rPr>
                <w:b w:val="0"/>
                <w:smallCaps w:val="0"/>
                <w:sz w:val="22"/>
              </w:rPr>
              <w:t xml:space="preserve">of </w:t>
            </w:r>
            <w:r w:rsidR="00553EC5" w:rsidRPr="00681816">
              <w:rPr>
                <w:b w:val="0"/>
                <w:smallCaps w:val="0"/>
                <w:sz w:val="22"/>
              </w:rPr>
              <w:t>effect</w:t>
            </w:r>
          </w:p>
          <w:p w:rsidR="00E669D0" w:rsidRPr="00681816" w:rsidRDefault="00E669D0" w:rsidP="00DC6687">
            <w:pPr>
              <w:pStyle w:val="Punktygwne"/>
              <w:spacing w:before="0" w:after="0"/>
              <w:rPr>
                <w:b w:val="0"/>
                <w:i/>
                <w:smallCaps w:val="0"/>
                <w:sz w:val="22"/>
              </w:rPr>
            </w:pPr>
          </w:p>
        </w:tc>
        <w:tc>
          <w:tcPr>
            <w:tcW w:w="4929" w:type="dxa"/>
          </w:tcPr>
          <w:p w:rsidR="00E669D0" w:rsidRPr="00681816" w:rsidRDefault="00585596" w:rsidP="00585596">
            <w:pPr>
              <w:pStyle w:val="Punktygwne"/>
              <w:spacing w:before="0" w:after="0"/>
              <w:rPr>
                <w:b w:val="0"/>
                <w:smallCaps w:val="0"/>
                <w:sz w:val="22"/>
                <w:lang w:val="en-US"/>
              </w:rPr>
            </w:pPr>
            <w:r w:rsidRPr="00681816">
              <w:rPr>
                <w:b w:val="0"/>
                <w:smallCaps w:val="0"/>
                <w:sz w:val="22"/>
                <w:lang w:val="en-US"/>
              </w:rPr>
              <w:t>Methods of assessment of learning outcomes (</w:t>
            </w:r>
            <w:proofErr w:type="spellStart"/>
            <w:r w:rsidRPr="00681816">
              <w:rPr>
                <w:b w:val="0"/>
                <w:smallCaps w:val="0"/>
                <w:sz w:val="22"/>
                <w:lang w:val="en-US"/>
              </w:rPr>
              <w:t>Eg</w:t>
            </w:r>
            <w:proofErr w:type="spellEnd"/>
            <w:r w:rsidRPr="00681816">
              <w:rPr>
                <w:b w:val="0"/>
                <w:smallCaps w:val="0"/>
                <w:sz w:val="22"/>
                <w:lang w:val="en-US"/>
              </w:rPr>
              <w:t>.: tests, oral exams, written exams, project reports, observations during classes)</w:t>
            </w:r>
          </w:p>
        </w:tc>
        <w:tc>
          <w:tcPr>
            <w:tcW w:w="2148" w:type="dxa"/>
          </w:tcPr>
          <w:p w:rsidR="00E669D0" w:rsidRPr="00681816" w:rsidRDefault="00553EC5" w:rsidP="00DC6687">
            <w:pPr>
              <w:pStyle w:val="Punktygwne"/>
              <w:spacing w:before="0" w:after="0"/>
              <w:rPr>
                <w:b w:val="0"/>
                <w:smallCaps w:val="0"/>
                <w:sz w:val="22"/>
              </w:rPr>
            </w:pPr>
            <w:r w:rsidRPr="00681816">
              <w:rPr>
                <w:b w:val="0"/>
                <w:smallCaps w:val="0"/>
                <w:sz w:val="22"/>
              </w:rPr>
              <w:t>Form of classes</w:t>
            </w:r>
          </w:p>
        </w:tc>
      </w:tr>
      <w:tr w:rsidR="00585596" w:rsidRPr="00681816" w:rsidTr="00BF2EB2">
        <w:tc>
          <w:tcPr>
            <w:tcW w:w="1451" w:type="dxa"/>
          </w:tcPr>
          <w:p w:rsidR="00585596" w:rsidRDefault="00585596" w:rsidP="004031A8">
            <w:pPr>
              <w:pStyle w:val="Punktygwne"/>
              <w:spacing w:before="0" w:after="0"/>
            </w:pPr>
            <w:r>
              <w:rPr>
                <w:b w:val="0"/>
                <w:smallCaps w:val="0"/>
                <w:sz w:val="22"/>
              </w:rPr>
              <w:t>EK</w:t>
            </w:r>
            <w:r>
              <w:rPr>
                <w:b w:val="0"/>
                <w:smallCaps w:val="0"/>
                <w:sz w:val="22"/>
              </w:rPr>
              <w:softHyphen/>
              <w:t xml:space="preserve">_01, </w:t>
            </w:r>
          </w:p>
        </w:tc>
        <w:tc>
          <w:tcPr>
            <w:tcW w:w="4929" w:type="dxa"/>
          </w:tcPr>
          <w:p w:rsidR="00585596" w:rsidRPr="002F4A7E" w:rsidRDefault="002F4A7E" w:rsidP="00585596">
            <w:pPr>
              <w:rPr>
                <w:rFonts w:ascii="Times New Roman" w:hAnsi="Times New Roman" w:cs="Times New Roman"/>
              </w:rPr>
            </w:pPr>
            <w:r w:rsidRPr="002F4A7E">
              <w:rPr>
                <w:rStyle w:val="shorttext"/>
                <w:rFonts w:ascii="Times New Roman" w:hAnsi="Times New Roman" w:cs="Times New Roman"/>
                <w:lang w:val="en"/>
              </w:rPr>
              <w:t>Written exam</w:t>
            </w:r>
          </w:p>
        </w:tc>
        <w:tc>
          <w:tcPr>
            <w:tcW w:w="2148" w:type="dxa"/>
          </w:tcPr>
          <w:p w:rsidR="00585596" w:rsidRPr="002F4A7E" w:rsidRDefault="00585596" w:rsidP="00585596">
            <w:pPr>
              <w:pStyle w:val="Akapitzlist"/>
              <w:spacing w:after="120" w:line="240" w:lineRule="auto"/>
              <w:ind w:left="0"/>
              <w:jc w:val="both"/>
              <w:rPr>
                <w:rFonts w:ascii="Times New Roman" w:hAnsi="Times New Roman" w:cs="Times New Roman"/>
                <w:lang w:val="en-US"/>
              </w:rPr>
            </w:pPr>
            <w:r w:rsidRPr="002F4A7E">
              <w:rPr>
                <w:rFonts w:ascii="Times New Roman" w:hAnsi="Times New Roman" w:cs="Times New Roman"/>
              </w:rPr>
              <w:t xml:space="preserve">Lectures, </w:t>
            </w:r>
            <w:r w:rsidRPr="002F4A7E">
              <w:rPr>
                <w:rFonts w:ascii="Times New Roman" w:hAnsi="Times New Roman" w:cs="Times New Roman"/>
                <w:lang w:val="en-US"/>
              </w:rPr>
              <w:t>Seminars</w:t>
            </w:r>
          </w:p>
          <w:p w:rsidR="00585596" w:rsidRPr="002F4A7E" w:rsidRDefault="00585596" w:rsidP="002F4A7E">
            <w:pPr>
              <w:pStyle w:val="Akapitzlist"/>
              <w:spacing w:after="120" w:line="240" w:lineRule="auto"/>
              <w:ind w:left="0"/>
              <w:jc w:val="both"/>
            </w:pPr>
          </w:p>
        </w:tc>
      </w:tr>
      <w:tr w:rsidR="004031A8" w:rsidRPr="00681816" w:rsidTr="00BF2EB2">
        <w:tc>
          <w:tcPr>
            <w:tcW w:w="1451" w:type="dxa"/>
          </w:tcPr>
          <w:p w:rsidR="004031A8" w:rsidRDefault="004031A8" w:rsidP="00585596">
            <w:pPr>
              <w:pStyle w:val="Punktygwne"/>
              <w:spacing w:before="0" w:after="0"/>
              <w:rPr>
                <w:b w:val="0"/>
                <w:smallCaps w:val="0"/>
                <w:sz w:val="22"/>
              </w:rPr>
            </w:pPr>
            <w:r w:rsidRPr="004031A8">
              <w:rPr>
                <w:b w:val="0"/>
                <w:smallCaps w:val="0"/>
                <w:sz w:val="22"/>
              </w:rPr>
              <w:t>EK_02</w:t>
            </w:r>
          </w:p>
        </w:tc>
        <w:tc>
          <w:tcPr>
            <w:tcW w:w="4929" w:type="dxa"/>
          </w:tcPr>
          <w:p w:rsidR="004031A8" w:rsidRPr="002F4A7E" w:rsidRDefault="004031A8" w:rsidP="00585596">
            <w:pPr>
              <w:rPr>
                <w:rStyle w:val="shorttext"/>
                <w:rFonts w:ascii="Times New Roman" w:hAnsi="Times New Roman" w:cs="Times New Roman"/>
                <w:lang w:val="en"/>
              </w:rPr>
            </w:pPr>
            <w:r w:rsidRPr="004031A8">
              <w:rPr>
                <w:rStyle w:val="shorttext"/>
                <w:rFonts w:ascii="Times New Roman" w:hAnsi="Times New Roman" w:cs="Times New Roman"/>
                <w:lang w:val="en"/>
              </w:rPr>
              <w:t>Written exam</w:t>
            </w:r>
          </w:p>
        </w:tc>
        <w:tc>
          <w:tcPr>
            <w:tcW w:w="2148" w:type="dxa"/>
          </w:tcPr>
          <w:p w:rsidR="004031A8" w:rsidRPr="002F4A7E" w:rsidRDefault="004031A8" w:rsidP="00585596">
            <w:pPr>
              <w:pStyle w:val="Akapitzlist"/>
              <w:spacing w:after="120" w:line="240" w:lineRule="auto"/>
              <w:ind w:left="0"/>
              <w:jc w:val="both"/>
              <w:rPr>
                <w:rFonts w:ascii="Times New Roman" w:hAnsi="Times New Roman" w:cs="Times New Roman"/>
              </w:rPr>
            </w:pPr>
            <w:proofErr w:type="spellStart"/>
            <w:r w:rsidRPr="004031A8">
              <w:rPr>
                <w:rFonts w:ascii="Times New Roman" w:hAnsi="Times New Roman" w:cs="Times New Roman"/>
              </w:rPr>
              <w:t>Lectures</w:t>
            </w:r>
            <w:proofErr w:type="spellEnd"/>
            <w:r w:rsidRPr="004031A8">
              <w:rPr>
                <w:rFonts w:ascii="Times New Roman" w:hAnsi="Times New Roman" w:cs="Times New Roman"/>
              </w:rPr>
              <w:t xml:space="preserve">, </w:t>
            </w:r>
            <w:proofErr w:type="spellStart"/>
            <w:r w:rsidRPr="004031A8">
              <w:rPr>
                <w:rFonts w:ascii="Times New Roman" w:hAnsi="Times New Roman" w:cs="Times New Roman"/>
              </w:rPr>
              <w:t>Seminars</w:t>
            </w:r>
            <w:proofErr w:type="spellEnd"/>
          </w:p>
        </w:tc>
      </w:tr>
      <w:tr w:rsidR="00585596" w:rsidRPr="00681816" w:rsidTr="00BF2EB2">
        <w:tc>
          <w:tcPr>
            <w:tcW w:w="1451" w:type="dxa"/>
          </w:tcPr>
          <w:p w:rsidR="00585596" w:rsidRDefault="004031A8" w:rsidP="004031A8">
            <w:pPr>
              <w:pStyle w:val="Punktygwne"/>
              <w:spacing w:before="0" w:after="0"/>
            </w:pPr>
            <w:r>
              <w:rPr>
                <w:b w:val="0"/>
                <w:smallCaps w:val="0"/>
                <w:sz w:val="22"/>
              </w:rPr>
              <w:t>EK_03</w:t>
            </w:r>
          </w:p>
        </w:tc>
        <w:tc>
          <w:tcPr>
            <w:tcW w:w="4929" w:type="dxa"/>
          </w:tcPr>
          <w:p w:rsidR="00585596" w:rsidRPr="0066539B" w:rsidRDefault="004031A8" w:rsidP="00585596">
            <w:pPr>
              <w:rPr>
                <w:rFonts w:ascii="Times New Roman" w:hAnsi="Times New Roman" w:cs="Times New Roman"/>
              </w:rPr>
            </w:pPr>
            <w:r w:rsidRPr="004031A8">
              <w:rPr>
                <w:rFonts w:ascii="Times New Roman" w:hAnsi="Times New Roman" w:cs="Times New Roman"/>
              </w:rPr>
              <w:t>ORAL PRACTICAL CREDIT</w:t>
            </w:r>
          </w:p>
        </w:tc>
        <w:tc>
          <w:tcPr>
            <w:tcW w:w="2148" w:type="dxa"/>
          </w:tcPr>
          <w:p w:rsidR="00585596" w:rsidRPr="002F4A7E" w:rsidRDefault="002F4A7E" w:rsidP="002F4A7E">
            <w:pPr>
              <w:pStyle w:val="Akapitzlist"/>
              <w:spacing w:after="120" w:line="240" w:lineRule="auto"/>
              <w:ind w:left="0"/>
              <w:jc w:val="both"/>
              <w:rPr>
                <w:rFonts w:ascii="Times New Roman" w:hAnsi="Times New Roman" w:cs="Times New Roman"/>
              </w:rPr>
            </w:pPr>
            <w:r w:rsidRPr="002F4A7E">
              <w:rPr>
                <w:rFonts w:ascii="Times New Roman" w:hAnsi="Times New Roman" w:cs="Times New Roman"/>
                <w:lang w:val="en-US"/>
              </w:rPr>
              <w:t>Exercises</w:t>
            </w:r>
          </w:p>
        </w:tc>
      </w:tr>
      <w:tr w:rsidR="004031A8" w:rsidRPr="00681816" w:rsidTr="00BF2EB2">
        <w:tc>
          <w:tcPr>
            <w:tcW w:w="1451" w:type="dxa"/>
          </w:tcPr>
          <w:p w:rsidR="004031A8" w:rsidRDefault="004031A8" w:rsidP="00585596">
            <w:pPr>
              <w:pStyle w:val="Punktygwne"/>
              <w:spacing w:before="0" w:after="0"/>
              <w:rPr>
                <w:b w:val="0"/>
                <w:smallCaps w:val="0"/>
                <w:sz w:val="22"/>
              </w:rPr>
            </w:pPr>
            <w:r>
              <w:rPr>
                <w:b w:val="0"/>
                <w:smallCaps w:val="0"/>
                <w:sz w:val="22"/>
              </w:rPr>
              <w:t>EK_04</w:t>
            </w:r>
          </w:p>
        </w:tc>
        <w:tc>
          <w:tcPr>
            <w:tcW w:w="4929" w:type="dxa"/>
          </w:tcPr>
          <w:p w:rsidR="004031A8" w:rsidRPr="0066539B" w:rsidRDefault="004031A8" w:rsidP="00585596">
            <w:pPr>
              <w:rPr>
                <w:rFonts w:ascii="Times New Roman" w:hAnsi="Times New Roman" w:cs="Times New Roman"/>
              </w:rPr>
            </w:pPr>
            <w:r w:rsidRPr="004031A8">
              <w:rPr>
                <w:rFonts w:ascii="Times New Roman" w:hAnsi="Times New Roman" w:cs="Times New Roman"/>
              </w:rPr>
              <w:t>ORAL PRACTICAL CREDIT</w:t>
            </w:r>
          </w:p>
        </w:tc>
        <w:tc>
          <w:tcPr>
            <w:tcW w:w="2148" w:type="dxa"/>
          </w:tcPr>
          <w:p w:rsidR="004031A8" w:rsidRPr="002F4A7E" w:rsidRDefault="004031A8" w:rsidP="002F4A7E">
            <w:pPr>
              <w:pStyle w:val="Akapitzlist"/>
              <w:spacing w:after="120" w:line="240" w:lineRule="auto"/>
              <w:ind w:left="0"/>
              <w:jc w:val="both"/>
              <w:rPr>
                <w:rFonts w:ascii="Times New Roman" w:hAnsi="Times New Roman" w:cs="Times New Roman"/>
                <w:lang w:val="en-US"/>
              </w:rPr>
            </w:pPr>
          </w:p>
        </w:tc>
      </w:tr>
      <w:tr w:rsidR="004031A8" w:rsidRPr="00681816" w:rsidTr="00BF2EB2">
        <w:tc>
          <w:tcPr>
            <w:tcW w:w="1451" w:type="dxa"/>
          </w:tcPr>
          <w:p w:rsidR="004031A8" w:rsidRDefault="004031A8" w:rsidP="00585596">
            <w:pPr>
              <w:pStyle w:val="Punktygwne"/>
              <w:spacing w:before="0" w:after="0"/>
              <w:rPr>
                <w:b w:val="0"/>
                <w:smallCaps w:val="0"/>
                <w:sz w:val="22"/>
              </w:rPr>
            </w:pPr>
            <w:r>
              <w:rPr>
                <w:b w:val="0"/>
                <w:smallCaps w:val="0"/>
                <w:sz w:val="22"/>
              </w:rPr>
              <w:t>EK_05</w:t>
            </w:r>
          </w:p>
        </w:tc>
        <w:tc>
          <w:tcPr>
            <w:tcW w:w="4929" w:type="dxa"/>
          </w:tcPr>
          <w:p w:rsidR="004031A8" w:rsidRPr="0066539B" w:rsidRDefault="004031A8" w:rsidP="00585596">
            <w:pPr>
              <w:rPr>
                <w:rFonts w:ascii="Times New Roman" w:hAnsi="Times New Roman" w:cs="Times New Roman"/>
              </w:rPr>
            </w:pPr>
            <w:r w:rsidRPr="004031A8">
              <w:rPr>
                <w:rFonts w:ascii="Times New Roman" w:hAnsi="Times New Roman" w:cs="Times New Roman"/>
              </w:rPr>
              <w:t>ORAL PRACTICAL CREDIT</w:t>
            </w:r>
          </w:p>
        </w:tc>
        <w:tc>
          <w:tcPr>
            <w:tcW w:w="2148" w:type="dxa"/>
          </w:tcPr>
          <w:p w:rsidR="004031A8" w:rsidRPr="002F4A7E" w:rsidRDefault="004031A8" w:rsidP="002F4A7E">
            <w:pPr>
              <w:pStyle w:val="Akapitzlist"/>
              <w:spacing w:after="120" w:line="240" w:lineRule="auto"/>
              <w:ind w:left="0"/>
              <w:jc w:val="both"/>
              <w:rPr>
                <w:rFonts w:ascii="Times New Roman" w:hAnsi="Times New Roman" w:cs="Times New Roman"/>
                <w:lang w:val="en-US"/>
              </w:rPr>
            </w:pPr>
          </w:p>
        </w:tc>
      </w:tr>
    </w:tbl>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rPr>
          <w:b w:val="0"/>
          <w:smallCaps w:val="0"/>
          <w:color w:val="00B050"/>
          <w:sz w:val="22"/>
          <w:lang w:val="en-US"/>
        </w:rPr>
      </w:pPr>
      <w:r w:rsidRPr="00681816">
        <w:rPr>
          <w:b w:val="0"/>
          <w:smallCaps w:val="0"/>
          <w:sz w:val="22"/>
          <w:lang w:val="en-US"/>
        </w:rPr>
        <w:t xml:space="preserve">4.2 Conditions </w:t>
      </w:r>
      <w:r w:rsidR="00144B46" w:rsidRPr="00681816">
        <w:rPr>
          <w:b w:val="0"/>
          <w:smallCaps w:val="0"/>
          <w:sz w:val="22"/>
          <w:lang w:val="en-US"/>
        </w:rPr>
        <w:t xml:space="preserve">for completing </w:t>
      </w:r>
      <w:r w:rsidRPr="00681816">
        <w:rPr>
          <w:b w:val="0"/>
          <w:smallCaps w:val="0"/>
          <w:sz w:val="22"/>
          <w:lang w:val="en-US"/>
        </w:rPr>
        <w:t>the course (evaluation criteria)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E669D0" w:rsidRPr="00572CAE" w:rsidTr="00DC6687">
        <w:tc>
          <w:tcPr>
            <w:tcW w:w="9244" w:type="dxa"/>
          </w:tcPr>
          <w:p w:rsidR="004031A8" w:rsidRPr="004031A8" w:rsidRDefault="004031A8" w:rsidP="004031A8">
            <w:pPr>
              <w:rPr>
                <w:rFonts w:ascii="Times New Roman" w:hAnsi="Times New Roman" w:cs="Times New Roman"/>
                <w:b/>
                <w:lang w:val="en-US"/>
              </w:rPr>
            </w:pPr>
            <w:r w:rsidRPr="004031A8">
              <w:rPr>
                <w:rFonts w:ascii="Times New Roman" w:hAnsi="Times New Roman" w:cs="Times New Roman"/>
                <w:b/>
                <w:lang w:val="en-US"/>
              </w:rPr>
              <w:t>Conditions for completing the course:</w:t>
            </w:r>
          </w:p>
          <w:p w:rsidR="004031A8" w:rsidRPr="004031A8" w:rsidRDefault="004031A8" w:rsidP="004031A8">
            <w:pPr>
              <w:rPr>
                <w:rFonts w:ascii="Times New Roman" w:hAnsi="Times New Roman" w:cs="Times New Roman"/>
                <w:lang w:val="en-US"/>
              </w:rPr>
            </w:pPr>
            <w:r w:rsidRPr="004031A8">
              <w:rPr>
                <w:rFonts w:ascii="Times New Roman" w:hAnsi="Times New Roman" w:cs="Times New Roman"/>
                <w:lang w:val="en-US"/>
              </w:rPr>
              <w:t>1. Presence at all forms of classes is obligatory.</w:t>
            </w:r>
          </w:p>
          <w:p w:rsidR="004031A8" w:rsidRPr="004031A8" w:rsidRDefault="004031A8" w:rsidP="004031A8">
            <w:pPr>
              <w:rPr>
                <w:rFonts w:ascii="Times New Roman" w:hAnsi="Times New Roman" w:cs="Times New Roman"/>
                <w:lang w:val="en-US"/>
              </w:rPr>
            </w:pPr>
            <w:r w:rsidRPr="004031A8">
              <w:rPr>
                <w:rFonts w:ascii="Times New Roman" w:hAnsi="Times New Roman" w:cs="Times New Roman"/>
                <w:lang w:val="en-US"/>
              </w:rPr>
              <w:t>2. The condition for taking the final test exam is to obtain credit for classes and seminars.</w:t>
            </w:r>
          </w:p>
          <w:p w:rsidR="004031A8" w:rsidRPr="004031A8" w:rsidRDefault="004031A8" w:rsidP="004031A8">
            <w:pPr>
              <w:rPr>
                <w:rFonts w:ascii="Times New Roman" w:hAnsi="Times New Roman" w:cs="Times New Roman"/>
                <w:lang w:val="en-US"/>
              </w:rPr>
            </w:pPr>
            <w:r w:rsidRPr="004031A8">
              <w:rPr>
                <w:rFonts w:ascii="Times New Roman" w:hAnsi="Times New Roman" w:cs="Times New Roman"/>
                <w:lang w:val="en-US"/>
              </w:rPr>
              <w:t>3. The final exam is a test, 40-60 questions with 1 correct answer, duration 40-60 minutes.</w:t>
            </w:r>
          </w:p>
          <w:p w:rsidR="004031A8" w:rsidRPr="004031A8" w:rsidRDefault="004031A8" w:rsidP="004031A8">
            <w:pPr>
              <w:rPr>
                <w:rFonts w:ascii="Times New Roman" w:hAnsi="Times New Roman" w:cs="Times New Roman"/>
                <w:lang w:val="en-US"/>
              </w:rPr>
            </w:pPr>
            <w:r w:rsidRPr="004031A8">
              <w:rPr>
                <w:rFonts w:ascii="Times New Roman" w:hAnsi="Times New Roman" w:cs="Times New Roman"/>
                <w:lang w:val="en-US"/>
              </w:rPr>
              <w:t>4. The final grade is an average calculated from the formula:</w:t>
            </w:r>
          </w:p>
          <w:p w:rsidR="004031A8" w:rsidRDefault="004031A8" w:rsidP="004031A8">
            <w:pPr>
              <w:rPr>
                <w:rFonts w:ascii="Times New Roman" w:hAnsi="Times New Roman" w:cs="Times New Roman"/>
                <w:lang w:val="en-US"/>
              </w:rPr>
            </w:pPr>
            <w:r w:rsidRPr="004031A8">
              <w:rPr>
                <w:rFonts w:ascii="Times New Roman" w:hAnsi="Times New Roman" w:cs="Times New Roman"/>
                <w:lang w:val="en-US"/>
              </w:rPr>
              <w:t>Final grade = 90% L + 10% E</w:t>
            </w:r>
          </w:p>
          <w:p w:rsidR="004031A8" w:rsidRPr="004031A8" w:rsidRDefault="004031A8" w:rsidP="004031A8">
            <w:pPr>
              <w:rPr>
                <w:rFonts w:ascii="Times New Roman" w:hAnsi="Times New Roman" w:cs="Times New Roman"/>
                <w:lang w:val="en-US"/>
              </w:rPr>
            </w:pPr>
          </w:p>
          <w:p w:rsidR="002F4A7E" w:rsidRPr="002F4A7E" w:rsidRDefault="002F4A7E" w:rsidP="002F4A7E">
            <w:pPr>
              <w:rPr>
                <w:rFonts w:ascii="Times New Roman" w:hAnsi="Times New Roman" w:cs="Times New Roman"/>
                <w:b/>
                <w:lang w:val="en-US"/>
              </w:rPr>
            </w:pPr>
            <w:r w:rsidRPr="002F4A7E">
              <w:rPr>
                <w:rFonts w:ascii="Times New Roman" w:hAnsi="Times New Roman" w:cs="Times New Roman"/>
                <w:b/>
                <w:lang w:val="en-US"/>
              </w:rPr>
              <w:t>Lectures</w:t>
            </w:r>
          </w:p>
          <w:p w:rsidR="002F4A7E" w:rsidRPr="002F4A7E" w:rsidRDefault="002F4A7E" w:rsidP="002F4A7E">
            <w:pPr>
              <w:rPr>
                <w:rFonts w:ascii="Times New Roman" w:hAnsi="Times New Roman" w:cs="Times New Roman"/>
                <w:lang w:val="en-US"/>
              </w:rPr>
            </w:pPr>
            <w:r w:rsidRPr="002F4A7E">
              <w:rPr>
                <w:rFonts w:ascii="Times New Roman" w:hAnsi="Times New Roman" w:cs="Times New Roman"/>
                <w:lang w:val="en-US"/>
              </w:rPr>
              <w:t>Written exam</w:t>
            </w:r>
          </w:p>
          <w:p w:rsidR="002F4A7E" w:rsidRPr="002F4A7E" w:rsidRDefault="002F4A7E" w:rsidP="002F4A7E">
            <w:pPr>
              <w:rPr>
                <w:rFonts w:ascii="Times New Roman" w:hAnsi="Times New Roman" w:cs="Times New Roman"/>
                <w:b/>
                <w:lang w:val="en-US"/>
              </w:rPr>
            </w:pPr>
            <w:r w:rsidRPr="002F4A7E">
              <w:rPr>
                <w:rFonts w:ascii="Times New Roman" w:hAnsi="Times New Roman" w:cs="Times New Roman"/>
                <w:b/>
                <w:lang w:val="en-US"/>
              </w:rPr>
              <w:t>Knowledge assessment (EK_01, EK_02):</w:t>
            </w:r>
          </w:p>
          <w:p w:rsidR="002F4A7E" w:rsidRPr="002F4A7E" w:rsidRDefault="002F4A7E" w:rsidP="002F4A7E">
            <w:pPr>
              <w:rPr>
                <w:rFonts w:ascii="Times New Roman" w:hAnsi="Times New Roman" w:cs="Times New Roman"/>
                <w:lang w:val="en-US"/>
              </w:rPr>
            </w:pPr>
            <w:r w:rsidRPr="002F4A7E">
              <w:rPr>
                <w:rFonts w:ascii="Times New Roman" w:hAnsi="Times New Roman" w:cs="Times New Roman"/>
                <w:lang w:val="en-US"/>
              </w:rPr>
              <w:t>5.0 - has knowledge of each of the contents of education at the level of 90% -100%</w:t>
            </w:r>
          </w:p>
          <w:p w:rsidR="002F4A7E" w:rsidRPr="002F4A7E" w:rsidRDefault="002F4A7E" w:rsidP="002F4A7E">
            <w:pPr>
              <w:rPr>
                <w:rFonts w:ascii="Times New Roman" w:hAnsi="Times New Roman" w:cs="Times New Roman"/>
                <w:lang w:val="en-US"/>
              </w:rPr>
            </w:pPr>
            <w:r w:rsidRPr="002F4A7E">
              <w:rPr>
                <w:rFonts w:ascii="Times New Roman" w:hAnsi="Times New Roman" w:cs="Times New Roman"/>
                <w:lang w:val="en-US"/>
              </w:rPr>
              <w:t>4.5 - has knowledge of each of the content of education at the level of 84% -89%</w:t>
            </w:r>
          </w:p>
          <w:p w:rsidR="002F4A7E" w:rsidRPr="002F4A7E" w:rsidRDefault="002F4A7E" w:rsidP="002F4A7E">
            <w:pPr>
              <w:rPr>
                <w:rFonts w:ascii="Times New Roman" w:hAnsi="Times New Roman" w:cs="Times New Roman"/>
                <w:lang w:val="en-US"/>
              </w:rPr>
            </w:pPr>
            <w:r w:rsidRPr="002F4A7E">
              <w:rPr>
                <w:rFonts w:ascii="Times New Roman" w:hAnsi="Times New Roman" w:cs="Times New Roman"/>
                <w:lang w:val="en-US"/>
              </w:rPr>
              <w:t>4.0 - has knowledge of each of the content of education at the level of 77% -83%</w:t>
            </w:r>
          </w:p>
          <w:p w:rsidR="002F4A7E" w:rsidRPr="002F4A7E" w:rsidRDefault="002F4A7E" w:rsidP="002F4A7E">
            <w:pPr>
              <w:rPr>
                <w:rFonts w:ascii="Times New Roman" w:hAnsi="Times New Roman" w:cs="Times New Roman"/>
                <w:lang w:val="en-US"/>
              </w:rPr>
            </w:pPr>
            <w:r w:rsidRPr="002F4A7E">
              <w:rPr>
                <w:rFonts w:ascii="Times New Roman" w:hAnsi="Times New Roman" w:cs="Times New Roman"/>
                <w:lang w:val="en-US"/>
              </w:rPr>
              <w:t>3.5 - has knowledge of each of the content of education at the level of 70% -76%</w:t>
            </w:r>
          </w:p>
          <w:p w:rsidR="002F4A7E" w:rsidRPr="002F4A7E" w:rsidRDefault="002F4A7E" w:rsidP="002F4A7E">
            <w:pPr>
              <w:rPr>
                <w:rFonts w:ascii="Times New Roman" w:hAnsi="Times New Roman" w:cs="Times New Roman"/>
                <w:lang w:val="en-US"/>
              </w:rPr>
            </w:pPr>
            <w:r w:rsidRPr="002F4A7E">
              <w:rPr>
                <w:rFonts w:ascii="Times New Roman" w:hAnsi="Times New Roman" w:cs="Times New Roman"/>
                <w:lang w:val="en-US"/>
              </w:rPr>
              <w:t>3.0 - has knowledge of each of the content of education at the level of 60% -69%</w:t>
            </w:r>
          </w:p>
          <w:p w:rsidR="002F4A7E" w:rsidRPr="002F4A7E" w:rsidRDefault="002F4A7E" w:rsidP="002F4A7E">
            <w:pPr>
              <w:rPr>
                <w:rFonts w:ascii="Times New Roman" w:hAnsi="Times New Roman" w:cs="Times New Roman"/>
                <w:lang w:val="en-US"/>
              </w:rPr>
            </w:pPr>
            <w:r w:rsidRPr="002F4A7E">
              <w:rPr>
                <w:rFonts w:ascii="Times New Roman" w:hAnsi="Times New Roman" w:cs="Times New Roman"/>
                <w:lang w:val="en-US"/>
              </w:rPr>
              <w:lastRenderedPageBreak/>
              <w:t>2.0 - has knowledge of each of the contents of education below 60%</w:t>
            </w:r>
          </w:p>
          <w:p w:rsidR="002F4A7E" w:rsidRPr="002F4A7E" w:rsidRDefault="002F4A7E" w:rsidP="002F4A7E">
            <w:pPr>
              <w:rPr>
                <w:rFonts w:ascii="Times New Roman" w:hAnsi="Times New Roman" w:cs="Times New Roman"/>
                <w:lang w:val="en-US"/>
              </w:rPr>
            </w:pPr>
          </w:p>
          <w:p w:rsidR="002F4A7E" w:rsidRPr="002F4A7E" w:rsidRDefault="002F4A7E" w:rsidP="002F4A7E">
            <w:pPr>
              <w:rPr>
                <w:rFonts w:ascii="Times New Roman" w:hAnsi="Times New Roman" w:cs="Times New Roman"/>
                <w:b/>
                <w:lang w:val="en-US"/>
              </w:rPr>
            </w:pPr>
            <w:r w:rsidRPr="002F4A7E">
              <w:rPr>
                <w:rFonts w:ascii="Times New Roman" w:hAnsi="Times New Roman" w:cs="Times New Roman"/>
                <w:b/>
                <w:lang w:val="en-US"/>
              </w:rPr>
              <w:t>Seminars:</w:t>
            </w:r>
          </w:p>
          <w:p w:rsidR="002F4A7E" w:rsidRPr="002F4A7E" w:rsidRDefault="002F4A7E" w:rsidP="002F4A7E">
            <w:pPr>
              <w:rPr>
                <w:rFonts w:ascii="Times New Roman" w:hAnsi="Times New Roman" w:cs="Times New Roman"/>
                <w:lang w:val="en-US"/>
              </w:rPr>
            </w:pPr>
            <w:r w:rsidRPr="002F4A7E">
              <w:rPr>
                <w:rFonts w:ascii="Times New Roman" w:hAnsi="Times New Roman" w:cs="Times New Roman"/>
                <w:lang w:val="en-US"/>
              </w:rPr>
              <w:t>Oral test</w:t>
            </w:r>
          </w:p>
          <w:p w:rsidR="002F4A7E" w:rsidRPr="002F4A7E" w:rsidRDefault="002F4A7E" w:rsidP="002F4A7E">
            <w:pPr>
              <w:rPr>
                <w:rFonts w:ascii="Times New Roman" w:hAnsi="Times New Roman" w:cs="Times New Roman"/>
                <w:b/>
                <w:lang w:val="en-US"/>
              </w:rPr>
            </w:pPr>
            <w:r w:rsidRPr="002F4A7E">
              <w:rPr>
                <w:rFonts w:ascii="Times New Roman" w:hAnsi="Times New Roman" w:cs="Times New Roman"/>
                <w:b/>
                <w:lang w:val="en-US"/>
              </w:rPr>
              <w:t>Knowledge assessment (EK_01, EK_02):</w:t>
            </w:r>
          </w:p>
          <w:p w:rsidR="002F4A7E" w:rsidRPr="002F4A7E" w:rsidRDefault="002F4A7E" w:rsidP="002F4A7E">
            <w:pPr>
              <w:rPr>
                <w:rFonts w:ascii="Times New Roman" w:hAnsi="Times New Roman" w:cs="Times New Roman"/>
                <w:lang w:val="en-US"/>
              </w:rPr>
            </w:pPr>
            <w:r w:rsidRPr="002F4A7E">
              <w:rPr>
                <w:rFonts w:ascii="Times New Roman" w:hAnsi="Times New Roman" w:cs="Times New Roman"/>
                <w:lang w:val="en-US"/>
              </w:rPr>
              <w:t>5.0 - has knowledge of each of the contents of education at the level of 90% -100%</w:t>
            </w:r>
          </w:p>
          <w:p w:rsidR="002F4A7E" w:rsidRPr="002F4A7E" w:rsidRDefault="002F4A7E" w:rsidP="002F4A7E">
            <w:pPr>
              <w:rPr>
                <w:rFonts w:ascii="Times New Roman" w:hAnsi="Times New Roman" w:cs="Times New Roman"/>
                <w:lang w:val="en-US"/>
              </w:rPr>
            </w:pPr>
            <w:r w:rsidRPr="002F4A7E">
              <w:rPr>
                <w:rFonts w:ascii="Times New Roman" w:hAnsi="Times New Roman" w:cs="Times New Roman"/>
                <w:lang w:val="en-US"/>
              </w:rPr>
              <w:t>4.5 - has knowledge of each of the content of education at the level of 84% -89%</w:t>
            </w:r>
          </w:p>
          <w:p w:rsidR="002F4A7E" w:rsidRPr="002F4A7E" w:rsidRDefault="002F4A7E" w:rsidP="002F4A7E">
            <w:pPr>
              <w:rPr>
                <w:rFonts w:ascii="Times New Roman" w:hAnsi="Times New Roman" w:cs="Times New Roman"/>
                <w:lang w:val="en-US"/>
              </w:rPr>
            </w:pPr>
            <w:r w:rsidRPr="002F4A7E">
              <w:rPr>
                <w:rFonts w:ascii="Times New Roman" w:hAnsi="Times New Roman" w:cs="Times New Roman"/>
                <w:lang w:val="en-US"/>
              </w:rPr>
              <w:t>4.0 - has knowledge of each of the content of education at the level of 77% -83%</w:t>
            </w:r>
          </w:p>
          <w:p w:rsidR="002F4A7E" w:rsidRPr="002F4A7E" w:rsidRDefault="002F4A7E" w:rsidP="002F4A7E">
            <w:pPr>
              <w:rPr>
                <w:rFonts w:ascii="Times New Roman" w:hAnsi="Times New Roman" w:cs="Times New Roman"/>
                <w:lang w:val="en-US"/>
              </w:rPr>
            </w:pPr>
            <w:r w:rsidRPr="002F4A7E">
              <w:rPr>
                <w:rFonts w:ascii="Times New Roman" w:hAnsi="Times New Roman" w:cs="Times New Roman"/>
                <w:lang w:val="en-US"/>
              </w:rPr>
              <w:t>3.5 - has knowledge of each of the content of education at the level of 70% -76%</w:t>
            </w:r>
          </w:p>
          <w:p w:rsidR="002F4A7E" w:rsidRPr="002F4A7E" w:rsidRDefault="002F4A7E" w:rsidP="002F4A7E">
            <w:pPr>
              <w:rPr>
                <w:rFonts w:ascii="Times New Roman" w:hAnsi="Times New Roman" w:cs="Times New Roman"/>
                <w:lang w:val="en-US"/>
              </w:rPr>
            </w:pPr>
            <w:r w:rsidRPr="002F4A7E">
              <w:rPr>
                <w:rFonts w:ascii="Times New Roman" w:hAnsi="Times New Roman" w:cs="Times New Roman"/>
                <w:lang w:val="en-US"/>
              </w:rPr>
              <w:t>3.0 - has knowledge of each of the content of education at the level of 60% -69%</w:t>
            </w:r>
          </w:p>
          <w:p w:rsidR="002F4A7E" w:rsidRPr="002F4A7E" w:rsidRDefault="002F4A7E" w:rsidP="002F4A7E">
            <w:pPr>
              <w:rPr>
                <w:rFonts w:ascii="Times New Roman" w:hAnsi="Times New Roman" w:cs="Times New Roman"/>
                <w:lang w:val="en-US"/>
              </w:rPr>
            </w:pPr>
            <w:r w:rsidRPr="002F4A7E">
              <w:rPr>
                <w:rFonts w:ascii="Times New Roman" w:hAnsi="Times New Roman" w:cs="Times New Roman"/>
                <w:lang w:val="en-US"/>
              </w:rPr>
              <w:t>2.0 - has knowledge of each of the contents of education below 60%</w:t>
            </w:r>
          </w:p>
          <w:p w:rsidR="002F4A7E" w:rsidRPr="002F4A7E" w:rsidRDefault="002F4A7E" w:rsidP="002F4A7E">
            <w:pPr>
              <w:rPr>
                <w:rFonts w:ascii="Times New Roman" w:hAnsi="Times New Roman" w:cs="Times New Roman"/>
                <w:lang w:val="en-US"/>
              </w:rPr>
            </w:pPr>
          </w:p>
          <w:p w:rsidR="002F4A7E" w:rsidRPr="002F4A7E" w:rsidRDefault="002F4A7E" w:rsidP="002F4A7E">
            <w:pPr>
              <w:rPr>
                <w:rFonts w:ascii="Times New Roman" w:hAnsi="Times New Roman" w:cs="Times New Roman"/>
                <w:b/>
                <w:lang w:val="en-US"/>
              </w:rPr>
            </w:pPr>
            <w:r w:rsidRPr="002F4A7E">
              <w:rPr>
                <w:rFonts w:ascii="Times New Roman" w:hAnsi="Times New Roman" w:cs="Times New Roman"/>
                <w:b/>
                <w:lang w:val="en-US"/>
              </w:rPr>
              <w:t>Exercises:</w:t>
            </w:r>
          </w:p>
          <w:p w:rsidR="002F4A7E" w:rsidRPr="002F4A7E" w:rsidRDefault="002F4A7E" w:rsidP="002F4A7E">
            <w:pPr>
              <w:rPr>
                <w:rFonts w:ascii="Times New Roman" w:hAnsi="Times New Roman" w:cs="Times New Roman"/>
                <w:lang w:val="en-US"/>
              </w:rPr>
            </w:pPr>
            <w:r w:rsidRPr="002F4A7E">
              <w:rPr>
                <w:rFonts w:ascii="Times New Roman" w:hAnsi="Times New Roman" w:cs="Times New Roman"/>
                <w:lang w:val="en-US"/>
              </w:rPr>
              <w:t>Practical pass</w:t>
            </w:r>
          </w:p>
          <w:p w:rsidR="002F4A7E" w:rsidRPr="002F4A7E" w:rsidRDefault="002F4A7E" w:rsidP="002F4A7E">
            <w:pPr>
              <w:rPr>
                <w:rFonts w:ascii="Times New Roman" w:hAnsi="Times New Roman" w:cs="Times New Roman"/>
                <w:b/>
                <w:lang w:val="en-US"/>
              </w:rPr>
            </w:pPr>
            <w:r w:rsidRPr="002F4A7E">
              <w:rPr>
                <w:rFonts w:ascii="Times New Roman" w:hAnsi="Times New Roman" w:cs="Times New Roman"/>
                <w:b/>
                <w:lang w:val="en-US"/>
              </w:rPr>
              <w:t>Assessment of social skills and competences (EK_03, EK_04, EK_05):</w:t>
            </w:r>
          </w:p>
          <w:p w:rsidR="002F4A7E" w:rsidRPr="002F4A7E" w:rsidRDefault="002F4A7E" w:rsidP="002F4A7E">
            <w:pPr>
              <w:rPr>
                <w:rFonts w:ascii="Times New Roman" w:hAnsi="Times New Roman" w:cs="Times New Roman"/>
                <w:lang w:val="en-US"/>
              </w:rPr>
            </w:pPr>
            <w:r w:rsidRPr="002F4A7E">
              <w:rPr>
                <w:rFonts w:ascii="Times New Roman" w:hAnsi="Times New Roman" w:cs="Times New Roman"/>
                <w:lang w:val="en-US"/>
              </w:rPr>
              <w:t>5.0 - the student actively participates in the classes, is well prepared, and very positively acquired theoretical and practical knowledge in the field of conducting subject and object research in dermatology, including symptomatology, diagnostics and dermatological therapy.</w:t>
            </w:r>
          </w:p>
          <w:p w:rsidR="002F4A7E" w:rsidRPr="002F4A7E" w:rsidRDefault="002F4A7E" w:rsidP="002F4A7E">
            <w:pPr>
              <w:rPr>
                <w:rFonts w:ascii="Times New Roman" w:hAnsi="Times New Roman" w:cs="Times New Roman"/>
                <w:lang w:val="en-US"/>
              </w:rPr>
            </w:pPr>
            <w:r w:rsidRPr="002F4A7E">
              <w:rPr>
                <w:rFonts w:ascii="Times New Roman" w:hAnsi="Times New Roman" w:cs="Times New Roman"/>
                <w:lang w:val="en-US"/>
              </w:rPr>
              <w:t>4.5 - the student actively participates in the classes, to a good extent he has acquired theoretical and practical knowledge in the field of carrying out the subject and object research in dermatology, including symptomatology, diagnostics and dermatological therapy.</w:t>
            </w:r>
          </w:p>
          <w:p w:rsidR="002F4A7E" w:rsidRPr="002F4A7E" w:rsidRDefault="002F4A7E" w:rsidP="002F4A7E">
            <w:pPr>
              <w:rPr>
                <w:rFonts w:ascii="Times New Roman" w:hAnsi="Times New Roman" w:cs="Times New Roman"/>
                <w:lang w:val="en-US"/>
              </w:rPr>
            </w:pPr>
            <w:r w:rsidRPr="002F4A7E">
              <w:rPr>
                <w:rFonts w:ascii="Times New Roman" w:hAnsi="Times New Roman" w:cs="Times New Roman"/>
                <w:lang w:val="en-US"/>
              </w:rPr>
              <w:t>4.0 - the student actively participates in the classes, is improved, to a good extent acquired theoretical and practical knowledge in the field of conducting subject and object examination in dermatology with regard to symptomatology, diagnostics and dermatological therapy.</w:t>
            </w:r>
          </w:p>
          <w:p w:rsidR="002F4A7E" w:rsidRPr="002F4A7E" w:rsidRDefault="002F4A7E" w:rsidP="002F4A7E">
            <w:pPr>
              <w:rPr>
                <w:rFonts w:ascii="Times New Roman" w:hAnsi="Times New Roman" w:cs="Times New Roman"/>
                <w:lang w:val="en-US"/>
              </w:rPr>
            </w:pPr>
            <w:r w:rsidRPr="002F4A7E">
              <w:rPr>
                <w:rFonts w:ascii="Times New Roman" w:hAnsi="Times New Roman" w:cs="Times New Roman"/>
                <w:lang w:val="en-US"/>
              </w:rPr>
              <w:t>3.5 - the student participates in classes, his scope of preparation does not allow for a comprehensive presentation of the discussed problem, he sufficiently acquired theoretical and practical knowledge in the field of conducting subject and object research in dermatology with regard to symptomatology, diagnostics and dermatological therapy.</w:t>
            </w:r>
          </w:p>
          <w:p w:rsidR="002F4A7E" w:rsidRPr="002F4A7E" w:rsidRDefault="002F4A7E" w:rsidP="002F4A7E">
            <w:pPr>
              <w:rPr>
                <w:rFonts w:ascii="Times New Roman" w:hAnsi="Times New Roman" w:cs="Times New Roman"/>
                <w:lang w:val="en-US"/>
              </w:rPr>
            </w:pPr>
            <w:r w:rsidRPr="002F4A7E">
              <w:rPr>
                <w:rFonts w:ascii="Times New Roman" w:hAnsi="Times New Roman" w:cs="Times New Roman"/>
                <w:lang w:val="en-US"/>
              </w:rPr>
              <w:t>3.0 - the student participates in classes, has sufficiently acquired theoretical and practical knowledge in the field of conducting a subject and subject examination in dermatology with regard to symptomatology, diagnosis and dermatological therapy, however, requires frequent correction.</w:t>
            </w:r>
          </w:p>
          <w:p w:rsidR="00726F83" w:rsidRPr="000712FA" w:rsidRDefault="002F4A7E" w:rsidP="002F4A7E">
            <w:pPr>
              <w:rPr>
                <w:rFonts w:ascii="Times New Roman" w:hAnsi="Times New Roman" w:cs="Times New Roman"/>
                <w:lang w:val="en-US"/>
              </w:rPr>
            </w:pPr>
            <w:r w:rsidRPr="002F4A7E">
              <w:rPr>
                <w:rFonts w:ascii="Times New Roman" w:hAnsi="Times New Roman" w:cs="Times New Roman"/>
                <w:lang w:val="en-US"/>
              </w:rPr>
              <w:t>2.0 - the student passively participates in the classes, the statements are incorrectly substantive, did not gain sufficient theoretical and practical knowledge in the field of conducting subject and object research in dermatology, including symptomatology, diagnostics and dermatological therapy.</w:t>
            </w:r>
          </w:p>
        </w:tc>
      </w:tr>
    </w:tbl>
    <w:p w:rsidR="00E669D0" w:rsidRPr="00681816" w:rsidRDefault="00E669D0" w:rsidP="00E669D0">
      <w:pPr>
        <w:pStyle w:val="Punktygwne"/>
        <w:spacing w:before="0" w:after="0"/>
        <w:rPr>
          <w:b w:val="0"/>
          <w:smallCaps w:val="0"/>
          <w:sz w:val="22"/>
          <w:lang w:val="en-US"/>
        </w:rPr>
      </w:pPr>
    </w:p>
    <w:p w:rsidR="00E669D0" w:rsidRPr="00681816" w:rsidRDefault="002D31B7" w:rsidP="00E669D0">
      <w:pPr>
        <w:pStyle w:val="Punktygwne"/>
        <w:spacing w:before="0" w:after="0"/>
        <w:rPr>
          <w:b w:val="0"/>
          <w:smallCaps w:val="0"/>
          <w:sz w:val="22"/>
          <w:lang w:val="en-US"/>
        </w:rPr>
      </w:pPr>
      <w:r w:rsidRPr="00681816">
        <w:rPr>
          <w:smallCaps w:val="0"/>
          <w:sz w:val="22"/>
          <w:lang w:val="en-US"/>
        </w:rPr>
        <w:t>5. Total student workload required to achieve the desired result in hours and ECTS credits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6"/>
        <w:gridCol w:w="3402"/>
      </w:tblGrid>
      <w:tr w:rsidR="00E669D0" w:rsidRPr="00681816" w:rsidTr="00DC6687">
        <w:tc>
          <w:tcPr>
            <w:tcW w:w="4066" w:type="dxa"/>
          </w:tcPr>
          <w:p w:rsidR="00E669D0" w:rsidRPr="00681816" w:rsidRDefault="002D31B7" w:rsidP="00DC6687">
            <w:pPr>
              <w:pStyle w:val="Akapitzlist"/>
              <w:spacing w:after="120" w:line="240" w:lineRule="auto"/>
              <w:ind w:left="0"/>
              <w:rPr>
                <w:rFonts w:ascii="Times New Roman" w:hAnsi="Times New Roman" w:cs="Times New Roman"/>
              </w:rPr>
            </w:pPr>
            <w:r w:rsidRPr="00681816">
              <w:rPr>
                <w:rFonts w:ascii="Times New Roman" w:hAnsi="Times New Roman" w:cs="Times New Roman"/>
              </w:rPr>
              <w:lastRenderedPageBreak/>
              <w:t>Activity</w:t>
            </w:r>
          </w:p>
        </w:tc>
        <w:tc>
          <w:tcPr>
            <w:tcW w:w="3402" w:type="dxa"/>
          </w:tcPr>
          <w:p w:rsidR="00E669D0" w:rsidRPr="00681816" w:rsidRDefault="004031A8" w:rsidP="004031A8">
            <w:pPr>
              <w:spacing w:after="120" w:line="240" w:lineRule="auto"/>
              <w:rPr>
                <w:rFonts w:ascii="Times New Roman" w:hAnsi="Times New Roman" w:cs="Times New Roman"/>
              </w:rPr>
            </w:pPr>
            <w:r w:rsidRPr="004031A8">
              <w:rPr>
                <w:rFonts w:ascii="Times New Roman" w:hAnsi="Times New Roman" w:cs="Times New Roman"/>
              </w:rPr>
              <w:t xml:space="preserve">The </w:t>
            </w:r>
            <w:proofErr w:type="spellStart"/>
            <w:r w:rsidRPr="004031A8">
              <w:rPr>
                <w:rFonts w:ascii="Times New Roman" w:hAnsi="Times New Roman" w:cs="Times New Roman"/>
              </w:rPr>
              <w:t>average</w:t>
            </w:r>
            <w:proofErr w:type="spellEnd"/>
            <w:r w:rsidRPr="004031A8">
              <w:rPr>
                <w:rFonts w:ascii="Times New Roman" w:hAnsi="Times New Roman" w:cs="Times New Roman"/>
              </w:rPr>
              <w:t xml:space="preserve"> </w:t>
            </w:r>
            <w:proofErr w:type="spellStart"/>
            <w:r w:rsidRPr="004031A8">
              <w:rPr>
                <w:rFonts w:ascii="Times New Roman" w:hAnsi="Times New Roman" w:cs="Times New Roman"/>
              </w:rPr>
              <w:t>number</w:t>
            </w:r>
            <w:proofErr w:type="spellEnd"/>
            <w:r w:rsidRPr="004031A8">
              <w:rPr>
                <w:rFonts w:ascii="Times New Roman" w:hAnsi="Times New Roman" w:cs="Times New Roman"/>
              </w:rPr>
              <w:t xml:space="preserve"> of </w:t>
            </w:r>
            <w:proofErr w:type="spellStart"/>
            <w:r w:rsidRPr="004031A8">
              <w:rPr>
                <w:rFonts w:ascii="Times New Roman" w:hAnsi="Times New Roman" w:cs="Times New Roman"/>
              </w:rPr>
              <w:t>hours</w:t>
            </w:r>
            <w:proofErr w:type="spellEnd"/>
            <w:r w:rsidRPr="004031A8">
              <w:rPr>
                <w:rFonts w:ascii="Times New Roman" w:hAnsi="Times New Roman" w:cs="Times New Roman"/>
              </w:rPr>
              <w:t xml:space="preserve"> to </w:t>
            </w:r>
            <w:proofErr w:type="spellStart"/>
            <w:r w:rsidRPr="004031A8">
              <w:rPr>
                <w:rFonts w:ascii="Times New Roman" w:hAnsi="Times New Roman" w:cs="Times New Roman"/>
              </w:rPr>
              <w:t>complete</w:t>
            </w:r>
            <w:proofErr w:type="spellEnd"/>
            <w:r w:rsidRPr="004031A8">
              <w:rPr>
                <w:rFonts w:ascii="Times New Roman" w:hAnsi="Times New Roman" w:cs="Times New Roman"/>
              </w:rPr>
              <w:t xml:space="preserve"> the</w:t>
            </w:r>
            <w:r>
              <w:rPr>
                <w:rFonts w:ascii="Times New Roman" w:hAnsi="Times New Roman" w:cs="Times New Roman"/>
              </w:rPr>
              <w:t xml:space="preserve"> </w:t>
            </w:r>
            <w:proofErr w:type="spellStart"/>
            <w:r w:rsidRPr="004031A8">
              <w:rPr>
                <w:rFonts w:ascii="Times New Roman" w:hAnsi="Times New Roman" w:cs="Times New Roman"/>
              </w:rPr>
              <w:t>activity</w:t>
            </w:r>
            <w:proofErr w:type="spellEnd"/>
          </w:p>
        </w:tc>
      </w:tr>
      <w:tr w:rsidR="002F4A7E" w:rsidRPr="00681816" w:rsidTr="004031A8">
        <w:trPr>
          <w:trHeight w:val="505"/>
        </w:trPr>
        <w:tc>
          <w:tcPr>
            <w:tcW w:w="4066" w:type="dxa"/>
          </w:tcPr>
          <w:p w:rsidR="002F4A7E" w:rsidRPr="00681816" w:rsidRDefault="004031A8" w:rsidP="004031A8">
            <w:pPr>
              <w:rPr>
                <w:rFonts w:ascii="Times New Roman" w:hAnsi="Times New Roman" w:cs="Times New Roman"/>
                <w:lang w:val="en-US"/>
              </w:rPr>
            </w:pPr>
            <w:r w:rsidRPr="004031A8">
              <w:rPr>
                <w:rFonts w:ascii="Times New Roman" w:hAnsi="Times New Roman" w:cs="Times New Roman"/>
                <w:lang w:val="en-US"/>
              </w:rPr>
              <w:t xml:space="preserve">Contact hours (with </w:t>
            </w:r>
            <w:r>
              <w:rPr>
                <w:rFonts w:ascii="Times New Roman" w:hAnsi="Times New Roman" w:cs="Times New Roman"/>
                <w:lang w:val="en-US"/>
              </w:rPr>
              <w:t xml:space="preserve">the teacher) resulting from the </w:t>
            </w:r>
            <w:r w:rsidRPr="004031A8">
              <w:rPr>
                <w:rFonts w:ascii="Times New Roman" w:hAnsi="Times New Roman" w:cs="Times New Roman"/>
                <w:lang w:val="en-US"/>
              </w:rPr>
              <w:t>study schedule of classes</w:t>
            </w:r>
          </w:p>
        </w:tc>
        <w:tc>
          <w:tcPr>
            <w:tcW w:w="3402" w:type="dxa"/>
          </w:tcPr>
          <w:p w:rsidR="002F4A7E" w:rsidRDefault="002F4A7E" w:rsidP="002F4A7E">
            <w:pPr>
              <w:pStyle w:val="Akapitzlist"/>
              <w:spacing w:after="120" w:line="240" w:lineRule="auto"/>
              <w:ind w:left="0"/>
            </w:pPr>
            <w:r>
              <w:rPr>
                <w:rFonts w:ascii="Times New Roman" w:hAnsi="Times New Roman"/>
              </w:rPr>
              <w:t>75</w:t>
            </w:r>
          </w:p>
        </w:tc>
      </w:tr>
      <w:tr w:rsidR="002F4A7E" w:rsidRPr="00681816" w:rsidTr="00DC6687">
        <w:tc>
          <w:tcPr>
            <w:tcW w:w="4066" w:type="dxa"/>
          </w:tcPr>
          <w:p w:rsidR="002F4A7E" w:rsidRPr="00681816" w:rsidRDefault="004031A8" w:rsidP="004031A8">
            <w:pPr>
              <w:rPr>
                <w:rFonts w:ascii="Times New Roman" w:hAnsi="Times New Roman" w:cs="Times New Roman"/>
              </w:rPr>
            </w:pPr>
            <w:proofErr w:type="spellStart"/>
            <w:r w:rsidRPr="004031A8">
              <w:rPr>
                <w:rFonts w:ascii="Times New Roman" w:hAnsi="Times New Roman" w:cs="Times New Roman"/>
              </w:rPr>
              <w:t>Contact</w:t>
            </w:r>
            <w:proofErr w:type="spellEnd"/>
            <w:r w:rsidRPr="004031A8">
              <w:rPr>
                <w:rFonts w:ascii="Times New Roman" w:hAnsi="Times New Roman" w:cs="Times New Roman"/>
              </w:rPr>
              <w:t xml:space="preserve"> </w:t>
            </w:r>
            <w:proofErr w:type="spellStart"/>
            <w:r w:rsidRPr="004031A8">
              <w:rPr>
                <w:rFonts w:ascii="Times New Roman" w:hAnsi="Times New Roman" w:cs="Times New Roman"/>
              </w:rPr>
              <w:t>hours</w:t>
            </w:r>
            <w:proofErr w:type="spellEnd"/>
            <w:r w:rsidRPr="004031A8">
              <w:rPr>
                <w:rFonts w:ascii="Times New Roman" w:hAnsi="Times New Roman" w:cs="Times New Roman"/>
              </w:rPr>
              <w:t xml:space="preserve"> (with th</w:t>
            </w:r>
            <w:r>
              <w:rPr>
                <w:rFonts w:ascii="Times New Roman" w:hAnsi="Times New Roman" w:cs="Times New Roman"/>
              </w:rPr>
              <w:t xml:space="preserve">e </w:t>
            </w:r>
            <w:proofErr w:type="spellStart"/>
            <w:r>
              <w:rPr>
                <w:rFonts w:ascii="Times New Roman" w:hAnsi="Times New Roman" w:cs="Times New Roman"/>
              </w:rPr>
              <w:t>teacher</w:t>
            </w:r>
            <w:proofErr w:type="spellEnd"/>
            <w:r>
              <w:rPr>
                <w:rFonts w:ascii="Times New Roman" w:hAnsi="Times New Roman" w:cs="Times New Roman"/>
              </w:rPr>
              <w:t xml:space="preserve">) </w:t>
            </w:r>
            <w:proofErr w:type="spellStart"/>
            <w:r>
              <w:rPr>
                <w:rFonts w:ascii="Times New Roman" w:hAnsi="Times New Roman" w:cs="Times New Roman"/>
              </w:rPr>
              <w:t>participation</w:t>
            </w:r>
            <w:proofErr w:type="spellEnd"/>
            <w:r>
              <w:rPr>
                <w:rFonts w:ascii="Times New Roman" w:hAnsi="Times New Roman" w:cs="Times New Roman"/>
              </w:rPr>
              <w:t xml:space="preserve"> in the </w:t>
            </w:r>
            <w:proofErr w:type="spellStart"/>
            <w:r w:rsidRPr="004031A8">
              <w:rPr>
                <w:rFonts w:ascii="Times New Roman" w:hAnsi="Times New Roman" w:cs="Times New Roman"/>
              </w:rPr>
              <w:t>consultations</w:t>
            </w:r>
            <w:proofErr w:type="spellEnd"/>
            <w:r w:rsidRPr="004031A8">
              <w:rPr>
                <w:rFonts w:ascii="Times New Roman" w:hAnsi="Times New Roman" w:cs="Times New Roman"/>
              </w:rPr>
              <w:t xml:space="preserve">, </w:t>
            </w:r>
            <w:proofErr w:type="spellStart"/>
            <w:r w:rsidRPr="004031A8">
              <w:rPr>
                <w:rFonts w:ascii="Times New Roman" w:hAnsi="Times New Roman" w:cs="Times New Roman"/>
              </w:rPr>
              <w:t>exams</w:t>
            </w:r>
            <w:proofErr w:type="spellEnd"/>
          </w:p>
        </w:tc>
        <w:tc>
          <w:tcPr>
            <w:tcW w:w="3402" w:type="dxa"/>
          </w:tcPr>
          <w:p w:rsidR="002F4A7E" w:rsidRDefault="004031A8" w:rsidP="002F4A7E">
            <w:pPr>
              <w:pStyle w:val="Akapitzlist"/>
              <w:spacing w:after="120" w:line="240" w:lineRule="auto"/>
              <w:ind w:left="0"/>
            </w:pPr>
            <w:r>
              <w:rPr>
                <w:rFonts w:ascii="Times New Roman" w:hAnsi="Times New Roman"/>
              </w:rPr>
              <w:t>5</w:t>
            </w:r>
          </w:p>
        </w:tc>
      </w:tr>
      <w:tr w:rsidR="002F4A7E" w:rsidRPr="00681816" w:rsidTr="00DC6687">
        <w:tc>
          <w:tcPr>
            <w:tcW w:w="4066" w:type="dxa"/>
          </w:tcPr>
          <w:p w:rsidR="002F4A7E" w:rsidRPr="00681816" w:rsidRDefault="004031A8" w:rsidP="004031A8">
            <w:pPr>
              <w:rPr>
                <w:rFonts w:ascii="Times New Roman" w:hAnsi="Times New Roman" w:cs="Times New Roman"/>
              </w:rPr>
            </w:pPr>
            <w:r w:rsidRPr="004031A8">
              <w:rPr>
                <w:rFonts w:ascii="Times New Roman" w:hAnsi="Times New Roman" w:cs="Times New Roman"/>
              </w:rPr>
              <w:t>Non-</w:t>
            </w:r>
            <w:proofErr w:type="spellStart"/>
            <w:r w:rsidRPr="004031A8">
              <w:rPr>
                <w:rFonts w:ascii="Times New Roman" w:hAnsi="Times New Roman" w:cs="Times New Roman"/>
              </w:rPr>
              <w:t>con</w:t>
            </w:r>
            <w:r>
              <w:rPr>
                <w:rFonts w:ascii="Times New Roman" w:hAnsi="Times New Roman" w:cs="Times New Roman"/>
              </w:rPr>
              <w:t>tact</w:t>
            </w:r>
            <w:proofErr w:type="spellEnd"/>
            <w:r>
              <w:rPr>
                <w:rFonts w:ascii="Times New Roman" w:hAnsi="Times New Roman" w:cs="Times New Roman"/>
              </w:rPr>
              <w:t xml:space="preserve"> </w:t>
            </w:r>
            <w:proofErr w:type="spellStart"/>
            <w:r>
              <w:rPr>
                <w:rFonts w:ascii="Times New Roman" w:hAnsi="Times New Roman" w:cs="Times New Roman"/>
              </w:rPr>
              <w:t>hours</w:t>
            </w:r>
            <w:proofErr w:type="spellEnd"/>
            <w:r>
              <w:rPr>
                <w:rFonts w:ascii="Times New Roman" w:hAnsi="Times New Roman" w:cs="Times New Roman"/>
              </w:rPr>
              <w:t xml:space="preserve"> - </w:t>
            </w:r>
            <w:proofErr w:type="spellStart"/>
            <w:r>
              <w:rPr>
                <w:rFonts w:ascii="Times New Roman" w:hAnsi="Times New Roman" w:cs="Times New Roman"/>
              </w:rPr>
              <w:t>student's</w:t>
            </w:r>
            <w:proofErr w:type="spellEnd"/>
            <w:r>
              <w:rPr>
                <w:rFonts w:ascii="Times New Roman" w:hAnsi="Times New Roman" w:cs="Times New Roman"/>
              </w:rPr>
              <w:t xml:space="preserve"> </w:t>
            </w:r>
            <w:proofErr w:type="spellStart"/>
            <w:r>
              <w:rPr>
                <w:rFonts w:ascii="Times New Roman" w:hAnsi="Times New Roman" w:cs="Times New Roman"/>
              </w:rPr>
              <w:t>own</w:t>
            </w:r>
            <w:proofErr w:type="spellEnd"/>
            <w:r>
              <w:rPr>
                <w:rFonts w:ascii="Times New Roman" w:hAnsi="Times New Roman" w:cs="Times New Roman"/>
              </w:rPr>
              <w:t xml:space="preserve"> </w:t>
            </w:r>
            <w:proofErr w:type="spellStart"/>
            <w:r>
              <w:rPr>
                <w:rFonts w:ascii="Times New Roman" w:hAnsi="Times New Roman" w:cs="Times New Roman"/>
              </w:rPr>
              <w:t>work</w:t>
            </w:r>
            <w:proofErr w:type="spellEnd"/>
            <w:r>
              <w:rPr>
                <w:rFonts w:ascii="Times New Roman" w:hAnsi="Times New Roman" w:cs="Times New Roman"/>
              </w:rPr>
              <w:t xml:space="preserve"> </w:t>
            </w:r>
            <w:r w:rsidRPr="004031A8">
              <w:rPr>
                <w:rFonts w:ascii="Times New Roman" w:hAnsi="Times New Roman" w:cs="Times New Roman"/>
              </w:rPr>
              <w:t>(</w:t>
            </w:r>
            <w:proofErr w:type="spellStart"/>
            <w:r w:rsidRPr="004031A8">
              <w:rPr>
                <w:rFonts w:ascii="Times New Roman" w:hAnsi="Times New Roman" w:cs="Times New Roman"/>
              </w:rPr>
              <w:t>preparation</w:t>
            </w:r>
            <w:proofErr w:type="spellEnd"/>
            <w:r w:rsidRPr="004031A8">
              <w:rPr>
                <w:rFonts w:ascii="Times New Roman" w:hAnsi="Times New Roman" w:cs="Times New Roman"/>
              </w:rPr>
              <w:t xml:space="preserve"> for </w:t>
            </w:r>
            <w:proofErr w:type="spellStart"/>
            <w:r w:rsidRPr="004031A8">
              <w:rPr>
                <w:rFonts w:ascii="Times New Roman" w:hAnsi="Times New Roman" w:cs="Times New Roman"/>
              </w:rPr>
              <w:t>classes</w:t>
            </w:r>
            <w:proofErr w:type="spellEnd"/>
            <w:r w:rsidRPr="004031A8">
              <w:rPr>
                <w:rFonts w:ascii="Times New Roman" w:hAnsi="Times New Roman" w:cs="Times New Roman"/>
              </w:rPr>
              <w:t xml:space="preserve">, </w:t>
            </w:r>
            <w:proofErr w:type="spellStart"/>
            <w:r w:rsidRPr="004031A8">
              <w:rPr>
                <w:rFonts w:ascii="Times New Roman" w:hAnsi="Times New Roman" w:cs="Times New Roman"/>
              </w:rPr>
              <w:t>exam</w:t>
            </w:r>
            <w:proofErr w:type="spellEnd"/>
            <w:r w:rsidRPr="004031A8">
              <w:rPr>
                <w:rFonts w:ascii="Times New Roman" w:hAnsi="Times New Roman" w:cs="Times New Roman"/>
              </w:rPr>
              <w:t xml:space="preserve">, </w:t>
            </w:r>
            <w:proofErr w:type="spellStart"/>
            <w:r w:rsidRPr="004031A8">
              <w:rPr>
                <w:rFonts w:ascii="Times New Roman" w:hAnsi="Times New Roman" w:cs="Times New Roman"/>
              </w:rPr>
              <w:t>writing</w:t>
            </w:r>
            <w:proofErr w:type="spellEnd"/>
            <w:r w:rsidRPr="004031A8">
              <w:rPr>
                <w:rFonts w:ascii="Times New Roman" w:hAnsi="Times New Roman" w:cs="Times New Roman"/>
              </w:rPr>
              <w:t xml:space="preserve"> a </w:t>
            </w:r>
            <w:proofErr w:type="spellStart"/>
            <w:r w:rsidRPr="004031A8">
              <w:rPr>
                <w:rFonts w:ascii="Times New Roman" w:hAnsi="Times New Roman" w:cs="Times New Roman"/>
              </w:rPr>
              <w:t>paper</w:t>
            </w:r>
            <w:proofErr w:type="spellEnd"/>
            <w:r w:rsidRPr="004031A8">
              <w:rPr>
                <w:rFonts w:ascii="Times New Roman" w:hAnsi="Times New Roman" w:cs="Times New Roman"/>
              </w:rPr>
              <w:t>, etc.)</w:t>
            </w:r>
          </w:p>
        </w:tc>
        <w:tc>
          <w:tcPr>
            <w:tcW w:w="3402" w:type="dxa"/>
          </w:tcPr>
          <w:p w:rsidR="002F4A7E" w:rsidRDefault="004031A8" w:rsidP="002F4A7E">
            <w:pPr>
              <w:pStyle w:val="Akapitzlist"/>
              <w:spacing w:after="120" w:line="240" w:lineRule="auto"/>
              <w:ind w:left="0"/>
            </w:pPr>
            <w:r>
              <w:rPr>
                <w:rFonts w:ascii="Times New Roman" w:hAnsi="Times New Roman"/>
              </w:rPr>
              <w:t>40</w:t>
            </w:r>
          </w:p>
        </w:tc>
      </w:tr>
      <w:tr w:rsidR="002F4A7E" w:rsidRPr="00681816" w:rsidTr="00DC6687">
        <w:tc>
          <w:tcPr>
            <w:tcW w:w="4066" w:type="dxa"/>
          </w:tcPr>
          <w:p w:rsidR="002F4A7E" w:rsidRPr="00681816" w:rsidRDefault="002F4A7E" w:rsidP="002F4A7E">
            <w:pPr>
              <w:rPr>
                <w:rFonts w:ascii="Times New Roman" w:hAnsi="Times New Roman" w:cs="Times New Roman"/>
              </w:rPr>
            </w:pPr>
            <w:r w:rsidRPr="00681816">
              <w:rPr>
                <w:rFonts w:ascii="Times New Roman" w:hAnsi="Times New Roman" w:cs="Times New Roman"/>
              </w:rPr>
              <w:t>SUM OF HOURS</w:t>
            </w:r>
          </w:p>
        </w:tc>
        <w:tc>
          <w:tcPr>
            <w:tcW w:w="3402" w:type="dxa"/>
          </w:tcPr>
          <w:p w:rsidR="002F4A7E" w:rsidRDefault="004031A8" w:rsidP="002F4A7E">
            <w:pPr>
              <w:pStyle w:val="Akapitzlist"/>
              <w:spacing w:after="120" w:line="240" w:lineRule="auto"/>
              <w:ind w:left="0"/>
            </w:pPr>
            <w:r>
              <w:rPr>
                <w:rFonts w:ascii="Times New Roman" w:hAnsi="Times New Roman"/>
              </w:rPr>
              <w:t>120</w:t>
            </w:r>
          </w:p>
        </w:tc>
      </w:tr>
      <w:tr w:rsidR="002F4A7E" w:rsidRPr="00681816" w:rsidTr="00DC6687">
        <w:tc>
          <w:tcPr>
            <w:tcW w:w="4066" w:type="dxa"/>
          </w:tcPr>
          <w:p w:rsidR="002F4A7E" w:rsidRPr="00681816" w:rsidRDefault="002F4A7E" w:rsidP="002F4A7E">
            <w:pPr>
              <w:rPr>
                <w:rFonts w:ascii="Times New Roman" w:hAnsi="Times New Roman" w:cs="Times New Roman"/>
              </w:rPr>
            </w:pPr>
            <w:r w:rsidRPr="00681816">
              <w:rPr>
                <w:rFonts w:ascii="Times New Roman" w:hAnsi="Times New Roman" w:cs="Times New Roman"/>
              </w:rPr>
              <w:t>TOTAL NUMBER OF ECTS</w:t>
            </w:r>
          </w:p>
        </w:tc>
        <w:tc>
          <w:tcPr>
            <w:tcW w:w="3402" w:type="dxa"/>
          </w:tcPr>
          <w:p w:rsidR="002F4A7E" w:rsidRDefault="002F4A7E" w:rsidP="002F4A7E">
            <w:pPr>
              <w:pStyle w:val="Akapitzlist"/>
              <w:spacing w:after="120" w:line="240" w:lineRule="auto"/>
              <w:ind w:left="0"/>
            </w:pPr>
            <w:r>
              <w:rPr>
                <w:rFonts w:ascii="Times New Roman" w:hAnsi="Times New Roman"/>
              </w:rPr>
              <w:t>4</w:t>
            </w:r>
          </w:p>
        </w:tc>
      </w:tr>
    </w:tbl>
    <w:p w:rsidR="00E669D0" w:rsidRPr="00681816" w:rsidRDefault="00E669D0" w:rsidP="00E669D0">
      <w:pPr>
        <w:pStyle w:val="Punktygwne"/>
        <w:spacing w:before="0" w:after="0"/>
        <w:rPr>
          <w:b w:val="0"/>
          <w:smallCaps w:val="0"/>
          <w:sz w:val="22"/>
        </w:rPr>
      </w:pPr>
    </w:p>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ind w:left="360"/>
        <w:rPr>
          <w:smallCaps w:val="0"/>
          <w:sz w:val="22"/>
          <w:lang w:val="en-US"/>
        </w:rPr>
      </w:pPr>
      <w:r w:rsidRPr="00681816">
        <w:rPr>
          <w:smallCaps w:val="0"/>
          <w:sz w:val="22"/>
          <w:lang w:val="en-US"/>
        </w:rPr>
        <w:t>6.   TRAINING PRACTICES IN THE SUBJECT / MODUL</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2D31B7" w:rsidRPr="00681816" w:rsidTr="00DC6687">
        <w:tc>
          <w:tcPr>
            <w:tcW w:w="3544" w:type="dxa"/>
          </w:tcPr>
          <w:p w:rsidR="002D31B7" w:rsidRPr="00681816" w:rsidRDefault="00BF3861" w:rsidP="002D31B7">
            <w:pPr>
              <w:rPr>
                <w:rFonts w:ascii="Times New Roman" w:hAnsi="Times New Roman" w:cs="Times New Roman"/>
              </w:rPr>
            </w:pPr>
            <w:r w:rsidRPr="00681816">
              <w:rPr>
                <w:rFonts w:ascii="Times New Roman" w:hAnsi="Times New Roman" w:cs="Times New Roman"/>
              </w:rPr>
              <w:t>N</w:t>
            </w:r>
            <w:r w:rsidR="002D31B7" w:rsidRPr="00681816">
              <w:rPr>
                <w:rFonts w:ascii="Times New Roman" w:hAnsi="Times New Roman" w:cs="Times New Roman"/>
              </w:rPr>
              <w:t>umber of hours</w:t>
            </w:r>
          </w:p>
        </w:tc>
        <w:tc>
          <w:tcPr>
            <w:tcW w:w="3969" w:type="dxa"/>
          </w:tcPr>
          <w:p w:rsidR="002D31B7" w:rsidRPr="00681816" w:rsidRDefault="002F4A7E" w:rsidP="002D31B7">
            <w:pPr>
              <w:pStyle w:val="Punktygwne"/>
              <w:spacing w:before="0" w:after="0"/>
              <w:rPr>
                <w:b w:val="0"/>
                <w:smallCaps w:val="0"/>
                <w:color w:val="000000"/>
                <w:sz w:val="22"/>
              </w:rPr>
            </w:pPr>
            <w:r>
              <w:rPr>
                <w:b w:val="0"/>
                <w:smallCaps w:val="0"/>
                <w:color w:val="000000"/>
                <w:sz w:val="22"/>
              </w:rPr>
              <w:t>-</w:t>
            </w:r>
          </w:p>
        </w:tc>
      </w:tr>
      <w:tr w:rsidR="002D31B7" w:rsidRPr="000712FA" w:rsidTr="00DC6687">
        <w:tc>
          <w:tcPr>
            <w:tcW w:w="3544" w:type="dxa"/>
          </w:tcPr>
          <w:p w:rsidR="002D31B7" w:rsidRPr="00681816" w:rsidRDefault="00BF3861" w:rsidP="002D31B7">
            <w:pPr>
              <w:rPr>
                <w:rFonts w:ascii="Times New Roman" w:hAnsi="Times New Roman" w:cs="Times New Roman"/>
                <w:lang w:val="en-US"/>
              </w:rPr>
            </w:pPr>
            <w:r w:rsidRPr="00681816">
              <w:rPr>
                <w:rFonts w:ascii="Times New Roman" w:hAnsi="Times New Roman" w:cs="Times New Roman"/>
                <w:lang w:val="en-US"/>
              </w:rPr>
              <w:t>R</w:t>
            </w:r>
            <w:r w:rsidR="002D31B7" w:rsidRPr="00681816">
              <w:rPr>
                <w:rFonts w:ascii="Times New Roman" w:hAnsi="Times New Roman" w:cs="Times New Roman"/>
                <w:lang w:val="en-US"/>
              </w:rPr>
              <w:t>ules and forms of apprenticeship</w:t>
            </w:r>
          </w:p>
        </w:tc>
        <w:tc>
          <w:tcPr>
            <w:tcW w:w="3969" w:type="dxa"/>
          </w:tcPr>
          <w:p w:rsidR="002D31B7" w:rsidRPr="00681816" w:rsidRDefault="002F4A7E" w:rsidP="002D31B7">
            <w:pPr>
              <w:pStyle w:val="Punktygwne"/>
              <w:spacing w:before="0" w:after="0"/>
              <w:rPr>
                <w:b w:val="0"/>
                <w:smallCaps w:val="0"/>
                <w:sz w:val="22"/>
                <w:lang w:val="en-US"/>
              </w:rPr>
            </w:pPr>
            <w:r>
              <w:rPr>
                <w:b w:val="0"/>
                <w:smallCaps w:val="0"/>
                <w:sz w:val="22"/>
                <w:lang w:val="en-US"/>
              </w:rPr>
              <w:t>-</w:t>
            </w:r>
          </w:p>
        </w:tc>
      </w:tr>
    </w:tbl>
    <w:p w:rsidR="00E669D0" w:rsidRPr="00681816" w:rsidRDefault="00E669D0" w:rsidP="00E669D0">
      <w:pPr>
        <w:pStyle w:val="Punktygwne"/>
        <w:spacing w:before="0" w:after="0"/>
        <w:ind w:left="360"/>
        <w:rPr>
          <w:b w:val="0"/>
          <w:smallCaps w:val="0"/>
          <w:sz w:val="22"/>
          <w:lang w:val="en-US"/>
        </w:rPr>
      </w:pPr>
    </w:p>
    <w:p w:rsidR="00E669D0" w:rsidRPr="00681816" w:rsidRDefault="002D31B7" w:rsidP="00E669D0">
      <w:pPr>
        <w:pStyle w:val="Punktygwne"/>
        <w:numPr>
          <w:ilvl w:val="0"/>
          <w:numId w:val="10"/>
        </w:numPr>
        <w:spacing w:before="0" w:after="0"/>
        <w:rPr>
          <w:smallCaps w:val="0"/>
          <w:sz w:val="22"/>
        </w:rPr>
      </w:pPr>
      <w:r w:rsidRPr="00681816">
        <w:rPr>
          <w:smallCaps w:val="0"/>
          <w:sz w:val="22"/>
        </w:rPr>
        <w:t>LITERATURE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E669D0" w:rsidRPr="000712FA" w:rsidTr="00DC6687">
        <w:tc>
          <w:tcPr>
            <w:tcW w:w="7513" w:type="dxa"/>
          </w:tcPr>
          <w:p w:rsidR="001A0BCC" w:rsidRDefault="004031A8" w:rsidP="004031A8">
            <w:pPr>
              <w:pBdr>
                <w:top w:val="nil"/>
                <w:left w:val="nil"/>
                <w:bottom w:val="nil"/>
                <w:right w:val="nil"/>
                <w:between w:val="nil"/>
                <w:bar w:val="nil"/>
              </w:pBdr>
              <w:spacing w:after="0" w:line="240" w:lineRule="auto"/>
              <w:jc w:val="both"/>
              <w:rPr>
                <w:rFonts w:ascii="Times New Roman" w:hAnsi="Times New Roman" w:cs="Times New Roman"/>
                <w:b/>
                <w:smallCaps/>
              </w:rPr>
            </w:pPr>
            <w:r w:rsidRPr="004031A8">
              <w:rPr>
                <w:rFonts w:ascii="Times New Roman" w:hAnsi="Times New Roman" w:cs="Times New Roman"/>
                <w:b/>
                <w:smallCaps/>
              </w:rPr>
              <w:t xml:space="preserve">Basic </w:t>
            </w:r>
            <w:proofErr w:type="spellStart"/>
            <w:r w:rsidRPr="004031A8">
              <w:rPr>
                <w:rFonts w:ascii="Times New Roman" w:hAnsi="Times New Roman" w:cs="Times New Roman"/>
                <w:b/>
                <w:smallCaps/>
              </w:rPr>
              <w:t>literature</w:t>
            </w:r>
            <w:proofErr w:type="spellEnd"/>
            <w:r w:rsidRPr="004031A8">
              <w:rPr>
                <w:rFonts w:ascii="Times New Roman" w:hAnsi="Times New Roman" w:cs="Times New Roman"/>
                <w:b/>
                <w:smallCaps/>
              </w:rPr>
              <w:t>:</w:t>
            </w:r>
          </w:p>
          <w:p w:rsidR="0041236E" w:rsidRPr="001A0BCC" w:rsidRDefault="004031A8" w:rsidP="001A0BCC">
            <w:pPr>
              <w:pStyle w:val="Akapitzlist"/>
              <w:numPr>
                <w:ilvl w:val="0"/>
                <w:numId w:val="15"/>
              </w:numPr>
              <w:pBdr>
                <w:top w:val="nil"/>
                <w:left w:val="nil"/>
                <w:bottom w:val="nil"/>
                <w:right w:val="nil"/>
                <w:between w:val="nil"/>
                <w:bar w:val="nil"/>
              </w:pBdr>
              <w:spacing w:after="0" w:line="240" w:lineRule="auto"/>
              <w:jc w:val="both"/>
              <w:rPr>
                <w:rFonts w:ascii="Times New Roman" w:hAnsi="Times New Roman"/>
              </w:rPr>
            </w:pPr>
            <w:r w:rsidRPr="001A0BCC">
              <w:rPr>
                <w:rFonts w:ascii="Times New Roman" w:hAnsi="Times New Roman"/>
              </w:rPr>
              <w:t xml:space="preserve">Richard B. </w:t>
            </w:r>
            <w:proofErr w:type="spellStart"/>
            <w:r w:rsidRPr="001A0BCC">
              <w:rPr>
                <w:rFonts w:ascii="Times New Roman" w:hAnsi="Times New Roman"/>
              </w:rPr>
              <w:t>Weller</w:t>
            </w:r>
            <w:proofErr w:type="spellEnd"/>
            <w:r w:rsidRPr="001A0BCC">
              <w:rPr>
                <w:rFonts w:ascii="Times New Roman" w:hAnsi="Times New Roman"/>
              </w:rPr>
              <w:t xml:space="preserve">, </w:t>
            </w:r>
            <w:proofErr w:type="spellStart"/>
            <w:r w:rsidRPr="001A0BCC">
              <w:rPr>
                <w:rFonts w:ascii="Times New Roman" w:hAnsi="Times New Roman"/>
              </w:rPr>
              <w:t>Hamish</w:t>
            </w:r>
            <w:proofErr w:type="spellEnd"/>
            <w:r w:rsidRPr="001A0BCC">
              <w:rPr>
                <w:rFonts w:ascii="Times New Roman" w:hAnsi="Times New Roman"/>
              </w:rPr>
              <w:t xml:space="preserve"> J. A. Hunter, Margaret W. Mann. </w:t>
            </w:r>
            <w:proofErr w:type="spellStart"/>
            <w:r w:rsidRPr="001A0BCC">
              <w:rPr>
                <w:rFonts w:ascii="Times New Roman" w:hAnsi="Times New Roman"/>
              </w:rPr>
              <w:t>Clinical</w:t>
            </w:r>
            <w:proofErr w:type="spellEnd"/>
            <w:r w:rsidRPr="001A0BCC">
              <w:rPr>
                <w:rFonts w:ascii="Times New Roman" w:hAnsi="Times New Roman"/>
              </w:rPr>
              <w:t xml:space="preserve"> </w:t>
            </w:r>
            <w:proofErr w:type="spellStart"/>
            <w:r w:rsidRPr="001A0BCC">
              <w:rPr>
                <w:rFonts w:ascii="Times New Roman" w:hAnsi="Times New Roman"/>
              </w:rPr>
              <w:t>Dermatology</w:t>
            </w:r>
            <w:proofErr w:type="spellEnd"/>
            <w:r w:rsidRPr="001A0BCC">
              <w:rPr>
                <w:rFonts w:ascii="Times New Roman" w:hAnsi="Times New Roman"/>
              </w:rPr>
              <w:t xml:space="preserve">, 5th Edition, </w:t>
            </w:r>
            <w:proofErr w:type="spellStart"/>
            <w:r w:rsidRPr="001A0BCC">
              <w:rPr>
                <w:rFonts w:ascii="Times New Roman" w:hAnsi="Times New Roman"/>
              </w:rPr>
              <w:t>Wiley-Blackwell</w:t>
            </w:r>
            <w:proofErr w:type="spellEnd"/>
          </w:p>
        </w:tc>
      </w:tr>
    </w:tbl>
    <w:p w:rsidR="00E669D0" w:rsidRPr="00681816" w:rsidRDefault="00E669D0" w:rsidP="00E669D0">
      <w:pPr>
        <w:pStyle w:val="Punktygwne"/>
        <w:spacing w:before="0" w:after="0"/>
        <w:ind w:left="360"/>
        <w:rPr>
          <w:b w:val="0"/>
          <w:smallCaps w:val="0"/>
          <w:sz w:val="22"/>
        </w:rPr>
      </w:pPr>
    </w:p>
    <w:p w:rsidR="00E669D0" w:rsidRPr="00681816" w:rsidRDefault="00E669D0" w:rsidP="00E669D0">
      <w:pPr>
        <w:pStyle w:val="Punktygwne"/>
        <w:spacing w:before="0" w:after="0"/>
        <w:ind w:left="360"/>
        <w:rPr>
          <w:b w:val="0"/>
          <w:smallCaps w:val="0"/>
          <w:sz w:val="22"/>
        </w:rPr>
      </w:pPr>
    </w:p>
    <w:p w:rsidR="00E669D0" w:rsidRPr="00681816" w:rsidRDefault="002D31B7" w:rsidP="00E669D0">
      <w:pPr>
        <w:rPr>
          <w:rFonts w:ascii="Times New Roman" w:eastAsia="Calibri" w:hAnsi="Times New Roman" w:cs="Times New Roman"/>
          <w:lang w:val="en-US"/>
        </w:rPr>
      </w:pPr>
      <w:r w:rsidRPr="00681816">
        <w:rPr>
          <w:rFonts w:ascii="Times New Roman" w:eastAsia="Calibri" w:hAnsi="Times New Roman" w:cs="Times New Roman"/>
          <w:lang w:val="en-US"/>
        </w:rPr>
        <w:t>Acceptance Unit Manager or authorized person</w:t>
      </w:r>
    </w:p>
    <w:p w:rsidR="00EB2CAF" w:rsidRPr="00681816" w:rsidRDefault="00EB2CAF" w:rsidP="00E669D0">
      <w:pPr>
        <w:rPr>
          <w:rFonts w:ascii="Times New Roman" w:hAnsi="Times New Roman" w:cs="Times New Roman"/>
          <w:lang w:val="en-US"/>
        </w:rPr>
      </w:pPr>
    </w:p>
    <w:sectPr w:rsidR="00EB2CAF" w:rsidRPr="006818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onsolas">
    <w:panose1 w:val="020B0609020204030204"/>
    <w:charset w:val="EE"/>
    <w:family w:val="modern"/>
    <w:pitch w:val="fixed"/>
    <w:sig w:usb0="E10002FF" w:usb1="4000FCFF" w:usb2="00000009"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428CE"/>
    <w:multiLevelType w:val="multilevel"/>
    <w:tmpl w:val="2DA467B4"/>
    <w:lvl w:ilvl="0">
      <w:start w:val="3"/>
      <w:numFmt w:val="decimal"/>
      <w:lvlText w:val="%1"/>
      <w:lvlJc w:val="left"/>
      <w:pPr>
        <w:ind w:left="360" w:hanging="360"/>
      </w:pPr>
      <w:rPr>
        <w:rFonts w:hint="default"/>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4C86A11"/>
    <w:multiLevelType w:val="hybridMultilevel"/>
    <w:tmpl w:val="489C0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E2F9D"/>
    <w:multiLevelType w:val="multilevel"/>
    <w:tmpl w:val="C436F6AE"/>
    <w:lvl w:ilvl="0">
      <w:start w:val="3"/>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360"/>
        </w:tabs>
        <w:ind w:left="360" w:hanging="360"/>
      </w:pPr>
      <w:rPr>
        <w:rFonts w:hint="default"/>
        <w:b/>
        <w:i w:val="0"/>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1B802A9A"/>
    <w:multiLevelType w:val="hybridMultilevel"/>
    <w:tmpl w:val="0818BD60"/>
    <w:lvl w:ilvl="0" w:tplc="2A1E495E">
      <w:start w:val="1"/>
      <w:numFmt w:val="upperLetter"/>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4" w15:restartNumberingAfterBreak="0">
    <w:nsid w:val="363C5EA7"/>
    <w:multiLevelType w:val="hybridMultilevel"/>
    <w:tmpl w:val="5944F9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7FB4977"/>
    <w:multiLevelType w:val="hybridMultilevel"/>
    <w:tmpl w:val="487E9EA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3AD07790"/>
    <w:multiLevelType w:val="hybridMultilevel"/>
    <w:tmpl w:val="77685A22"/>
    <w:lvl w:ilvl="0" w:tplc="EFE0F722">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D634FB0"/>
    <w:multiLevelType w:val="hybridMultilevel"/>
    <w:tmpl w:val="B5A86E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0857CF3"/>
    <w:multiLevelType w:val="hybridMultilevel"/>
    <w:tmpl w:val="73285E1E"/>
    <w:lvl w:ilvl="0" w:tplc="0A4EBA6E">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1003000">
      <w:start w:val="1"/>
      <w:numFmt w:val="lowerLetter"/>
      <w:lvlText w:val="%2."/>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DEB43D3E">
      <w:start w:val="1"/>
      <w:numFmt w:val="lowerRoman"/>
      <w:lvlText w:val="%3."/>
      <w:lvlJc w:val="left"/>
      <w:pPr>
        <w:tabs>
          <w:tab w:val="num" w:pos="2124"/>
        </w:tabs>
        <w:ind w:left="2136" w:hanging="266"/>
      </w:pPr>
      <w:rPr>
        <w:rFonts w:hAnsi="Arial Unicode MS"/>
        <w:caps w:val="0"/>
        <w:smallCaps w:val="0"/>
        <w:strike w:val="0"/>
        <w:dstrike w:val="0"/>
        <w:outline w:val="0"/>
        <w:emboss w:val="0"/>
        <w:imprint w:val="0"/>
        <w:spacing w:val="0"/>
        <w:w w:val="100"/>
        <w:kern w:val="0"/>
        <w:position w:val="0"/>
        <w:highlight w:val="none"/>
        <w:vertAlign w:val="baseline"/>
      </w:rPr>
    </w:lvl>
    <w:lvl w:ilvl="3" w:tplc="D52EFB94">
      <w:start w:val="1"/>
      <w:numFmt w:val="decimal"/>
      <w:lvlText w:val="%4."/>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E48C62C8">
      <w:start w:val="1"/>
      <w:numFmt w:val="lowerLetter"/>
      <w:lvlText w:val="%5."/>
      <w:lvlJc w:val="left"/>
      <w:pPr>
        <w:tabs>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001CAC90">
      <w:start w:val="1"/>
      <w:numFmt w:val="lowerRoman"/>
      <w:lvlText w:val="%6."/>
      <w:lvlJc w:val="left"/>
      <w:pPr>
        <w:tabs>
          <w:tab w:val="num" w:pos="4248"/>
        </w:tabs>
        <w:ind w:left="4260" w:hanging="230"/>
      </w:pPr>
      <w:rPr>
        <w:rFonts w:hAnsi="Arial Unicode MS"/>
        <w:caps w:val="0"/>
        <w:smallCaps w:val="0"/>
        <w:strike w:val="0"/>
        <w:dstrike w:val="0"/>
        <w:outline w:val="0"/>
        <w:emboss w:val="0"/>
        <w:imprint w:val="0"/>
        <w:spacing w:val="0"/>
        <w:w w:val="100"/>
        <w:kern w:val="0"/>
        <w:position w:val="0"/>
        <w:highlight w:val="none"/>
        <w:vertAlign w:val="baseline"/>
      </w:rPr>
    </w:lvl>
    <w:lvl w:ilvl="6" w:tplc="8B70DE72">
      <w:start w:val="1"/>
      <w:numFmt w:val="decimal"/>
      <w:lvlText w:val="%7."/>
      <w:lvlJc w:val="left"/>
      <w:pPr>
        <w:tabs>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6A3283AC">
      <w:start w:val="1"/>
      <w:numFmt w:val="lowerLetter"/>
      <w:lvlText w:val="%8."/>
      <w:lvlJc w:val="left"/>
      <w:pPr>
        <w:tabs>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C72682CA">
      <w:start w:val="1"/>
      <w:numFmt w:val="lowerRoman"/>
      <w:lvlText w:val="%9."/>
      <w:lvlJc w:val="left"/>
      <w:pPr>
        <w:tabs>
          <w:tab w:val="num" w:pos="6372"/>
        </w:tabs>
        <w:ind w:left="6384" w:hanging="19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51CD7535"/>
    <w:multiLevelType w:val="hybridMultilevel"/>
    <w:tmpl w:val="D28835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7FF155A"/>
    <w:multiLevelType w:val="hybridMultilevel"/>
    <w:tmpl w:val="943AF5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38E1948"/>
    <w:multiLevelType w:val="hybridMultilevel"/>
    <w:tmpl w:val="F4B45144"/>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7B268C2"/>
    <w:multiLevelType w:val="hybridMultilevel"/>
    <w:tmpl w:val="46EA0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BE56F13"/>
    <w:multiLevelType w:val="hybridMultilevel"/>
    <w:tmpl w:val="D14E368C"/>
    <w:lvl w:ilvl="0" w:tplc="F32A40F0">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B008CEA">
      <w:start w:val="1"/>
      <w:numFmt w:val="lowerLetter"/>
      <w:lvlText w:val="%2."/>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60A4E930">
      <w:start w:val="1"/>
      <w:numFmt w:val="lowerRoman"/>
      <w:lvlText w:val="%3."/>
      <w:lvlJc w:val="left"/>
      <w:pPr>
        <w:tabs>
          <w:tab w:val="num" w:pos="2124"/>
        </w:tabs>
        <w:ind w:left="2136" w:hanging="266"/>
      </w:pPr>
      <w:rPr>
        <w:rFonts w:hAnsi="Arial Unicode MS"/>
        <w:caps w:val="0"/>
        <w:smallCaps w:val="0"/>
        <w:strike w:val="0"/>
        <w:dstrike w:val="0"/>
        <w:outline w:val="0"/>
        <w:emboss w:val="0"/>
        <w:imprint w:val="0"/>
        <w:spacing w:val="0"/>
        <w:w w:val="100"/>
        <w:kern w:val="0"/>
        <w:position w:val="0"/>
        <w:highlight w:val="none"/>
        <w:vertAlign w:val="baseline"/>
      </w:rPr>
    </w:lvl>
    <w:lvl w:ilvl="3" w:tplc="58E0F1B2">
      <w:start w:val="1"/>
      <w:numFmt w:val="decimal"/>
      <w:lvlText w:val="%4."/>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D23280BA">
      <w:start w:val="1"/>
      <w:numFmt w:val="lowerLetter"/>
      <w:lvlText w:val="%5."/>
      <w:lvlJc w:val="left"/>
      <w:pPr>
        <w:tabs>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07E05DD4">
      <w:start w:val="1"/>
      <w:numFmt w:val="lowerRoman"/>
      <w:lvlText w:val="%6."/>
      <w:lvlJc w:val="left"/>
      <w:pPr>
        <w:tabs>
          <w:tab w:val="num" w:pos="4248"/>
        </w:tabs>
        <w:ind w:left="4260" w:hanging="230"/>
      </w:pPr>
      <w:rPr>
        <w:rFonts w:hAnsi="Arial Unicode MS"/>
        <w:caps w:val="0"/>
        <w:smallCaps w:val="0"/>
        <w:strike w:val="0"/>
        <w:dstrike w:val="0"/>
        <w:outline w:val="0"/>
        <w:emboss w:val="0"/>
        <w:imprint w:val="0"/>
        <w:spacing w:val="0"/>
        <w:w w:val="100"/>
        <w:kern w:val="0"/>
        <w:position w:val="0"/>
        <w:highlight w:val="none"/>
        <w:vertAlign w:val="baseline"/>
      </w:rPr>
    </w:lvl>
    <w:lvl w:ilvl="6" w:tplc="07DA9030">
      <w:start w:val="1"/>
      <w:numFmt w:val="decimal"/>
      <w:lvlText w:val="%7."/>
      <w:lvlJc w:val="left"/>
      <w:pPr>
        <w:tabs>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1B5A8CEC">
      <w:start w:val="1"/>
      <w:numFmt w:val="lowerLetter"/>
      <w:lvlText w:val="%8."/>
      <w:lvlJc w:val="left"/>
      <w:pPr>
        <w:tabs>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A356BABE">
      <w:start w:val="1"/>
      <w:numFmt w:val="lowerRoman"/>
      <w:lvlText w:val="%9."/>
      <w:lvlJc w:val="left"/>
      <w:pPr>
        <w:tabs>
          <w:tab w:val="num" w:pos="6372"/>
        </w:tabs>
        <w:ind w:left="6384" w:hanging="19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703D2357"/>
    <w:multiLevelType w:val="multilevel"/>
    <w:tmpl w:val="F48437EA"/>
    <w:lvl w:ilvl="0">
      <w:start w:val="1"/>
      <w:numFmt w:val="decimal"/>
      <w:lvlText w:val="%1."/>
      <w:lvlJc w:val="left"/>
      <w:pPr>
        <w:ind w:left="450" w:hanging="450"/>
      </w:pPr>
      <w:rPr>
        <w:rFonts w:hint="default"/>
        <w:color w:val="auto"/>
      </w:rPr>
    </w:lvl>
    <w:lvl w:ilvl="1">
      <w:start w:val="1"/>
      <w:numFmt w:val="decimal"/>
      <w:lvlText w:val="%1.%2."/>
      <w:lvlJc w:val="left"/>
      <w:pPr>
        <w:ind w:left="1080" w:hanging="720"/>
      </w:pPr>
      <w:rPr>
        <w:rFonts w:hint="default"/>
        <w:color w:val="auto"/>
      </w:rPr>
    </w:lvl>
    <w:lvl w:ilvl="2">
      <w:start w:val="1"/>
      <w:numFmt w:val="decimal"/>
      <w:lvlText w:val="%1.%2.%3."/>
      <w:lvlJc w:val="left"/>
      <w:pPr>
        <w:ind w:left="1800" w:hanging="1080"/>
      </w:pPr>
      <w:rPr>
        <w:rFonts w:hint="default"/>
        <w:color w:val="auto"/>
      </w:rPr>
    </w:lvl>
    <w:lvl w:ilvl="3">
      <w:start w:val="1"/>
      <w:numFmt w:val="decimal"/>
      <w:lvlText w:val="%1.%2.%3.%4."/>
      <w:lvlJc w:val="left"/>
      <w:pPr>
        <w:ind w:left="2520" w:hanging="1440"/>
      </w:pPr>
      <w:rPr>
        <w:rFonts w:hint="default"/>
        <w:color w:val="auto"/>
      </w:rPr>
    </w:lvl>
    <w:lvl w:ilvl="4">
      <w:start w:val="1"/>
      <w:numFmt w:val="decimal"/>
      <w:lvlText w:val="%1.%2.%3.%4.%5."/>
      <w:lvlJc w:val="left"/>
      <w:pPr>
        <w:ind w:left="2880" w:hanging="1440"/>
      </w:pPr>
      <w:rPr>
        <w:rFonts w:hint="default"/>
        <w:color w:val="auto"/>
      </w:rPr>
    </w:lvl>
    <w:lvl w:ilvl="5">
      <w:start w:val="1"/>
      <w:numFmt w:val="decimal"/>
      <w:lvlText w:val="%1.%2.%3.%4.%5.%6."/>
      <w:lvlJc w:val="left"/>
      <w:pPr>
        <w:ind w:left="3600" w:hanging="1800"/>
      </w:pPr>
      <w:rPr>
        <w:rFonts w:hint="default"/>
        <w:color w:val="auto"/>
      </w:rPr>
    </w:lvl>
    <w:lvl w:ilvl="6">
      <w:start w:val="1"/>
      <w:numFmt w:val="decimal"/>
      <w:lvlText w:val="%1.%2.%3.%4.%5.%6.%7."/>
      <w:lvlJc w:val="left"/>
      <w:pPr>
        <w:ind w:left="4320" w:hanging="2160"/>
      </w:pPr>
      <w:rPr>
        <w:rFonts w:hint="default"/>
        <w:color w:val="auto"/>
      </w:rPr>
    </w:lvl>
    <w:lvl w:ilvl="7">
      <w:start w:val="1"/>
      <w:numFmt w:val="decimal"/>
      <w:lvlText w:val="%1.%2.%3.%4.%5.%6.%7.%8."/>
      <w:lvlJc w:val="left"/>
      <w:pPr>
        <w:ind w:left="5040" w:hanging="2520"/>
      </w:pPr>
      <w:rPr>
        <w:rFonts w:hint="default"/>
        <w:color w:val="auto"/>
      </w:rPr>
    </w:lvl>
    <w:lvl w:ilvl="8">
      <w:start w:val="1"/>
      <w:numFmt w:val="decimal"/>
      <w:lvlText w:val="%1.%2.%3.%4.%5.%6.%7.%8.%9."/>
      <w:lvlJc w:val="left"/>
      <w:pPr>
        <w:ind w:left="5400" w:hanging="2520"/>
      </w:pPr>
      <w:rPr>
        <w:rFonts w:hint="default"/>
        <w:color w:val="auto"/>
      </w:rPr>
    </w:lvl>
  </w:abstractNum>
  <w:num w:numId="1">
    <w:abstractNumId w:val="14"/>
  </w:num>
  <w:num w:numId="2">
    <w:abstractNumId w:val="2"/>
  </w:num>
  <w:num w:numId="3">
    <w:abstractNumId w:val="3"/>
  </w:num>
  <w:num w:numId="4">
    <w:abstractNumId w:val="0"/>
  </w:num>
  <w:num w:numId="5">
    <w:abstractNumId w:val="4"/>
  </w:num>
  <w:num w:numId="6">
    <w:abstractNumId w:val="7"/>
  </w:num>
  <w:num w:numId="7">
    <w:abstractNumId w:val="5"/>
  </w:num>
  <w:num w:numId="8">
    <w:abstractNumId w:val="12"/>
  </w:num>
  <w:num w:numId="9">
    <w:abstractNumId w:val="10"/>
  </w:num>
  <w:num w:numId="10">
    <w:abstractNumId w:val="11"/>
  </w:num>
  <w:num w:numId="11">
    <w:abstractNumId w:val="1"/>
  </w:num>
  <w:num w:numId="12">
    <w:abstractNumId w:val="13"/>
  </w:num>
  <w:num w:numId="13">
    <w:abstractNumId w:val="8"/>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4CB"/>
    <w:rsid w:val="000712FA"/>
    <w:rsid w:val="00074BEA"/>
    <w:rsid w:val="000A64CB"/>
    <w:rsid w:val="000C3117"/>
    <w:rsid w:val="00142045"/>
    <w:rsid w:val="00144B46"/>
    <w:rsid w:val="00166AEC"/>
    <w:rsid w:val="001A0BCC"/>
    <w:rsid w:val="001B5CF4"/>
    <w:rsid w:val="0020390E"/>
    <w:rsid w:val="00260A6D"/>
    <w:rsid w:val="00264AE3"/>
    <w:rsid w:val="002A3731"/>
    <w:rsid w:val="002C2A16"/>
    <w:rsid w:val="002D0161"/>
    <w:rsid w:val="002D135F"/>
    <w:rsid w:val="002D31B7"/>
    <w:rsid w:val="002F4A7E"/>
    <w:rsid w:val="002F6373"/>
    <w:rsid w:val="00301614"/>
    <w:rsid w:val="00325EF0"/>
    <w:rsid w:val="00356672"/>
    <w:rsid w:val="00363439"/>
    <w:rsid w:val="004031A8"/>
    <w:rsid w:val="0041039D"/>
    <w:rsid w:val="0041236E"/>
    <w:rsid w:val="00416BBC"/>
    <w:rsid w:val="00444422"/>
    <w:rsid w:val="0045655D"/>
    <w:rsid w:val="004A27C7"/>
    <w:rsid w:val="004A4FE6"/>
    <w:rsid w:val="0052146C"/>
    <w:rsid w:val="00531F75"/>
    <w:rsid w:val="005526E7"/>
    <w:rsid w:val="00553EC5"/>
    <w:rsid w:val="00563C6A"/>
    <w:rsid w:val="00572CAE"/>
    <w:rsid w:val="00585596"/>
    <w:rsid w:val="005904B2"/>
    <w:rsid w:val="005C2157"/>
    <w:rsid w:val="00601447"/>
    <w:rsid w:val="00605EE5"/>
    <w:rsid w:val="00615018"/>
    <w:rsid w:val="00681816"/>
    <w:rsid w:val="006966CE"/>
    <w:rsid w:val="006A2091"/>
    <w:rsid w:val="00726F83"/>
    <w:rsid w:val="007305E9"/>
    <w:rsid w:val="007479BE"/>
    <w:rsid w:val="007859D6"/>
    <w:rsid w:val="007A0834"/>
    <w:rsid w:val="007A4C56"/>
    <w:rsid w:val="007B7DE5"/>
    <w:rsid w:val="007C1494"/>
    <w:rsid w:val="007C3A29"/>
    <w:rsid w:val="007C431B"/>
    <w:rsid w:val="008635A6"/>
    <w:rsid w:val="00871028"/>
    <w:rsid w:val="00897F0C"/>
    <w:rsid w:val="008C7BD9"/>
    <w:rsid w:val="008D27A6"/>
    <w:rsid w:val="008D5379"/>
    <w:rsid w:val="00904557"/>
    <w:rsid w:val="009D78CC"/>
    <w:rsid w:val="009F7E9F"/>
    <w:rsid w:val="00A412DB"/>
    <w:rsid w:val="00A43960"/>
    <w:rsid w:val="00A43DC3"/>
    <w:rsid w:val="00AB38CD"/>
    <w:rsid w:val="00AB6379"/>
    <w:rsid w:val="00AC731F"/>
    <w:rsid w:val="00B02304"/>
    <w:rsid w:val="00B061E1"/>
    <w:rsid w:val="00B24BCE"/>
    <w:rsid w:val="00B25704"/>
    <w:rsid w:val="00B57B92"/>
    <w:rsid w:val="00B901A0"/>
    <w:rsid w:val="00B91F42"/>
    <w:rsid w:val="00BC3856"/>
    <w:rsid w:val="00BC67E8"/>
    <w:rsid w:val="00BF2EB2"/>
    <w:rsid w:val="00BF3861"/>
    <w:rsid w:val="00C256E7"/>
    <w:rsid w:val="00CC79E9"/>
    <w:rsid w:val="00CE20E8"/>
    <w:rsid w:val="00D51C7E"/>
    <w:rsid w:val="00D55F1B"/>
    <w:rsid w:val="00D81635"/>
    <w:rsid w:val="00DC6687"/>
    <w:rsid w:val="00E25858"/>
    <w:rsid w:val="00E47B3F"/>
    <w:rsid w:val="00E61DC3"/>
    <w:rsid w:val="00E669D0"/>
    <w:rsid w:val="00EA14BA"/>
    <w:rsid w:val="00EA2902"/>
    <w:rsid w:val="00EA35E7"/>
    <w:rsid w:val="00EB2CAF"/>
    <w:rsid w:val="00ED5C6E"/>
    <w:rsid w:val="00F27551"/>
    <w:rsid w:val="00F74320"/>
    <w:rsid w:val="00FF085B"/>
    <w:rsid w:val="00FF63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2D838B-8290-4F13-9144-7269174FC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1420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1420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41236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unktygwne">
    <w:name w:val="Punkty główne"/>
    <w:basedOn w:val="Normalny"/>
    <w:rsid w:val="000A64CB"/>
    <w:pPr>
      <w:spacing w:before="240" w:after="60" w:line="240" w:lineRule="auto"/>
    </w:pPr>
    <w:rPr>
      <w:rFonts w:ascii="Times New Roman" w:eastAsia="Calibri" w:hAnsi="Times New Roman" w:cs="Times New Roman"/>
      <w:b/>
      <w:smallCaps/>
      <w:sz w:val="24"/>
    </w:rPr>
  </w:style>
  <w:style w:type="paragraph" w:customStyle="1" w:styleId="Pytania">
    <w:name w:val="Pytania"/>
    <w:basedOn w:val="Tekstpodstawowy"/>
    <w:rsid w:val="000A64CB"/>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 w:val="20"/>
      <w:szCs w:val="20"/>
      <w:lang w:eastAsia="pl-PL"/>
    </w:rPr>
  </w:style>
  <w:style w:type="paragraph" w:customStyle="1" w:styleId="Odpowiedzi">
    <w:name w:val="Odpowiedzi"/>
    <w:basedOn w:val="Normalny"/>
    <w:rsid w:val="000A64CB"/>
    <w:pPr>
      <w:spacing w:before="40" w:after="40" w:line="240" w:lineRule="auto"/>
    </w:pPr>
    <w:rPr>
      <w:rFonts w:ascii="Times New Roman" w:eastAsia="Calibri" w:hAnsi="Times New Roman" w:cs="Times New Roman"/>
      <w:b/>
      <w:color w:val="000000"/>
      <w:sz w:val="20"/>
    </w:rPr>
  </w:style>
  <w:style w:type="paragraph" w:customStyle="1" w:styleId="Podpunkty">
    <w:name w:val="Podpunkty"/>
    <w:basedOn w:val="Tekstpodstawowy"/>
    <w:rsid w:val="000A64CB"/>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b/>
      <w:szCs w:val="20"/>
      <w:lang w:eastAsia="pl-PL"/>
    </w:rPr>
  </w:style>
  <w:style w:type="paragraph" w:styleId="Tekstpodstawowy">
    <w:name w:val="Body Text"/>
    <w:basedOn w:val="Normalny"/>
    <w:link w:val="TekstpodstawowyZnak"/>
    <w:uiPriority w:val="99"/>
    <w:semiHidden/>
    <w:unhideWhenUsed/>
    <w:rsid w:val="000A64CB"/>
    <w:pPr>
      <w:spacing w:after="120"/>
    </w:pPr>
  </w:style>
  <w:style w:type="character" w:customStyle="1" w:styleId="TekstpodstawowyZnak">
    <w:name w:val="Tekst podstawowy Znak"/>
    <w:basedOn w:val="Domylnaczcionkaakapitu"/>
    <w:link w:val="Tekstpodstawowy"/>
    <w:uiPriority w:val="99"/>
    <w:semiHidden/>
    <w:rsid w:val="000A64CB"/>
  </w:style>
  <w:style w:type="paragraph" w:styleId="HTML-wstpniesformatowany">
    <w:name w:val="HTML Preformatted"/>
    <w:basedOn w:val="Normalny"/>
    <w:link w:val="HTML-wstpniesformatowanyZnak"/>
    <w:uiPriority w:val="99"/>
    <w:semiHidden/>
    <w:unhideWhenUsed/>
    <w:rsid w:val="000A64CB"/>
    <w:pPr>
      <w:spacing w:after="0" w:line="240" w:lineRule="auto"/>
    </w:pPr>
    <w:rPr>
      <w:rFonts w:ascii="Consolas" w:hAnsi="Consolas" w:cs="Consolas"/>
      <w:sz w:val="20"/>
      <w:szCs w:val="20"/>
    </w:rPr>
  </w:style>
  <w:style w:type="character" w:customStyle="1" w:styleId="HTML-wstpniesformatowanyZnak">
    <w:name w:val="HTML - wstępnie sformatowany Znak"/>
    <w:basedOn w:val="Domylnaczcionkaakapitu"/>
    <w:link w:val="HTML-wstpniesformatowany"/>
    <w:uiPriority w:val="99"/>
    <w:semiHidden/>
    <w:rsid w:val="000A64CB"/>
    <w:rPr>
      <w:rFonts w:ascii="Consolas" w:hAnsi="Consolas" w:cs="Consolas"/>
      <w:sz w:val="20"/>
      <w:szCs w:val="20"/>
    </w:rPr>
  </w:style>
  <w:style w:type="paragraph" w:customStyle="1" w:styleId="Nagwkitablic">
    <w:name w:val="Nagłówki tablic"/>
    <w:basedOn w:val="Tekstpodstawowy"/>
    <w:uiPriority w:val="99"/>
    <w:rsid w:val="0020390E"/>
    <w:pPr>
      <w:spacing w:line="276" w:lineRule="auto"/>
    </w:pPr>
    <w:rPr>
      <w:rFonts w:ascii="Times New Roman" w:eastAsia="Calibri" w:hAnsi="Times New Roman" w:cs="Times New Roman"/>
      <w:sz w:val="24"/>
    </w:rPr>
  </w:style>
  <w:style w:type="paragraph" w:customStyle="1" w:styleId="centralniewrubryce">
    <w:name w:val="centralnie w rubryce"/>
    <w:basedOn w:val="Normalny"/>
    <w:rsid w:val="0020390E"/>
    <w:pPr>
      <w:tabs>
        <w:tab w:val="left" w:pos="-5814"/>
      </w:tabs>
      <w:overflowPunct w:val="0"/>
      <w:autoSpaceDE w:val="0"/>
      <w:autoSpaceDN w:val="0"/>
      <w:adjustRightInd w:val="0"/>
      <w:spacing w:before="40" w:after="40" w:line="240" w:lineRule="auto"/>
      <w:jc w:val="center"/>
    </w:pPr>
    <w:rPr>
      <w:rFonts w:ascii="Times New Roman" w:eastAsia="Times New Roman" w:hAnsi="Times New Roman" w:cs="Times New Roman"/>
      <w:sz w:val="20"/>
      <w:szCs w:val="20"/>
      <w:lang w:eastAsia="pl-PL"/>
    </w:rPr>
  </w:style>
  <w:style w:type="paragraph" w:styleId="Akapitzlist">
    <w:name w:val="List Paragraph"/>
    <w:basedOn w:val="Normalny"/>
    <w:qFormat/>
    <w:rsid w:val="001B5CF4"/>
    <w:pPr>
      <w:ind w:left="720"/>
      <w:contextualSpacing/>
    </w:pPr>
  </w:style>
  <w:style w:type="paragraph" w:customStyle="1" w:styleId="Cele">
    <w:name w:val="Cele"/>
    <w:basedOn w:val="Tekstpodstawowy"/>
    <w:rsid w:val="001B5CF4"/>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AB637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B6379"/>
    <w:rPr>
      <w:rFonts w:ascii="Segoe UI" w:hAnsi="Segoe UI" w:cs="Segoe UI"/>
      <w:sz w:val="18"/>
      <w:szCs w:val="18"/>
    </w:rPr>
  </w:style>
  <w:style w:type="paragraph" w:styleId="Bezodstpw">
    <w:name w:val="No Spacing"/>
    <w:uiPriority w:val="1"/>
    <w:qFormat/>
    <w:rsid w:val="00142045"/>
    <w:pPr>
      <w:spacing w:after="0" w:line="240" w:lineRule="auto"/>
    </w:pPr>
  </w:style>
  <w:style w:type="character" w:customStyle="1" w:styleId="Nagwek1Znak">
    <w:name w:val="Nagłówek 1 Znak"/>
    <w:basedOn w:val="Domylnaczcionkaakapitu"/>
    <w:link w:val="Nagwek1"/>
    <w:uiPriority w:val="9"/>
    <w:rsid w:val="00142045"/>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142045"/>
    <w:rPr>
      <w:rFonts w:asciiTheme="majorHAnsi" w:eastAsiaTheme="majorEastAsia" w:hAnsiTheme="majorHAnsi" w:cstheme="majorBidi"/>
      <w:color w:val="2E74B5" w:themeColor="accent1" w:themeShade="BF"/>
      <w:sz w:val="26"/>
      <w:szCs w:val="26"/>
    </w:rPr>
  </w:style>
  <w:style w:type="paragraph" w:customStyle="1" w:styleId="p">
    <w:name w:val="p"/>
    <w:basedOn w:val="Normalny"/>
    <w:rsid w:val="00B0230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horttext">
    <w:name w:val="short_text"/>
    <w:basedOn w:val="Domylnaczcionkaakapitu"/>
    <w:rsid w:val="007C3A29"/>
  </w:style>
  <w:style w:type="character" w:customStyle="1" w:styleId="Nagwek3Znak">
    <w:name w:val="Nagłówek 3 Znak"/>
    <w:basedOn w:val="Domylnaczcionkaakapitu"/>
    <w:link w:val="Nagwek3"/>
    <w:uiPriority w:val="9"/>
    <w:semiHidden/>
    <w:rsid w:val="0041236E"/>
    <w:rPr>
      <w:rFonts w:asciiTheme="majorHAnsi" w:eastAsiaTheme="majorEastAsia" w:hAnsiTheme="majorHAnsi" w:cstheme="majorBidi"/>
      <w:color w:val="1F4D78" w:themeColor="accent1" w:themeShade="7F"/>
      <w:sz w:val="24"/>
      <w:szCs w:val="24"/>
    </w:rPr>
  </w:style>
  <w:style w:type="table" w:customStyle="1" w:styleId="TableNormal">
    <w:name w:val="Table Normal"/>
    <w:rsid w:val="002F4A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Ind w:w="0" w:type="dxa"/>
      <w:tblCellMar>
        <w:top w:w="0" w:type="dxa"/>
        <w:left w:w="0" w:type="dxa"/>
        <w:bottom w:w="0" w:type="dxa"/>
        <w:right w:w="0" w:type="dxa"/>
      </w:tblCellMar>
    </w:tblPr>
  </w:style>
  <w:style w:type="paragraph" w:customStyle="1" w:styleId="TableParagraph">
    <w:name w:val="Table Paragraph"/>
    <w:rsid w:val="002F4A7E"/>
    <w:pPr>
      <w:widowControl w:val="0"/>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pl-PL"/>
    </w:rPr>
  </w:style>
  <w:style w:type="paragraph" w:customStyle="1" w:styleId="Akapitzlist1">
    <w:name w:val="Akapit z listą1"/>
    <w:rsid w:val="002F4A7E"/>
    <w:pPr>
      <w:pBdr>
        <w:top w:val="nil"/>
        <w:left w:val="nil"/>
        <w:bottom w:val="nil"/>
        <w:right w:val="nil"/>
        <w:between w:val="nil"/>
        <w:bar w:val="nil"/>
      </w:pBdr>
      <w:spacing w:after="0" w:line="240" w:lineRule="auto"/>
      <w:ind w:left="720"/>
      <w:jc w:val="both"/>
    </w:pPr>
    <w:rPr>
      <w:rFonts w:ascii="Calibri" w:eastAsia="Calibri" w:hAnsi="Calibri" w:cs="Calibri"/>
      <w:color w:val="000000"/>
      <w:sz w:val="24"/>
      <w:szCs w:val="24"/>
      <w:u w:color="000000"/>
      <w:bdr w:val="nil"/>
      <w:lang w:eastAsia="pl-PL"/>
    </w:rPr>
  </w:style>
  <w:style w:type="character" w:styleId="Hipercze">
    <w:name w:val="Hyperlink"/>
    <w:rsid w:val="002F4A7E"/>
    <w:rPr>
      <w:u w:val="single"/>
    </w:rPr>
  </w:style>
  <w:style w:type="character" w:customStyle="1" w:styleId="Hyperlink0">
    <w:name w:val="Hyperlink.0"/>
    <w:basedOn w:val="Domylnaczcionkaakapitu"/>
    <w:rsid w:val="002F4A7E"/>
    <w:rPr>
      <w:b w:val="0"/>
      <w:bCs w:val="0"/>
      <w:i w:val="0"/>
      <w:iCs w:val="0"/>
      <w:caps w:val="0"/>
      <w:smallCaps w:val="0"/>
      <w:strike w:val="0"/>
      <w:dstrike w:val="0"/>
      <w:outline w:val="0"/>
      <w:color w:val="000000"/>
      <w:spacing w:val="0"/>
      <w:kern w:val="0"/>
      <w:position w:val="0"/>
      <w:sz w:val="22"/>
      <w:szCs w:val="22"/>
      <w:u w:val="none" w:color="00000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761493">
      <w:bodyDiv w:val="1"/>
      <w:marLeft w:val="0"/>
      <w:marRight w:val="0"/>
      <w:marTop w:val="0"/>
      <w:marBottom w:val="0"/>
      <w:divBdr>
        <w:top w:val="none" w:sz="0" w:space="0" w:color="auto"/>
        <w:left w:val="none" w:sz="0" w:space="0" w:color="auto"/>
        <w:bottom w:val="none" w:sz="0" w:space="0" w:color="auto"/>
        <w:right w:val="none" w:sz="0" w:space="0" w:color="auto"/>
      </w:divBdr>
      <w:divsChild>
        <w:div w:id="389041423">
          <w:marLeft w:val="0"/>
          <w:marRight w:val="0"/>
          <w:marTop w:val="0"/>
          <w:marBottom w:val="0"/>
          <w:divBdr>
            <w:top w:val="none" w:sz="0" w:space="0" w:color="auto"/>
            <w:left w:val="none" w:sz="0" w:space="0" w:color="auto"/>
            <w:bottom w:val="none" w:sz="0" w:space="0" w:color="auto"/>
            <w:right w:val="none" w:sz="0" w:space="0" w:color="auto"/>
          </w:divBdr>
          <w:divsChild>
            <w:div w:id="3171636">
              <w:marLeft w:val="0"/>
              <w:marRight w:val="0"/>
              <w:marTop w:val="0"/>
              <w:marBottom w:val="0"/>
              <w:divBdr>
                <w:top w:val="none" w:sz="0" w:space="0" w:color="auto"/>
                <w:left w:val="none" w:sz="0" w:space="0" w:color="auto"/>
                <w:bottom w:val="none" w:sz="0" w:space="0" w:color="auto"/>
                <w:right w:val="none" w:sz="0" w:space="0" w:color="auto"/>
              </w:divBdr>
              <w:divsChild>
                <w:div w:id="1039475501">
                  <w:marLeft w:val="0"/>
                  <w:marRight w:val="0"/>
                  <w:marTop w:val="0"/>
                  <w:marBottom w:val="0"/>
                  <w:divBdr>
                    <w:top w:val="none" w:sz="0" w:space="0" w:color="auto"/>
                    <w:left w:val="none" w:sz="0" w:space="0" w:color="auto"/>
                    <w:bottom w:val="none" w:sz="0" w:space="0" w:color="auto"/>
                    <w:right w:val="none" w:sz="0" w:space="0" w:color="auto"/>
                  </w:divBdr>
                  <w:divsChild>
                    <w:div w:id="2078046335">
                      <w:marLeft w:val="0"/>
                      <w:marRight w:val="0"/>
                      <w:marTop w:val="0"/>
                      <w:marBottom w:val="0"/>
                      <w:divBdr>
                        <w:top w:val="none" w:sz="0" w:space="0" w:color="auto"/>
                        <w:left w:val="none" w:sz="0" w:space="0" w:color="auto"/>
                        <w:bottom w:val="none" w:sz="0" w:space="0" w:color="auto"/>
                        <w:right w:val="none" w:sz="0" w:space="0" w:color="auto"/>
                      </w:divBdr>
                      <w:divsChild>
                        <w:div w:id="1078987239">
                          <w:marLeft w:val="0"/>
                          <w:marRight w:val="0"/>
                          <w:marTop w:val="0"/>
                          <w:marBottom w:val="0"/>
                          <w:divBdr>
                            <w:top w:val="none" w:sz="0" w:space="0" w:color="auto"/>
                            <w:left w:val="none" w:sz="0" w:space="0" w:color="auto"/>
                            <w:bottom w:val="none" w:sz="0" w:space="0" w:color="auto"/>
                            <w:right w:val="none" w:sz="0" w:space="0" w:color="auto"/>
                          </w:divBdr>
                          <w:divsChild>
                            <w:div w:id="1963992619">
                              <w:marLeft w:val="0"/>
                              <w:marRight w:val="0"/>
                              <w:marTop w:val="0"/>
                              <w:marBottom w:val="0"/>
                              <w:divBdr>
                                <w:top w:val="none" w:sz="0" w:space="0" w:color="auto"/>
                                <w:left w:val="none" w:sz="0" w:space="0" w:color="auto"/>
                                <w:bottom w:val="none" w:sz="0" w:space="0" w:color="auto"/>
                                <w:right w:val="none" w:sz="0" w:space="0" w:color="auto"/>
                              </w:divBdr>
                              <w:divsChild>
                                <w:div w:id="713232959">
                                  <w:marLeft w:val="0"/>
                                  <w:marRight w:val="0"/>
                                  <w:marTop w:val="0"/>
                                  <w:marBottom w:val="0"/>
                                  <w:divBdr>
                                    <w:top w:val="none" w:sz="0" w:space="0" w:color="auto"/>
                                    <w:left w:val="none" w:sz="0" w:space="0" w:color="auto"/>
                                    <w:bottom w:val="none" w:sz="0" w:space="0" w:color="auto"/>
                                    <w:right w:val="none" w:sz="0" w:space="0" w:color="auto"/>
                                  </w:divBdr>
                                  <w:divsChild>
                                    <w:div w:id="932665787">
                                      <w:marLeft w:val="0"/>
                                      <w:marRight w:val="0"/>
                                      <w:marTop w:val="0"/>
                                      <w:marBottom w:val="0"/>
                                      <w:divBdr>
                                        <w:top w:val="none" w:sz="0" w:space="0" w:color="auto"/>
                                        <w:left w:val="none" w:sz="0" w:space="0" w:color="auto"/>
                                        <w:bottom w:val="none" w:sz="0" w:space="0" w:color="auto"/>
                                        <w:right w:val="none" w:sz="0" w:space="0" w:color="auto"/>
                                      </w:divBdr>
                                    </w:div>
                                    <w:div w:id="20480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639817">
      <w:bodyDiv w:val="1"/>
      <w:marLeft w:val="0"/>
      <w:marRight w:val="0"/>
      <w:marTop w:val="0"/>
      <w:marBottom w:val="0"/>
      <w:divBdr>
        <w:top w:val="none" w:sz="0" w:space="0" w:color="auto"/>
        <w:left w:val="none" w:sz="0" w:space="0" w:color="auto"/>
        <w:bottom w:val="none" w:sz="0" w:space="0" w:color="auto"/>
        <w:right w:val="none" w:sz="0" w:space="0" w:color="auto"/>
      </w:divBdr>
      <w:divsChild>
        <w:div w:id="2114544987">
          <w:marLeft w:val="0"/>
          <w:marRight w:val="0"/>
          <w:marTop w:val="0"/>
          <w:marBottom w:val="0"/>
          <w:divBdr>
            <w:top w:val="none" w:sz="0" w:space="0" w:color="auto"/>
            <w:left w:val="none" w:sz="0" w:space="0" w:color="auto"/>
            <w:bottom w:val="none" w:sz="0" w:space="0" w:color="auto"/>
            <w:right w:val="none" w:sz="0" w:space="0" w:color="auto"/>
          </w:divBdr>
          <w:divsChild>
            <w:div w:id="1866745594">
              <w:marLeft w:val="0"/>
              <w:marRight w:val="60"/>
              <w:marTop w:val="0"/>
              <w:marBottom w:val="0"/>
              <w:divBdr>
                <w:top w:val="none" w:sz="0" w:space="0" w:color="auto"/>
                <w:left w:val="none" w:sz="0" w:space="0" w:color="auto"/>
                <w:bottom w:val="none" w:sz="0" w:space="0" w:color="auto"/>
                <w:right w:val="none" w:sz="0" w:space="0" w:color="auto"/>
              </w:divBdr>
              <w:divsChild>
                <w:div w:id="1011100301">
                  <w:marLeft w:val="0"/>
                  <w:marRight w:val="0"/>
                  <w:marTop w:val="0"/>
                  <w:marBottom w:val="120"/>
                  <w:divBdr>
                    <w:top w:val="single" w:sz="6" w:space="0" w:color="C0C0C0"/>
                    <w:left w:val="single" w:sz="6" w:space="0" w:color="D9D9D9"/>
                    <w:bottom w:val="single" w:sz="6" w:space="0" w:color="D9D9D9"/>
                    <w:right w:val="single" w:sz="6" w:space="0" w:color="D9D9D9"/>
                  </w:divBdr>
                  <w:divsChild>
                    <w:div w:id="98841922">
                      <w:marLeft w:val="0"/>
                      <w:marRight w:val="0"/>
                      <w:marTop w:val="0"/>
                      <w:marBottom w:val="0"/>
                      <w:divBdr>
                        <w:top w:val="none" w:sz="0" w:space="0" w:color="auto"/>
                        <w:left w:val="none" w:sz="0" w:space="0" w:color="auto"/>
                        <w:bottom w:val="none" w:sz="0" w:space="0" w:color="auto"/>
                        <w:right w:val="none" w:sz="0" w:space="0" w:color="auto"/>
                      </w:divBdr>
                    </w:div>
                    <w:div w:id="12775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25878">
          <w:marLeft w:val="0"/>
          <w:marRight w:val="0"/>
          <w:marTop w:val="0"/>
          <w:marBottom w:val="0"/>
          <w:divBdr>
            <w:top w:val="none" w:sz="0" w:space="0" w:color="auto"/>
            <w:left w:val="none" w:sz="0" w:space="0" w:color="auto"/>
            <w:bottom w:val="none" w:sz="0" w:space="0" w:color="auto"/>
            <w:right w:val="none" w:sz="0" w:space="0" w:color="auto"/>
          </w:divBdr>
          <w:divsChild>
            <w:div w:id="1535383849">
              <w:marLeft w:val="60"/>
              <w:marRight w:val="0"/>
              <w:marTop w:val="0"/>
              <w:marBottom w:val="0"/>
              <w:divBdr>
                <w:top w:val="none" w:sz="0" w:space="0" w:color="auto"/>
                <w:left w:val="none" w:sz="0" w:space="0" w:color="auto"/>
                <w:bottom w:val="none" w:sz="0" w:space="0" w:color="auto"/>
                <w:right w:val="none" w:sz="0" w:space="0" w:color="auto"/>
              </w:divBdr>
              <w:divsChild>
                <w:div w:id="890045202">
                  <w:marLeft w:val="0"/>
                  <w:marRight w:val="0"/>
                  <w:marTop w:val="0"/>
                  <w:marBottom w:val="0"/>
                  <w:divBdr>
                    <w:top w:val="none" w:sz="0" w:space="0" w:color="auto"/>
                    <w:left w:val="none" w:sz="0" w:space="0" w:color="auto"/>
                    <w:bottom w:val="none" w:sz="0" w:space="0" w:color="auto"/>
                    <w:right w:val="none" w:sz="0" w:space="0" w:color="auto"/>
                  </w:divBdr>
                  <w:divsChild>
                    <w:div w:id="377046319">
                      <w:marLeft w:val="0"/>
                      <w:marRight w:val="0"/>
                      <w:marTop w:val="0"/>
                      <w:marBottom w:val="120"/>
                      <w:divBdr>
                        <w:top w:val="single" w:sz="6" w:space="0" w:color="F5F5F5"/>
                        <w:left w:val="single" w:sz="6" w:space="0" w:color="F5F5F5"/>
                        <w:bottom w:val="single" w:sz="6" w:space="0" w:color="F5F5F5"/>
                        <w:right w:val="single" w:sz="6" w:space="0" w:color="F5F5F5"/>
                      </w:divBdr>
                      <w:divsChild>
                        <w:div w:id="1115754427">
                          <w:marLeft w:val="0"/>
                          <w:marRight w:val="0"/>
                          <w:marTop w:val="0"/>
                          <w:marBottom w:val="0"/>
                          <w:divBdr>
                            <w:top w:val="none" w:sz="0" w:space="0" w:color="auto"/>
                            <w:left w:val="none" w:sz="0" w:space="0" w:color="auto"/>
                            <w:bottom w:val="none" w:sz="0" w:space="0" w:color="auto"/>
                            <w:right w:val="none" w:sz="0" w:space="0" w:color="auto"/>
                          </w:divBdr>
                          <w:divsChild>
                            <w:div w:id="21178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956242">
      <w:bodyDiv w:val="1"/>
      <w:marLeft w:val="0"/>
      <w:marRight w:val="0"/>
      <w:marTop w:val="0"/>
      <w:marBottom w:val="0"/>
      <w:divBdr>
        <w:top w:val="none" w:sz="0" w:space="0" w:color="auto"/>
        <w:left w:val="none" w:sz="0" w:space="0" w:color="auto"/>
        <w:bottom w:val="none" w:sz="0" w:space="0" w:color="auto"/>
        <w:right w:val="none" w:sz="0" w:space="0" w:color="auto"/>
      </w:divBdr>
      <w:divsChild>
        <w:div w:id="1388839842">
          <w:marLeft w:val="0"/>
          <w:marRight w:val="0"/>
          <w:marTop w:val="0"/>
          <w:marBottom w:val="0"/>
          <w:divBdr>
            <w:top w:val="none" w:sz="0" w:space="0" w:color="auto"/>
            <w:left w:val="none" w:sz="0" w:space="0" w:color="auto"/>
            <w:bottom w:val="none" w:sz="0" w:space="0" w:color="auto"/>
            <w:right w:val="none" w:sz="0" w:space="0" w:color="auto"/>
          </w:divBdr>
          <w:divsChild>
            <w:div w:id="1207718863">
              <w:marLeft w:val="0"/>
              <w:marRight w:val="0"/>
              <w:marTop w:val="0"/>
              <w:marBottom w:val="0"/>
              <w:divBdr>
                <w:top w:val="none" w:sz="0" w:space="0" w:color="auto"/>
                <w:left w:val="none" w:sz="0" w:space="0" w:color="auto"/>
                <w:bottom w:val="none" w:sz="0" w:space="0" w:color="auto"/>
                <w:right w:val="none" w:sz="0" w:space="0" w:color="auto"/>
              </w:divBdr>
              <w:divsChild>
                <w:div w:id="599723698">
                  <w:marLeft w:val="0"/>
                  <w:marRight w:val="0"/>
                  <w:marTop w:val="0"/>
                  <w:marBottom w:val="0"/>
                  <w:divBdr>
                    <w:top w:val="none" w:sz="0" w:space="0" w:color="auto"/>
                    <w:left w:val="none" w:sz="0" w:space="0" w:color="auto"/>
                    <w:bottom w:val="none" w:sz="0" w:space="0" w:color="auto"/>
                    <w:right w:val="none" w:sz="0" w:space="0" w:color="auto"/>
                  </w:divBdr>
                  <w:divsChild>
                    <w:div w:id="364839487">
                      <w:marLeft w:val="0"/>
                      <w:marRight w:val="0"/>
                      <w:marTop w:val="0"/>
                      <w:marBottom w:val="0"/>
                      <w:divBdr>
                        <w:top w:val="none" w:sz="0" w:space="0" w:color="auto"/>
                        <w:left w:val="none" w:sz="0" w:space="0" w:color="auto"/>
                        <w:bottom w:val="none" w:sz="0" w:space="0" w:color="auto"/>
                        <w:right w:val="none" w:sz="0" w:space="0" w:color="auto"/>
                      </w:divBdr>
                      <w:divsChild>
                        <w:div w:id="549146230">
                          <w:marLeft w:val="0"/>
                          <w:marRight w:val="0"/>
                          <w:marTop w:val="0"/>
                          <w:marBottom w:val="0"/>
                          <w:divBdr>
                            <w:top w:val="none" w:sz="0" w:space="0" w:color="auto"/>
                            <w:left w:val="none" w:sz="0" w:space="0" w:color="auto"/>
                            <w:bottom w:val="none" w:sz="0" w:space="0" w:color="auto"/>
                            <w:right w:val="none" w:sz="0" w:space="0" w:color="auto"/>
                          </w:divBdr>
                          <w:divsChild>
                            <w:div w:id="378284012">
                              <w:marLeft w:val="0"/>
                              <w:marRight w:val="0"/>
                              <w:marTop w:val="0"/>
                              <w:marBottom w:val="0"/>
                              <w:divBdr>
                                <w:top w:val="none" w:sz="0" w:space="0" w:color="auto"/>
                                <w:left w:val="none" w:sz="0" w:space="0" w:color="auto"/>
                                <w:bottom w:val="none" w:sz="0" w:space="0" w:color="auto"/>
                                <w:right w:val="none" w:sz="0" w:space="0" w:color="auto"/>
                              </w:divBdr>
                              <w:divsChild>
                                <w:div w:id="1902446179">
                                  <w:marLeft w:val="0"/>
                                  <w:marRight w:val="0"/>
                                  <w:marTop w:val="0"/>
                                  <w:marBottom w:val="0"/>
                                  <w:divBdr>
                                    <w:top w:val="none" w:sz="0" w:space="0" w:color="auto"/>
                                    <w:left w:val="none" w:sz="0" w:space="0" w:color="auto"/>
                                    <w:bottom w:val="none" w:sz="0" w:space="0" w:color="auto"/>
                                    <w:right w:val="none" w:sz="0" w:space="0" w:color="auto"/>
                                  </w:divBdr>
                                  <w:divsChild>
                                    <w:div w:id="1502504436">
                                      <w:marLeft w:val="60"/>
                                      <w:marRight w:val="0"/>
                                      <w:marTop w:val="0"/>
                                      <w:marBottom w:val="0"/>
                                      <w:divBdr>
                                        <w:top w:val="none" w:sz="0" w:space="0" w:color="auto"/>
                                        <w:left w:val="none" w:sz="0" w:space="0" w:color="auto"/>
                                        <w:bottom w:val="none" w:sz="0" w:space="0" w:color="auto"/>
                                        <w:right w:val="none" w:sz="0" w:space="0" w:color="auto"/>
                                      </w:divBdr>
                                      <w:divsChild>
                                        <w:div w:id="1109739797">
                                          <w:marLeft w:val="0"/>
                                          <w:marRight w:val="0"/>
                                          <w:marTop w:val="0"/>
                                          <w:marBottom w:val="0"/>
                                          <w:divBdr>
                                            <w:top w:val="none" w:sz="0" w:space="0" w:color="auto"/>
                                            <w:left w:val="none" w:sz="0" w:space="0" w:color="auto"/>
                                            <w:bottom w:val="none" w:sz="0" w:space="0" w:color="auto"/>
                                            <w:right w:val="none" w:sz="0" w:space="0" w:color="auto"/>
                                          </w:divBdr>
                                          <w:divsChild>
                                            <w:div w:id="814219319">
                                              <w:marLeft w:val="0"/>
                                              <w:marRight w:val="0"/>
                                              <w:marTop w:val="0"/>
                                              <w:marBottom w:val="120"/>
                                              <w:divBdr>
                                                <w:top w:val="single" w:sz="6" w:space="0" w:color="F5F5F5"/>
                                                <w:left w:val="single" w:sz="6" w:space="0" w:color="F5F5F5"/>
                                                <w:bottom w:val="single" w:sz="6" w:space="0" w:color="F5F5F5"/>
                                                <w:right w:val="single" w:sz="6" w:space="0" w:color="F5F5F5"/>
                                              </w:divBdr>
                                              <w:divsChild>
                                                <w:div w:id="745496691">
                                                  <w:marLeft w:val="0"/>
                                                  <w:marRight w:val="0"/>
                                                  <w:marTop w:val="0"/>
                                                  <w:marBottom w:val="0"/>
                                                  <w:divBdr>
                                                    <w:top w:val="none" w:sz="0" w:space="0" w:color="auto"/>
                                                    <w:left w:val="none" w:sz="0" w:space="0" w:color="auto"/>
                                                    <w:bottom w:val="none" w:sz="0" w:space="0" w:color="auto"/>
                                                    <w:right w:val="none" w:sz="0" w:space="0" w:color="auto"/>
                                                  </w:divBdr>
                                                  <w:divsChild>
                                                    <w:div w:id="5636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9864250">
      <w:bodyDiv w:val="1"/>
      <w:marLeft w:val="0"/>
      <w:marRight w:val="0"/>
      <w:marTop w:val="0"/>
      <w:marBottom w:val="0"/>
      <w:divBdr>
        <w:top w:val="none" w:sz="0" w:space="0" w:color="auto"/>
        <w:left w:val="none" w:sz="0" w:space="0" w:color="auto"/>
        <w:bottom w:val="none" w:sz="0" w:space="0" w:color="auto"/>
        <w:right w:val="none" w:sz="0" w:space="0" w:color="auto"/>
      </w:divBdr>
    </w:div>
    <w:div w:id="1689869087">
      <w:bodyDiv w:val="1"/>
      <w:marLeft w:val="0"/>
      <w:marRight w:val="0"/>
      <w:marTop w:val="0"/>
      <w:marBottom w:val="0"/>
      <w:divBdr>
        <w:top w:val="none" w:sz="0" w:space="0" w:color="auto"/>
        <w:left w:val="none" w:sz="0" w:space="0" w:color="auto"/>
        <w:bottom w:val="none" w:sz="0" w:space="0" w:color="auto"/>
        <w:right w:val="none" w:sz="0" w:space="0" w:color="auto"/>
      </w:divBdr>
    </w:div>
    <w:div w:id="2009939454">
      <w:bodyDiv w:val="1"/>
      <w:marLeft w:val="0"/>
      <w:marRight w:val="0"/>
      <w:marTop w:val="0"/>
      <w:marBottom w:val="0"/>
      <w:divBdr>
        <w:top w:val="none" w:sz="0" w:space="0" w:color="auto"/>
        <w:left w:val="none" w:sz="0" w:space="0" w:color="auto"/>
        <w:bottom w:val="none" w:sz="0" w:space="0" w:color="auto"/>
        <w:right w:val="none" w:sz="0" w:space="0" w:color="auto"/>
      </w:divBdr>
      <w:divsChild>
        <w:div w:id="1436365744">
          <w:marLeft w:val="0"/>
          <w:marRight w:val="0"/>
          <w:marTop w:val="0"/>
          <w:marBottom w:val="0"/>
          <w:divBdr>
            <w:top w:val="none" w:sz="0" w:space="0" w:color="auto"/>
            <w:left w:val="none" w:sz="0" w:space="0" w:color="auto"/>
            <w:bottom w:val="none" w:sz="0" w:space="0" w:color="auto"/>
            <w:right w:val="none" w:sz="0" w:space="0" w:color="auto"/>
          </w:divBdr>
          <w:divsChild>
            <w:div w:id="1345550787">
              <w:marLeft w:val="0"/>
              <w:marRight w:val="0"/>
              <w:marTop w:val="0"/>
              <w:marBottom w:val="0"/>
              <w:divBdr>
                <w:top w:val="none" w:sz="0" w:space="0" w:color="auto"/>
                <w:left w:val="none" w:sz="0" w:space="0" w:color="auto"/>
                <w:bottom w:val="none" w:sz="0" w:space="0" w:color="auto"/>
                <w:right w:val="none" w:sz="0" w:space="0" w:color="auto"/>
              </w:divBdr>
              <w:divsChild>
                <w:div w:id="165634937">
                  <w:marLeft w:val="0"/>
                  <w:marRight w:val="0"/>
                  <w:marTop w:val="0"/>
                  <w:marBottom w:val="0"/>
                  <w:divBdr>
                    <w:top w:val="none" w:sz="0" w:space="0" w:color="auto"/>
                    <w:left w:val="none" w:sz="0" w:space="0" w:color="auto"/>
                    <w:bottom w:val="none" w:sz="0" w:space="0" w:color="auto"/>
                    <w:right w:val="none" w:sz="0" w:space="0" w:color="auto"/>
                  </w:divBdr>
                  <w:divsChild>
                    <w:div w:id="196965341">
                      <w:marLeft w:val="0"/>
                      <w:marRight w:val="0"/>
                      <w:marTop w:val="0"/>
                      <w:marBottom w:val="0"/>
                      <w:divBdr>
                        <w:top w:val="none" w:sz="0" w:space="0" w:color="auto"/>
                        <w:left w:val="none" w:sz="0" w:space="0" w:color="auto"/>
                        <w:bottom w:val="none" w:sz="0" w:space="0" w:color="auto"/>
                        <w:right w:val="none" w:sz="0" w:space="0" w:color="auto"/>
                      </w:divBdr>
                      <w:divsChild>
                        <w:div w:id="999842623">
                          <w:marLeft w:val="0"/>
                          <w:marRight w:val="0"/>
                          <w:marTop w:val="0"/>
                          <w:marBottom w:val="0"/>
                          <w:divBdr>
                            <w:top w:val="none" w:sz="0" w:space="0" w:color="auto"/>
                            <w:left w:val="none" w:sz="0" w:space="0" w:color="auto"/>
                            <w:bottom w:val="none" w:sz="0" w:space="0" w:color="auto"/>
                            <w:right w:val="none" w:sz="0" w:space="0" w:color="auto"/>
                          </w:divBdr>
                          <w:divsChild>
                            <w:div w:id="350257062">
                              <w:marLeft w:val="0"/>
                              <w:marRight w:val="0"/>
                              <w:marTop w:val="0"/>
                              <w:marBottom w:val="0"/>
                              <w:divBdr>
                                <w:top w:val="none" w:sz="0" w:space="0" w:color="auto"/>
                                <w:left w:val="none" w:sz="0" w:space="0" w:color="auto"/>
                                <w:bottom w:val="none" w:sz="0" w:space="0" w:color="auto"/>
                                <w:right w:val="none" w:sz="0" w:space="0" w:color="auto"/>
                              </w:divBdr>
                              <w:divsChild>
                                <w:div w:id="19548070">
                                  <w:marLeft w:val="0"/>
                                  <w:marRight w:val="0"/>
                                  <w:marTop w:val="0"/>
                                  <w:marBottom w:val="0"/>
                                  <w:divBdr>
                                    <w:top w:val="none" w:sz="0" w:space="0" w:color="auto"/>
                                    <w:left w:val="none" w:sz="0" w:space="0" w:color="auto"/>
                                    <w:bottom w:val="none" w:sz="0" w:space="0" w:color="auto"/>
                                    <w:right w:val="none" w:sz="0" w:space="0" w:color="auto"/>
                                  </w:divBdr>
                                  <w:divsChild>
                                    <w:div w:id="1065682683">
                                      <w:marLeft w:val="0"/>
                                      <w:marRight w:val="60"/>
                                      <w:marTop w:val="0"/>
                                      <w:marBottom w:val="0"/>
                                      <w:divBdr>
                                        <w:top w:val="none" w:sz="0" w:space="0" w:color="auto"/>
                                        <w:left w:val="none" w:sz="0" w:space="0" w:color="auto"/>
                                        <w:bottom w:val="none" w:sz="0" w:space="0" w:color="auto"/>
                                        <w:right w:val="none" w:sz="0" w:space="0" w:color="auto"/>
                                      </w:divBdr>
                                      <w:divsChild>
                                        <w:div w:id="553927442">
                                          <w:marLeft w:val="0"/>
                                          <w:marRight w:val="0"/>
                                          <w:marTop w:val="0"/>
                                          <w:marBottom w:val="120"/>
                                          <w:divBdr>
                                            <w:top w:val="none" w:sz="0" w:space="0" w:color="auto"/>
                                            <w:left w:val="none" w:sz="0" w:space="0" w:color="auto"/>
                                            <w:bottom w:val="none" w:sz="0" w:space="0" w:color="auto"/>
                                            <w:right w:val="none" w:sz="0" w:space="0" w:color="auto"/>
                                          </w:divBdr>
                                          <w:divsChild>
                                            <w:div w:id="1133984830">
                                              <w:marLeft w:val="0"/>
                                              <w:marRight w:val="0"/>
                                              <w:marTop w:val="0"/>
                                              <w:marBottom w:val="0"/>
                                              <w:divBdr>
                                                <w:top w:val="none" w:sz="0" w:space="0" w:color="auto"/>
                                                <w:left w:val="none" w:sz="0" w:space="0" w:color="auto"/>
                                                <w:bottom w:val="none" w:sz="0" w:space="0" w:color="auto"/>
                                                <w:right w:val="none" w:sz="0" w:space="0" w:color="auto"/>
                                              </w:divBdr>
                                            </w:div>
                                            <w:div w:id="1623460885">
                                              <w:marLeft w:val="0"/>
                                              <w:marRight w:val="0"/>
                                              <w:marTop w:val="0"/>
                                              <w:marBottom w:val="0"/>
                                              <w:divBdr>
                                                <w:top w:val="none" w:sz="0" w:space="0" w:color="auto"/>
                                                <w:left w:val="none" w:sz="0" w:space="0" w:color="auto"/>
                                                <w:bottom w:val="none" w:sz="0" w:space="0" w:color="auto"/>
                                                <w:right w:val="none" w:sz="0" w:space="0" w:color="auto"/>
                                              </w:divBdr>
                                            </w:div>
                                            <w:div w:id="2096895352">
                                              <w:marLeft w:val="0"/>
                                              <w:marRight w:val="0"/>
                                              <w:marTop w:val="0"/>
                                              <w:marBottom w:val="0"/>
                                              <w:divBdr>
                                                <w:top w:val="none" w:sz="0" w:space="0" w:color="auto"/>
                                                <w:left w:val="none" w:sz="0" w:space="0" w:color="auto"/>
                                                <w:bottom w:val="none" w:sz="0" w:space="0" w:color="auto"/>
                                                <w:right w:val="none" w:sz="0" w:space="0" w:color="auto"/>
                                              </w:divBdr>
                                            </w:div>
                                          </w:divsChild>
                                        </w:div>
                                        <w:div w:id="622466190">
                                          <w:marLeft w:val="0"/>
                                          <w:marRight w:val="0"/>
                                          <w:marTop w:val="0"/>
                                          <w:marBottom w:val="0"/>
                                          <w:divBdr>
                                            <w:top w:val="none" w:sz="0" w:space="0" w:color="auto"/>
                                            <w:left w:val="none" w:sz="0" w:space="0" w:color="auto"/>
                                            <w:bottom w:val="none" w:sz="0" w:space="0" w:color="auto"/>
                                            <w:right w:val="none" w:sz="0" w:space="0" w:color="auto"/>
                                          </w:divBdr>
                                        </w:div>
                                        <w:div w:id="34236967">
                                          <w:marLeft w:val="0"/>
                                          <w:marRight w:val="0"/>
                                          <w:marTop w:val="0"/>
                                          <w:marBottom w:val="0"/>
                                          <w:divBdr>
                                            <w:top w:val="single" w:sz="6" w:space="12" w:color="999999"/>
                                            <w:left w:val="single" w:sz="6" w:space="12" w:color="999999"/>
                                            <w:bottom w:val="single" w:sz="6" w:space="12" w:color="999999"/>
                                            <w:right w:val="single" w:sz="6" w:space="12" w:color="999999"/>
                                          </w:divBdr>
                                          <w:divsChild>
                                            <w:div w:id="120652156">
                                              <w:marLeft w:val="0"/>
                                              <w:marRight w:val="0"/>
                                              <w:marTop w:val="0"/>
                                              <w:marBottom w:val="0"/>
                                              <w:divBdr>
                                                <w:top w:val="none" w:sz="0" w:space="0" w:color="auto"/>
                                                <w:left w:val="none" w:sz="0" w:space="0" w:color="auto"/>
                                                <w:bottom w:val="none" w:sz="0" w:space="0" w:color="auto"/>
                                                <w:right w:val="none" w:sz="0" w:space="0" w:color="auto"/>
                                              </w:divBdr>
                                            </w:div>
                                          </w:divsChild>
                                        </w:div>
                                        <w:div w:id="262959657">
                                          <w:marLeft w:val="0"/>
                                          <w:marRight w:val="0"/>
                                          <w:marTop w:val="0"/>
                                          <w:marBottom w:val="0"/>
                                          <w:divBdr>
                                            <w:top w:val="none" w:sz="0" w:space="0" w:color="auto"/>
                                            <w:left w:val="none" w:sz="0" w:space="0" w:color="auto"/>
                                            <w:bottom w:val="none" w:sz="0" w:space="0" w:color="auto"/>
                                            <w:right w:val="none" w:sz="0" w:space="0" w:color="auto"/>
                                          </w:divBdr>
                                        </w:div>
                                      </w:divsChild>
                                    </w:div>
                                    <w:div w:id="1515269693">
                                      <w:marLeft w:val="0"/>
                                      <w:marRight w:val="60"/>
                                      <w:marTop w:val="0"/>
                                      <w:marBottom w:val="0"/>
                                      <w:divBdr>
                                        <w:top w:val="single" w:sz="6" w:space="0" w:color="D9D9D9"/>
                                        <w:left w:val="single" w:sz="6" w:space="0" w:color="D9D9D9"/>
                                        <w:bottom w:val="single" w:sz="6" w:space="0" w:color="D9D9D9"/>
                                        <w:right w:val="single" w:sz="6" w:space="0" w:color="D9D9D9"/>
                                      </w:divBdr>
                                      <w:divsChild>
                                        <w:div w:id="1044602509">
                                          <w:marLeft w:val="0"/>
                                          <w:marRight w:val="0"/>
                                          <w:marTop w:val="0"/>
                                          <w:marBottom w:val="0"/>
                                          <w:divBdr>
                                            <w:top w:val="none" w:sz="0" w:space="0" w:color="auto"/>
                                            <w:left w:val="none" w:sz="0" w:space="0" w:color="auto"/>
                                            <w:bottom w:val="none" w:sz="0" w:space="0" w:color="auto"/>
                                            <w:right w:val="none" w:sz="0" w:space="0" w:color="auto"/>
                                          </w:divBdr>
                                          <w:divsChild>
                                            <w:div w:id="13090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24976">
                                  <w:marLeft w:val="0"/>
                                  <w:marRight w:val="0"/>
                                  <w:marTop w:val="0"/>
                                  <w:marBottom w:val="0"/>
                                  <w:divBdr>
                                    <w:top w:val="none" w:sz="0" w:space="0" w:color="auto"/>
                                    <w:left w:val="none" w:sz="0" w:space="0" w:color="auto"/>
                                    <w:bottom w:val="none" w:sz="0" w:space="0" w:color="auto"/>
                                    <w:right w:val="none" w:sz="0" w:space="0" w:color="auto"/>
                                  </w:divBdr>
                                  <w:divsChild>
                                    <w:div w:id="2143427237">
                                      <w:marLeft w:val="60"/>
                                      <w:marRight w:val="0"/>
                                      <w:marTop w:val="0"/>
                                      <w:marBottom w:val="0"/>
                                      <w:divBdr>
                                        <w:top w:val="none" w:sz="0" w:space="0" w:color="auto"/>
                                        <w:left w:val="none" w:sz="0" w:space="0" w:color="auto"/>
                                        <w:bottom w:val="none" w:sz="0" w:space="0" w:color="auto"/>
                                        <w:right w:val="none" w:sz="0" w:space="0" w:color="auto"/>
                                      </w:divBdr>
                                      <w:divsChild>
                                        <w:div w:id="1467435653">
                                          <w:marLeft w:val="0"/>
                                          <w:marRight w:val="0"/>
                                          <w:marTop w:val="0"/>
                                          <w:marBottom w:val="0"/>
                                          <w:divBdr>
                                            <w:top w:val="none" w:sz="0" w:space="0" w:color="auto"/>
                                            <w:left w:val="none" w:sz="0" w:space="0" w:color="auto"/>
                                            <w:bottom w:val="none" w:sz="0" w:space="0" w:color="auto"/>
                                            <w:right w:val="none" w:sz="0" w:space="0" w:color="auto"/>
                                          </w:divBdr>
                                          <w:divsChild>
                                            <w:div w:id="720639957">
                                              <w:marLeft w:val="0"/>
                                              <w:marRight w:val="0"/>
                                              <w:marTop w:val="0"/>
                                              <w:marBottom w:val="120"/>
                                              <w:divBdr>
                                                <w:top w:val="single" w:sz="6" w:space="0" w:color="F5F5F5"/>
                                                <w:left w:val="single" w:sz="6" w:space="0" w:color="F5F5F5"/>
                                                <w:bottom w:val="single" w:sz="6" w:space="0" w:color="F5F5F5"/>
                                                <w:right w:val="single" w:sz="6" w:space="0" w:color="F5F5F5"/>
                                              </w:divBdr>
                                              <w:divsChild>
                                                <w:div w:id="1784809964">
                                                  <w:marLeft w:val="0"/>
                                                  <w:marRight w:val="0"/>
                                                  <w:marTop w:val="0"/>
                                                  <w:marBottom w:val="0"/>
                                                  <w:divBdr>
                                                    <w:top w:val="none" w:sz="0" w:space="0" w:color="auto"/>
                                                    <w:left w:val="none" w:sz="0" w:space="0" w:color="auto"/>
                                                    <w:bottom w:val="none" w:sz="0" w:space="0" w:color="auto"/>
                                                    <w:right w:val="none" w:sz="0" w:space="0" w:color="auto"/>
                                                  </w:divBdr>
                                                  <w:divsChild>
                                                    <w:div w:id="133923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1288</Words>
  <Characters>7730</Characters>
  <Application>Microsoft Office Word</Application>
  <DocSecurity>0</DocSecurity>
  <Lines>64</Lines>
  <Paragraphs>17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D_Aebisher</dc:creator>
  <cp:keywords/>
  <dc:description/>
  <cp:lastModifiedBy>B2</cp:lastModifiedBy>
  <cp:revision>8</cp:revision>
  <cp:lastPrinted>2017-07-05T07:37:00Z</cp:lastPrinted>
  <dcterms:created xsi:type="dcterms:W3CDTF">2018-01-19T07:39:00Z</dcterms:created>
  <dcterms:modified xsi:type="dcterms:W3CDTF">2023-04-05T08:15:00Z</dcterms:modified>
</cp:coreProperties>
</file>