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77936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131FC30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5A482BF" w14:textId="4C75D34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bookmarkStart w:id="1" w:name="_Hlk32954834"/>
      <w:r w:rsidR="00F43E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DE396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march 2024 </w:t>
      </w:r>
      <w:r w:rsidR="00F43E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September 202</w:t>
      </w:r>
      <w:bookmarkEnd w:id="0"/>
      <w:r w:rsidR="00A169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7338B3E6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bookmarkEnd w:id="1"/>
    <w:p w14:paraId="615A689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823ABA" w14:paraId="1FE8F34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AD0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BD6D" w14:textId="78F5C040" w:rsidR="00AA1FCD" w:rsidRPr="00F27AE2" w:rsidRDefault="00EB773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B773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endocrine and metabolic diseases</w:t>
            </w:r>
          </w:p>
        </w:tc>
      </w:tr>
      <w:tr w:rsidR="00AA1FCD" w:rsidRPr="001C26A0" w14:paraId="0E1F8846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924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C218A" w14:textId="77777777" w:rsidR="00AA1FCD" w:rsidRPr="00F27AE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23ABA" w14:paraId="1306256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B90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A0FC91" w14:textId="28FBB2D0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Medical College of Rzeszow University</w:t>
            </w:r>
          </w:p>
        </w:tc>
      </w:tr>
      <w:tr w:rsidR="00AA1FCD" w:rsidRPr="004F2031" w14:paraId="51DF5B8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D511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26B69" w14:textId="5B07A150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4F2031" w14:paraId="5D48DF95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6653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24CFE8" w14:textId="18363A7F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AA1FCD" w:rsidRPr="004F2031" w14:paraId="4124499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636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34254" w14:textId="1F5CBC6B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AA1FCD" w:rsidRPr="004F2031" w14:paraId="5AB67EC4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8CF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A37B1B" w14:textId="7CE84C2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49A657A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A1B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70923" w14:textId="4C710722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F013F5A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CCC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D2A02" w14:textId="60B993BA" w:rsidR="00AA1FCD" w:rsidRPr="00F27AE2" w:rsidRDefault="00BF667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III semester</w:t>
            </w:r>
          </w:p>
        </w:tc>
      </w:tr>
      <w:tr w:rsidR="00AA722D" w:rsidRPr="00823ABA" w14:paraId="50743EF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85B79" w14:textId="77777777" w:rsidR="00AA722D" w:rsidRPr="004F2031" w:rsidRDefault="00AA722D" w:rsidP="00AA72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0A33DC" w14:textId="16618AFA" w:rsidR="00AA722D" w:rsidRPr="00F27AE2" w:rsidRDefault="00AA722D" w:rsidP="00AA72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2BF889A9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12F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4EA97" w14:textId="5579C28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2CBAEE4F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5D3F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616DB7" w14:textId="446F5DEC" w:rsidR="00AA1FCD" w:rsidRPr="00F27AE2" w:rsidRDefault="002B7ACB" w:rsidP="00823AB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Magdalena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Zielińska</w:t>
            </w:r>
            <w:proofErr w:type="spellEnd"/>
            <w:r w:rsidR="00823AB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="00823ABA" w:rsidRPr="00823AB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M.A.</w:t>
            </w:r>
          </w:p>
        </w:tc>
      </w:tr>
      <w:tr w:rsidR="009B074E" w:rsidRPr="004F2031" w14:paraId="308050C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50499" w14:textId="77777777" w:rsidR="009B074E" w:rsidRPr="004F2031" w:rsidRDefault="009B074E" w:rsidP="009B074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E2864" w14:textId="4ACAA1DE" w:rsidR="009B074E" w:rsidRPr="00F27AE2" w:rsidRDefault="00823ABA" w:rsidP="009B074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Magdalena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Zielińska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Pr="00823AB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M.A.</w:t>
            </w:r>
            <w:bookmarkStart w:id="2" w:name="_GoBack"/>
            <w:bookmarkEnd w:id="2"/>
          </w:p>
        </w:tc>
      </w:tr>
    </w:tbl>
    <w:p w14:paraId="45A6E07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FD313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55596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6DE5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13EE8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5B3CE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7"/>
        <w:gridCol w:w="923"/>
        <w:gridCol w:w="1063"/>
        <w:gridCol w:w="1006"/>
        <w:gridCol w:w="898"/>
        <w:gridCol w:w="988"/>
        <w:gridCol w:w="963"/>
        <w:gridCol w:w="1189"/>
        <w:gridCol w:w="745"/>
        <w:gridCol w:w="811"/>
      </w:tblGrid>
      <w:tr w:rsidR="00AA1FCD" w:rsidRPr="004F2031" w14:paraId="2B4C2FE7" w14:textId="77777777" w:rsidTr="00F16430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142B2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3897A8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DE93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4D7F5F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54C7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ED1409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7266A86" w14:textId="77777777" w:rsidR="00AA1FCD" w:rsidRPr="004F2031" w:rsidRDefault="00AA1FCD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5493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A6403B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ACD14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A7A91" w14:textId="77777777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CE1B8" w14:textId="45B57169" w:rsidR="00AA1FCD" w:rsidRPr="004F2031" w:rsidRDefault="002D7484" w:rsidP="00F16430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14:paraId="777E0F7A" w14:textId="77777777" w:rsidTr="00F16430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D68584" w14:textId="0705D14E" w:rsidR="00AA1FCD" w:rsidRPr="004F2031" w:rsidRDefault="009B074E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DA246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CCF33" w14:textId="24631F47" w:rsidR="00AA1FCD" w:rsidRPr="004F2031" w:rsidRDefault="0004715C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5C4D9" w14:textId="51F959FE" w:rsidR="00AA1FCD" w:rsidRPr="004F2031" w:rsidRDefault="00205507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D9332" w14:textId="6045D4A5" w:rsidR="00AA1FCD" w:rsidRPr="004F2031" w:rsidRDefault="00952968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4C141" w14:textId="5FA69B09" w:rsidR="00AA1FCD" w:rsidRPr="004F2031" w:rsidRDefault="00952968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69728" w14:textId="6B863487" w:rsidR="00AA1FCD" w:rsidRPr="004F2031" w:rsidRDefault="00952968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1AA62" w14:textId="169A1FC6" w:rsidR="00AA1FCD" w:rsidRPr="004F2031" w:rsidRDefault="00952968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224B5" w14:textId="6CDC3D50" w:rsidR="00AA1FCD" w:rsidRPr="004F2031" w:rsidRDefault="00952968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6E296" w14:textId="3B18AE32" w:rsidR="00AA1FCD" w:rsidRPr="004F2031" w:rsidRDefault="00952968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F5C1F" w14:textId="3841719D" w:rsidR="00AA1FCD" w:rsidRPr="004F2031" w:rsidRDefault="006341FD" w:rsidP="00F164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A24A771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B3878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3BC4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D3A08C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BAC4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7DA22A" w14:textId="0A439CB3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C2DECE" w14:textId="359B39C6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1071F6" w14:textId="252A47E6" w:rsidR="00AC78E9" w:rsidRPr="00F92A47" w:rsidRDefault="00AC78E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8EA4B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5F05A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23ABA" w14:paraId="2FBAFB7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67B7D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500EE19" w14:textId="23C91318" w:rsidR="00AA1FCD" w:rsidRPr="004F2031" w:rsidRDefault="00EB773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Pr="00EB77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knowledge of anatomy and physiology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334CE7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47F4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7F717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331B5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50A21E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23ABA" w14:paraId="504AF3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2F50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E04CC" w14:textId="7687E3AD" w:rsidR="00AA1FCD" w:rsidRPr="005140BF" w:rsidRDefault="00261ED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="000B610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o u</w:t>
            </w:r>
            <w:r w:rsidR="00AC78E9" w:rsidRPr="005140B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nderstan</w:t>
            </w:r>
            <w:r w:rsidR="000B610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</w:t>
            </w:r>
            <w:r w:rsidR="00AC78E9" w:rsidRPr="005140B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the principles of nutrition in various non-infectious diseases</w:t>
            </w:r>
          </w:p>
        </w:tc>
      </w:tr>
      <w:tr w:rsidR="00AA1FCD" w:rsidRPr="00823ABA" w14:paraId="12A46BA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66BD9A" w14:textId="5FE9B74B" w:rsidR="00AA1FCD" w:rsidRPr="004F2031" w:rsidRDefault="00AC78E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84AB18" w14:textId="4CB66A8B" w:rsidR="00AA1FCD" w:rsidRPr="004F2031" w:rsidRDefault="00261ED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</w:t>
            </w:r>
            <w:r w:rsidR="00AC78E9" w:rsidRPr="00AC78E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evelop the skill of creating nutritional plans and developing nutritional recommendations in selected diseases</w:t>
            </w:r>
          </w:p>
        </w:tc>
      </w:tr>
      <w:tr w:rsidR="00AA1FCD" w:rsidRPr="00823ABA" w14:paraId="6D2244C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C26E0F" w14:textId="6C90A83C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C78E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51C79" w14:textId="0793FAAB" w:rsidR="00AA1FCD" w:rsidRPr="004F2031" w:rsidRDefault="00261ED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</w:t>
            </w:r>
            <w:r w:rsidRPr="00AC78E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ystematize</w:t>
            </w:r>
            <w:r w:rsidR="00AC78E9" w:rsidRPr="00AC78E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</w:t>
            </w:r>
            <w:r w:rsidR="00AC78E9" w:rsidRPr="00AC78E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deepen knowledge about nutrition in endocrine, metabolic and digestive system diseases</w:t>
            </w:r>
          </w:p>
        </w:tc>
      </w:tr>
    </w:tbl>
    <w:p w14:paraId="56B5FC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AD7B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7380E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25DDE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49C011D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87A09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23ABA" w14:paraId="6BA66EC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5DD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9F58E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3229B3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96C2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27AE2" w:rsidRPr="004F2031" w14:paraId="27CDCBA6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4AFFE" w14:textId="77777777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08C19" w14:textId="71AB3B17" w:rsidR="00F27AE2" w:rsidRPr="004F2031" w:rsidRDefault="00F70D0B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 the principles of dietary management in selected disease entities and their impact on the patient's nutritional status.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B796B" w14:textId="27C33ED2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E3968">
              <w:rPr>
                <w:rFonts w:ascii="Corbel" w:hAnsi="Corbel"/>
                <w:b w:val="0"/>
                <w:sz w:val="22"/>
                <w:lang w:val="en-US"/>
              </w:rPr>
              <w:t xml:space="preserve"> </w:t>
            </w:r>
            <w:r w:rsidRPr="006B3836">
              <w:rPr>
                <w:rFonts w:ascii="Corbel" w:hAnsi="Corbel"/>
                <w:b w:val="0"/>
                <w:sz w:val="22"/>
              </w:rPr>
              <w:t>K_</w:t>
            </w:r>
            <w:r>
              <w:rPr>
                <w:rFonts w:ascii="Corbel" w:hAnsi="Corbel"/>
                <w:b w:val="0"/>
                <w:sz w:val="22"/>
              </w:rPr>
              <w:t>W06, k_w11</w:t>
            </w:r>
          </w:p>
        </w:tc>
      </w:tr>
      <w:tr w:rsidR="00F27AE2" w:rsidRPr="004F2031" w14:paraId="27C431E1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0A679D" w14:textId="77777777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35B060" w14:textId="1025DC94" w:rsidR="00F27AE2" w:rsidRPr="004F2031" w:rsidRDefault="00F70D0B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Apply in the field of nutritional management in practice, conducts individual and group education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C3183" w14:textId="084DC7A6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B092E">
              <w:rPr>
                <w:rFonts w:ascii="Corbel" w:hAnsi="Corbel"/>
                <w:b w:val="0"/>
                <w:sz w:val="22"/>
              </w:rPr>
              <w:t>K_U03</w:t>
            </w:r>
          </w:p>
        </w:tc>
      </w:tr>
      <w:tr w:rsidR="00F27AE2" w:rsidRPr="004F2031" w14:paraId="5A5A7882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A3C90" w14:textId="3A96EE4B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22026" w14:textId="4E88C556" w:rsidR="00F27AE2" w:rsidRPr="004F2031" w:rsidRDefault="00F70D0B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Planning, implementation and evaluation of menus in selected disease entities using nutrition standards depending on the patient's energy needs, age and health.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48B7" w14:textId="2AF0EF1E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B3836">
              <w:rPr>
                <w:rFonts w:ascii="Corbel" w:hAnsi="Corbel"/>
                <w:b w:val="0"/>
                <w:smallCaps w:val="0"/>
                <w:sz w:val="22"/>
              </w:rPr>
              <w:t>K_U03</w:t>
            </w:r>
          </w:p>
        </w:tc>
      </w:tr>
      <w:tr w:rsidR="00F27AE2" w:rsidRPr="004F2031" w14:paraId="728A180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FFF2" w14:textId="126C446C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0D643" w14:textId="2247AAA4" w:rsidR="00F27AE2" w:rsidRPr="004F2031" w:rsidRDefault="00F70D0B" w:rsidP="00F70D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878AB" w14:textId="78121422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5E9D">
              <w:rPr>
                <w:rFonts w:ascii="Corbel" w:hAnsi="Corbel"/>
                <w:b w:val="0"/>
                <w:sz w:val="22"/>
              </w:rPr>
              <w:t>K_K06</w:t>
            </w:r>
          </w:p>
        </w:tc>
      </w:tr>
    </w:tbl>
    <w:p w14:paraId="36C8B1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50C63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1318151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33AB95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42A95B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64D2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8C8CC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99290D" w14:textId="497C1B00" w:rsidR="00AA1FCD" w:rsidRPr="004F2031" w:rsidRDefault="00A513E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513EA">
              <w:rPr>
                <w:rFonts w:ascii="Corbel" w:hAnsi="Corbel" w:cs="Tahoma"/>
                <w:color w:val="auto"/>
                <w:szCs w:val="24"/>
                <w:lang w:val="en-GB"/>
              </w:rPr>
              <w:t>Nutrition in cardiovascular diseases.</w:t>
            </w:r>
          </w:p>
        </w:tc>
      </w:tr>
      <w:tr w:rsidR="00AA1FCD" w:rsidRPr="00823ABA" w14:paraId="63F42F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5B846D" w14:textId="71EA01F6" w:rsidR="00AA1FCD" w:rsidRPr="004F2031" w:rsidRDefault="00A513E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513EA">
              <w:rPr>
                <w:rFonts w:ascii="Corbel" w:hAnsi="Corbel" w:cs="Tahoma"/>
                <w:color w:val="auto"/>
                <w:szCs w:val="24"/>
                <w:lang w:val="en-GB"/>
              </w:rPr>
              <w:t>Dietary management in gastrointestinal diseases</w:t>
            </w:r>
            <w:r w:rsidR="00885BE7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823ABA" w14:paraId="77CD12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D1FC69" w14:textId="5DE2AD71" w:rsidR="00AA1FCD" w:rsidRPr="004F2031" w:rsidRDefault="00885B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5BE7">
              <w:rPr>
                <w:rFonts w:ascii="Corbel" w:hAnsi="Corbel" w:cs="Tahoma"/>
                <w:color w:val="auto"/>
                <w:szCs w:val="24"/>
                <w:lang w:val="en-GB"/>
              </w:rPr>
              <w:t>Nutrition in selected endocrine units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</w:t>
            </w:r>
          </w:p>
        </w:tc>
      </w:tr>
    </w:tbl>
    <w:p w14:paraId="4CAF9710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7431A48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26AB3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3EAF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23ABA" w14:paraId="3D120D3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6A7DA" w14:textId="28194922" w:rsidR="00AA1FCD" w:rsidRPr="004F2031" w:rsidRDefault="00885B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5BE7">
              <w:rPr>
                <w:rFonts w:ascii="Corbel" w:hAnsi="Corbel" w:cs="Tahoma"/>
                <w:color w:val="auto"/>
                <w:szCs w:val="24"/>
                <w:lang w:val="en-GB"/>
              </w:rPr>
              <w:t>Assessment of nutrient and energy demand.</w:t>
            </w:r>
          </w:p>
        </w:tc>
      </w:tr>
      <w:tr w:rsidR="00AA1FCD" w:rsidRPr="00823ABA" w14:paraId="6C6391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90F713" w14:textId="61352A39" w:rsidR="00AA1FCD" w:rsidRPr="004F2031" w:rsidRDefault="00885B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5BE7">
              <w:rPr>
                <w:rFonts w:ascii="Corbel" w:hAnsi="Corbel" w:cs="Tahoma"/>
                <w:color w:val="auto"/>
                <w:szCs w:val="24"/>
                <w:lang w:val="en-GB"/>
              </w:rPr>
              <w:t>Evaluation and planning of nutritional intervention.</w:t>
            </w:r>
          </w:p>
        </w:tc>
      </w:tr>
      <w:tr w:rsidR="00AA1FCD" w:rsidRPr="00823ABA" w14:paraId="20F9F2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C857D" w14:textId="72A0AA66" w:rsidR="00AA1FCD" w:rsidRPr="004F2031" w:rsidRDefault="00885B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5BE7">
              <w:rPr>
                <w:rFonts w:ascii="Corbel" w:hAnsi="Corbel" w:cs="Tahoma"/>
                <w:color w:val="auto"/>
                <w:szCs w:val="24"/>
                <w:lang w:val="en-GB"/>
              </w:rPr>
              <w:t>Nutritional education in various disease entities.</w:t>
            </w:r>
          </w:p>
        </w:tc>
      </w:tr>
    </w:tbl>
    <w:p w14:paraId="25575ECC" w14:textId="77777777" w:rsidR="00F26E9A" w:rsidRDefault="00F26E9A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CA4ADCE" w14:textId="77777777" w:rsidR="00F26E9A" w:rsidRDefault="00F26E9A">
      <w:pPr>
        <w:suppressAutoHyphens w:val="0"/>
        <w:spacing w:after="0" w:line="240" w:lineRule="auto"/>
        <w:rPr>
          <w:rFonts w:ascii="Corbel" w:hAnsi="Corbel"/>
          <w:b/>
          <w:smallCaps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br w:type="page"/>
      </w:r>
    </w:p>
    <w:p w14:paraId="0ACFFAEA" w14:textId="23DC7C99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7797BBA" w14:textId="77777777" w:rsidR="00885BE7" w:rsidRDefault="00885B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2288980C" w14:textId="7613B4A8" w:rsidR="00AA1FCD" w:rsidRPr="00EB7732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EB7732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Lecture:</w:t>
      </w:r>
      <w:r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a problem-solving lecture</w:t>
      </w:r>
      <w:r w:rsidR="00885BE7"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, </w:t>
      </w:r>
      <w:r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a lecture supported by a multimedia presentation</w:t>
      </w:r>
    </w:p>
    <w:p w14:paraId="6D3DC984" w14:textId="52C1A804" w:rsidR="00AA1FCD" w:rsidRPr="00EB7732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EB7732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 (research project, implementation project, practical project)/ group work (problem solving, case study, discussion)/didactic games</w:t>
      </w:r>
    </w:p>
    <w:p w14:paraId="47C2B2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1906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E14FF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C12F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C918D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EEC2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1A39F9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359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B05CE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8F77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6A64A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26824B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E21E5" w14:textId="79AD5C9A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85B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3751" w14:textId="6C28FBC2" w:rsidR="00AA1FCD" w:rsidRPr="00A9723E" w:rsidRDefault="00792C5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1F245" w14:textId="79250635" w:rsidR="00AA1FCD" w:rsidRPr="004F2031" w:rsidRDefault="00A9723E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4F2031" w14:paraId="72E92B9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59702" w14:textId="60B0F670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85B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F24B6" w14:textId="748CEDF3" w:rsidR="00AA1FCD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8023C5" w14:textId="34BDE371" w:rsidR="00AA1FCD" w:rsidRPr="004F2031" w:rsidRDefault="00A9723E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85BE7" w:rsidRPr="004F2031" w14:paraId="47EA438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49E14" w14:textId="310EDB77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11777" w14:textId="1F551592" w:rsidR="00885BE7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E24E5" w14:textId="543723D7" w:rsidR="00885BE7" w:rsidRPr="004F2031" w:rsidRDefault="00A9723E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85BE7" w:rsidRPr="004F2031" w14:paraId="65E3477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081D5" w14:textId="5F11BD91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A1AA03" w14:textId="1E295224" w:rsidR="00885BE7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040290" w14:textId="1D3A71F3" w:rsidR="00885BE7" w:rsidRPr="004F2031" w:rsidRDefault="00A9723E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4BD6BB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E048B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25371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507DDFC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A72A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A4261C" w14:textId="5933200D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3956E301" w14:textId="19616931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554F673E" w14:textId="490D47CE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61AF7E73" w14:textId="77777777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13F8E7E2" w14:textId="0D27D1D7" w:rsid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Test.</w:t>
            </w:r>
          </w:p>
          <w:p w14:paraId="4BA9CE2B" w14:textId="77777777" w:rsidR="0022011B" w:rsidRPr="002C0091" w:rsidRDefault="0022011B" w:rsidP="0022011B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2E0AE17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Grading:</w:t>
            </w:r>
          </w:p>
          <w:p w14:paraId="727815AD" w14:textId="4518CD9A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A* 100- 95%</w:t>
            </w:r>
          </w:p>
          <w:p w14:paraId="03E47554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A= 94- 90%</w:t>
            </w:r>
          </w:p>
          <w:p w14:paraId="6E75C52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B* = 89- 85%</w:t>
            </w:r>
          </w:p>
          <w:p w14:paraId="37190E09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B= 84- 80%</w:t>
            </w:r>
          </w:p>
          <w:p w14:paraId="573C30D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C* = 79- 75%</w:t>
            </w:r>
          </w:p>
          <w:p w14:paraId="3B2A32BF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C= 74- 70%</w:t>
            </w:r>
          </w:p>
          <w:p w14:paraId="5CE99B48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D* = 69- 65%</w:t>
            </w:r>
          </w:p>
          <w:p w14:paraId="08F70774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D= 64- 60%</w:t>
            </w:r>
          </w:p>
          <w:p w14:paraId="757CD17F" w14:textId="1C37C905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F  </w:t>
            </w: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&gt;</w:t>
            </w: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60%</w:t>
            </w:r>
          </w:p>
        </w:tc>
      </w:tr>
    </w:tbl>
    <w:p w14:paraId="07FE01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90288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3702DC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99A1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DB8C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B0F9F5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7C4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D5CD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B8FE5A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184F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774FD" w14:textId="03764F6E" w:rsidR="00AA1FCD" w:rsidRPr="004F2031" w:rsidRDefault="00F164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23ABA" w14:paraId="53F7BC6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A06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6ADD6" w14:textId="6CD1DF96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D60911" w:rsidRPr="004F2031" w14:paraId="26E9546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407E5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FD0C7" w14:textId="73E94443" w:rsidR="00D60911" w:rsidRPr="004F2031" w:rsidRDefault="00EC1DEE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  <w:r w:rsidR="00F164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D60911" w:rsidRPr="004F2031" w14:paraId="245179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80C1F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5E225" w14:textId="1E3637FD" w:rsidR="00D60911" w:rsidRPr="004F2031" w:rsidRDefault="006341FD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D60911" w:rsidRPr="004F2031" w14:paraId="1562B99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0A802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A462B" w14:textId="6B249127" w:rsidR="00D60911" w:rsidRPr="004F2031" w:rsidRDefault="005D0B49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0777754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DB1C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CD9AB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58DE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EF4D50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9E851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A3104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427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25CC3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A8C3E" w14:textId="6BFB611A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B7E507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326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72FB7" w14:textId="25C91D1B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7E23FB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B3692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D6124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87F31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23ABA" w14:paraId="1AA41A3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606F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F2341CE" w14:textId="74339065" w:rsidR="00BE01B3" w:rsidRPr="00BE01B3" w:rsidRDefault="00BE01B3" w:rsidP="00BE01B3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1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Smith Jack (University of Delaware</w:t>
            </w:r>
            <w:proofErr w:type="gramStart"/>
            <w:r w:rsidRPr="00BE01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 ,</w:t>
            </w:r>
            <w:proofErr w:type="spellStart"/>
            <w:r w:rsidRPr="00BE01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Carr</w:t>
            </w:r>
            <w:proofErr w:type="spellEnd"/>
            <w:proofErr w:type="gramEnd"/>
            <w:r w:rsidRPr="00BE01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Timothy (University of Nebraska-Lincoln) ,Gropper Sareen (Florida Atlantic University),</w:t>
            </w:r>
            <w:r w:rsidR="006A77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BE01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Gropper Sareen (Auburn University)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: </w:t>
            </w:r>
            <w:r w:rsidRPr="00BE01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Advanced Nutrition and Human Metabolism Smith Advanced Nutrition and Human Metabolism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BE01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Cengage Learning, Inc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5D1E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(7</w:t>
            </w:r>
            <w:r w:rsidR="005D1E69" w:rsidRPr="005D1E69">
              <w:rPr>
                <w:rFonts w:ascii="Corbel" w:hAnsi="Corbel" w:cs="Tahoma"/>
                <w:b w:val="0"/>
                <w:smallCaps w:val="0"/>
                <w:color w:val="auto"/>
                <w:szCs w:val="24"/>
                <w:vertAlign w:val="superscript"/>
                <w:lang w:val="en-GB" w:eastAsia="pl-PL"/>
              </w:rPr>
              <w:t>th</w:t>
            </w:r>
            <w:r w:rsidR="005D1E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edition)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2017.</w:t>
            </w:r>
          </w:p>
          <w:p w14:paraId="17C5CF08" w14:textId="7B3F3DD7" w:rsidR="00BF07F2" w:rsidRPr="00D7524E" w:rsidRDefault="007229BF" w:rsidP="00D7524E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229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Joan Webster-Gandy (ed.), Angela Madden (ed.), Michelle Holdsworth (ed.)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: </w:t>
            </w:r>
            <w:r w:rsidR="00BB16D0" w:rsidRPr="00BB16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Handbook of Nutrition and Dietetics 3e (3</w:t>
            </w:r>
            <w:r w:rsidR="00BB16D0" w:rsidRPr="00BB16D0">
              <w:rPr>
                <w:rFonts w:ascii="Corbel" w:hAnsi="Corbel" w:cs="Tahoma"/>
                <w:b w:val="0"/>
                <w:smallCaps w:val="0"/>
                <w:color w:val="auto"/>
                <w:szCs w:val="24"/>
                <w:vertAlign w:val="superscript"/>
                <w:lang w:val="en-GB" w:eastAsia="pl-PL"/>
              </w:rPr>
              <w:t>rd</w:t>
            </w:r>
            <w:r w:rsidR="00BB16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edition</w:t>
            </w:r>
            <w:r w:rsidR="00BB16D0" w:rsidRPr="00BB16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  <w:r w:rsidR="00A76D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2020.</w:t>
            </w:r>
          </w:p>
        </w:tc>
      </w:tr>
      <w:tr w:rsidR="00AA1FCD" w:rsidRPr="00823ABA" w14:paraId="3743BCB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00001" w14:textId="77777777" w:rsidR="00D7524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</w:t>
            </w:r>
          </w:p>
          <w:p w14:paraId="248E34DA" w14:textId="1CE862B0" w:rsidR="00AA1FCD" w:rsidRDefault="00D7524E" w:rsidP="00D7524E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B33A8A"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</w:p>
          <w:p w14:paraId="1A1EC7DE" w14:textId="548226AC" w:rsidR="00D7524E" w:rsidRPr="004F2031" w:rsidRDefault="00D7524E" w:rsidP="00D7524E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524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https://www.who.int/nutrition/publications/nutrient/en/</w:t>
            </w:r>
          </w:p>
          <w:p w14:paraId="7E8E61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CACB6D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EF2C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8DCE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343E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5A223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4DEF5A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34D4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44FA6" w14:textId="77777777" w:rsidR="00837D6B" w:rsidRDefault="00837D6B">
      <w:pPr>
        <w:spacing w:after="0" w:line="240" w:lineRule="auto"/>
      </w:pPr>
      <w:r>
        <w:separator/>
      </w:r>
    </w:p>
  </w:endnote>
  <w:endnote w:type="continuationSeparator" w:id="0">
    <w:p w14:paraId="6C86CBC4" w14:textId="77777777" w:rsidR="00837D6B" w:rsidRDefault="0083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834CB" w14:textId="6284F731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23AB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E45C" w14:textId="77777777" w:rsidR="00837D6B" w:rsidRDefault="00837D6B">
      <w:pPr>
        <w:spacing w:after="0" w:line="240" w:lineRule="auto"/>
      </w:pPr>
      <w:r>
        <w:separator/>
      </w:r>
    </w:p>
  </w:footnote>
  <w:footnote w:type="continuationSeparator" w:id="0">
    <w:p w14:paraId="06D17DAB" w14:textId="77777777" w:rsidR="00837D6B" w:rsidRDefault="00837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BD7"/>
    <w:multiLevelType w:val="hybridMultilevel"/>
    <w:tmpl w:val="5F720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007A"/>
    <w:rsid w:val="00007B03"/>
    <w:rsid w:val="0004715C"/>
    <w:rsid w:val="000B5BEF"/>
    <w:rsid w:val="000B610D"/>
    <w:rsid w:val="000D6D28"/>
    <w:rsid w:val="000F16F6"/>
    <w:rsid w:val="00113B4B"/>
    <w:rsid w:val="0013645E"/>
    <w:rsid w:val="001C26A0"/>
    <w:rsid w:val="001D6D70"/>
    <w:rsid w:val="00205507"/>
    <w:rsid w:val="0022011B"/>
    <w:rsid w:val="00261ED4"/>
    <w:rsid w:val="002664EA"/>
    <w:rsid w:val="0028211C"/>
    <w:rsid w:val="00287E1F"/>
    <w:rsid w:val="002B7ACB"/>
    <w:rsid w:val="002C0091"/>
    <w:rsid w:val="002D7484"/>
    <w:rsid w:val="00300BF3"/>
    <w:rsid w:val="003163C6"/>
    <w:rsid w:val="003730E0"/>
    <w:rsid w:val="004F2031"/>
    <w:rsid w:val="005140BF"/>
    <w:rsid w:val="00547266"/>
    <w:rsid w:val="005803B9"/>
    <w:rsid w:val="00581397"/>
    <w:rsid w:val="005A469F"/>
    <w:rsid w:val="005D0B49"/>
    <w:rsid w:val="005D1E69"/>
    <w:rsid w:val="005F3199"/>
    <w:rsid w:val="006248B7"/>
    <w:rsid w:val="006341FD"/>
    <w:rsid w:val="00680D95"/>
    <w:rsid w:val="006A776E"/>
    <w:rsid w:val="00721B29"/>
    <w:rsid w:val="007229BF"/>
    <w:rsid w:val="00771BA9"/>
    <w:rsid w:val="00784E33"/>
    <w:rsid w:val="00792C51"/>
    <w:rsid w:val="007C418A"/>
    <w:rsid w:val="00823ABA"/>
    <w:rsid w:val="00837D6B"/>
    <w:rsid w:val="00841675"/>
    <w:rsid w:val="00885BE7"/>
    <w:rsid w:val="008C6FD8"/>
    <w:rsid w:val="008D5796"/>
    <w:rsid w:val="008E0ADC"/>
    <w:rsid w:val="00952968"/>
    <w:rsid w:val="009B074E"/>
    <w:rsid w:val="009F7732"/>
    <w:rsid w:val="00A07FFB"/>
    <w:rsid w:val="00A16946"/>
    <w:rsid w:val="00A513EA"/>
    <w:rsid w:val="00A76D3D"/>
    <w:rsid w:val="00A93B28"/>
    <w:rsid w:val="00A9723E"/>
    <w:rsid w:val="00AA1FCD"/>
    <w:rsid w:val="00AA722D"/>
    <w:rsid w:val="00AC78E9"/>
    <w:rsid w:val="00B33A8A"/>
    <w:rsid w:val="00B7264E"/>
    <w:rsid w:val="00BB16D0"/>
    <w:rsid w:val="00BE01B3"/>
    <w:rsid w:val="00BF07F2"/>
    <w:rsid w:val="00BF6677"/>
    <w:rsid w:val="00C27782"/>
    <w:rsid w:val="00C743C8"/>
    <w:rsid w:val="00C824F6"/>
    <w:rsid w:val="00C9399B"/>
    <w:rsid w:val="00CC744C"/>
    <w:rsid w:val="00D60911"/>
    <w:rsid w:val="00D7524E"/>
    <w:rsid w:val="00DA2466"/>
    <w:rsid w:val="00DE3968"/>
    <w:rsid w:val="00E37AE4"/>
    <w:rsid w:val="00E73E9B"/>
    <w:rsid w:val="00E87F0A"/>
    <w:rsid w:val="00EA249D"/>
    <w:rsid w:val="00EB42F0"/>
    <w:rsid w:val="00EB7732"/>
    <w:rsid w:val="00EC1DEE"/>
    <w:rsid w:val="00F16430"/>
    <w:rsid w:val="00F26E9A"/>
    <w:rsid w:val="00F27AE2"/>
    <w:rsid w:val="00F32FE2"/>
    <w:rsid w:val="00F43E42"/>
    <w:rsid w:val="00F51D84"/>
    <w:rsid w:val="00F70D0B"/>
    <w:rsid w:val="00F92A47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F18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7A3F-9D6E-4EB4-8786-3F620499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</cp:lastModifiedBy>
  <cp:revision>60</cp:revision>
  <cp:lastPrinted>2021-06-16T06:29:00Z</cp:lastPrinted>
  <dcterms:created xsi:type="dcterms:W3CDTF">2020-01-27T21:28:00Z</dcterms:created>
  <dcterms:modified xsi:type="dcterms:W3CDTF">2023-02-21T23:35:00Z</dcterms:modified>
  <dc:language>pl-PL</dc:language>
</cp:coreProperties>
</file>