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2716" w14:textId="77777777" w:rsidR="00083F29" w:rsidRPr="004F2031" w:rsidRDefault="00083F29" w:rsidP="00083F29">
      <w:pPr>
        <w:rPr>
          <w:rFonts w:ascii="Corbel" w:hAnsi="Corbel" w:cs="Tahoma"/>
          <w:lang w:val="en-GB"/>
        </w:rPr>
      </w:pPr>
    </w:p>
    <w:p w14:paraId="1D733FE6" w14:textId="77777777" w:rsidR="00083F29" w:rsidRPr="00B71C2B" w:rsidRDefault="00083F29" w:rsidP="00083F29">
      <w:pPr>
        <w:jc w:val="center"/>
        <w:rPr>
          <w:rFonts w:ascii="Times New Roman" w:hAnsi="Times New Roman"/>
          <w:b/>
          <w:smallCaps/>
          <w:szCs w:val="24"/>
          <w:lang w:val="en-GB"/>
        </w:rPr>
      </w:pPr>
      <w:r w:rsidRPr="00B71C2B">
        <w:rPr>
          <w:rFonts w:ascii="Times New Roman" w:hAnsi="Times New Roman"/>
          <w:b/>
          <w:smallCaps/>
          <w:szCs w:val="24"/>
          <w:lang w:val="en-GB"/>
        </w:rPr>
        <w:t>SYLLABUS</w:t>
      </w:r>
    </w:p>
    <w:p w14:paraId="69672A47" w14:textId="7F9B23B7" w:rsidR="00083F29" w:rsidRPr="00DA5DA9" w:rsidRDefault="00083F29" w:rsidP="00083F29">
      <w:pPr>
        <w:jc w:val="center"/>
        <w:rPr>
          <w:rFonts w:ascii="Times New Roman" w:hAnsi="Times New Roman"/>
          <w:b/>
          <w:bCs/>
          <w:smallCaps/>
          <w:szCs w:val="24"/>
          <w:lang w:val="en-GB"/>
        </w:rPr>
      </w:pPr>
      <w:r w:rsidRPr="00DA5DA9">
        <w:rPr>
          <w:rFonts w:ascii="Times New Roman" w:hAnsi="Times New Roman"/>
          <w:b/>
          <w:bCs/>
          <w:smallCaps/>
          <w:szCs w:val="24"/>
          <w:lang w:val="en-GB"/>
        </w:rPr>
        <w:t xml:space="preserve">regarding the qualification cycle FROM </w:t>
      </w:r>
      <w:r w:rsidR="00DA5DA9" w:rsidRPr="00DA5DA9">
        <w:rPr>
          <w:rFonts w:ascii="Times New Roman" w:hAnsi="Times New Roman"/>
          <w:b/>
          <w:bCs/>
          <w:smallCaps/>
          <w:szCs w:val="24"/>
          <w:lang w:val="en-GB"/>
        </w:rPr>
        <w:t>202</w:t>
      </w:r>
      <w:r w:rsidR="00F4676E">
        <w:rPr>
          <w:rFonts w:ascii="Times New Roman" w:hAnsi="Times New Roman"/>
          <w:b/>
          <w:bCs/>
          <w:smallCaps/>
          <w:szCs w:val="24"/>
          <w:lang w:val="en-GB"/>
        </w:rPr>
        <w:t>3</w:t>
      </w:r>
      <w:r w:rsidR="003524BE" w:rsidRPr="00DA5DA9">
        <w:rPr>
          <w:rFonts w:ascii="Times New Roman" w:hAnsi="Times New Roman"/>
          <w:b/>
          <w:bCs/>
          <w:smallCaps/>
          <w:szCs w:val="24"/>
          <w:lang w:val="en-GB"/>
        </w:rPr>
        <w:t xml:space="preserve"> </w:t>
      </w:r>
      <w:r w:rsidR="00155835" w:rsidRPr="00DA5DA9">
        <w:rPr>
          <w:rFonts w:ascii="Times New Roman" w:hAnsi="Times New Roman"/>
          <w:b/>
          <w:bCs/>
          <w:smallCaps/>
          <w:szCs w:val="24"/>
          <w:lang w:val="en-GB"/>
        </w:rPr>
        <w:t>to</w:t>
      </w:r>
      <w:r w:rsidR="003524BE" w:rsidRPr="00DA5DA9">
        <w:rPr>
          <w:rFonts w:ascii="Times New Roman" w:hAnsi="Times New Roman"/>
          <w:b/>
          <w:bCs/>
          <w:smallCaps/>
          <w:szCs w:val="24"/>
          <w:lang w:val="en-GB"/>
        </w:rPr>
        <w:t xml:space="preserve"> 202</w:t>
      </w:r>
      <w:r w:rsidR="00F4676E">
        <w:rPr>
          <w:rFonts w:ascii="Times New Roman" w:hAnsi="Times New Roman"/>
          <w:b/>
          <w:bCs/>
          <w:smallCaps/>
          <w:szCs w:val="24"/>
          <w:lang w:val="en-GB"/>
        </w:rPr>
        <w:t>5</w:t>
      </w:r>
    </w:p>
    <w:p w14:paraId="35CDC9D3" w14:textId="77777777" w:rsidR="00083F29" w:rsidRPr="00B71C2B" w:rsidRDefault="00083F29" w:rsidP="00083F29">
      <w:pPr>
        <w:tabs>
          <w:tab w:val="left" w:pos="6405"/>
        </w:tabs>
        <w:jc w:val="center"/>
        <w:rPr>
          <w:rFonts w:ascii="Times New Roman" w:hAnsi="Times New Roman"/>
          <w:szCs w:val="24"/>
          <w:lang w:val="en-GB"/>
        </w:rPr>
      </w:pPr>
    </w:p>
    <w:p w14:paraId="32C469F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US"/>
        </w:rPr>
      </w:pPr>
      <w:r w:rsidRPr="00B71C2B">
        <w:rPr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0"/>
        <w:gridCol w:w="6381"/>
      </w:tblGrid>
      <w:tr w:rsidR="00083F29" w:rsidRPr="00B71C2B" w14:paraId="501A5A23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DE33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92557" w14:textId="77777777" w:rsidR="00083F29" w:rsidRPr="00B71C2B" w:rsidRDefault="003524BE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American Society</w:t>
            </w:r>
          </w:p>
        </w:tc>
      </w:tr>
      <w:tr w:rsidR="00083F29" w:rsidRPr="00B71C2B" w14:paraId="6CCB360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95E05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US"/>
              </w:rPr>
            </w:pPr>
            <w:r w:rsidRPr="00B71C2B">
              <w:rPr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88ECE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083F29" w:rsidRPr="00B71C2B" w14:paraId="0323BA2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45F1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FF5C1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083F29" w:rsidRPr="00B71C2B" w14:paraId="107142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8C66E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12B27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083F29" w:rsidRPr="00B71C2B" w14:paraId="1C9F982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8281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6BF25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083F29" w:rsidRPr="00B71C2B" w14:paraId="67BB42D4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DD6DB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8679A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3162B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083F29" w:rsidRPr="00B71C2B" w14:paraId="0D86341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FAE9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975BB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  <w:r w:rsidR="004C60F7" w:rsidRPr="00B71C2B">
              <w:rPr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083F29" w:rsidRPr="00B71C2B" w14:paraId="72EF16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8A2AAD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42F7F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Second year / 3 semester</w:t>
            </w:r>
          </w:p>
        </w:tc>
      </w:tr>
      <w:tr w:rsidR="00083F29" w:rsidRPr="00B71C2B" w14:paraId="20B7997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672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E79E7" w14:textId="77777777" w:rsidR="00083F29" w:rsidRPr="00B71C2B" w:rsidRDefault="009147F1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083F29" w:rsidRPr="00B71C2B" w14:paraId="3396F47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832F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71BEC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3F29" w:rsidRPr="00B71C2B" w14:paraId="06486368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C66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023C0" w14:textId="77777777" w:rsidR="00083F29" w:rsidRPr="00B71C2B" w:rsidRDefault="004C60F7" w:rsidP="004E4C1B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prof. UR Małgorzata Martynuska</w:t>
            </w:r>
          </w:p>
        </w:tc>
      </w:tr>
      <w:tr w:rsidR="00083F29" w:rsidRPr="00B71C2B" w14:paraId="1FAB773A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A3A6A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FBFBC" w14:textId="77777777" w:rsidR="00083F29" w:rsidRPr="00B71C2B" w:rsidRDefault="004C60F7" w:rsidP="004E4C1B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prof. UR Małgorzata Martynuska</w:t>
            </w:r>
          </w:p>
        </w:tc>
      </w:tr>
    </w:tbl>
    <w:p w14:paraId="10099D14" w14:textId="77777777" w:rsidR="00083F29" w:rsidRPr="00B71C2B" w:rsidRDefault="00083F29" w:rsidP="00083F29">
      <w:pPr>
        <w:pStyle w:val="Podpunkty"/>
        <w:ind w:left="0"/>
        <w:rPr>
          <w:sz w:val="24"/>
          <w:szCs w:val="24"/>
        </w:rPr>
      </w:pPr>
    </w:p>
    <w:p w14:paraId="5BDBB3CC" w14:textId="77777777" w:rsidR="00083F29" w:rsidRPr="00B71C2B" w:rsidRDefault="00083F29" w:rsidP="00083F29">
      <w:pPr>
        <w:pStyle w:val="Podpunkty"/>
        <w:ind w:left="0"/>
        <w:rPr>
          <w:b w:val="0"/>
          <w:sz w:val="24"/>
          <w:szCs w:val="24"/>
          <w:lang w:val="en-GB"/>
        </w:rPr>
      </w:pPr>
      <w:r w:rsidRPr="00B71C2B">
        <w:rPr>
          <w:b w:val="0"/>
          <w:sz w:val="24"/>
          <w:szCs w:val="24"/>
          <w:lang w:val="en-GB"/>
        </w:rPr>
        <w:t>* - as agreed at the faculty</w:t>
      </w:r>
    </w:p>
    <w:p w14:paraId="168D8768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4E9062A5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142520D2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 xml:space="preserve">1.1.Learning format – number of hours and ECTS credits </w:t>
      </w:r>
    </w:p>
    <w:p w14:paraId="6F68D9B3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5"/>
        <w:gridCol w:w="919"/>
        <w:gridCol w:w="828"/>
        <w:gridCol w:w="1022"/>
        <w:gridCol w:w="782"/>
        <w:gridCol w:w="977"/>
        <w:gridCol w:w="930"/>
        <w:gridCol w:w="1125"/>
        <w:gridCol w:w="714"/>
        <w:gridCol w:w="805"/>
      </w:tblGrid>
      <w:tr w:rsidR="00083F29" w:rsidRPr="00B71C2B" w14:paraId="13460164" w14:textId="77777777" w:rsidTr="004E4C1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497D3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Semester</w:t>
            </w:r>
          </w:p>
          <w:p w14:paraId="27F12D6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9C24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B0059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9260E" w14:textId="77777777" w:rsidR="00083F29" w:rsidRPr="00B71C2B" w:rsidRDefault="00083F29" w:rsidP="004E4C1B">
            <w:pPr>
              <w:pStyle w:val="Nagwkitablic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5CB1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Lab classes</w:t>
            </w:r>
          </w:p>
          <w:p w14:paraId="23CE042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34116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/>
              </w:rPr>
            </w:pPr>
            <w:r w:rsidRPr="00B71C2B">
              <w:rPr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4C3C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8955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727B2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A8466" w14:textId="77777777" w:rsidR="00083F29" w:rsidRPr="00B71C2B" w:rsidRDefault="00083F29" w:rsidP="004E4C1B">
            <w:pPr>
              <w:pStyle w:val="Nagwkitablic"/>
              <w:jc w:val="center"/>
              <w:rPr>
                <w:b/>
                <w:szCs w:val="24"/>
                <w:lang w:val="en-GB" w:eastAsia="pl-PL"/>
              </w:rPr>
            </w:pPr>
            <w:r w:rsidRPr="00B71C2B">
              <w:rPr>
                <w:b/>
                <w:szCs w:val="24"/>
                <w:lang w:val="en-GB" w:eastAsia="pl-PL"/>
              </w:rPr>
              <w:t xml:space="preserve">ECTS credits </w:t>
            </w:r>
          </w:p>
        </w:tc>
      </w:tr>
      <w:tr w:rsidR="00083F29" w:rsidRPr="00B71C2B" w14:paraId="5BBB0330" w14:textId="77777777" w:rsidTr="004E4C1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025FA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DE10E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FAC07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76F7E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D24A5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88AF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F8B00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4485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89E3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B08BD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2</w:t>
            </w:r>
          </w:p>
        </w:tc>
      </w:tr>
    </w:tbl>
    <w:p w14:paraId="3076420C" w14:textId="77777777" w:rsidR="00083F29" w:rsidRPr="00B71C2B" w:rsidRDefault="00083F29" w:rsidP="00083F29">
      <w:pPr>
        <w:pStyle w:val="Podpunkty"/>
        <w:rPr>
          <w:sz w:val="24"/>
          <w:szCs w:val="24"/>
          <w:lang w:val="en-GB" w:eastAsia="en-US"/>
        </w:rPr>
      </w:pPr>
    </w:p>
    <w:p w14:paraId="43D098A1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47C4343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US"/>
        </w:rPr>
      </w:pPr>
      <w:r w:rsidRPr="00B71C2B">
        <w:rPr>
          <w:smallCaps w:val="0"/>
          <w:szCs w:val="24"/>
          <w:lang w:val="en-US"/>
        </w:rPr>
        <w:t>1.2. Course delivery methods</w:t>
      </w:r>
    </w:p>
    <w:p w14:paraId="1E2D34F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- conducted in a traditional way</w:t>
      </w:r>
    </w:p>
    <w:p w14:paraId="475590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3886A511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</w:p>
    <w:p w14:paraId="207752A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1.3. Course/Module assessmen</w:t>
      </w:r>
      <w:r w:rsidRPr="00B71C2B">
        <w:rPr>
          <w:bCs/>
          <w:smallCaps w:val="0"/>
          <w:szCs w:val="24"/>
          <w:lang w:val="en-GB"/>
        </w:rPr>
        <w:t xml:space="preserve">t </w:t>
      </w:r>
      <w:r w:rsidRPr="00B71C2B">
        <w:rPr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1CAB4DA1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2CDD55A" w14:textId="77777777" w:rsidR="00083F29" w:rsidRPr="00B71C2B" w:rsidRDefault="00443D44" w:rsidP="00083F29">
      <w:pPr>
        <w:pStyle w:val="Punktygwne"/>
        <w:spacing w:before="0" w:after="0"/>
        <w:rPr>
          <w:b w:val="0"/>
          <w:szCs w:val="24"/>
          <w:lang w:val="en-GB"/>
        </w:rPr>
      </w:pPr>
      <w:r w:rsidRPr="00B71C2B">
        <w:rPr>
          <w:b w:val="0"/>
          <w:szCs w:val="24"/>
          <w:lang w:val="en-GB"/>
        </w:rPr>
        <w:t>pass with a grade</w:t>
      </w:r>
    </w:p>
    <w:p w14:paraId="5D7EE2E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67D429B6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7"/>
      </w:tblGrid>
      <w:tr w:rsidR="00083F29" w:rsidRPr="00201ADA" w14:paraId="4F1D7C67" w14:textId="77777777" w:rsidTr="004E4C1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10AE0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2D1B1276" w14:textId="77777777" w:rsidR="00083F29" w:rsidRPr="00156E17" w:rsidRDefault="00156E17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US" w:eastAsia="pl-PL"/>
              </w:rPr>
            </w:pPr>
            <w:r>
              <w:rPr>
                <w:smallCaps w:val="0"/>
                <w:szCs w:val="24"/>
                <w:lang w:val="en-US"/>
              </w:rPr>
              <w:lastRenderedPageBreak/>
              <w:t>K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nowledge of </w:t>
            </w:r>
            <w:r w:rsidRPr="00156E17">
              <w:rPr>
                <w:smallCaps w:val="0"/>
                <w:szCs w:val="24"/>
                <w:lang w:val="en-US"/>
              </w:rPr>
              <w:t xml:space="preserve"> English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at least at </w:t>
            </w:r>
            <w:r>
              <w:rPr>
                <w:smallCaps w:val="0"/>
                <w:szCs w:val="24"/>
                <w:lang w:val="en-US"/>
              </w:rPr>
              <w:t>upper-i</w:t>
            </w:r>
            <w:r w:rsidR="00D903C6" w:rsidRPr="00156E17">
              <w:rPr>
                <w:smallCaps w:val="0"/>
                <w:szCs w:val="24"/>
                <w:lang w:val="en-US"/>
              </w:rPr>
              <w:t>ntermediate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level</w:t>
            </w:r>
          </w:p>
          <w:p w14:paraId="029FFF9B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</w:tr>
    </w:tbl>
    <w:p w14:paraId="393A63DF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10163470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EE658AC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 Objectives, Learning Outcomes, Course Content, and Instructional Methods</w:t>
      </w:r>
    </w:p>
    <w:p w14:paraId="25E489DD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4B89B2C9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>3.1. 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8"/>
        <w:gridCol w:w="8409"/>
      </w:tblGrid>
      <w:tr w:rsidR="00083F29" w:rsidRPr="00201ADA" w14:paraId="05DBB152" w14:textId="77777777" w:rsidTr="00201AD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C9824" w14:textId="77777777" w:rsidR="00083F29" w:rsidRPr="00B71C2B" w:rsidRDefault="00083F29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8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59617" w14:textId="77777777" w:rsidR="00083F29" w:rsidRPr="00156E17" w:rsidRDefault="00156E17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Cs w:val="24"/>
                <w:lang w:val="en-GB"/>
              </w:rPr>
              <w:t>P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resenting</w:t>
            </w:r>
            <w:r>
              <w:rPr>
                <w:rFonts w:ascii="Times New Roman" w:eastAsia="Calibri" w:hAnsi="Times New Roman"/>
                <w:szCs w:val="24"/>
                <w:lang w:val="en-US"/>
              </w:rPr>
              <w:t xml:space="preserve"> American s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ociety in the context of its racial, ethnic, and religious composition.</w:t>
            </w:r>
          </w:p>
        </w:tc>
      </w:tr>
      <w:tr w:rsidR="00083F29" w:rsidRPr="00201ADA" w14:paraId="61AD3B42" w14:textId="77777777" w:rsidTr="00201AD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E5CC5" w14:textId="77777777" w:rsidR="00083F29" w:rsidRPr="00B71C2B" w:rsidRDefault="00833F36" w:rsidP="004E4C1B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O2</w:t>
            </w:r>
          </w:p>
        </w:tc>
        <w:tc>
          <w:tcPr>
            <w:tcW w:w="8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9E46F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multiethnic issues in the USA.</w:t>
            </w:r>
          </w:p>
        </w:tc>
      </w:tr>
      <w:tr w:rsidR="00083F29" w:rsidRPr="00201ADA" w14:paraId="17A333DA" w14:textId="77777777" w:rsidTr="00201AD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73103" w14:textId="77777777" w:rsidR="00083F29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8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0185A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Civil Rights movement in the USA.</w:t>
            </w:r>
          </w:p>
        </w:tc>
      </w:tr>
      <w:tr w:rsidR="00833F36" w:rsidRPr="00201ADA" w14:paraId="6F5CFB24" w14:textId="77777777" w:rsidTr="00201AD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8EF1C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O4</w:t>
            </w:r>
          </w:p>
        </w:tc>
        <w:tc>
          <w:tcPr>
            <w:tcW w:w="8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9F8DC" w14:textId="411FB104" w:rsidR="00833F36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 xml:space="preserve">Presenting issues connected with </w:t>
            </w:r>
            <w:r w:rsidR="004D3622">
              <w:rPr>
                <w:rFonts w:ascii="Times New Roman" w:eastAsia="Calibri" w:hAnsi="Times New Roman"/>
                <w:szCs w:val="24"/>
                <w:lang w:val="en-US"/>
              </w:rPr>
              <w:t>ethnic stereotyping and gender equality</w:t>
            </w: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.</w:t>
            </w:r>
          </w:p>
        </w:tc>
      </w:tr>
    </w:tbl>
    <w:p w14:paraId="2D6C9D4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3ADAD53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78331EDC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5C33C36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3.2. Course/Module Learning Outcomes  (to be completed by the coordinator)</w:t>
      </w:r>
    </w:p>
    <w:p w14:paraId="48DB119E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173FA8C7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40"/>
        <w:gridCol w:w="4292"/>
        <w:gridCol w:w="2427"/>
      </w:tblGrid>
      <w:tr w:rsidR="00083F29" w:rsidRPr="00201ADA" w14:paraId="673287F6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A8DA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7D07F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00E679C6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DA566E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83F29" w:rsidRPr="00B71C2B" w14:paraId="3E106A04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6D11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DFD337" w14:textId="77777777" w:rsidR="00273E04" w:rsidRPr="00B71C2B" w:rsidRDefault="003162BD" w:rsidP="003F5E47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has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knowledge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in the field of A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merican culture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,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describes problems concerning multiethnic societies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and complex ant</w:t>
            </w:r>
            <w:r w:rsidR="00156E17">
              <w:rPr>
                <w:rFonts w:ascii="Times New Roman" w:hAnsi="Times New Roman"/>
                <w:szCs w:val="24"/>
                <w:lang w:val="en-US"/>
              </w:rPr>
              <w:t>h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ropological processes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6D4D9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K_W04</w:t>
            </w:r>
          </w:p>
        </w:tc>
      </w:tr>
      <w:tr w:rsidR="00083F29" w:rsidRPr="00B71C2B" w14:paraId="387A8348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FE57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38B34" w14:textId="77777777" w:rsidR="00273E04" w:rsidRPr="00B71C2B" w:rsidRDefault="003162BD" w:rsidP="00596B61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understands research methods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and academic trends in the field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of culture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studies. He/she understa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nds analysis of cultural hybridity and ethnic minorities in the USA.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03CD6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K_W05</w:t>
            </w:r>
          </w:p>
        </w:tc>
      </w:tr>
      <w:tr w:rsidR="00083F29" w:rsidRPr="00B71C2B" w14:paraId="270B3422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B3B12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605A4" w14:textId="77777777" w:rsidR="00273E04" w:rsidRPr="00B71C2B" w:rsidRDefault="003162BD" w:rsidP="00596B61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use the right methodology and Communication skills to solve problems referring to culture Studies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35832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K_U01</w:t>
            </w:r>
          </w:p>
        </w:tc>
      </w:tr>
      <w:tr w:rsidR="00083F29" w:rsidRPr="00B71C2B" w14:paraId="04AAF11F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B824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43B55" w14:textId="77777777" w:rsidR="00273E0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can make research hypothesis and form critical judgements, e.g. about the status of ethnic minorities.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50845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K_U02</w:t>
            </w:r>
          </w:p>
        </w:tc>
      </w:tr>
      <w:tr w:rsidR="003F5E47" w:rsidRPr="00B71C2B" w14:paraId="586A432B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0F2A0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8BF17" w14:textId="77777777" w:rsidR="00D71684" w:rsidRPr="00B71C2B" w:rsidRDefault="003162BD" w:rsidP="00464AD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learn on his/her own and guide others, e.g. in the field of civil rights.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79C77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K_U10</w:t>
            </w:r>
          </w:p>
        </w:tc>
      </w:tr>
      <w:tr w:rsidR="003F5E47" w:rsidRPr="00B71C2B" w14:paraId="72A6476C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F9C76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264E3" w14:textId="77777777" w:rsidR="00D7168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form critical assessment of his/her knowledge in reference to transformations o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c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>curring in the multicultural societies.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5226B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K_K01</w:t>
            </w:r>
          </w:p>
        </w:tc>
      </w:tr>
    </w:tbl>
    <w:p w14:paraId="700EF171" w14:textId="77777777" w:rsidR="00273E04" w:rsidRPr="00B71C2B" w:rsidRDefault="00273E04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08517BF5" w14:textId="77777777" w:rsidR="00083F29" w:rsidRPr="00B71C2B" w:rsidRDefault="00083F29" w:rsidP="00083F29">
      <w:pPr>
        <w:rPr>
          <w:rFonts w:ascii="Times New Roman" w:hAnsi="Times New Roman"/>
          <w:b/>
          <w:szCs w:val="24"/>
          <w:lang w:val="en-GB"/>
        </w:rPr>
      </w:pPr>
      <w:r w:rsidRPr="00B71C2B">
        <w:rPr>
          <w:rFonts w:ascii="Times New Roman" w:hAnsi="Times New Roman"/>
          <w:b/>
          <w:szCs w:val="24"/>
          <w:lang w:val="en-GB"/>
        </w:rPr>
        <w:t>3.3. Course content  (to be completed by the coordinator)</w:t>
      </w:r>
    </w:p>
    <w:p w14:paraId="390D1BE1" w14:textId="77777777" w:rsidR="00083F29" w:rsidRPr="00B71C2B" w:rsidRDefault="00083F29" w:rsidP="00083F29">
      <w:pPr>
        <w:pStyle w:val="ListParagraph"/>
        <w:ind w:left="862"/>
        <w:rPr>
          <w:rFonts w:ascii="Times New Roman" w:hAnsi="Times New Roman"/>
          <w:szCs w:val="24"/>
          <w:lang w:val="en-GB"/>
        </w:rPr>
      </w:pPr>
    </w:p>
    <w:p w14:paraId="46F35138" w14:textId="77777777" w:rsidR="00083F29" w:rsidRPr="00B71C2B" w:rsidRDefault="00083F29" w:rsidP="00083F29">
      <w:pPr>
        <w:pStyle w:val="ListParagraph"/>
        <w:numPr>
          <w:ilvl w:val="0"/>
          <w:numId w:val="58"/>
        </w:numPr>
        <w:suppressAutoHyphens/>
        <w:spacing w:after="120"/>
        <w:rPr>
          <w:rFonts w:ascii="Times New Roman" w:hAnsi="Times New Roman"/>
          <w:szCs w:val="24"/>
          <w:lang w:val="en-GB"/>
        </w:rPr>
      </w:pPr>
      <w:r w:rsidRPr="00B71C2B">
        <w:rPr>
          <w:rFonts w:ascii="Times New Roman" w:hAnsi="Times New Roman"/>
          <w:szCs w:val="24"/>
          <w:lang w:val="en-GB"/>
        </w:rPr>
        <w:t>Lectures</w:t>
      </w:r>
    </w:p>
    <w:p w14:paraId="7F7F99F2" w14:textId="77777777" w:rsidR="00083F29" w:rsidRPr="00B71C2B" w:rsidRDefault="00083F29" w:rsidP="00083F29">
      <w:pPr>
        <w:pStyle w:val="ListParagraph"/>
        <w:spacing w:after="120"/>
        <w:ind w:left="1080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83F29" w:rsidRPr="00B71C2B" w14:paraId="424184ED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1D97D" w14:textId="77777777" w:rsidR="00083F29" w:rsidRPr="00B71C2B" w:rsidRDefault="00083F29" w:rsidP="004E4C1B">
            <w:pPr>
              <w:pStyle w:val="ListParagraph"/>
              <w:ind w:left="708" w:hanging="708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Content outline</w:t>
            </w:r>
          </w:p>
        </w:tc>
      </w:tr>
      <w:tr w:rsidR="00083F29" w:rsidRPr="00201ADA" w14:paraId="064D7A34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53CE1" w14:textId="3B8F4FB0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Native Americans</w:t>
            </w:r>
            <w:r w:rsidR="00647E09">
              <w:rPr>
                <w:rFonts w:ascii="Times New Roman" w:hAnsi="Times New Roman"/>
                <w:szCs w:val="24"/>
                <w:lang w:val="en-GB"/>
              </w:rPr>
              <w:t>: selected indigenous tribes, cultural appropriation, western images;</w:t>
            </w:r>
          </w:p>
        </w:tc>
      </w:tr>
      <w:tr w:rsidR="00083F29" w:rsidRPr="00201ADA" w14:paraId="29274C50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D708" w14:textId="70D59F36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European Immigrants</w:t>
            </w:r>
            <w:r w:rsidR="00647E09">
              <w:rPr>
                <w:rFonts w:ascii="Times New Roman" w:hAnsi="Times New Roman"/>
                <w:szCs w:val="24"/>
                <w:lang w:val="en-GB"/>
              </w:rPr>
              <w:t>: ethnic ghettoes, Irish Americans, German Americans, Italian Americans, Jewish Americans, Polish Americans;</w:t>
            </w:r>
          </w:p>
        </w:tc>
      </w:tr>
      <w:tr w:rsidR="00083F29" w:rsidRPr="00201ADA" w14:paraId="26A59F7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75CF2" w14:textId="29E3B2BD" w:rsidR="00083F29" w:rsidRPr="00B71C2B" w:rsidRDefault="00647E09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 xml:space="preserve">US Hispanics: </w:t>
            </w:r>
            <w:r w:rsidR="003C60DE" w:rsidRPr="00B71C2B">
              <w:rPr>
                <w:rFonts w:ascii="Times New Roman" w:hAnsi="Times New Roman"/>
                <w:szCs w:val="24"/>
                <w:lang w:val="en-GB"/>
              </w:rPr>
              <w:t>Mexican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 Americans</w:t>
            </w:r>
            <w:r w:rsidR="003C60DE" w:rsidRPr="00B71C2B">
              <w:rPr>
                <w:rFonts w:ascii="Times New Roman" w:hAnsi="Times New Roman"/>
                <w:szCs w:val="24"/>
                <w:lang w:val="en-GB"/>
              </w:rPr>
              <w:t>, Cuban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 Americans</w:t>
            </w:r>
            <w:r w:rsidR="003C60DE" w:rsidRPr="00B71C2B">
              <w:rPr>
                <w:rFonts w:ascii="Times New Roman" w:hAnsi="Times New Roman"/>
                <w:szCs w:val="24"/>
                <w:lang w:val="en-GB"/>
              </w:rPr>
              <w:t>, Puerto Ricans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 Americans, tropicalism, pan-ethnicity, Chicano movement, Nuyorican Movement, Spanglish, film stereotypes</w:t>
            </w:r>
          </w:p>
        </w:tc>
      </w:tr>
      <w:tr w:rsidR="00083F29" w:rsidRPr="00201ADA" w14:paraId="5C4426B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7F836" w14:textId="5C939305" w:rsidR="00083F29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 xml:space="preserve">Mexican Holidays </w:t>
            </w:r>
            <w:r w:rsidR="00647E09">
              <w:rPr>
                <w:rFonts w:ascii="Times New Roman" w:hAnsi="Times New Roman"/>
                <w:szCs w:val="24"/>
                <w:lang w:val="en-GB"/>
              </w:rPr>
              <w:t xml:space="preserve">in USA: </w:t>
            </w:r>
            <w:proofErr w:type="spellStart"/>
            <w:r w:rsidR="00647E09">
              <w:rPr>
                <w:rFonts w:ascii="Times New Roman" w:hAnsi="Times New Roman"/>
                <w:szCs w:val="24"/>
                <w:lang w:val="en-GB"/>
              </w:rPr>
              <w:t>Quinceañera</w:t>
            </w:r>
            <w:proofErr w:type="spellEnd"/>
            <w:r w:rsidR="00647E09">
              <w:rPr>
                <w:rFonts w:ascii="Times New Roman" w:hAnsi="Times New Roman"/>
                <w:szCs w:val="24"/>
                <w:lang w:val="en-GB"/>
              </w:rPr>
              <w:t>, Cinco de Mayo, Las Posadas, Guadalupe, Day of the Dead;</w:t>
            </w:r>
          </w:p>
          <w:p w14:paraId="3AE41D48" w14:textId="7F50DF4D" w:rsidR="00647E09" w:rsidRPr="00B71C2B" w:rsidRDefault="00647E09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Mexican music in USA: Tejano, corrido, narco-corrido, mariachi;</w:t>
            </w:r>
          </w:p>
        </w:tc>
      </w:tr>
      <w:tr w:rsidR="003C60DE" w:rsidRPr="00201ADA" w14:paraId="7ABA6545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D8F2C" w14:textId="17489E2A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Asian Americans</w:t>
            </w:r>
            <w:r w:rsidR="00647E09">
              <w:rPr>
                <w:rFonts w:ascii="Times New Roman" w:hAnsi="Times New Roman"/>
                <w:szCs w:val="24"/>
                <w:lang w:val="en-GB"/>
              </w:rPr>
              <w:t xml:space="preserve">: </w:t>
            </w:r>
            <w:r w:rsidR="001E3D97">
              <w:rPr>
                <w:rFonts w:ascii="Times New Roman" w:hAnsi="Times New Roman"/>
                <w:szCs w:val="24"/>
                <w:lang w:val="en-GB"/>
              </w:rPr>
              <w:t>ethnic stereotypes, Chinese Americans, Japanese Americans, Korean Americans, ethnic ghettoes, cosplay, K-pop, K-drama;</w:t>
            </w:r>
          </w:p>
        </w:tc>
      </w:tr>
      <w:tr w:rsidR="003C60DE" w:rsidRPr="00201ADA" w14:paraId="3CB0F8E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C038C" w14:textId="0C88EF69" w:rsidR="003C60DE" w:rsidRPr="00B71C2B" w:rsidRDefault="003C60DE" w:rsidP="003C60DE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African Americans</w:t>
            </w:r>
            <w:r w:rsidR="001E3D97">
              <w:rPr>
                <w:rFonts w:ascii="Times New Roman" w:hAnsi="Times New Roman"/>
                <w:szCs w:val="24"/>
                <w:lang w:val="en-GB"/>
              </w:rPr>
              <w:t>:</w:t>
            </w:r>
            <w:r w:rsidRPr="00B71C2B">
              <w:rPr>
                <w:rFonts w:ascii="Times New Roman" w:hAnsi="Times New Roman"/>
                <w:szCs w:val="24"/>
                <w:lang w:val="en-GB"/>
              </w:rPr>
              <w:t xml:space="preserve"> Civil Rights Movement</w:t>
            </w:r>
            <w:r w:rsidR="001E3D97">
              <w:rPr>
                <w:rFonts w:ascii="Times New Roman" w:hAnsi="Times New Roman"/>
                <w:szCs w:val="24"/>
                <w:lang w:val="en-GB"/>
              </w:rPr>
              <w:t>, racial segregation, Great migration, Harlem Renaissance</w:t>
            </w:r>
            <w:r w:rsidR="00C82508">
              <w:rPr>
                <w:rFonts w:ascii="Times New Roman" w:hAnsi="Times New Roman"/>
                <w:szCs w:val="24"/>
                <w:lang w:val="en-GB"/>
              </w:rPr>
              <w:t>, Black Panthers, Black Lives Matter, affirmative action, gender equality, music genres (gospel, jazz, reggae, hip hop, rap);</w:t>
            </w:r>
            <w:r w:rsidR="001E3D9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</w:tc>
      </w:tr>
      <w:tr w:rsidR="003C60DE" w:rsidRPr="00201ADA" w14:paraId="44B6902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8ECEF" w14:textId="5109EEF9" w:rsidR="003C60DE" w:rsidRPr="00B71C2B" w:rsidRDefault="00C82508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American South: the Bible Belt, Antebellum, plantations, Reconstruction, Ku Klux Klan, chivalry, gun culture, critical race theory, country music, Cajun and Creole, American South in film, Southern Gothic.</w:t>
            </w:r>
          </w:p>
        </w:tc>
      </w:tr>
    </w:tbl>
    <w:p w14:paraId="2AC5D1DC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0210B1A7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557C0725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zCs w:val="24"/>
          <w:lang w:val="en-GB"/>
        </w:rPr>
        <w:t>3.4.</w:t>
      </w:r>
      <w:r w:rsidRPr="00B71C2B">
        <w:rPr>
          <w:smallCaps w:val="0"/>
          <w:szCs w:val="24"/>
          <w:lang w:val="en-GB"/>
        </w:rPr>
        <w:t xml:space="preserve"> Methods of Instruction</w:t>
      </w:r>
    </w:p>
    <w:p w14:paraId="122AE8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131790E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Lecture: a lecture supported by a multimedia</w:t>
      </w:r>
      <w:r w:rsidR="00CD2041" w:rsidRPr="00B71C2B">
        <w:rPr>
          <w:b w:val="0"/>
          <w:smallCaps w:val="0"/>
          <w:szCs w:val="24"/>
          <w:lang w:val="en-GB"/>
        </w:rPr>
        <w:t xml:space="preserve"> presentation</w:t>
      </w:r>
    </w:p>
    <w:p w14:paraId="0A1FBFA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F07035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 Assessment techniques and criteria </w:t>
      </w:r>
    </w:p>
    <w:p w14:paraId="4B17EC82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p w14:paraId="6FD9113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4.1 Methods of evaluating learning outcomes </w:t>
      </w:r>
    </w:p>
    <w:p w14:paraId="75764A9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5618540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51"/>
        <w:gridCol w:w="4589"/>
        <w:gridCol w:w="2093"/>
      </w:tblGrid>
      <w:tr w:rsidR="00083F29" w:rsidRPr="00B71C2B" w14:paraId="3DCFD7CC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796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164DA33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A2D9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41328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83F29" w:rsidRPr="00B71C2B" w14:paraId="2121068D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96870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6C9D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9528F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083F29" w:rsidRPr="00B71C2B" w14:paraId="267DE944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5177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19A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662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09A4BEC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910C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B4DC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A68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4708D1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82500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F02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89DF5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E5BAB2E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21B1F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77E0F" w14:textId="4094070D" w:rsidR="003B0439" w:rsidRPr="00B71C2B" w:rsidRDefault="00A05C60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>
              <w:rPr>
                <w:b w:val="0"/>
                <w:szCs w:val="24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BBA6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49776E8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2F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E4449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DE7691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</w:tbl>
    <w:p w14:paraId="05D8AA7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6410FE4F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AF8FD6E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4.2 Course assessment criteria </w:t>
      </w:r>
    </w:p>
    <w:p w14:paraId="3D1F51E8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3"/>
      </w:tblGrid>
      <w:tr w:rsidR="00083F29" w:rsidRPr="00B71C2B" w14:paraId="70BC6B43" w14:textId="77777777" w:rsidTr="004E4C1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960F50" w14:textId="77777777" w:rsidR="00083F29" w:rsidRPr="00B71C2B" w:rsidRDefault="00CD2041" w:rsidP="004E4C1B">
            <w:pPr>
              <w:pStyle w:val="Punktygwne"/>
              <w:spacing w:before="0" w:after="0"/>
              <w:rPr>
                <w:caps/>
                <w:szCs w:val="24"/>
                <w:lang w:val="en-US"/>
              </w:rPr>
            </w:pPr>
            <w:r w:rsidRPr="00B71C2B">
              <w:rPr>
                <w:caps/>
                <w:szCs w:val="24"/>
                <w:lang w:val="en-US"/>
              </w:rPr>
              <w:t>presence at lectures and passing the final test</w:t>
            </w:r>
          </w:p>
          <w:p w14:paraId="18D66EB2" w14:textId="77777777" w:rsidR="00CD2041" w:rsidRPr="00B71C2B" w:rsidRDefault="00CD2041" w:rsidP="00CD2041">
            <w:pPr>
              <w:rPr>
                <w:rFonts w:ascii="Times New Roman" w:hAnsi="Times New Roman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CD2041" w:rsidRPr="00B71C2B" w14:paraId="2968CC9A" w14:textId="77777777" w:rsidTr="007F0955">
              <w:tc>
                <w:tcPr>
                  <w:tcW w:w="2664" w:type="dxa"/>
                </w:tcPr>
                <w:p w14:paraId="7561553D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grades</w:t>
                  </w:r>
                </w:p>
              </w:tc>
              <w:tc>
                <w:tcPr>
                  <w:tcW w:w="2665" w:type="dxa"/>
                </w:tcPr>
                <w:p w14:paraId="320FF64E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 xml:space="preserve">% </w:t>
                  </w:r>
                  <w:proofErr w:type="spellStart"/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marks</w:t>
                  </w:r>
                  <w:proofErr w:type="spellEnd"/>
                </w:p>
              </w:tc>
            </w:tr>
            <w:tr w:rsidR="00CD2041" w:rsidRPr="00B71C2B" w14:paraId="5600A1DC" w14:textId="77777777" w:rsidTr="007F0955">
              <w:tc>
                <w:tcPr>
                  <w:tcW w:w="2664" w:type="dxa"/>
                </w:tcPr>
                <w:p w14:paraId="347E079D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B71C2B">
                    <w:rPr>
                      <w:rFonts w:ascii="Times New Roman" w:hAnsi="Times New Roman"/>
                      <w:szCs w:val="24"/>
                    </w:rPr>
                    <w:lastRenderedPageBreak/>
                    <w:t>Bdb</w:t>
                  </w:r>
                  <w:proofErr w:type="spellEnd"/>
                  <w:r w:rsidRPr="00B71C2B">
                    <w:rPr>
                      <w:rFonts w:ascii="Times New Roman" w:hAnsi="Times New Roman"/>
                      <w:szCs w:val="24"/>
                    </w:rPr>
                    <w:t xml:space="preserve"> (A)</w:t>
                  </w:r>
                </w:p>
              </w:tc>
              <w:tc>
                <w:tcPr>
                  <w:tcW w:w="2665" w:type="dxa"/>
                </w:tcPr>
                <w:p w14:paraId="61F6D971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95-100</w:t>
                  </w:r>
                </w:p>
              </w:tc>
            </w:tr>
            <w:tr w:rsidR="00CD2041" w:rsidRPr="00B71C2B" w14:paraId="01430BF4" w14:textId="77777777" w:rsidTr="007F0955">
              <w:tc>
                <w:tcPr>
                  <w:tcW w:w="2664" w:type="dxa"/>
                </w:tcPr>
                <w:p w14:paraId="714E5EA5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</w:tcPr>
                <w:p w14:paraId="6691C518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86-94</w:t>
                  </w:r>
                </w:p>
              </w:tc>
            </w:tr>
            <w:tr w:rsidR="00CD2041" w:rsidRPr="00B71C2B" w14:paraId="4B842799" w14:textId="77777777" w:rsidTr="007F0955">
              <w:tc>
                <w:tcPr>
                  <w:tcW w:w="2664" w:type="dxa"/>
                </w:tcPr>
                <w:p w14:paraId="042E482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</w:tcPr>
                <w:p w14:paraId="7E923EE7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80-85</w:t>
                  </w:r>
                </w:p>
              </w:tc>
            </w:tr>
            <w:tr w:rsidR="00CD2041" w:rsidRPr="00B71C2B" w14:paraId="5924F5B6" w14:textId="77777777" w:rsidTr="007F0955">
              <w:tc>
                <w:tcPr>
                  <w:tcW w:w="2664" w:type="dxa"/>
                </w:tcPr>
                <w:p w14:paraId="27F006F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</w:tcPr>
                <w:p w14:paraId="3E478779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70-79</w:t>
                  </w:r>
                </w:p>
              </w:tc>
            </w:tr>
            <w:tr w:rsidR="00CD2041" w:rsidRPr="00B71C2B" w14:paraId="3B624F6E" w14:textId="77777777" w:rsidTr="007F0955">
              <w:tc>
                <w:tcPr>
                  <w:tcW w:w="2664" w:type="dxa"/>
                </w:tcPr>
                <w:p w14:paraId="79F32F4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</w:tcPr>
                <w:p w14:paraId="01692FFB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60-69</w:t>
                  </w:r>
                </w:p>
              </w:tc>
            </w:tr>
            <w:tr w:rsidR="00CD2041" w:rsidRPr="00B71C2B" w14:paraId="747B6B5D" w14:textId="77777777" w:rsidTr="007F0955">
              <w:tc>
                <w:tcPr>
                  <w:tcW w:w="2664" w:type="dxa"/>
                </w:tcPr>
                <w:p w14:paraId="458DFEF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</w:tcPr>
                <w:p w14:paraId="737BEE8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0-59</w:t>
                  </w:r>
                </w:p>
              </w:tc>
            </w:tr>
          </w:tbl>
          <w:p w14:paraId="3DD2CE63" w14:textId="77777777" w:rsidR="00CD2041" w:rsidRPr="00B71C2B" w:rsidRDefault="00CD2041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5B4492B1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</w:tr>
    </w:tbl>
    <w:p w14:paraId="076BD6D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4F1CAB93" w14:textId="77777777" w:rsidR="00083F29" w:rsidRPr="00B71C2B" w:rsidRDefault="00083F29" w:rsidP="00083F29">
      <w:pPr>
        <w:pStyle w:val="Punktygwne"/>
        <w:spacing w:before="0" w:after="0"/>
        <w:ind w:left="284" w:hanging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19EF0138" w14:textId="77777777" w:rsidR="00083F29" w:rsidRPr="00B71C2B" w:rsidRDefault="00083F29" w:rsidP="00083F29">
      <w:pPr>
        <w:pStyle w:val="Punktygwne"/>
        <w:spacing w:before="0" w:after="0"/>
        <w:ind w:left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– number of hours and ECTS credits </w:t>
      </w:r>
    </w:p>
    <w:p w14:paraId="010E7A85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237EE422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4283"/>
      </w:tblGrid>
      <w:tr w:rsidR="00083F29" w:rsidRPr="00B71C2B" w14:paraId="7ADB584B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BF72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6E9D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83F29" w:rsidRPr="00B71C2B" w14:paraId="71A1C1B2" w14:textId="77777777" w:rsidTr="004E4C1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73E97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Scheduled</w:t>
            </w:r>
            <w:proofErr w:type="spellEnd"/>
            <w:r w:rsidRPr="00B71C2B">
              <w:rPr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course</w:t>
            </w:r>
            <w:proofErr w:type="spellEnd"/>
            <w:r w:rsidRPr="00B71C2B">
              <w:rPr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contact</w:t>
            </w:r>
            <w:proofErr w:type="spellEnd"/>
            <w:r w:rsidRPr="00B71C2B">
              <w:rPr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8FEC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r w:rsidRPr="00B71C2B">
              <w:rPr>
                <w:b w:val="0"/>
                <w:smallCaps w:val="0"/>
                <w:szCs w:val="24"/>
                <w:lang w:eastAsia="pl-PL"/>
              </w:rPr>
              <w:t>15</w:t>
            </w:r>
          </w:p>
        </w:tc>
      </w:tr>
      <w:tr w:rsidR="00083F29" w:rsidRPr="00B71C2B" w14:paraId="2D627E4C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0C179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B29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3</w:t>
            </w:r>
          </w:p>
        </w:tc>
      </w:tr>
      <w:tr w:rsidR="00083F29" w:rsidRPr="00B71C2B" w14:paraId="01FA4529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3F04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5458E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42</w:t>
            </w:r>
          </w:p>
        </w:tc>
      </w:tr>
      <w:tr w:rsidR="00083F29" w:rsidRPr="00B71C2B" w14:paraId="3BD2C96D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BF0EF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70621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60</w:t>
            </w:r>
          </w:p>
        </w:tc>
      </w:tr>
      <w:tr w:rsidR="00083F29" w:rsidRPr="00B71C2B" w14:paraId="5BA359C1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861F3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02F5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2</w:t>
            </w:r>
          </w:p>
        </w:tc>
      </w:tr>
    </w:tbl>
    <w:p w14:paraId="24B71868" w14:textId="77777777" w:rsidR="00083F29" w:rsidRPr="00B71C2B" w:rsidRDefault="00083F29" w:rsidP="00083F29">
      <w:pPr>
        <w:pStyle w:val="Punktygwne"/>
        <w:spacing w:before="0" w:after="0"/>
        <w:ind w:firstLine="708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1F3018B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330CA2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51C8BB7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CCCE15C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6. Internships related to the course/module</w:t>
      </w:r>
    </w:p>
    <w:p w14:paraId="7AEE3613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083F29" w:rsidRPr="00B71C2B" w14:paraId="32189FB2" w14:textId="77777777" w:rsidTr="004E4C1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D64D3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7431B81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70F2A0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  <w:tr w:rsidR="00083F29" w:rsidRPr="00B71C2B" w14:paraId="17385796" w14:textId="77777777" w:rsidTr="004E4C1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B332A6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AF2FA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</w:tbl>
    <w:p w14:paraId="6784C53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</w:p>
    <w:p w14:paraId="6B8EEA3B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p w14:paraId="64BCC10F" w14:textId="77777777" w:rsidR="00083F29" w:rsidRPr="00B71C2B" w:rsidRDefault="00083F29" w:rsidP="00083F29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7. Instructional materials</w:t>
      </w:r>
    </w:p>
    <w:p w14:paraId="38473E62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B0439" w:rsidRPr="00201ADA" w14:paraId="66F6AFAE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0F897" w14:textId="77777777" w:rsidR="003B0439" w:rsidRPr="00B71C2B" w:rsidRDefault="003B0439" w:rsidP="007F0955">
            <w:pPr>
              <w:pStyle w:val="Punktygwne"/>
              <w:spacing w:before="0" w:after="0"/>
              <w:rPr>
                <w:smallCaps w:val="0"/>
                <w:szCs w:val="24"/>
                <w:lang w:val="en-US"/>
              </w:rPr>
            </w:pPr>
            <w:r w:rsidRPr="00B71C2B">
              <w:rPr>
                <w:smallCaps w:val="0"/>
                <w:szCs w:val="24"/>
                <w:lang w:val="en-US"/>
              </w:rPr>
              <w:t>Compulsory Literature:</w:t>
            </w:r>
          </w:p>
          <w:p w14:paraId="0ABEEF9F" w14:textId="77777777" w:rsidR="000C13F2" w:rsidRPr="001D10E3" w:rsidRDefault="000C13F2" w:rsidP="000C13F2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1D10E3">
              <w:rPr>
                <w:rFonts w:ascii="Corbel" w:hAnsi="Corbel"/>
                <w:smallCaps w:val="0"/>
                <w:color w:val="000000"/>
                <w:sz w:val="22"/>
                <w:lang w:val="en-US"/>
              </w:rPr>
              <w:t xml:space="preserve">Aranda, E. 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2009. “Puerto Rican Migration and Settlement in South Florida: Ethnic Identities and Transnational Spaces.” [in:] </w:t>
            </w:r>
            <w:r w:rsidRPr="001D10E3">
              <w:rPr>
                <w:rFonts w:ascii="Corbel" w:hAnsi="Corbel"/>
                <w:b w:val="0"/>
                <w:i/>
                <w:smallCaps w:val="0"/>
                <w:color w:val="000000"/>
                <w:sz w:val="22"/>
                <w:lang w:val="en-US"/>
              </w:rPr>
              <w:t>Caribbean Migration to Western Europe and to the United States. Essays on Incorporation, identity, and Citizenship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edited by M. Cervantes-Rodriguez, R.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Grosfoguel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and E.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Mielants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, pp. 111-130. Philadelphia: Temple University Press.</w:t>
            </w:r>
          </w:p>
          <w:p w14:paraId="59FB5FDB" w14:textId="77777777" w:rsidR="000C13F2" w:rsidRPr="001D10E3" w:rsidRDefault="000C13F2" w:rsidP="000C13F2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  <w:lang w:val="en-US"/>
              </w:rPr>
              <w:t>Dowling, J. A</w:t>
            </w:r>
            <w:r w:rsidRPr="001D10E3">
              <w:rPr>
                <w:rFonts w:ascii="Corbel" w:hAnsi="Corbel"/>
                <w:lang w:val="en-US"/>
              </w:rPr>
              <w:t xml:space="preserve">. 2014. </w:t>
            </w:r>
            <w:r w:rsidRPr="001D10E3">
              <w:rPr>
                <w:rFonts w:ascii="Corbel" w:hAnsi="Corbel"/>
                <w:i/>
                <w:lang w:val="en-US"/>
              </w:rPr>
              <w:t>Mexican Americans and the Question of Race</w:t>
            </w:r>
            <w:r w:rsidRPr="001D10E3">
              <w:rPr>
                <w:rFonts w:ascii="Corbel" w:hAnsi="Corbel"/>
                <w:lang w:val="en-US"/>
              </w:rPr>
              <w:t>. Austin: University of Texas Press (</w:t>
            </w:r>
            <w:proofErr w:type="spellStart"/>
            <w:r w:rsidRPr="001D10E3">
              <w:rPr>
                <w:rFonts w:ascii="Corbel" w:hAnsi="Corbel"/>
                <w:lang w:val="en-US"/>
              </w:rPr>
              <w:t>rozdział</w:t>
            </w:r>
            <w:proofErr w:type="spellEnd"/>
            <w:r w:rsidRPr="001D10E3">
              <w:rPr>
                <w:rFonts w:ascii="Corbel" w:hAnsi="Corbel"/>
                <w:lang w:val="en-US"/>
              </w:rPr>
              <w:t xml:space="preserve"> 6: “Re-envisioning Our Understanding of Latino Racial Identity”).</w:t>
            </w:r>
          </w:p>
          <w:p w14:paraId="1B993E23" w14:textId="77777777" w:rsidR="000C13F2" w:rsidRPr="001D10E3" w:rsidRDefault="000C13F2" w:rsidP="000C13F2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1D10E3">
              <w:rPr>
                <w:rFonts w:ascii="Corbel" w:hAnsi="Corbel"/>
                <w:smallCaps w:val="0"/>
                <w:color w:val="000000"/>
                <w:sz w:val="22"/>
                <w:lang w:val="en-US"/>
              </w:rPr>
              <w:lastRenderedPageBreak/>
              <w:t>Galens, J., A. Sheets and R. V. Young.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1995. </w:t>
            </w:r>
            <w:r w:rsidRPr="001D10E3">
              <w:rPr>
                <w:rFonts w:ascii="Corbel" w:hAnsi="Corbel"/>
                <w:b w:val="0"/>
                <w:i/>
                <w:smallCaps w:val="0"/>
                <w:color w:val="000000"/>
                <w:sz w:val="22"/>
                <w:lang w:val="en-US"/>
              </w:rPr>
              <w:t>Gale Encyclopedia of Multicultural America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. New York: International Thomson Publishing Company. (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wybrane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grupy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etniczne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np.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Irlandczycy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Chińczycy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).</w:t>
            </w:r>
          </w:p>
          <w:p w14:paraId="60F17591" w14:textId="77777777" w:rsidR="000C13F2" w:rsidRPr="00041065" w:rsidRDefault="000C13F2" w:rsidP="000C13F2">
            <w:pPr>
              <w:ind w:left="284" w:hanging="284"/>
              <w:rPr>
                <w:rFonts w:ascii="Corbel" w:hAnsi="Corbel"/>
                <w:lang w:val="en-US"/>
              </w:rPr>
            </w:pPr>
            <w:r w:rsidRPr="00041065">
              <w:rPr>
                <w:rFonts w:ascii="Corbel" w:hAnsi="Corbel"/>
                <w:b/>
                <w:bCs/>
                <w:lang w:val="en-US"/>
              </w:rPr>
              <w:t>Gramlich, John</w:t>
            </w:r>
            <w:r w:rsidRPr="00041065">
              <w:rPr>
                <w:rFonts w:ascii="Corbel" w:hAnsi="Corbel"/>
                <w:lang w:val="en-US"/>
              </w:rPr>
              <w:t xml:space="preserve">. 2023. “Americans and affirmative action: How the public sees the consideration of race in college admissions, hiring.” </w:t>
            </w:r>
            <w:r w:rsidRPr="00041065">
              <w:rPr>
                <w:rFonts w:ascii="Corbel" w:hAnsi="Corbel"/>
                <w:i/>
                <w:iCs/>
                <w:lang w:val="en-US"/>
              </w:rPr>
              <w:t>Pew Research Center</w:t>
            </w:r>
            <w:r w:rsidRPr="00041065">
              <w:rPr>
                <w:rFonts w:ascii="Corbel" w:hAnsi="Corbel"/>
                <w:lang w:val="en-US"/>
              </w:rPr>
              <w:t>, June 16. https://www.pewresearch.org/short-reads/2023/06/16/americans-and-affirmative-action-how-the-public-sees-the-consideration-of-race-in-college-admissions-hiring/</w:t>
            </w:r>
          </w:p>
          <w:p w14:paraId="2A382600" w14:textId="77777777" w:rsidR="000C13F2" w:rsidRPr="001D10E3" w:rsidRDefault="000C13F2" w:rsidP="000C13F2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1D10E3">
              <w:rPr>
                <w:rFonts w:ascii="Corbel" w:hAnsi="Corbel"/>
                <w:smallCaps w:val="0"/>
                <w:color w:val="000000"/>
                <w:sz w:val="22"/>
                <w:lang w:val="en-US"/>
              </w:rPr>
              <w:t>Logan, J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. R. and W. Zhang. 2009. “Cubans and Dominicans: Is There a Latino experience in the United States?” [in:] </w:t>
            </w:r>
            <w:r w:rsidRPr="001D10E3">
              <w:rPr>
                <w:rFonts w:ascii="Corbel" w:hAnsi="Corbel"/>
                <w:b w:val="0"/>
                <w:i/>
                <w:smallCaps w:val="0"/>
                <w:color w:val="000000"/>
                <w:sz w:val="22"/>
                <w:lang w:val="en-US"/>
              </w:rPr>
              <w:t>Caribbean Migration to Western Europe and to the United States. Essays on Incorporation, identity, and Citizenship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edited by M. Cervantes-Rodriguez, R.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Grosfoguel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and E.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Mielants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, pp. 191-2007. Philadelphia: Temple University Press.</w:t>
            </w:r>
          </w:p>
          <w:p w14:paraId="47169E2C" w14:textId="77777777" w:rsidR="000C13F2" w:rsidRPr="001D10E3" w:rsidRDefault="000C13F2" w:rsidP="000C13F2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  <w:lang w:val="en-US"/>
              </w:rPr>
              <w:t xml:space="preserve">Orenstein, S. </w:t>
            </w:r>
            <w:r w:rsidRPr="001D10E3">
              <w:rPr>
                <w:rFonts w:ascii="Corbel" w:hAnsi="Corbel"/>
                <w:lang w:val="en-US"/>
              </w:rPr>
              <w:t>1995.</w:t>
            </w:r>
            <w:r w:rsidRPr="001D10E3">
              <w:rPr>
                <w:rFonts w:ascii="Corbel" w:hAnsi="Corbel"/>
                <w:b/>
                <w:lang w:val="en-US"/>
              </w:rPr>
              <w:t xml:space="preserve"> </w:t>
            </w:r>
            <w:r w:rsidRPr="001D10E3">
              <w:rPr>
                <w:rFonts w:ascii="Corbel" w:hAnsi="Corbel"/>
                <w:lang w:val="en-US"/>
              </w:rPr>
              <w:t xml:space="preserve">“American Indians” [in:] American Studies Newsletter (January), pp. 1-9. </w:t>
            </w:r>
          </w:p>
          <w:p w14:paraId="49BEE576" w14:textId="77777777" w:rsidR="000C13F2" w:rsidRPr="001D10E3" w:rsidRDefault="000C13F2" w:rsidP="000C13F2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1D10E3">
              <w:rPr>
                <w:rFonts w:ascii="Corbel" w:hAnsi="Corbel"/>
                <w:smallCaps w:val="0"/>
                <w:color w:val="000000"/>
                <w:sz w:val="22"/>
                <w:lang w:val="en-US"/>
              </w:rPr>
              <w:t>Schiller, N. G.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2009. “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Theorising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about and beyond Transnational Processes.” [in:] </w:t>
            </w:r>
            <w:r w:rsidRPr="001D10E3">
              <w:rPr>
                <w:rFonts w:ascii="Corbel" w:hAnsi="Corbel"/>
                <w:b w:val="0"/>
                <w:i/>
                <w:smallCaps w:val="0"/>
                <w:color w:val="000000"/>
                <w:sz w:val="22"/>
                <w:lang w:val="en-US"/>
              </w:rPr>
              <w:t>Caribbean Migration to Western Europe and to the United States. Essays on Incorporation, identity, and Citizenship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edited by M. Cervantes-Rodriguez, R.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Grosfoguel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, and E.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Mielants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, pp. 18-40. Philadelphia: Temple University Press.</w:t>
            </w:r>
          </w:p>
          <w:p w14:paraId="416A06E8" w14:textId="3B75B3CA" w:rsidR="000C13F2" w:rsidRPr="000C13F2" w:rsidRDefault="000C13F2" w:rsidP="000C13F2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bCs/>
                <w:smallCaps w:val="0"/>
                <w:color w:val="000000"/>
                <w:szCs w:val="24"/>
                <w:lang w:val="en-US"/>
              </w:rPr>
            </w:pPr>
            <w:r w:rsidRPr="000C13F2">
              <w:rPr>
                <w:rFonts w:ascii="Corbel" w:hAnsi="Corbel"/>
                <w:lang w:val="en-US"/>
              </w:rPr>
              <w:t>Trigger, B.G. and W.E. Washburn.</w:t>
            </w:r>
            <w:r w:rsidRPr="000C13F2">
              <w:rPr>
                <w:rFonts w:ascii="Corbel" w:hAnsi="Corbel"/>
                <w:b w:val="0"/>
                <w:bCs/>
                <w:lang w:val="en-US"/>
              </w:rPr>
              <w:t xml:space="preserve"> 1996. </w:t>
            </w:r>
            <w:r w:rsidRPr="000C13F2">
              <w:rPr>
                <w:rFonts w:ascii="Corbel" w:hAnsi="Corbel"/>
                <w:b w:val="0"/>
                <w:bCs/>
                <w:i/>
                <w:lang w:val="en-US"/>
              </w:rPr>
              <w:t>The Cambridge History of the Native Peoples of the Americas</w:t>
            </w:r>
            <w:r w:rsidRPr="000C13F2">
              <w:rPr>
                <w:rFonts w:ascii="Corbel" w:hAnsi="Corbel"/>
                <w:b w:val="0"/>
                <w:bCs/>
                <w:lang w:val="en-US"/>
              </w:rPr>
              <w:t>, Volume 1, Part I, USA: Cambridge University Press (</w:t>
            </w:r>
            <w:proofErr w:type="spellStart"/>
            <w:r w:rsidRPr="000C13F2">
              <w:rPr>
                <w:rFonts w:ascii="Corbel" w:hAnsi="Corbel"/>
                <w:b w:val="0"/>
                <w:bCs/>
                <w:lang w:val="en-US"/>
              </w:rPr>
              <w:t>wybrane</w:t>
            </w:r>
            <w:proofErr w:type="spellEnd"/>
            <w:r w:rsidRPr="000C13F2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proofErr w:type="spellStart"/>
            <w:r w:rsidRPr="000C13F2">
              <w:rPr>
                <w:rFonts w:ascii="Corbel" w:hAnsi="Corbel"/>
                <w:b w:val="0"/>
                <w:bCs/>
                <w:lang w:val="en-US"/>
              </w:rPr>
              <w:t>szczepy</w:t>
            </w:r>
            <w:proofErr w:type="spellEnd"/>
            <w:r w:rsidRPr="000C13F2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proofErr w:type="spellStart"/>
            <w:r w:rsidRPr="000C13F2">
              <w:rPr>
                <w:rFonts w:ascii="Corbel" w:hAnsi="Corbel"/>
                <w:b w:val="0"/>
                <w:bCs/>
                <w:lang w:val="en-US"/>
              </w:rPr>
              <w:t>indiańskie</w:t>
            </w:r>
            <w:proofErr w:type="spellEnd"/>
            <w:r w:rsidRPr="000C13F2">
              <w:rPr>
                <w:rFonts w:ascii="Corbel" w:hAnsi="Corbel"/>
                <w:b w:val="0"/>
                <w:bCs/>
                <w:lang w:val="en-US"/>
              </w:rPr>
              <w:t>).</w:t>
            </w:r>
          </w:p>
          <w:p w14:paraId="3946AA0E" w14:textId="3FDE32FF" w:rsidR="003B0439" w:rsidRPr="00B71C2B" w:rsidRDefault="003B0439" w:rsidP="000C13F2">
            <w:pPr>
              <w:ind w:left="284" w:hanging="284"/>
              <w:rPr>
                <w:rFonts w:ascii="Times New Roman" w:hAnsi="Times New Roman"/>
                <w:b/>
                <w:smallCaps/>
                <w:color w:val="000000"/>
                <w:szCs w:val="24"/>
                <w:lang w:val="en-US"/>
              </w:rPr>
            </w:pPr>
          </w:p>
        </w:tc>
      </w:tr>
      <w:tr w:rsidR="003B0439" w:rsidRPr="00C82508" w14:paraId="68C3A2B0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E82D3" w14:textId="77777777" w:rsidR="003B0439" w:rsidRPr="00C82508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C82508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Complementary literature:</w:t>
            </w:r>
          </w:p>
          <w:p w14:paraId="477B6488" w14:textId="77777777" w:rsidR="00556DC4" w:rsidRPr="00201ADA" w:rsidRDefault="00556DC4" w:rsidP="00556DC4">
            <w:pPr>
              <w:ind w:left="284" w:hanging="284"/>
              <w:rPr>
                <w:rFonts w:ascii="Corbel" w:hAnsi="Corbel"/>
              </w:rPr>
            </w:pPr>
            <w:proofErr w:type="spellStart"/>
            <w:r w:rsidRPr="00041065">
              <w:rPr>
                <w:rFonts w:ascii="Corbel" w:hAnsi="Corbel"/>
                <w:b/>
                <w:bCs/>
                <w:lang w:val="en-US"/>
              </w:rPr>
              <w:t>Attiah</w:t>
            </w:r>
            <w:proofErr w:type="spellEnd"/>
            <w:r w:rsidRPr="00041065">
              <w:rPr>
                <w:rFonts w:ascii="Corbel" w:hAnsi="Corbel"/>
                <w:b/>
                <w:bCs/>
                <w:lang w:val="en-US"/>
              </w:rPr>
              <w:t>, Karen</w:t>
            </w:r>
            <w:r w:rsidRPr="00041065">
              <w:rPr>
                <w:rFonts w:ascii="Corbel" w:hAnsi="Corbel"/>
                <w:lang w:val="en-US"/>
              </w:rPr>
              <w:t xml:space="preserve">. 2023. “White women have helped sink the affirmative action ship.” </w:t>
            </w:r>
            <w:r w:rsidRPr="00201ADA">
              <w:rPr>
                <w:rFonts w:ascii="Corbel" w:hAnsi="Corbel"/>
                <w:i/>
                <w:iCs/>
              </w:rPr>
              <w:t>Washington Post</w:t>
            </w:r>
            <w:r w:rsidRPr="00201ADA">
              <w:rPr>
                <w:rFonts w:ascii="Corbel" w:hAnsi="Corbel"/>
              </w:rPr>
              <w:t xml:space="preserve">, </w:t>
            </w:r>
            <w:proofErr w:type="spellStart"/>
            <w:r w:rsidRPr="00201ADA">
              <w:rPr>
                <w:rFonts w:ascii="Corbel" w:hAnsi="Corbel"/>
              </w:rPr>
              <w:t>June</w:t>
            </w:r>
            <w:proofErr w:type="spellEnd"/>
            <w:r w:rsidRPr="00201ADA">
              <w:rPr>
                <w:rFonts w:ascii="Corbel" w:hAnsi="Corbel"/>
              </w:rPr>
              <w:t xml:space="preserve"> 30.</w:t>
            </w:r>
          </w:p>
          <w:p w14:paraId="1B93FED0" w14:textId="03B35042" w:rsidR="006D34E7" w:rsidRPr="001D10E3" w:rsidRDefault="006D34E7" w:rsidP="006D34E7">
            <w:pPr>
              <w:ind w:left="284" w:hanging="284"/>
              <w:rPr>
                <w:rFonts w:ascii="Corbel" w:hAnsi="Corbel"/>
              </w:rPr>
            </w:pPr>
            <w:r w:rsidRPr="001D10E3">
              <w:rPr>
                <w:rFonts w:ascii="Corbel" w:hAnsi="Corbel"/>
                <w:b/>
              </w:rPr>
              <w:t xml:space="preserve">Burszta, W. J. </w:t>
            </w:r>
            <w:r w:rsidRPr="001D10E3">
              <w:rPr>
                <w:rFonts w:ascii="Corbel" w:hAnsi="Corbel"/>
              </w:rPr>
              <w:t>1998.</w:t>
            </w:r>
            <w:r w:rsidRPr="001D10E3">
              <w:rPr>
                <w:rFonts w:ascii="Corbel" w:hAnsi="Corbel"/>
                <w:b/>
              </w:rPr>
              <w:t xml:space="preserve"> </w:t>
            </w:r>
            <w:r w:rsidRPr="001D10E3">
              <w:rPr>
                <w:rFonts w:ascii="Corbel" w:hAnsi="Corbel"/>
                <w:i/>
              </w:rPr>
              <w:t>Antropologia kultury. Tematy, teorie, interpretacje</w:t>
            </w:r>
            <w:r w:rsidRPr="001D10E3">
              <w:rPr>
                <w:rFonts w:ascii="Corbel" w:hAnsi="Corbel"/>
              </w:rPr>
              <w:t xml:space="preserve">. </w:t>
            </w:r>
            <w:proofErr w:type="spellStart"/>
            <w:r w:rsidRPr="001D10E3">
              <w:rPr>
                <w:rFonts w:ascii="Corbel" w:hAnsi="Corbel"/>
              </w:rPr>
              <w:t>Poznań:Zysk</w:t>
            </w:r>
            <w:proofErr w:type="spellEnd"/>
            <w:r w:rsidRPr="001D10E3">
              <w:rPr>
                <w:rFonts w:ascii="Corbel" w:hAnsi="Corbel"/>
              </w:rPr>
              <w:t xml:space="preserve"> i S-ka.</w:t>
            </w:r>
          </w:p>
          <w:p w14:paraId="17A326B0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</w:rPr>
              <w:t xml:space="preserve">Gajda, J. </w:t>
            </w:r>
            <w:r w:rsidRPr="001D10E3">
              <w:rPr>
                <w:rFonts w:ascii="Corbel" w:hAnsi="Corbel"/>
              </w:rPr>
              <w:t xml:space="preserve">2015. </w:t>
            </w:r>
            <w:r w:rsidRPr="001D10E3">
              <w:rPr>
                <w:rFonts w:ascii="Corbel" w:hAnsi="Corbel"/>
                <w:i/>
              </w:rPr>
              <w:t>Antropologia kulturowa. Kultura obyczajowa początku XXI wieku</w:t>
            </w:r>
            <w:r w:rsidRPr="001D10E3">
              <w:rPr>
                <w:rFonts w:ascii="Corbel" w:hAnsi="Corbel"/>
              </w:rPr>
              <w:t xml:space="preserve">. </w:t>
            </w:r>
            <w:r w:rsidRPr="001D10E3">
              <w:rPr>
                <w:rFonts w:ascii="Corbel" w:hAnsi="Corbel"/>
                <w:lang w:val="en-US"/>
              </w:rPr>
              <w:t xml:space="preserve">Kraków: </w:t>
            </w:r>
            <w:proofErr w:type="spellStart"/>
            <w:r w:rsidRPr="001D10E3">
              <w:rPr>
                <w:rFonts w:ascii="Corbel" w:hAnsi="Corbel"/>
                <w:lang w:val="en-US"/>
              </w:rPr>
              <w:t>Impuls</w:t>
            </w:r>
            <w:proofErr w:type="spellEnd"/>
            <w:r w:rsidRPr="001D10E3">
              <w:rPr>
                <w:rFonts w:ascii="Corbel" w:hAnsi="Corbel"/>
                <w:lang w:val="en-US"/>
              </w:rPr>
              <w:t>.</w:t>
            </w:r>
          </w:p>
          <w:p w14:paraId="690FFF75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  <w:lang w:val="en-US"/>
              </w:rPr>
              <w:t>Heath, J. and A. Potter</w:t>
            </w:r>
            <w:r w:rsidRPr="001D10E3">
              <w:rPr>
                <w:rFonts w:ascii="Corbel" w:hAnsi="Corbel"/>
                <w:lang w:val="en-US"/>
              </w:rPr>
              <w:t xml:space="preserve">. 2005. </w:t>
            </w:r>
            <w:r w:rsidRPr="001D10E3">
              <w:rPr>
                <w:rFonts w:ascii="Corbel" w:hAnsi="Corbel"/>
                <w:i/>
                <w:lang w:val="en-US"/>
              </w:rPr>
              <w:t>Nation of Rebels. Why Counterculture Became Consumer Culture</w:t>
            </w:r>
            <w:r w:rsidRPr="001D10E3">
              <w:rPr>
                <w:rFonts w:ascii="Corbel" w:hAnsi="Corbel"/>
                <w:lang w:val="en-US"/>
              </w:rPr>
              <w:t xml:space="preserve">. New York: </w:t>
            </w:r>
            <w:proofErr w:type="spellStart"/>
            <w:r w:rsidRPr="001D10E3">
              <w:rPr>
                <w:rFonts w:ascii="Corbel" w:hAnsi="Corbel"/>
                <w:lang w:val="en-US"/>
              </w:rPr>
              <w:t>HarperBusiness</w:t>
            </w:r>
            <w:proofErr w:type="spellEnd"/>
            <w:r w:rsidRPr="001D10E3">
              <w:rPr>
                <w:rFonts w:ascii="Corbel" w:hAnsi="Corbel"/>
                <w:lang w:val="en-US"/>
              </w:rPr>
              <w:t xml:space="preserve"> (</w:t>
            </w:r>
            <w:proofErr w:type="spellStart"/>
            <w:r w:rsidRPr="001D10E3">
              <w:rPr>
                <w:rFonts w:ascii="Corbel" w:hAnsi="Corbel"/>
                <w:lang w:val="en-US"/>
              </w:rPr>
              <w:t>rozdział</w:t>
            </w:r>
            <w:proofErr w:type="spellEnd"/>
            <w:r w:rsidRPr="001D10E3">
              <w:rPr>
                <w:rFonts w:ascii="Corbel" w:hAnsi="Corbel"/>
                <w:lang w:val="en-US"/>
              </w:rPr>
              <w:t xml:space="preserve"> 4: “I Hate Myself and Want to Buy” </w:t>
            </w:r>
            <w:proofErr w:type="spellStart"/>
            <w:r w:rsidRPr="001D10E3">
              <w:rPr>
                <w:rFonts w:ascii="Corbel" w:hAnsi="Corbel"/>
                <w:lang w:val="en-US"/>
              </w:rPr>
              <w:t>oraz</w:t>
            </w:r>
            <w:proofErr w:type="spellEnd"/>
            <w:r w:rsidRPr="001D10E3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1D10E3">
              <w:rPr>
                <w:rFonts w:ascii="Corbel" w:hAnsi="Corbel"/>
                <w:lang w:val="en-US"/>
              </w:rPr>
              <w:t>rozdział</w:t>
            </w:r>
            <w:proofErr w:type="spellEnd"/>
            <w:r w:rsidRPr="001D10E3">
              <w:rPr>
                <w:rFonts w:ascii="Corbel" w:hAnsi="Corbel"/>
                <w:lang w:val="en-US"/>
              </w:rPr>
              <w:t xml:space="preserve"> 8: “Coca-Colonization”).</w:t>
            </w:r>
          </w:p>
          <w:p w14:paraId="25C81D52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  <w:lang w:val="en-US"/>
              </w:rPr>
              <w:t xml:space="preserve">Kraut, Alan M. </w:t>
            </w:r>
            <w:r w:rsidRPr="001D10E3">
              <w:rPr>
                <w:rFonts w:ascii="Corbel" w:hAnsi="Corbel"/>
                <w:lang w:val="en-US"/>
              </w:rPr>
              <w:t xml:space="preserve">1991.“From Foreign Shores” </w:t>
            </w:r>
            <w:r w:rsidRPr="001D10E3">
              <w:rPr>
                <w:rFonts w:ascii="Corbel" w:hAnsi="Corbel"/>
                <w:i/>
                <w:lang w:val="en-US"/>
              </w:rPr>
              <w:t>American Studies Newsletter</w:t>
            </w:r>
            <w:r w:rsidRPr="001D10E3">
              <w:rPr>
                <w:rFonts w:ascii="Corbel" w:hAnsi="Corbel"/>
                <w:lang w:val="en-US"/>
              </w:rPr>
              <w:t xml:space="preserve"> (September) pp. 1-10. </w:t>
            </w:r>
          </w:p>
          <w:p w14:paraId="0919A943" w14:textId="77777777" w:rsidR="006D34E7" w:rsidRPr="001D10E3" w:rsidRDefault="006D34E7" w:rsidP="006D34E7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1D10E3">
              <w:rPr>
                <w:rFonts w:ascii="Corbel" w:hAnsi="Corbel"/>
                <w:smallCaps w:val="0"/>
                <w:color w:val="000000"/>
                <w:sz w:val="22"/>
                <w:lang w:val="en-US"/>
              </w:rPr>
              <w:t>Mann, A.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1995. “From Immigration to Acculturation.” [in:] </w:t>
            </w:r>
            <w:r w:rsidRPr="001D10E3">
              <w:rPr>
                <w:rFonts w:ascii="Corbel" w:hAnsi="Corbel"/>
                <w:b w:val="0"/>
                <w:i/>
                <w:smallCaps w:val="0"/>
                <w:color w:val="000000"/>
                <w:sz w:val="22"/>
                <w:lang w:val="en-US"/>
              </w:rPr>
              <w:t>Making America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, edited by L.S. Luedtke, pp. 68-80, Washington D.C.; USIA.</w:t>
            </w:r>
          </w:p>
          <w:p w14:paraId="387F13FB" w14:textId="77777777" w:rsidR="006D34E7" w:rsidRDefault="006D34E7" w:rsidP="006D34E7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1D10E3">
              <w:rPr>
                <w:rFonts w:ascii="Corbel" w:hAnsi="Corbel"/>
                <w:smallCaps w:val="0"/>
                <w:color w:val="000000"/>
                <w:sz w:val="22"/>
              </w:rPr>
              <w:t>Martynuska, M.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 2012. </w:t>
            </w:r>
            <w:r w:rsidRPr="001D10E3">
              <w:rPr>
                <w:rFonts w:ascii="Corbel" w:hAnsi="Corbel"/>
                <w:b w:val="0"/>
                <w:i/>
                <w:smallCaps w:val="0"/>
                <w:color w:val="000000"/>
                <w:sz w:val="22"/>
              </w:rPr>
              <w:t>Imigrantki w społeczeństwie amerykańskim. Porównanie przypadku irlandzkiego I włoskiego, 1880-1930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. </w:t>
            </w:r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Rzeszów: </w:t>
            </w:r>
            <w:proofErr w:type="spellStart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Wydawnictwo</w:t>
            </w:r>
            <w:proofErr w:type="spellEnd"/>
            <w:r w:rsidRPr="001D10E3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UR.</w:t>
            </w:r>
          </w:p>
          <w:p w14:paraId="7E2E5733" w14:textId="77777777" w:rsidR="006D34E7" w:rsidRPr="001D10E3" w:rsidRDefault="006D34E7" w:rsidP="006D34E7">
            <w:pPr>
              <w:pStyle w:val="Punktygwne"/>
              <w:spacing w:before="0" w:after="0"/>
              <w:ind w:left="284" w:hanging="284"/>
              <w:jc w:val="both"/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</w:pPr>
            <w:r w:rsidRPr="007103ED">
              <w:rPr>
                <w:rFonts w:ascii="Corbel" w:hAnsi="Corbel"/>
                <w:smallCaps w:val="0"/>
                <w:color w:val="000000"/>
                <w:sz w:val="22"/>
                <w:lang w:val="en-US"/>
              </w:rPr>
              <w:t>Martynuska, M.</w:t>
            </w: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2018. </w:t>
            </w:r>
            <w:r w:rsidRPr="007103ED">
              <w:rPr>
                <w:rFonts w:ascii="Corbel" w:hAnsi="Corbel"/>
                <w:b w:val="0"/>
                <w:i/>
                <w:iCs/>
                <w:smallCaps w:val="0"/>
                <w:color w:val="000000"/>
                <w:sz w:val="22"/>
                <w:lang w:val="en-US"/>
              </w:rPr>
              <w:t>The Cultural Hybridity of Mexican Americans</w:t>
            </w: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. Rzeszów: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Wydawnictwo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UR.</w:t>
            </w:r>
          </w:p>
          <w:p w14:paraId="52D4499F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  <w:lang w:val="en-US"/>
              </w:rPr>
              <w:t>McLaurin, M.</w:t>
            </w:r>
            <w:r w:rsidRPr="001D10E3">
              <w:rPr>
                <w:rFonts w:ascii="Corbel" w:hAnsi="Corbel"/>
                <w:lang w:val="en-US"/>
              </w:rPr>
              <w:t xml:space="preserve"> 2000. “Public Perception of the Past in the American South: a Paradigm Shift.” </w:t>
            </w:r>
            <w:r w:rsidRPr="001D10E3">
              <w:rPr>
                <w:rFonts w:ascii="Corbel" w:hAnsi="Corbel"/>
                <w:i/>
                <w:lang w:val="en-US"/>
              </w:rPr>
              <w:t>American Studies Journal</w:t>
            </w:r>
            <w:r w:rsidRPr="001D10E3">
              <w:rPr>
                <w:rFonts w:ascii="Corbel" w:hAnsi="Corbel"/>
                <w:lang w:val="en-US"/>
              </w:rPr>
              <w:t>. Issue on American Race Relations, Number 45 (summer), pp.18-25.</w:t>
            </w:r>
          </w:p>
          <w:p w14:paraId="3519299C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b/>
                <w:lang w:val="en-US"/>
              </w:rPr>
              <w:t>Milian C.</w:t>
            </w:r>
            <w:r w:rsidRPr="001D10E3">
              <w:rPr>
                <w:rFonts w:ascii="Corbel" w:hAnsi="Corbel"/>
                <w:lang w:val="en-US"/>
              </w:rPr>
              <w:t xml:space="preserve"> 2013. </w:t>
            </w:r>
            <w:proofErr w:type="spellStart"/>
            <w:r w:rsidRPr="001D10E3">
              <w:rPr>
                <w:rFonts w:ascii="Corbel" w:hAnsi="Corbel"/>
                <w:i/>
                <w:lang w:val="en-US"/>
              </w:rPr>
              <w:t>Latining</w:t>
            </w:r>
            <w:proofErr w:type="spellEnd"/>
            <w:r w:rsidRPr="001D10E3">
              <w:rPr>
                <w:rFonts w:ascii="Corbel" w:hAnsi="Corbel"/>
                <w:i/>
                <w:lang w:val="en-US"/>
              </w:rPr>
              <w:t xml:space="preserve"> America. Black-Brown Passages and the Coloring of Latino/a Studies.</w:t>
            </w:r>
            <w:r w:rsidRPr="001D10E3">
              <w:rPr>
                <w:rFonts w:ascii="Corbel" w:hAnsi="Corbel"/>
                <w:lang w:val="en-US"/>
              </w:rPr>
              <w:t xml:space="preserve"> Athens and London: The University of Georgia Press.</w:t>
            </w:r>
          </w:p>
          <w:p w14:paraId="215E1F23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  <w:lang w:val="en-US"/>
              </w:rPr>
            </w:pPr>
            <w:r w:rsidRPr="001D10E3">
              <w:rPr>
                <w:rFonts w:ascii="Corbel" w:hAnsi="Corbel"/>
                <w:i/>
                <w:lang w:val="en-US"/>
              </w:rPr>
              <w:t>Oxford Guide to British and American Culture</w:t>
            </w:r>
            <w:r w:rsidRPr="001D10E3">
              <w:rPr>
                <w:rFonts w:ascii="Corbel" w:hAnsi="Corbel"/>
                <w:lang w:val="en-US"/>
              </w:rPr>
              <w:t>, Oxford University Press, 2010.</w:t>
            </w:r>
          </w:p>
          <w:p w14:paraId="32DD56E9" w14:textId="77777777" w:rsidR="006D34E7" w:rsidRPr="001D10E3" w:rsidRDefault="006D34E7" w:rsidP="006D34E7">
            <w:pPr>
              <w:ind w:left="284" w:hanging="284"/>
              <w:rPr>
                <w:rFonts w:ascii="Corbel" w:hAnsi="Corbel"/>
              </w:rPr>
            </w:pPr>
            <w:r w:rsidRPr="001D10E3">
              <w:rPr>
                <w:rFonts w:ascii="Corbel" w:hAnsi="Corbel"/>
                <w:b/>
              </w:rPr>
              <w:t>Paleczny, T.</w:t>
            </w:r>
            <w:r w:rsidRPr="001D10E3">
              <w:rPr>
                <w:rFonts w:ascii="Corbel" w:hAnsi="Corbel"/>
              </w:rPr>
              <w:t xml:space="preserve"> 2002. </w:t>
            </w:r>
            <w:r w:rsidRPr="001D10E3">
              <w:rPr>
                <w:rFonts w:ascii="Corbel" w:hAnsi="Corbel"/>
                <w:i/>
              </w:rPr>
              <w:t>Współczesne społeczeństwo amerykańskie</w:t>
            </w:r>
            <w:r w:rsidRPr="001D10E3">
              <w:rPr>
                <w:rFonts w:ascii="Corbel" w:hAnsi="Corbel"/>
              </w:rPr>
              <w:t>. Kraków: Wydawnictwo Uniwersytetu Jagiellońskiego.</w:t>
            </w:r>
          </w:p>
          <w:p w14:paraId="3DBF2767" w14:textId="77777777" w:rsidR="00556DC4" w:rsidRPr="00556DC4" w:rsidRDefault="00556DC4" w:rsidP="00556DC4">
            <w:pPr>
              <w:ind w:left="284" w:hanging="284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556DC4">
              <w:rPr>
                <w:rFonts w:ascii="Corbel" w:hAnsi="Corbel"/>
                <w:b/>
                <w:bCs/>
              </w:rPr>
              <w:lastRenderedPageBreak/>
              <w:t>Reyes</w:t>
            </w:r>
            <w:proofErr w:type="spellEnd"/>
            <w:r w:rsidRPr="00556DC4">
              <w:rPr>
                <w:rFonts w:ascii="Corbel" w:hAnsi="Corbel"/>
                <w:b/>
                <w:bCs/>
              </w:rPr>
              <w:t>, Kimberly.</w:t>
            </w:r>
            <w:r w:rsidRPr="00556DC4">
              <w:rPr>
                <w:rFonts w:ascii="Corbel" w:hAnsi="Corbel"/>
              </w:rPr>
              <w:t xml:space="preserve"> </w:t>
            </w:r>
            <w:r w:rsidRPr="00041065">
              <w:rPr>
                <w:rFonts w:ascii="Corbel" w:hAnsi="Corbel"/>
                <w:lang w:val="en-US"/>
              </w:rPr>
              <w:t xml:space="preserve">2018. “Affirmative Action Shouldn’t Be About Diversity.” </w:t>
            </w:r>
            <w:r w:rsidRPr="00041065">
              <w:rPr>
                <w:rFonts w:ascii="Corbel" w:hAnsi="Corbel"/>
                <w:i/>
                <w:iCs/>
                <w:lang w:val="en-US"/>
              </w:rPr>
              <w:t>The Atlantic</w:t>
            </w:r>
            <w:r w:rsidRPr="00041065">
              <w:rPr>
                <w:rFonts w:ascii="Corbel" w:hAnsi="Corbel"/>
                <w:lang w:val="en-US"/>
              </w:rPr>
              <w:t>, December. https://www.theatlantic.com/ideas/archive/2018/12/affirmative-action-about-reparations-not-diversity/578005/</w:t>
            </w:r>
          </w:p>
          <w:p w14:paraId="10AEC3A3" w14:textId="695776F4" w:rsidR="006D34E7" w:rsidRPr="00556DC4" w:rsidRDefault="006D34E7" w:rsidP="00556DC4">
            <w:pPr>
              <w:pStyle w:val="BodyText"/>
              <w:spacing w:after="0"/>
              <w:ind w:left="284" w:hanging="284"/>
              <w:rPr>
                <w:rFonts w:ascii="Corbel" w:hAnsi="Corbel"/>
              </w:rPr>
            </w:pPr>
            <w:r w:rsidRPr="006D34E7">
              <w:rPr>
                <w:rFonts w:ascii="Corbel" w:hAnsi="Corbel"/>
                <w:b/>
                <w:lang w:val="en-US"/>
              </w:rPr>
              <w:t xml:space="preserve">Tindal G.B. i D.E. Shi. </w:t>
            </w:r>
            <w:r w:rsidRPr="006D34E7">
              <w:rPr>
                <w:rFonts w:ascii="Corbel" w:hAnsi="Corbel"/>
                <w:bCs/>
                <w:lang w:val="en-US"/>
              </w:rPr>
              <w:t>1996.</w:t>
            </w:r>
            <w:r w:rsidRPr="006D34E7">
              <w:rPr>
                <w:rFonts w:ascii="Corbel" w:hAnsi="Corbel"/>
                <w:lang w:val="en-US"/>
              </w:rPr>
              <w:t xml:space="preserve"> </w:t>
            </w:r>
            <w:r w:rsidRPr="001D10E3">
              <w:rPr>
                <w:rFonts w:ascii="Corbel" w:hAnsi="Corbel"/>
                <w:i/>
              </w:rPr>
              <w:t>Historia Stanów Zjednoczonych</w:t>
            </w:r>
            <w:r w:rsidRPr="001D10E3">
              <w:rPr>
                <w:rFonts w:ascii="Corbel" w:hAnsi="Corbel"/>
              </w:rPr>
              <w:t>, Zysk i S-ka, Poznań: 1996.</w:t>
            </w:r>
          </w:p>
          <w:p w14:paraId="396B69B9" w14:textId="50309117" w:rsidR="003B0439" w:rsidRPr="00201ADA" w:rsidRDefault="003B0439" w:rsidP="00B71C2B">
            <w:pPr>
              <w:ind w:left="284" w:hanging="284"/>
              <w:rPr>
                <w:rFonts w:ascii="Times New Roman" w:hAnsi="Times New Roman"/>
                <w:szCs w:val="24"/>
              </w:rPr>
            </w:pPr>
          </w:p>
        </w:tc>
      </w:tr>
    </w:tbl>
    <w:p w14:paraId="34453AE4" w14:textId="77777777" w:rsidR="00083F29" w:rsidRPr="00201ADA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5EF10775" w14:textId="77777777" w:rsidR="00083F29" w:rsidRPr="00201ADA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5FB7EA0B" w14:textId="77777777" w:rsidR="00083F29" w:rsidRPr="00201ADA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2D9AA055" w14:textId="77777777" w:rsidR="00083F29" w:rsidRPr="00201ADA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2005ABC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Approved by the Head of the Department or an authorised person</w:t>
      </w:r>
    </w:p>
    <w:p w14:paraId="149BD566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3956774E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452BCF97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3CC7AF0B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53931502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sectPr w:rsidR="0037229E" w:rsidRPr="00B7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0314" w14:textId="77777777" w:rsidR="00320961" w:rsidRDefault="00320961" w:rsidP="00273E04">
      <w:r>
        <w:separator/>
      </w:r>
    </w:p>
  </w:endnote>
  <w:endnote w:type="continuationSeparator" w:id="0">
    <w:p w14:paraId="7B243F4F" w14:textId="77777777" w:rsidR="00320961" w:rsidRDefault="00320961" w:rsidP="002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BA83" w14:textId="77777777" w:rsidR="00320961" w:rsidRDefault="00320961" w:rsidP="00273E04">
      <w:r>
        <w:separator/>
      </w:r>
    </w:p>
  </w:footnote>
  <w:footnote w:type="continuationSeparator" w:id="0">
    <w:p w14:paraId="1BC5BB0D" w14:textId="77777777" w:rsidR="00320961" w:rsidRDefault="00320961" w:rsidP="0027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6B2289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aps/>
        <w:sz w:val="22"/>
        <w:lang w:val="en-U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lang w:val="en-U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aps/>
        <w:lang w:val="en-US"/>
      </w:rPr>
    </w:lvl>
  </w:abstractNum>
  <w:abstractNum w:abstractNumId="5" w15:restartNumberingAfterBreak="0">
    <w:nsid w:val="020A7A80"/>
    <w:multiLevelType w:val="hybridMultilevel"/>
    <w:tmpl w:val="F7CAC35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5700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3E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4774A"/>
    <w:multiLevelType w:val="hybridMultilevel"/>
    <w:tmpl w:val="CAF8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5A8D"/>
    <w:multiLevelType w:val="hybridMultilevel"/>
    <w:tmpl w:val="F6D61A98"/>
    <w:lvl w:ilvl="0" w:tplc="573E4E4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251F1"/>
    <w:multiLevelType w:val="hybridMultilevel"/>
    <w:tmpl w:val="EB4C6A22"/>
    <w:lvl w:ilvl="0" w:tplc="155830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786"/>
    <w:multiLevelType w:val="hybridMultilevel"/>
    <w:tmpl w:val="452AC142"/>
    <w:lvl w:ilvl="0" w:tplc="04150001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686EEE"/>
    <w:multiLevelType w:val="hybridMultilevel"/>
    <w:tmpl w:val="AE16085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73FC3"/>
    <w:multiLevelType w:val="hybridMultilevel"/>
    <w:tmpl w:val="C8865FEE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C9F4833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04689"/>
    <w:multiLevelType w:val="hybridMultilevel"/>
    <w:tmpl w:val="09B24964"/>
    <w:lvl w:ilvl="0" w:tplc="BAC831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0" w15:restartNumberingAfterBreak="0">
    <w:nsid w:val="23401402"/>
    <w:multiLevelType w:val="hybridMultilevel"/>
    <w:tmpl w:val="6E24D7FA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57EFB"/>
    <w:multiLevelType w:val="hybridMultilevel"/>
    <w:tmpl w:val="A6B4F12C"/>
    <w:lvl w:ilvl="0" w:tplc="B0C86A8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51E1C68"/>
    <w:multiLevelType w:val="hybridMultilevel"/>
    <w:tmpl w:val="AC444D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217A69"/>
    <w:multiLevelType w:val="hybridMultilevel"/>
    <w:tmpl w:val="BA5835E6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427A68"/>
    <w:multiLevelType w:val="hybridMultilevel"/>
    <w:tmpl w:val="FFA28936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E74FE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820A7"/>
    <w:multiLevelType w:val="multilevel"/>
    <w:tmpl w:val="E1D081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D666697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F847A4"/>
    <w:multiLevelType w:val="singleLevel"/>
    <w:tmpl w:val="8B3885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9" w15:restartNumberingAfterBreak="0">
    <w:nsid w:val="32702330"/>
    <w:multiLevelType w:val="hybridMultilevel"/>
    <w:tmpl w:val="5890E5D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72D0068"/>
    <w:multiLevelType w:val="hybridMultilevel"/>
    <w:tmpl w:val="656410C0"/>
    <w:lvl w:ilvl="0" w:tplc="8FD8D57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CF5C1B"/>
    <w:multiLevelType w:val="multilevel"/>
    <w:tmpl w:val="9872F788"/>
    <w:styleLink w:val="Numery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32" w15:restartNumberingAfterBreak="0">
    <w:nsid w:val="4707223B"/>
    <w:multiLevelType w:val="hybridMultilevel"/>
    <w:tmpl w:val="BE5689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4306E"/>
    <w:multiLevelType w:val="hybridMultilevel"/>
    <w:tmpl w:val="BF6C428A"/>
    <w:lvl w:ilvl="0" w:tplc="472CB3A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DF25E1"/>
    <w:multiLevelType w:val="hybridMultilevel"/>
    <w:tmpl w:val="D01686F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634BA"/>
    <w:multiLevelType w:val="hybridMultilevel"/>
    <w:tmpl w:val="849605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56057"/>
    <w:multiLevelType w:val="hybridMultilevel"/>
    <w:tmpl w:val="8C007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CB06CA"/>
    <w:multiLevelType w:val="hybridMultilevel"/>
    <w:tmpl w:val="5D0878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13F1868"/>
    <w:multiLevelType w:val="hybridMultilevel"/>
    <w:tmpl w:val="B6346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124178"/>
    <w:multiLevelType w:val="hybridMultilevel"/>
    <w:tmpl w:val="11FC3BCA"/>
    <w:lvl w:ilvl="0" w:tplc="34FE6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2F234E"/>
    <w:multiLevelType w:val="hybridMultilevel"/>
    <w:tmpl w:val="2D08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5F05BA"/>
    <w:multiLevelType w:val="hybridMultilevel"/>
    <w:tmpl w:val="A79ED95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58991D98"/>
    <w:multiLevelType w:val="multilevel"/>
    <w:tmpl w:val="20EE966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rebuchet MS" w:eastAsia="Trebuchet MS" w:hAnsi="Trebuchet MS" w:cs="Trebuchet MS"/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rebuchet MS" w:eastAsia="Trebuchet MS" w:hAnsi="Trebuchet MS" w:cs="Trebuchet MS"/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rebuchet MS" w:eastAsia="Trebuchet MS" w:hAnsi="Trebuchet MS" w:cs="Trebuchet MS"/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rebuchet MS" w:eastAsia="Trebuchet MS" w:hAnsi="Trebuchet MS" w:cs="Trebuchet MS"/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rebuchet MS" w:eastAsia="Trebuchet MS" w:hAnsi="Trebuchet MS" w:cs="Trebuchet MS"/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rebuchet MS" w:eastAsia="Trebuchet MS" w:hAnsi="Trebuchet MS" w:cs="Trebuchet MS"/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rebuchet MS" w:eastAsia="Trebuchet MS" w:hAnsi="Trebuchet MS" w:cs="Trebuchet MS"/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rebuchet MS" w:eastAsia="Trebuchet MS" w:hAnsi="Trebuchet MS" w:cs="Trebuchet MS"/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rebuchet MS" w:eastAsia="Trebuchet MS" w:hAnsi="Trebuchet MS" w:cs="Trebuchet MS"/>
        <w:caps/>
        <w:position w:val="0"/>
      </w:rPr>
    </w:lvl>
  </w:abstractNum>
  <w:abstractNum w:abstractNumId="48" w15:restartNumberingAfterBreak="0">
    <w:nsid w:val="59097E86"/>
    <w:multiLevelType w:val="hybridMultilevel"/>
    <w:tmpl w:val="E98AE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A60B0B"/>
    <w:multiLevelType w:val="multilevel"/>
    <w:tmpl w:val="C29451FA"/>
    <w:styleLink w:val="List0"/>
    <w:lvl w:ilvl="0">
      <w:start w:val="1"/>
      <w:numFmt w:val="decimal"/>
      <w:lvlText w:val="%1)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)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)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)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)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)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)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)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)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50" w15:restartNumberingAfterBreak="0">
    <w:nsid w:val="5A5A6617"/>
    <w:multiLevelType w:val="hybridMultilevel"/>
    <w:tmpl w:val="C7A6BA76"/>
    <w:lvl w:ilvl="0" w:tplc="72E40B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9C6401"/>
    <w:multiLevelType w:val="multilevel"/>
    <w:tmpl w:val="8DAEDE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BC85E91"/>
    <w:multiLevelType w:val="hybridMultilevel"/>
    <w:tmpl w:val="36AA772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6C5A61"/>
    <w:multiLevelType w:val="hybridMultilevel"/>
    <w:tmpl w:val="7F66E3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3F90D85"/>
    <w:multiLevelType w:val="hybridMultilevel"/>
    <w:tmpl w:val="105ACB6C"/>
    <w:lvl w:ilvl="0" w:tplc="912CC9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2213D"/>
    <w:multiLevelType w:val="hybridMultilevel"/>
    <w:tmpl w:val="161A2D16"/>
    <w:lvl w:ilvl="0" w:tplc="C8528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E1564"/>
    <w:multiLevelType w:val="hybridMultilevel"/>
    <w:tmpl w:val="04FC941A"/>
    <w:lvl w:ilvl="0" w:tplc="752C9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1022EF3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58" w15:restartNumberingAfterBreak="0">
    <w:nsid w:val="730311CD"/>
    <w:multiLevelType w:val="multilevel"/>
    <w:tmpl w:val="11F4FD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5952E89"/>
    <w:multiLevelType w:val="hybridMultilevel"/>
    <w:tmpl w:val="141E25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1C2EE2"/>
    <w:multiLevelType w:val="hybridMultilevel"/>
    <w:tmpl w:val="ACEEAB70"/>
    <w:lvl w:ilvl="0" w:tplc="2AE85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87068">
    <w:abstractNumId w:val="42"/>
  </w:num>
  <w:num w:numId="2" w16cid:durableId="30961119">
    <w:abstractNumId w:val="53"/>
  </w:num>
  <w:num w:numId="3" w16cid:durableId="2017535813">
    <w:abstractNumId w:val="59"/>
  </w:num>
  <w:num w:numId="4" w16cid:durableId="635993989">
    <w:abstractNumId w:val="12"/>
  </w:num>
  <w:num w:numId="5" w16cid:durableId="747120320">
    <w:abstractNumId w:val="33"/>
  </w:num>
  <w:num w:numId="6" w16cid:durableId="185560835">
    <w:abstractNumId w:val="40"/>
  </w:num>
  <w:num w:numId="7" w16cid:durableId="1042095737">
    <w:abstractNumId w:val="5"/>
  </w:num>
  <w:num w:numId="8" w16cid:durableId="2007978543">
    <w:abstractNumId w:val="46"/>
  </w:num>
  <w:num w:numId="9" w16cid:durableId="1541891518">
    <w:abstractNumId w:val="30"/>
  </w:num>
  <w:num w:numId="10" w16cid:durableId="928808494">
    <w:abstractNumId w:val="9"/>
  </w:num>
  <w:num w:numId="11" w16cid:durableId="1431777696">
    <w:abstractNumId w:val="24"/>
  </w:num>
  <w:num w:numId="12" w16cid:durableId="1347900387">
    <w:abstractNumId w:val="58"/>
  </w:num>
  <w:num w:numId="13" w16cid:durableId="2008511755">
    <w:abstractNumId w:val="51"/>
  </w:num>
  <w:num w:numId="14" w16cid:durableId="825707750">
    <w:abstractNumId w:val="26"/>
  </w:num>
  <w:num w:numId="15" w16cid:durableId="889614235">
    <w:abstractNumId w:val="47"/>
  </w:num>
  <w:num w:numId="16" w16cid:durableId="1628504889">
    <w:abstractNumId w:val="31"/>
  </w:num>
  <w:num w:numId="17" w16cid:durableId="128744903">
    <w:abstractNumId w:val="49"/>
  </w:num>
  <w:num w:numId="18" w16cid:durableId="2063209991">
    <w:abstractNumId w:val="1"/>
  </w:num>
  <w:num w:numId="19" w16cid:durableId="89353731">
    <w:abstractNumId w:val="2"/>
  </w:num>
  <w:num w:numId="20" w16cid:durableId="1552577908">
    <w:abstractNumId w:val="3"/>
  </w:num>
  <w:num w:numId="21" w16cid:durableId="2103328822">
    <w:abstractNumId w:val="4"/>
  </w:num>
  <w:num w:numId="22" w16cid:durableId="528107276">
    <w:abstractNumId w:val="57"/>
  </w:num>
  <w:num w:numId="23" w16cid:durableId="2055228944">
    <w:abstractNumId w:val="14"/>
  </w:num>
  <w:num w:numId="24" w16cid:durableId="1448163364">
    <w:abstractNumId w:val="16"/>
  </w:num>
  <w:num w:numId="25" w16cid:durableId="261230969">
    <w:abstractNumId w:val="39"/>
  </w:num>
  <w:num w:numId="26" w16cid:durableId="1586109695">
    <w:abstractNumId w:val="41"/>
  </w:num>
  <w:num w:numId="27" w16cid:durableId="1459295873">
    <w:abstractNumId w:val="19"/>
  </w:num>
  <w:num w:numId="28" w16cid:durableId="1582718772">
    <w:abstractNumId w:val="28"/>
  </w:num>
  <w:num w:numId="29" w16cid:durableId="460418274">
    <w:abstractNumId w:val="8"/>
  </w:num>
  <w:num w:numId="30" w16cid:durableId="1082331432">
    <w:abstractNumId w:val="27"/>
  </w:num>
  <w:num w:numId="31" w16cid:durableId="1065567523">
    <w:abstractNumId w:val="11"/>
  </w:num>
  <w:num w:numId="32" w16cid:durableId="939675893">
    <w:abstractNumId w:val="13"/>
  </w:num>
  <w:num w:numId="33" w16cid:durableId="763649043">
    <w:abstractNumId w:val="48"/>
  </w:num>
  <w:num w:numId="34" w16cid:durableId="1916938107">
    <w:abstractNumId w:val="37"/>
  </w:num>
  <w:num w:numId="35" w16cid:durableId="1173641123">
    <w:abstractNumId w:val="10"/>
  </w:num>
  <w:num w:numId="36" w16cid:durableId="1224830358">
    <w:abstractNumId w:val="18"/>
  </w:num>
  <w:num w:numId="37" w16cid:durableId="1393114259">
    <w:abstractNumId w:val="44"/>
  </w:num>
  <w:num w:numId="38" w16cid:durableId="1416247912">
    <w:abstractNumId w:val="38"/>
  </w:num>
  <w:num w:numId="39" w16cid:durableId="178783079">
    <w:abstractNumId w:val="7"/>
  </w:num>
  <w:num w:numId="40" w16cid:durableId="931816899">
    <w:abstractNumId w:val="36"/>
  </w:num>
  <w:num w:numId="41" w16cid:durableId="765731014">
    <w:abstractNumId w:val="52"/>
  </w:num>
  <w:num w:numId="42" w16cid:durableId="1546061463">
    <w:abstractNumId w:val="20"/>
  </w:num>
  <w:num w:numId="43" w16cid:durableId="125317601">
    <w:abstractNumId w:val="15"/>
  </w:num>
  <w:num w:numId="44" w16cid:durableId="1148207400">
    <w:abstractNumId w:val="21"/>
  </w:num>
  <w:num w:numId="45" w16cid:durableId="1924678335">
    <w:abstractNumId w:val="29"/>
  </w:num>
  <w:num w:numId="46" w16cid:durableId="789588962">
    <w:abstractNumId w:val="45"/>
  </w:num>
  <w:num w:numId="47" w16cid:durableId="363333675">
    <w:abstractNumId w:val="35"/>
  </w:num>
  <w:num w:numId="48" w16cid:durableId="345638607">
    <w:abstractNumId w:val="23"/>
  </w:num>
  <w:num w:numId="49" w16cid:durableId="1350134129">
    <w:abstractNumId w:val="56"/>
  </w:num>
  <w:num w:numId="50" w16cid:durableId="187766011">
    <w:abstractNumId w:val="60"/>
  </w:num>
  <w:num w:numId="51" w16cid:durableId="416756918">
    <w:abstractNumId w:val="43"/>
  </w:num>
  <w:num w:numId="52" w16cid:durableId="4415349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3" w16cid:durableId="1179008824">
    <w:abstractNumId w:val="55"/>
  </w:num>
  <w:num w:numId="54" w16cid:durableId="452408344">
    <w:abstractNumId w:val="32"/>
  </w:num>
  <w:num w:numId="55" w16cid:durableId="256596825">
    <w:abstractNumId w:val="22"/>
  </w:num>
  <w:num w:numId="56" w16cid:durableId="1309626185">
    <w:abstractNumId w:val="54"/>
  </w:num>
  <w:num w:numId="57" w16cid:durableId="285814777">
    <w:abstractNumId w:val="50"/>
  </w:num>
  <w:num w:numId="58" w16cid:durableId="523057873">
    <w:abstractNumId w:val="34"/>
  </w:num>
  <w:num w:numId="59" w16cid:durableId="526791575">
    <w:abstractNumId w:val="17"/>
  </w:num>
  <w:num w:numId="60" w16cid:durableId="1554149975">
    <w:abstractNumId w:val="6"/>
  </w:num>
  <w:num w:numId="61" w16cid:durableId="209534901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LEwMTc1NjAxMDVV0lEKTi0uzszPAykwrwUAH4KS/ywAAAA="/>
  </w:docVars>
  <w:rsids>
    <w:rsidRoot w:val="00840404"/>
    <w:rsid w:val="00083F29"/>
    <w:rsid w:val="000C13F2"/>
    <w:rsid w:val="00120A5E"/>
    <w:rsid w:val="0014663F"/>
    <w:rsid w:val="00155835"/>
    <w:rsid w:val="00156E17"/>
    <w:rsid w:val="001D7776"/>
    <w:rsid w:val="001E3D97"/>
    <w:rsid w:val="00201ADA"/>
    <w:rsid w:val="00217073"/>
    <w:rsid w:val="00273E04"/>
    <w:rsid w:val="002A07CB"/>
    <w:rsid w:val="002C4005"/>
    <w:rsid w:val="00303DFD"/>
    <w:rsid w:val="003162BD"/>
    <w:rsid w:val="00320961"/>
    <w:rsid w:val="0033653E"/>
    <w:rsid w:val="003524BE"/>
    <w:rsid w:val="0037229E"/>
    <w:rsid w:val="003848AE"/>
    <w:rsid w:val="003B0439"/>
    <w:rsid w:val="003C60DE"/>
    <w:rsid w:val="003F5E47"/>
    <w:rsid w:val="00443D44"/>
    <w:rsid w:val="00451AF7"/>
    <w:rsid w:val="00464AD4"/>
    <w:rsid w:val="004C60F7"/>
    <w:rsid w:val="004D3622"/>
    <w:rsid w:val="004D3F54"/>
    <w:rsid w:val="004F1D7F"/>
    <w:rsid w:val="00500977"/>
    <w:rsid w:val="00534B58"/>
    <w:rsid w:val="00556DC4"/>
    <w:rsid w:val="00572CF7"/>
    <w:rsid w:val="00596B61"/>
    <w:rsid w:val="005C4107"/>
    <w:rsid w:val="005C5AA4"/>
    <w:rsid w:val="005E19D2"/>
    <w:rsid w:val="005E2431"/>
    <w:rsid w:val="006020A8"/>
    <w:rsid w:val="00622A61"/>
    <w:rsid w:val="00625A4B"/>
    <w:rsid w:val="00633E13"/>
    <w:rsid w:val="00647E09"/>
    <w:rsid w:val="006D34E7"/>
    <w:rsid w:val="006E656B"/>
    <w:rsid w:val="006E6605"/>
    <w:rsid w:val="007240F6"/>
    <w:rsid w:val="00725B7E"/>
    <w:rsid w:val="0078226E"/>
    <w:rsid w:val="007A227E"/>
    <w:rsid w:val="007B15F0"/>
    <w:rsid w:val="007B6DC0"/>
    <w:rsid w:val="008009AA"/>
    <w:rsid w:val="00817105"/>
    <w:rsid w:val="00833F36"/>
    <w:rsid w:val="00840404"/>
    <w:rsid w:val="00893A1B"/>
    <w:rsid w:val="00912009"/>
    <w:rsid w:val="009147F1"/>
    <w:rsid w:val="009411A0"/>
    <w:rsid w:val="00941FF7"/>
    <w:rsid w:val="00974AA6"/>
    <w:rsid w:val="009909B8"/>
    <w:rsid w:val="009B5CAC"/>
    <w:rsid w:val="009E01AD"/>
    <w:rsid w:val="00A05C60"/>
    <w:rsid w:val="00A241CA"/>
    <w:rsid w:val="00A92D0F"/>
    <w:rsid w:val="00B22C23"/>
    <w:rsid w:val="00B649A1"/>
    <w:rsid w:val="00B71C2B"/>
    <w:rsid w:val="00B82E63"/>
    <w:rsid w:val="00B911D6"/>
    <w:rsid w:val="00BB5EC3"/>
    <w:rsid w:val="00BB6C04"/>
    <w:rsid w:val="00C35DB3"/>
    <w:rsid w:val="00C527B3"/>
    <w:rsid w:val="00C77585"/>
    <w:rsid w:val="00C82508"/>
    <w:rsid w:val="00CC3B4D"/>
    <w:rsid w:val="00CD2041"/>
    <w:rsid w:val="00D032BC"/>
    <w:rsid w:val="00D56D79"/>
    <w:rsid w:val="00D71684"/>
    <w:rsid w:val="00D738DD"/>
    <w:rsid w:val="00D903C6"/>
    <w:rsid w:val="00DA0228"/>
    <w:rsid w:val="00DA5DA9"/>
    <w:rsid w:val="00DE17EE"/>
    <w:rsid w:val="00DF22E2"/>
    <w:rsid w:val="00E706E9"/>
    <w:rsid w:val="00E76FCF"/>
    <w:rsid w:val="00EF01A8"/>
    <w:rsid w:val="00F05025"/>
    <w:rsid w:val="00F15185"/>
    <w:rsid w:val="00F4676E"/>
    <w:rsid w:val="00F64B65"/>
    <w:rsid w:val="00FC5C7B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84A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6E"/>
    <w:pPr>
      <w:spacing w:after="0" w:line="240" w:lineRule="auto"/>
      <w:jc w:val="both"/>
    </w:pPr>
    <w:rPr>
      <w:rFonts w:ascii="Calibri" w:eastAsia="Cambria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26E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8226E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ormalWeb">
    <w:name w:val="Normal (Web)"/>
    <w:basedOn w:val="Normal"/>
    <w:rsid w:val="0078226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l-PL"/>
    </w:rPr>
  </w:style>
  <w:style w:type="paragraph" w:styleId="BodyText3">
    <w:name w:val="Body Text 3"/>
    <w:basedOn w:val="Normal"/>
    <w:link w:val="BodyText3Char"/>
    <w:semiHidden/>
    <w:rsid w:val="007822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8226E"/>
    <w:rPr>
      <w:rFonts w:ascii="Calibri" w:eastAsia="Cambria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22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226E"/>
    <w:rPr>
      <w:rFonts w:ascii="Calibri" w:eastAsia="Cambria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7822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226E"/>
    <w:rPr>
      <w:rFonts w:ascii="Calibri" w:eastAsia="Cambria" w:hAnsi="Calibri" w:cs="Times New Roman"/>
      <w:sz w:val="24"/>
    </w:rPr>
  </w:style>
  <w:style w:type="paragraph" w:styleId="Header">
    <w:name w:val="header"/>
    <w:basedOn w:val="Normal"/>
    <w:link w:val="HeaderChar"/>
    <w:unhideWhenUsed/>
    <w:rsid w:val="0078226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226E"/>
    <w:rPr>
      <w:rFonts w:ascii="Calibri" w:eastAsia="Cambria" w:hAnsi="Calibri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"/>
    <w:qFormat/>
    <w:rsid w:val="00D738DD"/>
    <w:pPr>
      <w:suppressAutoHyphens/>
      <w:ind w:left="720"/>
    </w:pPr>
    <w:rPr>
      <w:rFonts w:eastAsia="Times New Roman" w:cs="Calibri"/>
      <w:szCs w:val="24"/>
      <w:lang w:eastAsia="zh-CN"/>
    </w:rPr>
  </w:style>
  <w:style w:type="paragraph" w:customStyle="1" w:styleId="Akapitzlist10">
    <w:name w:val="Akapit z listą1"/>
    <w:basedOn w:val="Normal"/>
    <w:qFormat/>
    <w:rsid w:val="00633E13"/>
    <w:pPr>
      <w:suppressAutoHyphens/>
      <w:ind w:left="720"/>
    </w:pPr>
    <w:rPr>
      <w:rFonts w:cs="Calibri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A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table" w:customStyle="1" w:styleId="TableNormal1">
    <w:name w:val="Table Normal1"/>
    <w:rsid w:val="00974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NoList"/>
    <w:rsid w:val="00974AA6"/>
    <w:pPr>
      <w:numPr>
        <w:numId w:val="17"/>
      </w:numPr>
    </w:pPr>
  </w:style>
  <w:style w:type="numbering" w:customStyle="1" w:styleId="Numery">
    <w:name w:val="Numery"/>
    <w:rsid w:val="00974AA6"/>
    <w:pPr>
      <w:numPr>
        <w:numId w:val="16"/>
      </w:numPr>
    </w:pPr>
  </w:style>
  <w:style w:type="character" w:customStyle="1" w:styleId="norm1">
    <w:name w:val="norm1"/>
    <w:rsid w:val="00622A61"/>
    <w:rPr>
      <w:rFonts w:ascii="Verdana" w:hAnsi="Verdana" w:cs="Verdana"/>
      <w:color w:val="000000"/>
      <w:sz w:val="14"/>
      <w:szCs w:val="1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65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656B"/>
    <w:rPr>
      <w:rFonts w:ascii="Calibri" w:eastAsia="Cambria" w:hAnsi="Calibri" w:cs="Times New Roman"/>
      <w:sz w:val="24"/>
    </w:rPr>
  </w:style>
  <w:style w:type="paragraph" w:customStyle="1" w:styleId="Akapitzlist2">
    <w:name w:val="Akapit z listą2"/>
    <w:basedOn w:val="Normal"/>
    <w:rsid w:val="007B15F0"/>
    <w:pPr>
      <w:suppressAutoHyphens/>
      <w:ind w:left="720"/>
    </w:pPr>
    <w:rPr>
      <w:rFonts w:eastAsia="Times New Roman" w:cs="Calibri"/>
      <w:lang w:eastAsia="zh-CN"/>
    </w:rPr>
  </w:style>
  <w:style w:type="character" w:styleId="Emphasis">
    <w:name w:val="Emphasis"/>
    <w:qFormat/>
    <w:rsid w:val="007B6DC0"/>
    <w:rPr>
      <w:i/>
      <w:iCs/>
    </w:rPr>
  </w:style>
  <w:style w:type="paragraph" w:styleId="HTMLAddress">
    <w:name w:val="HTML Address"/>
    <w:basedOn w:val="Normal"/>
    <w:link w:val="HTMLAddressChar"/>
    <w:semiHidden/>
    <w:rsid w:val="007B6DC0"/>
    <w:pPr>
      <w:jc w:val="left"/>
    </w:pPr>
    <w:rPr>
      <w:rFonts w:ascii="Arial Unicode MS" w:eastAsia="Arial Unicode MS" w:hAnsi="Arial Unicode MS" w:cs="Arial Unicode MS"/>
      <w:i/>
      <w:iCs/>
      <w:szCs w:val="24"/>
      <w:lang w:eastAsia="pl-PL"/>
    </w:rPr>
  </w:style>
  <w:style w:type="character" w:customStyle="1" w:styleId="HTMLAddressChar">
    <w:name w:val="HTML Address Char"/>
    <w:basedOn w:val="DefaultParagraphFont"/>
    <w:link w:val="HTMLAddress"/>
    <w:semiHidden/>
    <w:rsid w:val="007B6DC0"/>
    <w:rPr>
      <w:rFonts w:ascii="Arial Unicode MS" w:eastAsia="Arial Unicode MS" w:hAnsi="Arial Unicode MS" w:cs="Arial Unicode MS"/>
      <w:i/>
      <w:iCs/>
      <w:sz w:val="24"/>
      <w:szCs w:val="24"/>
      <w:lang w:eastAsia="pl-PL"/>
    </w:rPr>
  </w:style>
  <w:style w:type="character" w:customStyle="1" w:styleId="bigger">
    <w:name w:val="bigger"/>
    <w:basedOn w:val="DefaultParagraphFont"/>
    <w:rsid w:val="007B6DC0"/>
  </w:style>
  <w:style w:type="character" w:customStyle="1" w:styleId="searchhit">
    <w:name w:val="search_hit"/>
    <w:basedOn w:val="DefaultParagraphFont"/>
    <w:rsid w:val="00F64B65"/>
  </w:style>
  <w:style w:type="character" w:customStyle="1" w:styleId="Heading1Char">
    <w:name w:val="Heading 1 Char"/>
    <w:basedOn w:val="DefaultParagraphFont"/>
    <w:link w:val="Heading1"/>
    <w:uiPriority w:val="9"/>
    <w:rsid w:val="00F15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3">
    <w:name w:val="Akapit z listą3"/>
    <w:basedOn w:val="Normal"/>
    <w:qFormat/>
    <w:rsid w:val="00F15185"/>
    <w:pPr>
      <w:suppressAutoHyphens/>
      <w:ind w:left="720"/>
    </w:pPr>
    <w:rPr>
      <w:rFonts w:eastAsia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0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0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F05025"/>
    <w:pPr>
      <w:ind w:left="720"/>
      <w:contextualSpacing/>
    </w:pPr>
  </w:style>
  <w:style w:type="paragraph" w:customStyle="1" w:styleId="Punktygwne">
    <w:name w:val="Punkty główne"/>
    <w:basedOn w:val="Normal"/>
    <w:rsid w:val="00083F29"/>
    <w:pPr>
      <w:spacing w:before="240" w:after="60"/>
      <w:jc w:val="left"/>
    </w:pPr>
    <w:rPr>
      <w:rFonts w:ascii="Times New Roman" w:eastAsia="Calibri" w:hAnsi="Times New Roman"/>
      <w:b/>
      <w:smallCaps/>
    </w:rPr>
  </w:style>
  <w:style w:type="paragraph" w:customStyle="1" w:styleId="Pytania">
    <w:name w:val="Pytania"/>
    <w:basedOn w:val="BodyText"/>
    <w:rsid w:val="00083F29"/>
    <w:pPr>
      <w:tabs>
        <w:tab w:val="left" w:pos="-5643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083F29"/>
    <w:pPr>
      <w:spacing w:before="40" w:after="40"/>
      <w:jc w:val="left"/>
    </w:pPr>
    <w:rPr>
      <w:rFonts w:ascii="Times New Roman" w:eastAsia="Calibri" w:hAnsi="Times New Roman"/>
      <w:b/>
      <w:color w:val="000000"/>
      <w:sz w:val="20"/>
    </w:rPr>
  </w:style>
  <w:style w:type="paragraph" w:customStyle="1" w:styleId="Podpunkty">
    <w:name w:val="Podpunkty"/>
    <w:basedOn w:val="BodyText"/>
    <w:rsid w:val="00083F29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Times New Roman" w:eastAsia="Times New Roman" w:hAnsi="Times New Roman"/>
      <w:b/>
      <w:sz w:val="22"/>
      <w:szCs w:val="20"/>
      <w:lang w:eastAsia="pl-PL"/>
    </w:rPr>
  </w:style>
  <w:style w:type="paragraph" w:customStyle="1" w:styleId="Cele">
    <w:name w:val="Cele"/>
    <w:basedOn w:val="BodyText"/>
    <w:rsid w:val="00083F29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BodyText"/>
    <w:uiPriority w:val="99"/>
    <w:rsid w:val="00083F29"/>
    <w:pPr>
      <w:spacing w:line="276" w:lineRule="auto"/>
      <w:jc w:val="left"/>
    </w:pPr>
    <w:rPr>
      <w:rFonts w:ascii="Times New Roman" w:eastAsia="Calibri" w:hAnsi="Times New Roman"/>
    </w:rPr>
  </w:style>
  <w:style w:type="paragraph" w:customStyle="1" w:styleId="centralniewrubryce">
    <w:name w:val="centralnie w rubryce"/>
    <w:basedOn w:val="Normal"/>
    <w:rsid w:val="00083F29"/>
    <w:pPr>
      <w:tabs>
        <w:tab w:val="left" w:pos="-5814"/>
      </w:tabs>
      <w:overflowPunct w:val="0"/>
      <w:autoSpaceDE w:val="0"/>
      <w:autoSpaceDN w:val="0"/>
      <w:adjustRightInd w:val="0"/>
      <w:spacing w:before="40" w:after="40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E04"/>
    <w:pPr>
      <w:jc w:val="left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E0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73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Lucyna Kustra-Kłeczek</cp:lastModifiedBy>
  <cp:revision>2</cp:revision>
  <dcterms:created xsi:type="dcterms:W3CDTF">2023-09-13T05:12:00Z</dcterms:created>
  <dcterms:modified xsi:type="dcterms:W3CDTF">2023-09-13T05:12:00Z</dcterms:modified>
</cp:coreProperties>
</file>