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5A98" w14:textId="77777777" w:rsidR="00AA1FCD" w:rsidRPr="004F2031" w:rsidRDefault="00AA1FCD">
      <w:pPr>
        <w:spacing w:after="0" w:line="240" w:lineRule="auto"/>
        <w:rPr>
          <w:rFonts w:ascii="Corbel" w:hAnsi="Corbel" w:cs="Tahoma"/>
          <w:color w:val="auto"/>
          <w:lang w:val="en-GB"/>
        </w:rPr>
      </w:pPr>
    </w:p>
    <w:p w14:paraId="43F138AF"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81865A6" w14:textId="61A70057"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F06561">
        <w:rPr>
          <w:rFonts w:ascii="Corbel" w:hAnsi="Corbel" w:cs="Tahoma"/>
          <w:b/>
          <w:bCs/>
          <w:smallCaps/>
          <w:color w:val="auto"/>
          <w:szCs w:val="24"/>
          <w:lang w:val="en-GB"/>
        </w:rPr>
        <w:t>2023</w:t>
      </w:r>
      <w:r w:rsidRPr="004F2031">
        <w:rPr>
          <w:rFonts w:ascii="Corbel" w:hAnsi="Corbel" w:cs="Tahoma"/>
          <w:b/>
          <w:bCs/>
          <w:smallCaps/>
          <w:color w:val="auto"/>
          <w:szCs w:val="24"/>
          <w:lang w:val="en-GB"/>
        </w:rPr>
        <w:t>TO</w:t>
      </w:r>
      <w:r w:rsidR="00F06561">
        <w:rPr>
          <w:rFonts w:ascii="Corbel" w:hAnsi="Corbel" w:cs="Tahoma"/>
          <w:b/>
          <w:bCs/>
          <w:smallCaps/>
          <w:color w:val="auto"/>
          <w:szCs w:val="24"/>
          <w:lang w:val="en-GB"/>
        </w:rPr>
        <w:t xml:space="preserve"> 2024</w:t>
      </w:r>
    </w:p>
    <w:p w14:paraId="7B003D2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3364B8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F06561" w14:paraId="40231E58"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FC050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5ADED3" w14:textId="6E5733F7" w:rsidR="00AA1FCD" w:rsidRPr="004F2031" w:rsidRDefault="00291F39">
            <w:pPr>
              <w:pStyle w:val="Odpowiedzi"/>
              <w:rPr>
                <w:rFonts w:ascii="Corbel" w:hAnsi="Corbel" w:cs="Tahoma"/>
                <w:b w:val="0"/>
                <w:i/>
                <w:color w:val="auto"/>
                <w:sz w:val="24"/>
                <w:szCs w:val="24"/>
                <w:lang w:val="en-GB"/>
              </w:rPr>
            </w:pPr>
            <w:r w:rsidRPr="00291F39">
              <w:rPr>
                <w:rFonts w:ascii="Corbel" w:hAnsi="Corbel" w:cs="Tahoma"/>
                <w:b w:val="0"/>
                <w:i/>
                <w:color w:val="auto"/>
                <w:sz w:val="24"/>
                <w:szCs w:val="24"/>
                <w:lang w:val="en-GB"/>
              </w:rPr>
              <w:t>Corporate finance and financial analysis</w:t>
            </w:r>
          </w:p>
        </w:tc>
      </w:tr>
      <w:tr w:rsidR="00AA1FCD" w:rsidRPr="001C26A0" w14:paraId="09F0A3A9"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4FD9B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5FB005" w14:textId="77777777" w:rsidR="00AA1FCD" w:rsidRPr="004F2031" w:rsidRDefault="00AA1FCD">
            <w:pPr>
              <w:pStyle w:val="Odpowiedzi"/>
              <w:rPr>
                <w:rFonts w:ascii="Corbel" w:hAnsi="Corbel" w:cs="Tahoma"/>
                <w:b w:val="0"/>
                <w:i/>
                <w:color w:val="auto"/>
                <w:sz w:val="24"/>
                <w:szCs w:val="24"/>
                <w:lang w:val="en-GB"/>
              </w:rPr>
            </w:pPr>
          </w:p>
        </w:tc>
      </w:tr>
      <w:tr w:rsidR="00917034" w:rsidRPr="004F2031" w14:paraId="1DE0B62D"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C336F9" w14:textId="77777777" w:rsidR="00917034" w:rsidRPr="004F2031" w:rsidRDefault="00917034" w:rsidP="0091703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20F195" w14:textId="094ED311" w:rsidR="00917034" w:rsidRPr="004F2031" w:rsidRDefault="00917034" w:rsidP="00917034">
            <w:pPr>
              <w:pStyle w:val="Odpowiedzi"/>
              <w:rPr>
                <w:rFonts w:ascii="Corbel" w:hAnsi="Corbel" w:cs="Tahoma"/>
                <w:b w:val="0"/>
                <w:i/>
                <w:color w:val="auto"/>
                <w:sz w:val="24"/>
                <w:szCs w:val="24"/>
                <w:lang w:val="en-US"/>
              </w:rPr>
            </w:pPr>
            <w:r w:rsidRPr="00917034">
              <w:rPr>
                <w:rFonts w:ascii="Corbel" w:hAnsi="Corbel"/>
                <w:b w:val="0"/>
                <w:color w:val="auto"/>
                <w:sz w:val="22"/>
                <w:lang w:val="en-GB"/>
              </w:rPr>
              <w:t>College of Social Sciences</w:t>
            </w:r>
          </w:p>
        </w:tc>
      </w:tr>
      <w:tr w:rsidR="00917034" w:rsidRPr="00F06561" w14:paraId="64F69577"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9960B" w14:textId="77777777" w:rsidR="00917034" w:rsidRPr="004F2031" w:rsidRDefault="00917034" w:rsidP="0091703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BDF896" w14:textId="2BE6D9A8" w:rsidR="00917034" w:rsidRPr="004F2031" w:rsidRDefault="00917034" w:rsidP="00917034">
            <w:pPr>
              <w:pStyle w:val="Odpowiedzi"/>
              <w:rPr>
                <w:rFonts w:ascii="Corbel" w:hAnsi="Corbel" w:cs="Tahoma"/>
                <w:b w:val="0"/>
                <w:i/>
                <w:color w:val="auto"/>
                <w:sz w:val="24"/>
                <w:szCs w:val="24"/>
                <w:lang w:val="en-GB"/>
              </w:rPr>
            </w:pPr>
            <w:r w:rsidRPr="00E23216">
              <w:rPr>
                <w:rFonts w:ascii="Corbel" w:hAnsi="Corbel"/>
                <w:b w:val="0"/>
                <w:color w:val="auto"/>
                <w:sz w:val="22"/>
                <w:lang w:val="en-GB"/>
              </w:rPr>
              <w:t>Institute of Economics and Finance</w:t>
            </w:r>
          </w:p>
        </w:tc>
      </w:tr>
      <w:tr w:rsidR="00917034" w:rsidRPr="004F2031" w14:paraId="2C56C095"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0E38D" w14:textId="77777777" w:rsidR="00917034" w:rsidRPr="004F2031" w:rsidRDefault="00917034" w:rsidP="0091703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B67297" w14:textId="12CBAD8A" w:rsidR="00917034" w:rsidRPr="004F2031" w:rsidRDefault="00917034" w:rsidP="00917034">
            <w:pPr>
              <w:pStyle w:val="Odpowiedzi"/>
              <w:rPr>
                <w:rFonts w:ascii="Corbel" w:hAnsi="Corbel" w:cs="Tahoma"/>
                <w:b w:val="0"/>
                <w:color w:val="auto"/>
                <w:sz w:val="24"/>
                <w:szCs w:val="24"/>
                <w:lang w:val="en-GB"/>
              </w:rPr>
            </w:pPr>
            <w:r>
              <w:rPr>
                <w:rFonts w:ascii="Corbel" w:hAnsi="Corbel" w:cs="Tahoma"/>
                <w:b w:val="0"/>
                <w:color w:val="auto"/>
                <w:sz w:val="24"/>
                <w:szCs w:val="24"/>
                <w:lang w:val="en-GB"/>
              </w:rPr>
              <w:t>Finance</w:t>
            </w:r>
          </w:p>
        </w:tc>
      </w:tr>
      <w:tr w:rsidR="00917034" w:rsidRPr="004F2031" w14:paraId="3B0439A4"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26D0AD" w14:textId="77777777" w:rsidR="00917034" w:rsidRPr="004F2031" w:rsidRDefault="00917034" w:rsidP="0091703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203E56" w14:textId="21F0981E" w:rsidR="00917034" w:rsidRPr="004F2031" w:rsidRDefault="00917034" w:rsidP="00917034">
            <w:pPr>
              <w:pStyle w:val="Odpowiedzi"/>
              <w:rPr>
                <w:rFonts w:ascii="Corbel" w:hAnsi="Corbel" w:cs="Tahoma"/>
                <w:b w:val="0"/>
                <w:color w:val="auto"/>
                <w:sz w:val="24"/>
                <w:szCs w:val="24"/>
                <w:lang w:val="en-GB"/>
              </w:rPr>
            </w:pPr>
            <w:r w:rsidRPr="00296C77">
              <w:rPr>
                <w:rFonts w:ascii="Corbel" w:hAnsi="Corbel" w:cs="Tahoma"/>
                <w:b w:val="0"/>
                <w:color w:val="auto"/>
                <w:sz w:val="24"/>
                <w:szCs w:val="24"/>
                <w:lang w:val="en-GB"/>
              </w:rPr>
              <w:t>Undergraduate</w:t>
            </w:r>
          </w:p>
        </w:tc>
      </w:tr>
      <w:tr w:rsidR="00917034" w:rsidRPr="004F2031" w14:paraId="786A7975"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241E99" w14:textId="77777777" w:rsidR="00917034" w:rsidRPr="004F2031" w:rsidRDefault="00917034" w:rsidP="0091703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B69B25" w14:textId="6662A912" w:rsidR="00917034" w:rsidRPr="004F2031" w:rsidRDefault="00917034" w:rsidP="00917034">
            <w:pPr>
              <w:pStyle w:val="Odpowiedzi"/>
              <w:rPr>
                <w:rFonts w:ascii="Corbel" w:hAnsi="Corbel" w:cs="Tahoma"/>
                <w:b w:val="0"/>
                <w:i/>
                <w:color w:val="auto"/>
                <w:sz w:val="24"/>
                <w:szCs w:val="24"/>
                <w:lang w:val="en-GB"/>
              </w:rPr>
            </w:pPr>
            <w:r w:rsidRPr="0082002B">
              <w:rPr>
                <w:rFonts w:ascii="Corbel" w:hAnsi="Corbel"/>
                <w:b w:val="0"/>
                <w:color w:val="auto"/>
                <w:sz w:val="22"/>
                <w:lang w:val="en-GB"/>
              </w:rPr>
              <w:t>General academic</w:t>
            </w:r>
          </w:p>
        </w:tc>
      </w:tr>
      <w:tr w:rsidR="00917034" w:rsidRPr="004F2031" w14:paraId="692E9DC9"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C2855A" w14:textId="77777777" w:rsidR="00917034" w:rsidRPr="004F2031" w:rsidRDefault="00917034" w:rsidP="0091703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8298D9" w14:textId="1B3842EB" w:rsidR="00917034" w:rsidRPr="004F2031" w:rsidRDefault="00917034" w:rsidP="00917034">
            <w:pPr>
              <w:pStyle w:val="Odpowiedzi"/>
              <w:rPr>
                <w:rFonts w:ascii="Corbel" w:hAnsi="Corbel" w:cs="Tahoma"/>
                <w:b w:val="0"/>
                <w:i/>
                <w:color w:val="auto"/>
                <w:sz w:val="24"/>
                <w:szCs w:val="24"/>
                <w:lang w:val="en-GB"/>
              </w:rPr>
            </w:pPr>
            <w:r w:rsidRPr="0082002B">
              <w:rPr>
                <w:rFonts w:ascii="Corbel" w:hAnsi="Corbel"/>
                <w:b w:val="0"/>
                <w:color w:val="auto"/>
                <w:sz w:val="22"/>
                <w:lang w:val="en-GB"/>
              </w:rPr>
              <w:t>Full-time</w:t>
            </w:r>
          </w:p>
        </w:tc>
      </w:tr>
      <w:tr w:rsidR="00917034" w:rsidRPr="00F06561" w14:paraId="1F6F2402"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682A05" w14:textId="77777777" w:rsidR="00917034" w:rsidRPr="004F2031" w:rsidRDefault="00917034" w:rsidP="0091703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20E147" w14:textId="77777777" w:rsidR="00917034" w:rsidRPr="004F2031" w:rsidRDefault="00917034" w:rsidP="00917034">
            <w:pPr>
              <w:pStyle w:val="Odpowiedzi"/>
              <w:rPr>
                <w:rFonts w:ascii="Corbel" w:hAnsi="Corbel" w:cs="Tahoma"/>
                <w:b w:val="0"/>
                <w:i/>
                <w:color w:val="auto"/>
                <w:sz w:val="24"/>
                <w:szCs w:val="24"/>
                <w:lang w:val="en-GB"/>
              </w:rPr>
            </w:pPr>
          </w:p>
        </w:tc>
      </w:tr>
      <w:tr w:rsidR="00917034" w:rsidRPr="004F2031" w14:paraId="6419CBD3"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C51196" w14:textId="77777777" w:rsidR="00917034" w:rsidRPr="004F2031" w:rsidRDefault="00917034" w:rsidP="0091703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405C17" w14:textId="1015EAF0" w:rsidR="00917034" w:rsidRPr="004F2031" w:rsidRDefault="00917034" w:rsidP="00917034">
            <w:pPr>
              <w:pStyle w:val="Odpowiedzi"/>
              <w:rPr>
                <w:rFonts w:ascii="Corbel" w:hAnsi="Corbel" w:cs="Tahoma"/>
                <w:b w:val="0"/>
                <w:i/>
                <w:color w:val="auto"/>
                <w:sz w:val="24"/>
                <w:szCs w:val="24"/>
                <w:lang w:val="en-GB"/>
              </w:rPr>
            </w:pPr>
            <w:r w:rsidRPr="0082002B">
              <w:rPr>
                <w:rFonts w:ascii="Corbel" w:hAnsi="Corbel"/>
                <w:b w:val="0"/>
                <w:color w:val="auto"/>
                <w:sz w:val="22"/>
                <w:lang w:val="en-GB"/>
              </w:rPr>
              <w:t>Basic contents group</w:t>
            </w:r>
          </w:p>
        </w:tc>
      </w:tr>
      <w:tr w:rsidR="00917034" w:rsidRPr="004F2031" w14:paraId="5A2B6397"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AD4607" w14:textId="77777777" w:rsidR="00917034" w:rsidRPr="004F2031" w:rsidRDefault="00917034" w:rsidP="0091703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64555C" w14:textId="693F53EA" w:rsidR="00917034" w:rsidRPr="004F2031" w:rsidRDefault="00917034" w:rsidP="00917034">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917034" w:rsidRPr="004F2031" w14:paraId="219B9081"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988866" w14:textId="77777777" w:rsidR="00917034" w:rsidRPr="004F2031" w:rsidRDefault="00917034" w:rsidP="0091703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B58426" w14:textId="0DF8D1CB" w:rsidR="00917034" w:rsidRPr="004F2031" w:rsidRDefault="00917034" w:rsidP="00917034">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Justyna </w:t>
            </w:r>
            <w:proofErr w:type="spellStart"/>
            <w:r>
              <w:rPr>
                <w:rFonts w:ascii="Corbel" w:hAnsi="Corbel" w:cs="Tahoma"/>
                <w:b w:val="0"/>
                <w:color w:val="auto"/>
                <w:sz w:val="24"/>
                <w:szCs w:val="24"/>
                <w:lang w:val="en-GB"/>
              </w:rPr>
              <w:t>Chmiel</w:t>
            </w:r>
            <w:proofErr w:type="spellEnd"/>
            <w:r w:rsidR="00F06561">
              <w:rPr>
                <w:rFonts w:ascii="Corbel" w:hAnsi="Corbel" w:cs="Tahoma"/>
                <w:b w:val="0"/>
                <w:color w:val="auto"/>
                <w:sz w:val="24"/>
                <w:szCs w:val="24"/>
                <w:lang w:val="en-GB"/>
              </w:rPr>
              <w:t>, MSc</w:t>
            </w:r>
          </w:p>
        </w:tc>
      </w:tr>
      <w:tr w:rsidR="00917034" w:rsidRPr="004F2031" w14:paraId="51011F72" w14:textId="77777777" w:rsidTr="00917034">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037183" w14:textId="77777777" w:rsidR="00917034" w:rsidRPr="004F2031" w:rsidRDefault="00917034" w:rsidP="0091703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26A7D2" w14:textId="6103C230" w:rsidR="00917034" w:rsidRPr="004F2031" w:rsidRDefault="00917034" w:rsidP="00917034">
            <w:pPr>
              <w:pStyle w:val="Odpowiedzi"/>
              <w:rPr>
                <w:rFonts w:ascii="Corbel" w:hAnsi="Corbel" w:cs="Tahoma"/>
                <w:b w:val="0"/>
                <w:i/>
                <w:color w:val="auto"/>
                <w:sz w:val="24"/>
                <w:szCs w:val="24"/>
                <w:lang w:val="en-GB"/>
              </w:rPr>
            </w:pPr>
            <w:r>
              <w:rPr>
                <w:rFonts w:ascii="Corbel" w:hAnsi="Corbel" w:cs="Tahoma"/>
                <w:b w:val="0"/>
                <w:color w:val="auto"/>
                <w:sz w:val="24"/>
                <w:szCs w:val="24"/>
                <w:lang w:val="en-GB"/>
              </w:rPr>
              <w:t xml:space="preserve">Justyna </w:t>
            </w:r>
            <w:proofErr w:type="spellStart"/>
            <w:r>
              <w:rPr>
                <w:rFonts w:ascii="Corbel" w:hAnsi="Corbel" w:cs="Tahoma"/>
                <w:b w:val="0"/>
                <w:color w:val="auto"/>
                <w:sz w:val="24"/>
                <w:szCs w:val="24"/>
                <w:lang w:val="en-GB"/>
              </w:rPr>
              <w:t>Chmiel</w:t>
            </w:r>
            <w:proofErr w:type="spellEnd"/>
            <w:r w:rsidR="00F06561">
              <w:rPr>
                <w:rFonts w:ascii="Corbel" w:hAnsi="Corbel" w:cs="Tahoma"/>
                <w:b w:val="0"/>
                <w:color w:val="auto"/>
                <w:sz w:val="24"/>
                <w:szCs w:val="24"/>
                <w:lang w:val="en-GB"/>
              </w:rPr>
              <w:t>, MSc</w:t>
            </w:r>
          </w:p>
        </w:tc>
      </w:tr>
    </w:tbl>
    <w:p w14:paraId="75151AB4"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5AE721D" w14:textId="77777777" w:rsidR="00AA1FCD" w:rsidRPr="004F2031" w:rsidRDefault="00AA1FCD">
      <w:pPr>
        <w:pStyle w:val="Podpunkty"/>
        <w:ind w:left="0"/>
        <w:rPr>
          <w:rFonts w:ascii="Corbel" w:hAnsi="Corbel" w:cs="Tahoma"/>
          <w:color w:val="auto"/>
          <w:sz w:val="24"/>
          <w:szCs w:val="24"/>
          <w:lang w:val="en-GB"/>
        </w:rPr>
      </w:pPr>
    </w:p>
    <w:p w14:paraId="0991FB7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0682AFE"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C8A9950"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461F4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82B9C5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18DD6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F30D5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548B2B"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6BB70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C5A6F8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5BC07"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BB298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357A8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AAA6B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ACF96"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DA036BC"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287A84" w14:textId="3959DB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F0D585"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C38AA" w14:textId="1A4DC82E" w:rsidR="00AA1FCD" w:rsidRPr="004F2031" w:rsidRDefault="0091703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56BA6F"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B04A7"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2E235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0F25BD"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2788AB"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B2ED1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3FB8C4" w14:textId="1AE409D4" w:rsidR="00AA1FCD" w:rsidRPr="004F2031" w:rsidRDefault="00F0656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5FABDC41" w14:textId="77777777" w:rsidR="00AA1FCD" w:rsidRPr="004F2031" w:rsidRDefault="00AA1FCD">
      <w:pPr>
        <w:pStyle w:val="Punktygwne"/>
        <w:spacing w:before="0" w:after="0"/>
        <w:rPr>
          <w:rFonts w:ascii="Corbel" w:hAnsi="Corbel" w:cs="Tahoma"/>
          <w:b w:val="0"/>
          <w:color w:val="auto"/>
          <w:szCs w:val="24"/>
          <w:lang w:val="en-GB"/>
        </w:rPr>
      </w:pPr>
    </w:p>
    <w:p w14:paraId="5F2D9296"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25D70B0"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05B8F4D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2396B5E7" w14:textId="77777777" w:rsidR="00AA1FCD" w:rsidRPr="004F2031" w:rsidRDefault="00AA1FCD">
      <w:pPr>
        <w:pStyle w:val="Punktygwne"/>
        <w:spacing w:before="0" w:after="0"/>
        <w:rPr>
          <w:rFonts w:ascii="Corbel" w:hAnsi="Corbel" w:cs="Tahoma"/>
          <w:smallCaps w:val="0"/>
          <w:color w:val="auto"/>
          <w:szCs w:val="24"/>
          <w:lang w:val="en-GB"/>
        </w:rPr>
      </w:pPr>
    </w:p>
    <w:p w14:paraId="67CD1CCE"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4F030DFA" w14:textId="6BD4D1D6" w:rsidR="00AA1FCD" w:rsidRPr="004F2031" w:rsidRDefault="00917034">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w:t>
      </w:r>
      <w:r w:rsidRPr="004F2031">
        <w:rPr>
          <w:rFonts w:ascii="Corbel" w:hAnsi="Corbel" w:cs="Tahoma"/>
          <w:b w:val="0"/>
          <w:smallCaps w:val="0"/>
          <w:color w:val="auto"/>
          <w:szCs w:val="24"/>
          <w:lang w:val="en-GB"/>
        </w:rPr>
        <w:t>ass with a grade</w:t>
      </w:r>
    </w:p>
    <w:p w14:paraId="433C0BC2" w14:textId="77777777" w:rsidR="00AA1FCD" w:rsidRPr="004F2031" w:rsidRDefault="00AA1FCD">
      <w:pPr>
        <w:pStyle w:val="Punktygwne"/>
        <w:spacing w:before="0" w:after="0"/>
        <w:rPr>
          <w:rFonts w:ascii="Corbel" w:hAnsi="Corbel" w:cs="Tahoma"/>
          <w:b w:val="0"/>
          <w:color w:val="auto"/>
          <w:szCs w:val="24"/>
          <w:lang w:val="en-GB"/>
        </w:rPr>
      </w:pPr>
    </w:p>
    <w:p w14:paraId="719BE67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F06561" w14:paraId="2443D4F5"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ED7904" w14:textId="77777777" w:rsidR="00917034" w:rsidRPr="009E3C7F" w:rsidRDefault="00917034" w:rsidP="00917034">
            <w:pPr>
              <w:pStyle w:val="Punktygwne"/>
              <w:spacing w:before="40" w:after="40"/>
              <w:rPr>
                <w:rFonts w:ascii="Corbel" w:hAnsi="Corbel" w:cs="Tahoma"/>
                <w:b w:val="0"/>
                <w:smallCaps w:val="0"/>
                <w:color w:val="auto"/>
                <w:szCs w:val="20"/>
                <w:lang w:val="en-GB" w:eastAsia="pl-PL"/>
              </w:rPr>
            </w:pPr>
            <w:r w:rsidRPr="009E3C7F">
              <w:rPr>
                <w:rFonts w:ascii="Corbel" w:hAnsi="Corbel" w:cs="Tahoma"/>
                <w:b w:val="0"/>
                <w:smallCaps w:val="0"/>
                <w:color w:val="auto"/>
                <w:szCs w:val="20"/>
                <w:lang w:val="en-GB" w:eastAsia="pl-PL"/>
              </w:rPr>
              <w:t xml:space="preserve">Knowledge of </w:t>
            </w:r>
            <w:r>
              <w:rPr>
                <w:rFonts w:ascii="Corbel" w:hAnsi="Corbel" w:cs="Tahoma"/>
                <w:b w:val="0"/>
                <w:smallCaps w:val="0"/>
                <w:color w:val="auto"/>
                <w:szCs w:val="20"/>
                <w:lang w:val="en-GB" w:eastAsia="pl-PL"/>
              </w:rPr>
              <w:t>E</w:t>
            </w:r>
            <w:r w:rsidRPr="009E3C7F">
              <w:rPr>
                <w:rFonts w:ascii="Corbel" w:hAnsi="Corbel" w:cs="Tahoma"/>
                <w:b w:val="0"/>
                <w:smallCaps w:val="0"/>
                <w:color w:val="auto"/>
                <w:szCs w:val="20"/>
                <w:lang w:val="en-GB" w:eastAsia="pl-PL"/>
              </w:rPr>
              <w:t xml:space="preserve">nglish language </w:t>
            </w:r>
          </w:p>
          <w:p w14:paraId="06AFE07D" w14:textId="416186A6" w:rsidR="00AA1FCD" w:rsidRPr="004F2031" w:rsidRDefault="00917034">
            <w:pPr>
              <w:pStyle w:val="Punktygwne"/>
              <w:spacing w:before="40" w:after="40"/>
              <w:rPr>
                <w:rFonts w:ascii="Corbel" w:hAnsi="Corbel" w:cs="Tahoma"/>
                <w:b w:val="0"/>
                <w:smallCaps w:val="0"/>
                <w:color w:val="auto"/>
                <w:szCs w:val="20"/>
                <w:lang w:val="en-GB" w:eastAsia="pl-PL"/>
              </w:rPr>
            </w:pPr>
            <w:r w:rsidRPr="009E3C7F">
              <w:rPr>
                <w:rFonts w:ascii="Corbel" w:hAnsi="Corbel" w:cs="Tahoma"/>
                <w:b w:val="0"/>
                <w:smallCaps w:val="0"/>
                <w:color w:val="auto"/>
                <w:szCs w:val="20"/>
                <w:lang w:val="en-GB" w:eastAsia="pl-PL"/>
              </w:rPr>
              <w:t>Knowledge of microeconomics</w:t>
            </w:r>
            <w:r w:rsidR="00291F39">
              <w:rPr>
                <w:rFonts w:ascii="Corbel" w:hAnsi="Corbel" w:cs="Tahoma"/>
                <w:b w:val="0"/>
                <w:smallCaps w:val="0"/>
                <w:color w:val="auto"/>
                <w:szCs w:val="20"/>
                <w:lang w:val="en-GB" w:eastAsia="pl-PL"/>
              </w:rPr>
              <w:t xml:space="preserve"> </w:t>
            </w:r>
            <w:r w:rsidR="00291F39" w:rsidRPr="00F06561">
              <w:rPr>
                <w:rFonts w:ascii="Corbel" w:hAnsi="Corbel"/>
                <w:b w:val="0"/>
                <w:smallCaps w:val="0"/>
                <w:color w:val="000000"/>
                <w:szCs w:val="24"/>
                <w:lang w:val="en-US"/>
              </w:rPr>
              <w:t>and the ability to interpret economic phenomena, as well as knowledge of basic categories in the field of finance and accounting, including types and elements of financial statements</w:t>
            </w:r>
            <w:r w:rsidRPr="00F06561">
              <w:rPr>
                <w:rFonts w:ascii="Corbel" w:hAnsi="Corbel"/>
                <w:b w:val="0"/>
                <w:smallCaps w:val="0"/>
                <w:color w:val="000000"/>
                <w:szCs w:val="24"/>
                <w:lang w:val="en-US"/>
              </w:rPr>
              <w:t>.</w:t>
            </w:r>
          </w:p>
        </w:tc>
      </w:tr>
    </w:tbl>
    <w:p w14:paraId="594D81A9" w14:textId="77777777" w:rsidR="00AA1FCD" w:rsidRPr="004F2031" w:rsidRDefault="00AA1FCD">
      <w:pPr>
        <w:pStyle w:val="Punktygwne"/>
        <w:spacing w:before="0" w:after="0"/>
        <w:rPr>
          <w:rFonts w:ascii="Corbel" w:hAnsi="Corbel" w:cs="Tahoma"/>
          <w:b w:val="0"/>
          <w:color w:val="auto"/>
          <w:szCs w:val="24"/>
          <w:lang w:val="en-GB"/>
        </w:rPr>
      </w:pPr>
    </w:p>
    <w:p w14:paraId="395FFE7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2B1AFE9" w14:textId="77777777" w:rsidR="00AA1FCD" w:rsidRPr="004F2031" w:rsidRDefault="00AA1FCD">
      <w:pPr>
        <w:pStyle w:val="Punktygwne"/>
        <w:spacing w:before="0" w:after="0"/>
        <w:rPr>
          <w:rFonts w:ascii="Corbel" w:hAnsi="Corbel" w:cs="Tahoma"/>
          <w:color w:val="auto"/>
          <w:szCs w:val="24"/>
          <w:lang w:val="en-GB"/>
        </w:rPr>
      </w:pPr>
    </w:p>
    <w:p w14:paraId="65B65C9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06561" w14:paraId="128F1ED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0A78ED"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DE9CC" w14:textId="3DCEA073" w:rsidR="00AA1FCD" w:rsidRPr="004F2031" w:rsidRDefault="00972959">
            <w:pPr>
              <w:pStyle w:val="Podpunkty"/>
              <w:spacing w:before="40" w:after="40"/>
              <w:ind w:left="0"/>
              <w:jc w:val="left"/>
              <w:rPr>
                <w:rFonts w:ascii="Corbel" w:eastAsia="Calibri" w:hAnsi="Corbel" w:cs="Tahoma"/>
                <w:b w:val="0"/>
                <w:i/>
                <w:color w:val="auto"/>
                <w:sz w:val="24"/>
                <w:lang w:val="en-GB"/>
              </w:rPr>
            </w:pPr>
            <w:r w:rsidRPr="00F06561">
              <w:rPr>
                <w:rFonts w:ascii="Corbel" w:hAnsi="Corbel"/>
                <w:b w:val="0"/>
                <w:sz w:val="24"/>
                <w:szCs w:val="24"/>
                <w:lang w:val="en-US"/>
              </w:rPr>
              <w:t>Familiarizing students with the regularities and functioning of the financial mechanism of the enterprise.</w:t>
            </w:r>
          </w:p>
        </w:tc>
      </w:tr>
      <w:tr w:rsidR="00AA1FCD" w:rsidRPr="00F06561" w14:paraId="36A55DD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9DD407" w14:textId="6A945C6B" w:rsidR="00AA1FCD" w:rsidRPr="004F2031" w:rsidRDefault="0091703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DBC871" w14:textId="244E7996" w:rsidR="00AA1FCD" w:rsidRPr="004F2031" w:rsidRDefault="00972959">
            <w:pPr>
              <w:pStyle w:val="Podpunkty"/>
              <w:spacing w:before="40" w:after="40"/>
              <w:ind w:left="0"/>
              <w:jc w:val="left"/>
              <w:rPr>
                <w:rFonts w:ascii="Corbel" w:eastAsia="Calibri" w:hAnsi="Corbel" w:cs="Tahoma"/>
                <w:b w:val="0"/>
                <w:color w:val="auto"/>
                <w:sz w:val="24"/>
                <w:lang w:val="en-GB"/>
              </w:rPr>
            </w:pPr>
            <w:r w:rsidRPr="00F06561">
              <w:rPr>
                <w:rFonts w:ascii="Corbel" w:hAnsi="Corbel"/>
                <w:b w:val="0"/>
                <w:sz w:val="24"/>
                <w:szCs w:val="24"/>
                <w:lang w:val="en-US"/>
              </w:rPr>
              <w:t>Explaining that financial analysis is one of the tools supporting the decision-making process, which enables them to be based on a reliable information base, gives the opportunity to correct the plans being implemented, and facilitates the entity's response to changes in the environment.</w:t>
            </w:r>
          </w:p>
        </w:tc>
      </w:tr>
      <w:tr w:rsidR="00917034" w:rsidRPr="00F06561" w14:paraId="1D40D0F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FADAC4" w14:textId="378D1D56" w:rsidR="00917034" w:rsidRDefault="00917034">
            <w:pPr>
              <w:pStyle w:val="Cele"/>
              <w:spacing w:before="40" w:after="40"/>
              <w:ind w:left="0" w:firstLine="0"/>
              <w:jc w:val="left"/>
              <w:rPr>
                <w:rFonts w:ascii="Corbel" w:eastAsia="Calibri" w:hAnsi="Corbel" w:cs="Tahoma"/>
                <w:color w:val="auto"/>
                <w:sz w:val="24"/>
                <w:lang w:val="en-GB"/>
              </w:rPr>
            </w:pPr>
            <w:r w:rsidRPr="00917034">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76E56" w14:textId="637EC00C" w:rsidR="00917034" w:rsidRPr="00F06561" w:rsidRDefault="00972959">
            <w:pPr>
              <w:pStyle w:val="Podpunkty"/>
              <w:spacing w:before="40" w:after="40"/>
              <w:ind w:left="0"/>
              <w:jc w:val="left"/>
              <w:rPr>
                <w:rFonts w:ascii="Corbel" w:hAnsi="Corbel"/>
                <w:b w:val="0"/>
                <w:sz w:val="24"/>
                <w:szCs w:val="24"/>
                <w:lang w:val="en-US"/>
              </w:rPr>
            </w:pPr>
            <w:r w:rsidRPr="00F06561">
              <w:rPr>
                <w:rFonts w:ascii="Corbel" w:hAnsi="Corbel"/>
                <w:b w:val="0"/>
                <w:sz w:val="24"/>
                <w:szCs w:val="24"/>
                <w:lang w:val="en-US"/>
              </w:rPr>
              <w:t>Developing the ability to evaluate and interpret micro and macroeconomic data, freely use the basic terms of financial analysis, correctly apply financial analysis tools, interpret financial data and use them in company management.</w:t>
            </w:r>
          </w:p>
        </w:tc>
      </w:tr>
      <w:tr w:rsidR="00AA1FCD" w:rsidRPr="00F06561" w14:paraId="1DCEFC8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0E8D5A" w14:textId="222C7CD1" w:rsidR="00AA1FCD" w:rsidRPr="004F2031" w:rsidRDefault="002D7484" w:rsidP="00917034">
            <w:pPr>
              <w:pStyle w:val="Cele"/>
              <w:spacing w:before="40" w:after="40"/>
              <w:ind w:left="0" w:firstLine="0"/>
              <w:jc w:val="left"/>
              <w:rPr>
                <w:rFonts w:ascii="Corbel" w:eastAsia="Calibri" w:hAnsi="Corbel" w:cs="Tahoma"/>
                <w:b/>
                <w:color w:val="auto"/>
                <w:sz w:val="24"/>
                <w:szCs w:val="24"/>
                <w:lang w:val="en-GB"/>
              </w:rPr>
            </w:pPr>
            <w:r w:rsidRPr="00917034">
              <w:rPr>
                <w:rFonts w:ascii="Corbel" w:eastAsia="Calibri" w:hAnsi="Corbel" w:cs="Tahoma"/>
                <w:color w:val="auto"/>
                <w:sz w:val="24"/>
                <w:lang w:val="en-GB"/>
              </w:rPr>
              <w:t>O</w:t>
            </w:r>
            <w:r w:rsidR="00917034" w:rsidRPr="00917034">
              <w:rPr>
                <w:rFonts w:ascii="Corbel" w:eastAsia="Calibri" w:hAnsi="Corbel" w:cs="Tahoma"/>
                <w:color w:val="auto"/>
                <w:sz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5173AA" w14:textId="5E363B58" w:rsidR="00AA1FCD" w:rsidRPr="004F2031" w:rsidRDefault="00972959">
            <w:pPr>
              <w:pStyle w:val="Podpunkty"/>
              <w:spacing w:before="40" w:after="40"/>
              <w:ind w:left="0"/>
              <w:jc w:val="left"/>
              <w:rPr>
                <w:rFonts w:ascii="Corbel" w:eastAsia="Calibri" w:hAnsi="Corbel" w:cs="Tahoma"/>
                <w:b w:val="0"/>
                <w:color w:val="auto"/>
                <w:sz w:val="24"/>
                <w:lang w:val="en-GB"/>
              </w:rPr>
            </w:pPr>
            <w:r w:rsidRPr="00F06561">
              <w:rPr>
                <w:rFonts w:ascii="Corbel" w:hAnsi="Corbel"/>
                <w:b w:val="0"/>
                <w:sz w:val="24"/>
                <w:szCs w:val="24"/>
                <w:lang w:val="en-US"/>
              </w:rPr>
              <w:t>Motivating students to formulate their own assessments and views, shaping the ability to use the literature on the subject and its critical evaluation.</w:t>
            </w:r>
          </w:p>
        </w:tc>
      </w:tr>
    </w:tbl>
    <w:p w14:paraId="44CA257F" w14:textId="77777777" w:rsidR="00AA1FCD" w:rsidRPr="004F2031" w:rsidRDefault="00AA1FCD">
      <w:pPr>
        <w:pStyle w:val="Punktygwne"/>
        <w:spacing w:before="0" w:after="0"/>
        <w:rPr>
          <w:rFonts w:ascii="Corbel" w:hAnsi="Corbel"/>
          <w:b w:val="0"/>
          <w:color w:val="auto"/>
          <w:szCs w:val="24"/>
          <w:lang w:val="en-GB"/>
        </w:rPr>
      </w:pPr>
    </w:p>
    <w:p w14:paraId="1A0D50CE"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D194655"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0"/>
        <w:gridCol w:w="4607"/>
        <w:gridCol w:w="2548"/>
      </w:tblGrid>
      <w:tr w:rsidR="00AA1FCD" w:rsidRPr="00F06561" w14:paraId="116F4564" w14:textId="77777777" w:rsidTr="00082FA0">
        <w:tc>
          <w:tcPr>
            <w:tcW w:w="2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C149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9F3D2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0FAAA1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5CC7F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078444F9" w14:textId="77777777" w:rsidTr="00082FA0">
        <w:tc>
          <w:tcPr>
            <w:tcW w:w="2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C5C2D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D00D04" w14:textId="3DA35684" w:rsidR="00AA1FCD" w:rsidRPr="004F2031" w:rsidRDefault="00713BF4">
            <w:pPr>
              <w:pStyle w:val="Punktygwne"/>
              <w:spacing w:before="0" w:after="0"/>
              <w:rPr>
                <w:rFonts w:ascii="Corbel" w:hAnsi="Corbel" w:cs="Tahoma"/>
                <w:b w:val="0"/>
                <w:smallCaps w:val="0"/>
                <w:color w:val="auto"/>
                <w:szCs w:val="20"/>
                <w:lang w:val="en-GB" w:eastAsia="pl-PL"/>
              </w:rPr>
            </w:pPr>
            <w:r w:rsidRPr="00F06561">
              <w:rPr>
                <w:rFonts w:ascii="Corbel" w:hAnsi="Corbel"/>
                <w:b w:val="0"/>
                <w:smallCaps w:val="0"/>
                <w:szCs w:val="24"/>
                <w:lang w:val="en-US"/>
              </w:rPr>
              <w:t>Student knows and understands the basic categories of finance, problems in the field of financial analysis, financial analysis tools used in the assessment of the company, interrelations and dependencies between financial phenomena occurring in the company, the consequences of decisions made.</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71314E" w14:textId="77777777" w:rsidR="004B32D0" w:rsidRPr="00161AB3" w:rsidRDefault="004B32D0" w:rsidP="004B32D0">
            <w:pPr>
              <w:pStyle w:val="Default"/>
              <w:rPr>
                <w:rFonts w:ascii="Corbel" w:hAnsi="Corbel" w:cs="Times New Roman"/>
                <w:color w:val="auto"/>
              </w:rPr>
            </w:pPr>
            <w:r w:rsidRPr="00161AB3">
              <w:rPr>
                <w:rFonts w:ascii="Corbel" w:hAnsi="Corbel" w:cs="Times New Roman"/>
                <w:color w:val="auto"/>
              </w:rPr>
              <w:t xml:space="preserve">K_W05 </w:t>
            </w:r>
          </w:p>
          <w:p w14:paraId="117D261A" w14:textId="77777777" w:rsidR="004B32D0" w:rsidRPr="00161AB3" w:rsidRDefault="004B32D0" w:rsidP="004B32D0">
            <w:pPr>
              <w:pStyle w:val="Default"/>
              <w:rPr>
                <w:rFonts w:ascii="Corbel" w:hAnsi="Corbel" w:cs="Times New Roman"/>
                <w:color w:val="auto"/>
              </w:rPr>
            </w:pPr>
            <w:r w:rsidRPr="00161AB3">
              <w:rPr>
                <w:rFonts w:ascii="Corbel" w:hAnsi="Corbel" w:cs="Times New Roman"/>
                <w:color w:val="auto"/>
              </w:rPr>
              <w:t>K_W08</w:t>
            </w:r>
          </w:p>
          <w:p w14:paraId="092B5FBC" w14:textId="77777777" w:rsidR="004B32D0" w:rsidRPr="00161AB3" w:rsidRDefault="004B32D0" w:rsidP="004B32D0">
            <w:pPr>
              <w:pStyle w:val="Default"/>
              <w:rPr>
                <w:rFonts w:ascii="Corbel" w:hAnsi="Corbel" w:cs="Times New Roman"/>
                <w:color w:val="auto"/>
              </w:rPr>
            </w:pPr>
            <w:r w:rsidRPr="00161AB3">
              <w:rPr>
                <w:rFonts w:ascii="Corbel" w:hAnsi="Corbel" w:cs="Times New Roman"/>
                <w:color w:val="auto"/>
              </w:rPr>
              <w:t>K_W11</w:t>
            </w:r>
          </w:p>
          <w:p w14:paraId="05902FBE"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F2031" w14:paraId="0CBBCFE1" w14:textId="77777777" w:rsidTr="00082FA0">
        <w:tc>
          <w:tcPr>
            <w:tcW w:w="2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56B9B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01A65" w14:textId="6D7C2A31" w:rsidR="00AA1FCD" w:rsidRPr="004F2031" w:rsidRDefault="00713BF4">
            <w:pPr>
              <w:pStyle w:val="Punktygwne"/>
              <w:spacing w:before="0" w:after="0"/>
              <w:rPr>
                <w:rFonts w:ascii="Corbel" w:hAnsi="Corbel" w:cs="Tahoma"/>
                <w:b w:val="0"/>
                <w:smallCaps w:val="0"/>
                <w:color w:val="auto"/>
                <w:szCs w:val="20"/>
                <w:lang w:val="en-GB" w:eastAsia="pl-PL"/>
              </w:rPr>
            </w:pPr>
            <w:r w:rsidRPr="00F06561">
              <w:rPr>
                <w:rFonts w:ascii="Corbel" w:hAnsi="Corbel"/>
                <w:b w:val="0"/>
                <w:smallCaps w:val="0"/>
                <w:szCs w:val="24"/>
                <w:lang w:val="en-US"/>
              </w:rPr>
              <w:t>Student is able to use theoretical knowledge of corporate finance in practice, predicts the consequences of changes in the macroeconomic and social environment for corporate finance, presents an opinion on financial relationships in the enterprise, is able to obtain and analyze financial data of the enterprise, is able to use the acquired knowledge on the financial condition of the entity in in the process of searching for optimal ways to improve it in the future</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234DA0" w14:textId="77777777" w:rsidR="004B32D0" w:rsidRPr="00161AB3" w:rsidRDefault="004B32D0" w:rsidP="004B32D0">
            <w:pPr>
              <w:pStyle w:val="Default"/>
              <w:rPr>
                <w:rFonts w:ascii="Corbel" w:hAnsi="Corbel" w:cs="Times New Roman"/>
                <w:color w:val="auto"/>
              </w:rPr>
            </w:pPr>
            <w:r w:rsidRPr="00161AB3">
              <w:rPr>
                <w:rFonts w:ascii="Corbel" w:hAnsi="Corbel" w:cs="Times New Roman"/>
                <w:color w:val="auto"/>
              </w:rPr>
              <w:t>K_U01</w:t>
            </w:r>
          </w:p>
          <w:p w14:paraId="7B65BC40" w14:textId="77777777" w:rsidR="004B32D0" w:rsidRPr="00161AB3" w:rsidRDefault="004B32D0" w:rsidP="004B32D0">
            <w:pPr>
              <w:pStyle w:val="Default"/>
              <w:rPr>
                <w:rFonts w:ascii="Corbel" w:hAnsi="Corbel" w:cs="Times New Roman"/>
                <w:color w:val="auto"/>
              </w:rPr>
            </w:pPr>
            <w:r w:rsidRPr="00161AB3">
              <w:rPr>
                <w:rFonts w:ascii="Corbel" w:hAnsi="Corbel" w:cs="Times New Roman"/>
                <w:color w:val="auto"/>
              </w:rPr>
              <w:t>K_U08</w:t>
            </w:r>
          </w:p>
          <w:p w14:paraId="14A1580E" w14:textId="08F3EE3F" w:rsidR="00AA1FCD" w:rsidRPr="004F2031" w:rsidRDefault="004B32D0" w:rsidP="004B32D0">
            <w:pPr>
              <w:pStyle w:val="Punktygwne"/>
              <w:spacing w:before="0" w:after="0"/>
              <w:rPr>
                <w:rFonts w:ascii="Corbel" w:hAnsi="Corbel" w:cs="Tahoma"/>
                <w:b w:val="0"/>
                <w:smallCaps w:val="0"/>
                <w:color w:val="auto"/>
                <w:szCs w:val="20"/>
                <w:lang w:val="en-GB" w:eastAsia="pl-PL"/>
              </w:rPr>
            </w:pPr>
            <w:r w:rsidRPr="00161AB3">
              <w:rPr>
                <w:rFonts w:ascii="Corbel" w:hAnsi="Corbel"/>
                <w:color w:val="auto"/>
              </w:rPr>
              <w:t>K_U09</w:t>
            </w:r>
          </w:p>
        </w:tc>
      </w:tr>
      <w:tr w:rsidR="004B32D0" w:rsidRPr="004F2031" w14:paraId="5494C10D" w14:textId="77777777" w:rsidTr="00082FA0">
        <w:tc>
          <w:tcPr>
            <w:tcW w:w="2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22A675" w14:textId="6CC861C7" w:rsidR="004B32D0" w:rsidRPr="004F2031" w:rsidRDefault="004B32D0" w:rsidP="004B32D0">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3</w:t>
            </w:r>
          </w:p>
        </w:tc>
        <w:tc>
          <w:tcPr>
            <w:tcW w:w="46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58A76C" w14:textId="02E03414" w:rsidR="004B32D0" w:rsidRPr="004F2031" w:rsidRDefault="00713BF4" w:rsidP="004B32D0">
            <w:pPr>
              <w:pStyle w:val="Punktygwne"/>
              <w:spacing w:before="0" w:after="0"/>
              <w:rPr>
                <w:rFonts w:ascii="Corbel" w:hAnsi="Corbel" w:cs="Tahoma"/>
                <w:b w:val="0"/>
                <w:smallCaps w:val="0"/>
                <w:color w:val="auto"/>
                <w:szCs w:val="20"/>
                <w:lang w:val="en-GB" w:eastAsia="pl-PL"/>
              </w:rPr>
            </w:pPr>
            <w:r w:rsidRPr="00F06561">
              <w:rPr>
                <w:rFonts w:ascii="Corbel" w:hAnsi="Corbel"/>
                <w:b w:val="0"/>
                <w:smallCaps w:val="0"/>
                <w:szCs w:val="24"/>
                <w:lang w:val="en-US"/>
              </w:rPr>
              <w:t>Maintains critical and independent thinking in the assessment of analyzed problems, is able to think and act in an entrepreneurial way, correctly identifies and resolves dilemmas related to making decisions in the area of corporate finance</w:t>
            </w:r>
            <w:r w:rsidR="004B32D0" w:rsidRPr="00F06561">
              <w:rPr>
                <w:rFonts w:ascii="Corbel" w:hAnsi="Corbel"/>
                <w:b w:val="0"/>
                <w:smallCaps w:val="0"/>
                <w:szCs w:val="24"/>
                <w:lang w:val="en-US"/>
              </w:rPr>
              <w:t>.</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21BA4" w14:textId="77777777" w:rsidR="004B32D0" w:rsidRPr="00161AB3" w:rsidRDefault="004B32D0" w:rsidP="004B32D0">
            <w:pPr>
              <w:pStyle w:val="Default"/>
              <w:rPr>
                <w:rFonts w:ascii="Corbel" w:hAnsi="Corbel" w:cs="Times New Roman"/>
                <w:color w:val="auto"/>
              </w:rPr>
            </w:pPr>
            <w:r w:rsidRPr="00161AB3">
              <w:rPr>
                <w:rFonts w:ascii="Corbel" w:hAnsi="Corbel" w:cs="Times New Roman"/>
                <w:color w:val="auto"/>
              </w:rPr>
              <w:t>K_K04</w:t>
            </w:r>
          </w:p>
          <w:p w14:paraId="5FEB1B26" w14:textId="77777777" w:rsidR="004B32D0" w:rsidRPr="00161AB3" w:rsidRDefault="004B32D0" w:rsidP="004B32D0">
            <w:pPr>
              <w:pStyle w:val="Default"/>
              <w:rPr>
                <w:rFonts w:ascii="Corbel" w:hAnsi="Corbel" w:cs="Times New Roman"/>
                <w:color w:val="auto"/>
              </w:rPr>
            </w:pPr>
            <w:r w:rsidRPr="00161AB3">
              <w:rPr>
                <w:rFonts w:ascii="Corbel" w:hAnsi="Corbel" w:cs="Times New Roman"/>
                <w:color w:val="auto"/>
              </w:rPr>
              <w:t>K_K06</w:t>
            </w:r>
          </w:p>
          <w:p w14:paraId="7C1BE107" w14:textId="77777777" w:rsidR="004B32D0" w:rsidRPr="004F2031" w:rsidRDefault="004B32D0" w:rsidP="004B32D0">
            <w:pPr>
              <w:pStyle w:val="Punktygwne"/>
              <w:spacing w:before="0" w:after="0"/>
              <w:rPr>
                <w:rFonts w:ascii="Corbel" w:hAnsi="Corbel" w:cs="Tahoma"/>
                <w:b w:val="0"/>
                <w:smallCaps w:val="0"/>
                <w:color w:val="auto"/>
                <w:szCs w:val="20"/>
                <w:lang w:val="en-GB" w:eastAsia="pl-PL"/>
              </w:rPr>
            </w:pPr>
          </w:p>
        </w:tc>
      </w:tr>
    </w:tbl>
    <w:p w14:paraId="465F850D" w14:textId="77777777" w:rsidR="00AA1FCD" w:rsidRPr="004F2031" w:rsidRDefault="00AA1FCD">
      <w:pPr>
        <w:pStyle w:val="Punktygwne"/>
        <w:spacing w:before="0" w:after="0"/>
        <w:rPr>
          <w:rFonts w:ascii="Corbel" w:hAnsi="Corbel"/>
          <w:b w:val="0"/>
          <w:color w:val="auto"/>
          <w:szCs w:val="24"/>
          <w:lang w:val="en-GB"/>
        </w:rPr>
      </w:pPr>
    </w:p>
    <w:p w14:paraId="59801CE3"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2E11026" w14:textId="77777777" w:rsidR="00AA1FCD" w:rsidRPr="004F2031" w:rsidRDefault="00AA1FCD">
      <w:pPr>
        <w:pStyle w:val="Akapitzlist"/>
        <w:ind w:left="862"/>
        <w:jc w:val="both"/>
        <w:rPr>
          <w:rFonts w:ascii="Corbel" w:hAnsi="Corbel" w:cs="Tahoma"/>
          <w:color w:val="auto"/>
          <w:szCs w:val="24"/>
          <w:lang w:val="en-GB"/>
        </w:rPr>
      </w:pPr>
    </w:p>
    <w:p w14:paraId="2F3559EC"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lastRenderedPageBreak/>
        <w:t>Lectures</w:t>
      </w:r>
    </w:p>
    <w:p w14:paraId="6D752756"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C48BB1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71F4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F06561" w14:paraId="0FC12E8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A53DC9" w14:textId="77777777" w:rsidR="00713BF4" w:rsidRPr="00F06561" w:rsidRDefault="00713BF4" w:rsidP="00713BF4">
            <w:pPr>
              <w:jc w:val="both"/>
              <w:rPr>
                <w:rFonts w:ascii="Corbel" w:eastAsia="Times New Roman" w:hAnsi="Corbel" w:cs="Arial"/>
                <w:szCs w:val="24"/>
                <w:lang w:val="en-US" w:eastAsia="pl-PL"/>
              </w:rPr>
            </w:pPr>
            <w:r w:rsidRPr="00F06561">
              <w:rPr>
                <w:rFonts w:ascii="Corbel" w:eastAsia="Times New Roman" w:hAnsi="Corbel" w:cs="Arial"/>
                <w:szCs w:val="24"/>
                <w:lang w:val="en-US" w:eastAsia="pl-PL"/>
              </w:rPr>
              <w:t>Corporate Finance - Introduction:</w:t>
            </w:r>
          </w:p>
          <w:p w14:paraId="4D3F4830" w14:textId="38401CC4" w:rsidR="00AA1FCD" w:rsidRPr="004F2031" w:rsidRDefault="00713BF4" w:rsidP="00713BF4">
            <w:pPr>
              <w:pStyle w:val="Akapitzlist"/>
              <w:spacing w:after="0" w:line="240" w:lineRule="auto"/>
              <w:ind w:left="0"/>
              <w:rPr>
                <w:rFonts w:ascii="Corbel" w:hAnsi="Corbel" w:cs="Tahoma"/>
                <w:color w:val="auto"/>
                <w:szCs w:val="24"/>
                <w:lang w:val="en-GB"/>
              </w:rPr>
            </w:pPr>
            <w:r w:rsidRPr="00F06561">
              <w:rPr>
                <w:rFonts w:ascii="Corbel" w:eastAsia="Times New Roman" w:hAnsi="Corbel" w:cs="Arial"/>
                <w:szCs w:val="24"/>
                <w:lang w:val="en-US" w:eastAsia="pl-PL"/>
              </w:rPr>
              <w:t>Purpose of business activity. Business finance concept. Functions of finance in the enterprise. Basic legal forms of enterprises (joint stock company, limited liability company, civil partnership, limited partnership, general partnership). Assets and sources of financing the enterprise's assets (fixed and current assets, equity and foreign capital, financial market, capital market, securities). The impact of fiscal and monetary policy on the financial situation of the company (interest rates, taxes).</w:t>
            </w:r>
          </w:p>
        </w:tc>
      </w:tr>
      <w:tr w:rsidR="00AA1FCD" w:rsidRPr="00F06561" w14:paraId="59062B8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23E49E" w14:textId="2DF7180A" w:rsidR="00AA1FCD" w:rsidRPr="004F2031" w:rsidRDefault="00713BF4">
            <w:pPr>
              <w:pStyle w:val="Akapitzlist"/>
              <w:spacing w:after="0" w:line="240" w:lineRule="auto"/>
              <w:ind w:left="0"/>
              <w:rPr>
                <w:rFonts w:ascii="Corbel" w:hAnsi="Corbel" w:cs="Tahoma"/>
                <w:color w:val="auto"/>
                <w:szCs w:val="24"/>
                <w:lang w:val="en-GB"/>
              </w:rPr>
            </w:pPr>
            <w:r w:rsidRPr="00F06561">
              <w:rPr>
                <w:rFonts w:ascii="Corbel" w:eastAsia="Times New Roman" w:hAnsi="Corbel" w:cs="Arial"/>
                <w:szCs w:val="24"/>
                <w:lang w:val="en-US" w:eastAsia="pl-PL"/>
              </w:rPr>
              <w:t>Time and risk in business activity. Tasks related to the value of money in time (future value, present value). Long-term investment decisions of enterprises. Tasks in the field of tangible fixed assets and their depreciation.</w:t>
            </w:r>
          </w:p>
        </w:tc>
      </w:tr>
      <w:tr w:rsidR="00AA1FCD" w:rsidRPr="00F06561" w14:paraId="4B7BC7E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864695" w14:textId="77777777" w:rsidR="00713BF4" w:rsidRPr="00F06561" w:rsidRDefault="00713BF4" w:rsidP="00713BF4">
            <w:pPr>
              <w:jc w:val="both"/>
              <w:rPr>
                <w:rFonts w:ascii="Corbel" w:eastAsia="Times New Roman" w:hAnsi="Corbel" w:cs="Arial"/>
                <w:szCs w:val="24"/>
                <w:lang w:val="en-US" w:eastAsia="pl-PL"/>
              </w:rPr>
            </w:pPr>
            <w:r w:rsidRPr="00F06561">
              <w:rPr>
                <w:rFonts w:ascii="Corbel" w:eastAsia="Times New Roman" w:hAnsi="Corbel" w:cs="Arial"/>
                <w:szCs w:val="24"/>
                <w:lang w:val="en-US" w:eastAsia="pl-PL"/>
              </w:rPr>
              <w:t>Financial analysis - introduction:</w:t>
            </w:r>
          </w:p>
          <w:p w14:paraId="5CBFF736" w14:textId="204E8BA3" w:rsidR="00AA1FCD" w:rsidRPr="004F2031" w:rsidRDefault="00713BF4" w:rsidP="00713BF4">
            <w:pPr>
              <w:pStyle w:val="Akapitzlist"/>
              <w:spacing w:after="0" w:line="240" w:lineRule="auto"/>
              <w:ind w:left="0"/>
              <w:rPr>
                <w:rFonts w:ascii="Corbel" w:hAnsi="Corbel" w:cs="Tahoma"/>
                <w:color w:val="auto"/>
                <w:szCs w:val="24"/>
                <w:lang w:val="en-GB"/>
              </w:rPr>
            </w:pPr>
            <w:r w:rsidRPr="00F06561">
              <w:rPr>
                <w:rFonts w:ascii="Corbel" w:eastAsia="Times New Roman" w:hAnsi="Corbel" w:cs="Arial"/>
                <w:szCs w:val="24"/>
                <w:lang w:val="en-US" w:eastAsia="pl-PL"/>
              </w:rPr>
              <w:t>The concept, subject and tasks of financial analysis. Classification of methods used in the financial analysis of the enterprise (comparative and causal). The impact of external (competitive environment, market situation) and internal (type of entity, type of business) conditions on the results of financial analysis. The problem of creative accounting in the process of financial analysis.</w:t>
            </w:r>
          </w:p>
        </w:tc>
      </w:tr>
      <w:tr w:rsidR="00AA1FCD" w:rsidRPr="00F06561" w14:paraId="0537B9B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527AB" w14:textId="298F6FF3" w:rsidR="00713BF4" w:rsidRPr="00F06561" w:rsidRDefault="00713BF4" w:rsidP="00713BF4">
            <w:pPr>
              <w:jc w:val="both"/>
              <w:rPr>
                <w:rFonts w:ascii="Corbel" w:eastAsia="Times New Roman" w:hAnsi="Corbel" w:cs="Arial"/>
                <w:szCs w:val="24"/>
                <w:lang w:val="en-US" w:eastAsia="pl-PL"/>
              </w:rPr>
            </w:pPr>
            <w:r w:rsidRPr="00F06561">
              <w:rPr>
                <w:rFonts w:ascii="Corbel" w:eastAsia="Times New Roman" w:hAnsi="Corbel" w:cs="Arial"/>
                <w:szCs w:val="24"/>
                <w:lang w:val="en-US" w:eastAsia="pl-PL"/>
              </w:rPr>
              <w:t xml:space="preserve">The essence of </w:t>
            </w:r>
            <w:proofErr w:type="spellStart"/>
            <w:r w:rsidRPr="00F06561">
              <w:rPr>
                <w:rFonts w:ascii="Corbel" w:eastAsia="Times New Roman" w:hAnsi="Corbel" w:cs="Arial"/>
                <w:szCs w:val="24"/>
                <w:lang w:val="en-US" w:eastAsia="pl-PL"/>
              </w:rPr>
              <w:t>financal</w:t>
            </w:r>
            <w:proofErr w:type="spellEnd"/>
            <w:r w:rsidRPr="00F06561">
              <w:rPr>
                <w:rFonts w:ascii="Corbel" w:eastAsia="Times New Roman" w:hAnsi="Corbel" w:cs="Arial"/>
                <w:szCs w:val="24"/>
                <w:lang w:val="en-US" w:eastAsia="pl-PL"/>
              </w:rPr>
              <w:t xml:space="preserve"> statements</w:t>
            </w:r>
          </w:p>
          <w:p w14:paraId="66AFE6D7" w14:textId="123F6F04" w:rsidR="00AA1FCD" w:rsidRPr="004F2031" w:rsidRDefault="00713BF4" w:rsidP="00713BF4">
            <w:pPr>
              <w:pStyle w:val="Akapitzlist"/>
              <w:spacing w:after="0" w:line="240" w:lineRule="auto"/>
              <w:ind w:left="0"/>
              <w:rPr>
                <w:rFonts w:ascii="Corbel" w:hAnsi="Corbel" w:cs="Tahoma"/>
                <w:color w:val="auto"/>
                <w:szCs w:val="24"/>
                <w:lang w:val="en-GB"/>
              </w:rPr>
            </w:pPr>
            <w:r w:rsidRPr="00F06561">
              <w:rPr>
                <w:rFonts w:ascii="Corbel" w:eastAsia="Times New Roman" w:hAnsi="Corbel" w:cs="Arial"/>
                <w:szCs w:val="24"/>
                <w:lang w:val="en-US" w:eastAsia="pl-PL"/>
              </w:rPr>
              <w:t>Source materials of financial analysis. Entities obliged by law to prepare financial statements. Preliminary analysis of financial statements. Analysis of the balance sheet, profit and loss account, cash flow statement, changes in equity and the use of notes - empirical approach. Analysis of the dynamics and structure of the balance sheet and profit and loss account - empirical approach</w:t>
            </w:r>
          </w:p>
        </w:tc>
      </w:tr>
      <w:tr w:rsidR="004B32D0" w:rsidRPr="00F06561" w14:paraId="13B64D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C9D08B" w14:textId="77777777" w:rsidR="00713BF4" w:rsidRPr="00F06561" w:rsidRDefault="00713BF4" w:rsidP="00713BF4">
            <w:pPr>
              <w:autoSpaceDE w:val="0"/>
              <w:autoSpaceDN w:val="0"/>
              <w:adjustRightInd w:val="0"/>
              <w:spacing w:line="240" w:lineRule="auto"/>
              <w:jc w:val="both"/>
              <w:rPr>
                <w:rFonts w:ascii="Corbel" w:hAnsi="Corbel"/>
                <w:szCs w:val="24"/>
                <w:lang w:val="en-US"/>
              </w:rPr>
            </w:pPr>
            <w:r w:rsidRPr="00F06561">
              <w:rPr>
                <w:rFonts w:ascii="Corbel" w:hAnsi="Corbel"/>
                <w:szCs w:val="24"/>
                <w:lang w:val="en-US"/>
              </w:rPr>
              <w:t>Ratio analysis as an initial method of assessing the company's condition.</w:t>
            </w:r>
          </w:p>
          <w:p w14:paraId="2E732DF1" w14:textId="40522C47" w:rsidR="004B32D0" w:rsidRPr="004F2031" w:rsidRDefault="00713BF4" w:rsidP="00713BF4">
            <w:pPr>
              <w:pStyle w:val="Akapitzlist"/>
              <w:spacing w:after="0" w:line="240" w:lineRule="auto"/>
              <w:ind w:left="0"/>
              <w:rPr>
                <w:rFonts w:ascii="Corbel" w:hAnsi="Corbel" w:cs="Tahoma"/>
                <w:color w:val="auto"/>
                <w:szCs w:val="24"/>
                <w:lang w:val="en-GB"/>
              </w:rPr>
            </w:pPr>
            <w:r w:rsidRPr="00F06561">
              <w:rPr>
                <w:rFonts w:ascii="Corbel" w:hAnsi="Corbel"/>
                <w:szCs w:val="24"/>
                <w:lang w:val="en-US"/>
              </w:rPr>
              <w:t>Principles of classification of financial ratios. Calculations and interpretations of liquidity, profitability, economic efficiency, debt and capital market ratios. Calculations in the field of Du Pont's pyramidal analysis. Tasks related to the use of financial leverage in company management.</w:t>
            </w:r>
          </w:p>
        </w:tc>
      </w:tr>
    </w:tbl>
    <w:p w14:paraId="3DC31645" w14:textId="77777777" w:rsidR="00AA1FCD" w:rsidRPr="004F2031" w:rsidRDefault="00AA1FCD">
      <w:pPr>
        <w:pStyle w:val="Punktygwne"/>
        <w:spacing w:before="0" w:after="0"/>
        <w:rPr>
          <w:rFonts w:ascii="Corbel" w:hAnsi="Corbel"/>
          <w:b w:val="0"/>
          <w:color w:val="auto"/>
          <w:szCs w:val="24"/>
          <w:lang w:val="en-GB"/>
        </w:rPr>
      </w:pPr>
    </w:p>
    <w:p w14:paraId="003A311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BE40C54" w14:textId="02E30D0F" w:rsidR="00AA1FCD" w:rsidRPr="00F06561" w:rsidRDefault="00713BF4">
      <w:pPr>
        <w:pStyle w:val="Punktygwne"/>
        <w:spacing w:before="0" w:after="0"/>
        <w:rPr>
          <w:rFonts w:ascii="Corbel" w:hAnsi="Corbel"/>
          <w:b w:val="0"/>
          <w:smallCaps w:val="0"/>
          <w:szCs w:val="24"/>
          <w:lang w:val="en-US"/>
        </w:rPr>
      </w:pPr>
      <w:r w:rsidRPr="00F06561">
        <w:rPr>
          <w:rFonts w:ascii="Corbel" w:hAnsi="Corbel"/>
          <w:b w:val="0"/>
          <w:smallCaps w:val="0"/>
          <w:szCs w:val="24"/>
          <w:lang w:val="en-US"/>
        </w:rPr>
        <w:t>Classes: moderated discussion, analysis and interpretation of financial data of selected enterprises and source texts, teamwork and problem solving</w:t>
      </w:r>
    </w:p>
    <w:p w14:paraId="40EC8350" w14:textId="77777777" w:rsidR="00713BF4" w:rsidRPr="004F2031" w:rsidRDefault="00713BF4">
      <w:pPr>
        <w:pStyle w:val="Punktygwne"/>
        <w:spacing w:before="0" w:after="0"/>
        <w:rPr>
          <w:rFonts w:ascii="Corbel" w:hAnsi="Corbel" w:cs="Tahoma"/>
          <w:b w:val="0"/>
          <w:smallCaps w:val="0"/>
          <w:color w:val="auto"/>
          <w:szCs w:val="24"/>
          <w:lang w:val="en-GB"/>
        </w:rPr>
      </w:pPr>
    </w:p>
    <w:p w14:paraId="26B9F1B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67BF059" w14:textId="77777777" w:rsidR="00AA1FCD" w:rsidRPr="004F2031" w:rsidRDefault="00AA1FCD">
      <w:pPr>
        <w:pStyle w:val="Punktygwne"/>
        <w:spacing w:before="0" w:after="0"/>
        <w:ind w:left="360"/>
        <w:rPr>
          <w:rFonts w:ascii="Corbel" w:hAnsi="Corbel" w:cs="Tahoma"/>
          <w:smallCaps w:val="0"/>
          <w:color w:val="auto"/>
          <w:szCs w:val="24"/>
          <w:lang w:val="en-GB"/>
        </w:rPr>
      </w:pPr>
    </w:p>
    <w:p w14:paraId="1BC0568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4D7F81EF" w14:textId="77777777" w:rsidTr="004B32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E1124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13880006"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7596C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27589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4B32D0" w:rsidRPr="004F2031" w14:paraId="5E5B03C8" w14:textId="77777777" w:rsidTr="004B32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A8942D" w14:textId="345F50DC" w:rsidR="004B32D0" w:rsidRPr="004F2031" w:rsidRDefault="004B32D0" w:rsidP="004B32D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4960D4" w14:textId="47ADE8F4" w:rsidR="004B32D0" w:rsidRPr="004F2031" w:rsidRDefault="004B32D0" w:rsidP="004B32D0">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14A718" w14:textId="75CEBB18" w:rsidR="004B32D0" w:rsidRPr="004F2031" w:rsidRDefault="004B32D0" w:rsidP="004B32D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4B32D0" w:rsidRPr="004F2031" w14:paraId="4ADA9282" w14:textId="77777777" w:rsidTr="004B32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ACF51B" w14:textId="094A0FF4" w:rsidR="004B32D0" w:rsidRPr="004F2031" w:rsidRDefault="004B32D0" w:rsidP="004B32D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440AC3" w14:textId="7952B730" w:rsidR="004B32D0" w:rsidRPr="004F2031" w:rsidRDefault="004B32D0" w:rsidP="004B32D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5DC1A3" w14:textId="754AAB70" w:rsidR="004B32D0" w:rsidRPr="004F2031" w:rsidRDefault="004B32D0" w:rsidP="004B32D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4B32D0" w:rsidRPr="004F2031" w14:paraId="7EF36D55" w14:textId="77777777" w:rsidTr="004B32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A193E" w14:textId="67755EC7" w:rsidR="004B32D0" w:rsidRPr="004F2031" w:rsidRDefault="004B32D0" w:rsidP="004B32D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C7268F" w14:textId="1CC1E371" w:rsidR="004B32D0" w:rsidRPr="004F2031" w:rsidRDefault="004B32D0" w:rsidP="004B32D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1EF6EB" w14:textId="553F3626" w:rsidR="004B32D0" w:rsidRPr="004F2031" w:rsidRDefault="004B32D0" w:rsidP="004B32D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classes</w:t>
            </w:r>
          </w:p>
        </w:tc>
      </w:tr>
    </w:tbl>
    <w:p w14:paraId="3E336EA7" w14:textId="77777777" w:rsidR="00AA1FCD" w:rsidRPr="004F2031" w:rsidRDefault="00AA1FCD">
      <w:pPr>
        <w:pStyle w:val="Punktygwne"/>
        <w:spacing w:before="0" w:after="0"/>
        <w:rPr>
          <w:rFonts w:ascii="Corbel" w:hAnsi="Corbel" w:cs="Tahoma"/>
          <w:b w:val="0"/>
          <w:smallCaps w:val="0"/>
          <w:color w:val="auto"/>
          <w:szCs w:val="24"/>
          <w:lang w:val="en-GB"/>
        </w:rPr>
      </w:pPr>
    </w:p>
    <w:p w14:paraId="753EC77A"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477891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06561" w14:paraId="6CC6412E"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5E4497" w14:textId="77777777" w:rsidR="00C047E0" w:rsidRDefault="00C047E0" w:rsidP="00C047E0">
            <w:pPr>
              <w:pStyle w:val="Punktygwne"/>
              <w:spacing w:before="0" w:after="0"/>
              <w:rPr>
                <w:rFonts w:ascii="Corbel" w:hAnsi="Corbel" w:cs="Tahoma"/>
                <w:b w:val="0"/>
                <w:smallCaps w:val="0"/>
                <w:color w:val="auto"/>
                <w:szCs w:val="20"/>
                <w:lang w:val="en-GB" w:eastAsia="pl-PL"/>
              </w:rPr>
            </w:pPr>
            <w:r w:rsidRPr="00FE4169">
              <w:rPr>
                <w:rFonts w:ascii="Corbel" w:hAnsi="Corbel" w:cs="Tahoma"/>
                <w:b w:val="0"/>
                <w:smallCaps w:val="0"/>
                <w:color w:val="auto"/>
                <w:szCs w:val="20"/>
                <w:lang w:val="en-GB" w:eastAsia="pl-PL"/>
              </w:rPr>
              <w:t>A passing grade depends on meeting these conditions</w:t>
            </w:r>
            <w:r>
              <w:rPr>
                <w:rFonts w:ascii="Corbel" w:hAnsi="Corbel" w:cs="Tahoma"/>
                <w:b w:val="0"/>
                <w:smallCaps w:val="0"/>
                <w:color w:val="auto"/>
                <w:szCs w:val="20"/>
                <w:lang w:val="en-GB" w:eastAsia="pl-PL"/>
              </w:rPr>
              <w:t>:</w:t>
            </w:r>
          </w:p>
          <w:p w14:paraId="297A20C2" w14:textId="7FBB0BDB" w:rsidR="00C047E0" w:rsidRPr="00FE4169" w:rsidRDefault="00C047E0" w:rsidP="00C047E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t>-</w:t>
            </w:r>
            <w:r w:rsidRPr="00FE4169">
              <w:rPr>
                <w:rFonts w:ascii="Corbel" w:hAnsi="Corbel" w:cs="Tahoma"/>
                <w:b w:val="0"/>
                <w:smallCaps w:val="0"/>
                <w:color w:val="auto"/>
                <w:szCs w:val="24"/>
                <w:lang w:val="en-GB" w:eastAsia="pl-PL"/>
              </w:rPr>
              <w:t>attendance</w:t>
            </w:r>
            <w:r>
              <w:rPr>
                <w:rFonts w:ascii="Corbel" w:hAnsi="Corbel" w:cs="Tahoma"/>
                <w:b w:val="0"/>
                <w:smallCaps w:val="0"/>
                <w:color w:val="auto"/>
                <w:szCs w:val="24"/>
                <w:lang w:val="en-GB" w:eastAsia="pl-PL"/>
              </w:rPr>
              <w:t xml:space="preserve"> (</w:t>
            </w:r>
            <w:r w:rsidR="006A350D">
              <w:rPr>
                <w:rFonts w:ascii="Corbel" w:hAnsi="Corbel" w:cs="Tahoma"/>
                <w:b w:val="0"/>
                <w:smallCaps w:val="0"/>
                <w:color w:val="auto"/>
                <w:szCs w:val="24"/>
                <w:lang w:val="en-GB" w:eastAsia="pl-PL"/>
              </w:rPr>
              <w:t>maximum</w:t>
            </w:r>
            <w:r>
              <w:rPr>
                <w:rFonts w:ascii="Corbel" w:hAnsi="Corbel" w:cs="Tahoma"/>
                <w:b w:val="0"/>
                <w:smallCaps w:val="0"/>
                <w:color w:val="auto"/>
                <w:szCs w:val="24"/>
                <w:lang w:val="en-GB" w:eastAsia="pl-PL"/>
              </w:rPr>
              <w:t xml:space="preserve"> 1 absence)</w:t>
            </w:r>
          </w:p>
          <w:p w14:paraId="78D3BF53" w14:textId="4D478C64" w:rsidR="00AA1FCD" w:rsidRPr="004F2031" w:rsidRDefault="00C047E0" w:rsidP="00C047E0">
            <w:pPr>
              <w:pStyle w:val="Punktygwne"/>
              <w:spacing w:before="0" w:after="0"/>
              <w:rPr>
                <w:rFonts w:ascii="Corbel" w:hAnsi="Corbel" w:cs="Tahoma"/>
                <w:b w:val="0"/>
                <w:smallCaps w:val="0"/>
                <w:color w:val="auto"/>
                <w:szCs w:val="20"/>
                <w:lang w:val="en-GB" w:eastAsia="pl-PL"/>
              </w:rPr>
            </w:pPr>
            <w:r w:rsidRPr="00FE4169">
              <w:rPr>
                <w:rFonts w:ascii="Corbel" w:hAnsi="Corbel"/>
                <w:b w:val="0"/>
                <w:smallCaps w:val="0"/>
                <w:szCs w:val="24"/>
                <w:lang w:val="en-GB"/>
              </w:rPr>
              <w:t>-receiving a passing grade for the project</w:t>
            </w:r>
            <w:r>
              <w:rPr>
                <w:rFonts w:ascii="Corbel" w:hAnsi="Corbel"/>
                <w:b w:val="0"/>
                <w:smallCaps w:val="0"/>
                <w:szCs w:val="24"/>
                <w:lang w:val="en-GB"/>
              </w:rPr>
              <w:t xml:space="preserve"> (</w:t>
            </w:r>
            <w:r w:rsidRPr="006F1338">
              <w:rPr>
                <w:rFonts w:ascii="Corbel" w:hAnsi="Corbel"/>
                <w:b w:val="0"/>
                <w:smallCaps w:val="0"/>
                <w:sz w:val="22"/>
                <w:lang w:val="en-GB"/>
              </w:rPr>
              <w:t>gaining 51% of the maximum number of</w:t>
            </w:r>
            <w:r>
              <w:rPr>
                <w:rFonts w:ascii="Corbel" w:hAnsi="Corbel"/>
                <w:b w:val="0"/>
                <w:smallCaps w:val="0"/>
                <w:sz w:val="22"/>
                <w:lang w:val="en-GB"/>
              </w:rPr>
              <w:t xml:space="preserve"> points)</w:t>
            </w:r>
          </w:p>
          <w:p w14:paraId="6E5FD048"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0CBF78A0" w14:textId="77777777" w:rsidR="00AA1FCD" w:rsidRPr="004F2031" w:rsidRDefault="00AA1FCD">
      <w:pPr>
        <w:pStyle w:val="Punktygwne"/>
        <w:spacing w:before="0" w:after="0"/>
        <w:rPr>
          <w:rFonts w:ascii="Corbel" w:hAnsi="Corbel" w:cs="Tahoma"/>
          <w:b w:val="0"/>
          <w:smallCaps w:val="0"/>
          <w:color w:val="auto"/>
          <w:szCs w:val="24"/>
          <w:lang w:val="en-GB"/>
        </w:rPr>
      </w:pPr>
    </w:p>
    <w:p w14:paraId="28834FCB"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098E507"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596833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0D3A097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33819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07DA"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60601E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890653"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C46290" w14:textId="6A68E925" w:rsidR="00AA1FCD" w:rsidRPr="004F2031" w:rsidRDefault="00C047E0">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60</w:t>
            </w:r>
          </w:p>
        </w:tc>
      </w:tr>
      <w:tr w:rsidR="00AA1FCD" w:rsidRPr="004F2031" w14:paraId="5513BB6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84FC9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A69A6" w14:textId="6E938C4E" w:rsidR="00AA1FCD" w:rsidRPr="004F2031" w:rsidRDefault="00C047E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4F2031" w14:paraId="08330E9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093DC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94C415" w14:textId="310D8427" w:rsidR="00AA1FCD" w:rsidRPr="004F2031" w:rsidRDefault="00C047E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38</w:t>
            </w:r>
          </w:p>
        </w:tc>
      </w:tr>
      <w:tr w:rsidR="00AA1FCD" w:rsidRPr="004F2031" w14:paraId="34A0D92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C413E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3C0BE2" w14:textId="592A73F6" w:rsidR="00AA1FCD" w:rsidRPr="004F2031" w:rsidRDefault="00C047E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4F2031" w14:paraId="641B42F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8B22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62521" w14:textId="63FD40D4" w:rsidR="00AA1FCD" w:rsidRPr="004F2031" w:rsidRDefault="00C047E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04E51816"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3D9BE5C" w14:textId="77777777" w:rsidR="00AA1FCD" w:rsidRPr="004F2031" w:rsidRDefault="00AA1FCD">
      <w:pPr>
        <w:pStyle w:val="Punktygwne"/>
        <w:spacing w:before="0" w:after="0"/>
        <w:rPr>
          <w:rFonts w:ascii="Corbel" w:hAnsi="Corbel" w:cs="Tahoma"/>
          <w:b w:val="0"/>
          <w:smallCaps w:val="0"/>
          <w:color w:val="auto"/>
          <w:szCs w:val="24"/>
          <w:lang w:val="en-US"/>
        </w:rPr>
      </w:pPr>
    </w:p>
    <w:p w14:paraId="6818639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AB1C59E"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EDEFC4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F6FA7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DF4812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0C672D" w14:textId="7AF6A4EB" w:rsidR="00AA1FCD" w:rsidRPr="004F2031" w:rsidRDefault="00D80B8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-na</w:t>
            </w:r>
          </w:p>
        </w:tc>
      </w:tr>
      <w:tr w:rsidR="00AA1FCD" w:rsidRPr="004F2031" w14:paraId="3C2EB8A0"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81A60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CA6FC5" w14:textId="23CBD1ED" w:rsidR="00AA1FCD" w:rsidRPr="004F2031" w:rsidRDefault="00D80B8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-na</w:t>
            </w:r>
          </w:p>
        </w:tc>
      </w:tr>
    </w:tbl>
    <w:p w14:paraId="74A1BD74" w14:textId="77777777" w:rsidR="00AA1FCD" w:rsidRPr="004F2031" w:rsidRDefault="00AA1FCD">
      <w:pPr>
        <w:pStyle w:val="Punktygwne"/>
        <w:spacing w:before="0" w:after="0"/>
        <w:ind w:left="720"/>
        <w:rPr>
          <w:rFonts w:ascii="Corbel" w:hAnsi="Corbel" w:cs="Tahoma"/>
          <w:smallCaps w:val="0"/>
          <w:color w:val="auto"/>
          <w:szCs w:val="24"/>
          <w:lang w:val="en-GB"/>
        </w:rPr>
      </w:pPr>
    </w:p>
    <w:p w14:paraId="7BEDF875"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361A14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67D928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6107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63628B0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24A4E56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ACA84"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12D3A7AB" w14:textId="77777777" w:rsidR="00D80B89" w:rsidRPr="00C85489" w:rsidRDefault="00D80B89" w:rsidP="00D80B89">
            <w:pPr>
              <w:pStyle w:val="Punktygwne"/>
              <w:numPr>
                <w:ilvl w:val="0"/>
                <w:numId w:val="7"/>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OECD Database: </w:t>
            </w:r>
            <w:r w:rsidRPr="007140A5">
              <w:rPr>
                <w:rFonts w:ascii="Corbel" w:hAnsi="Corbel" w:cs="Tahoma"/>
                <w:b w:val="0"/>
                <w:smallCaps w:val="0"/>
                <w:szCs w:val="24"/>
                <w:lang w:val="en-GB" w:eastAsia="pl-PL"/>
              </w:rPr>
              <w:t>https://data.oecd.org/</w:t>
            </w:r>
          </w:p>
          <w:p w14:paraId="5DE7E765" w14:textId="17C5B85C" w:rsidR="00AA1FCD" w:rsidRPr="006A350D" w:rsidRDefault="00D80B89" w:rsidP="006A350D">
            <w:pPr>
              <w:pStyle w:val="Punktygwne"/>
              <w:numPr>
                <w:ilvl w:val="0"/>
                <w:numId w:val="7"/>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EUROSTAT Database: </w:t>
            </w:r>
            <w:r w:rsidRPr="007140A5">
              <w:rPr>
                <w:rFonts w:ascii="Corbel" w:hAnsi="Corbel" w:cs="Tahoma"/>
                <w:b w:val="0"/>
                <w:smallCaps w:val="0"/>
                <w:szCs w:val="24"/>
                <w:lang w:val="en-GB" w:eastAsia="pl-PL"/>
              </w:rPr>
              <w:t>https://ec.europa.eu/eurostat/web/main/data/database\</w:t>
            </w:r>
          </w:p>
        </w:tc>
      </w:tr>
    </w:tbl>
    <w:p w14:paraId="6502A1B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E063834" w14:textId="77777777" w:rsidR="006A350D" w:rsidRDefault="006A350D" w:rsidP="00F06561">
      <w:pPr>
        <w:pStyle w:val="Punktygwne"/>
        <w:spacing w:before="0" w:after="0"/>
        <w:ind w:left="360"/>
        <w:rPr>
          <w:rFonts w:ascii="Corbel" w:hAnsi="Corbel" w:cs="Tahoma"/>
          <w:b w:val="0"/>
          <w:smallCaps w:val="0"/>
          <w:color w:val="auto"/>
          <w:szCs w:val="24"/>
          <w:lang w:val="en-GB"/>
        </w:rPr>
      </w:pPr>
    </w:p>
    <w:p w14:paraId="153339B8" w14:textId="45C2D22F" w:rsidR="004F2031" w:rsidRPr="004F2031" w:rsidRDefault="002D7484" w:rsidP="00F06561">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92A3" w14:textId="77777777" w:rsidR="000B5910" w:rsidRDefault="000B5910">
      <w:pPr>
        <w:spacing w:after="0" w:line="240" w:lineRule="auto"/>
      </w:pPr>
      <w:r>
        <w:separator/>
      </w:r>
    </w:p>
  </w:endnote>
  <w:endnote w:type="continuationSeparator" w:id="0">
    <w:p w14:paraId="4F478565" w14:textId="77777777" w:rsidR="000B5910" w:rsidRDefault="000B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C501"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1FF6" w14:textId="77777777" w:rsidR="000B5910" w:rsidRDefault="000B5910">
      <w:pPr>
        <w:spacing w:after="0" w:line="240" w:lineRule="auto"/>
      </w:pPr>
      <w:r>
        <w:separator/>
      </w:r>
    </w:p>
  </w:footnote>
  <w:footnote w:type="continuationSeparator" w:id="0">
    <w:p w14:paraId="0B8A9B58" w14:textId="77777777" w:rsidR="000B5910" w:rsidRDefault="000B5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0A9"/>
    <w:multiLevelType w:val="hybridMultilevel"/>
    <w:tmpl w:val="DFC4DB9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39600120">
    <w:abstractNumId w:val="1"/>
  </w:num>
  <w:num w:numId="2" w16cid:durableId="1695839552">
    <w:abstractNumId w:val="2"/>
  </w:num>
  <w:num w:numId="3" w16cid:durableId="671034219">
    <w:abstractNumId w:val="6"/>
  </w:num>
  <w:num w:numId="4" w16cid:durableId="109402691">
    <w:abstractNumId w:val="5"/>
  </w:num>
  <w:num w:numId="5" w16cid:durableId="929777192">
    <w:abstractNumId w:val="4"/>
  </w:num>
  <w:num w:numId="6" w16cid:durableId="426732317">
    <w:abstractNumId w:val="3"/>
  </w:num>
  <w:num w:numId="7" w16cid:durableId="34768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82FA0"/>
    <w:rsid w:val="000B5910"/>
    <w:rsid w:val="001C26A0"/>
    <w:rsid w:val="0028211C"/>
    <w:rsid w:val="00291F39"/>
    <w:rsid w:val="002D7484"/>
    <w:rsid w:val="00300BF3"/>
    <w:rsid w:val="003730E0"/>
    <w:rsid w:val="004B32D0"/>
    <w:rsid w:val="004F2031"/>
    <w:rsid w:val="00547266"/>
    <w:rsid w:val="005F3199"/>
    <w:rsid w:val="006A350D"/>
    <w:rsid w:val="006B5AE8"/>
    <w:rsid w:val="00713BF4"/>
    <w:rsid w:val="00917034"/>
    <w:rsid w:val="00972959"/>
    <w:rsid w:val="009F7732"/>
    <w:rsid w:val="00A07FFB"/>
    <w:rsid w:val="00AA1FCD"/>
    <w:rsid w:val="00C047E0"/>
    <w:rsid w:val="00D80B89"/>
    <w:rsid w:val="00EA249D"/>
    <w:rsid w:val="00F06561"/>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DBDE"/>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32D0"/>
    <w:pPr>
      <w:autoSpaceDE w:val="0"/>
      <w:autoSpaceDN w:val="0"/>
      <w:adjustRightInd w:val="0"/>
    </w:pPr>
    <w:rPr>
      <w:rFonts w:ascii="Arial" w:eastAsia="Calibri" w:hAnsi="Arial" w:cs="Arial"/>
      <w:color w:val="000000"/>
    </w:rPr>
  </w:style>
  <w:style w:type="character" w:styleId="Hipercze">
    <w:name w:val="Hyperlink"/>
    <w:uiPriority w:val="99"/>
    <w:unhideWhenUsed/>
    <w:rsid w:val="004B32D0"/>
    <w:rPr>
      <w:color w:val="0000FF"/>
      <w:u w:val="single"/>
    </w:rPr>
  </w:style>
  <w:style w:type="paragraph" w:styleId="Tekstpodstawowy">
    <w:name w:val="Body Text"/>
    <w:basedOn w:val="Normalny"/>
    <w:uiPriority w:val="99"/>
    <w:semiHidden/>
    <w:unhideWhenUsed/>
    <w:rsid w:val="004B32D0"/>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4B32D0"/>
    <w:rPr>
      <w:rFonts w:eastAsia="Calibri"/>
      <w:color w:val="00000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1042</Words>
  <Characters>6258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Suraj</cp:lastModifiedBy>
  <cp:revision>3</cp:revision>
  <cp:lastPrinted>2017-07-04T06:31:00Z</cp:lastPrinted>
  <dcterms:created xsi:type="dcterms:W3CDTF">2023-05-18T15:09:00Z</dcterms:created>
  <dcterms:modified xsi:type="dcterms:W3CDTF">2023-05-18T15:10:00Z</dcterms:modified>
  <dc:language>pl-PL</dc:language>
</cp:coreProperties>
</file>