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5E625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14:paraId="7A3B125F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73CCD28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9053D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</w:t>
      </w:r>
      <w:r w:rsidR="000D009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A35F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9053D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A35F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9053D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0D009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0297611C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4752007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565DBE1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5A708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9AEC07" w14:textId="77777777" w:rsidR="00AA1FCD" w:rsidRPr="004F2031" w:rsidRDefault="00A35F2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Microbiology</w:t>
            </w:r>
          </w:p>
        </w:tc>
      </w:tr>
      <w:tr w:rsidR="00AA1FCD" w:rsidRPr="001C26A0" w14:paraId="556CEF6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517B8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FCAC5C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9053DF" w14:paraId="4AD6310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2851A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D15659" w14:textId="77777777" w:rsidR="00A35F23" w:rsidRDefault="009053DF">
            <w:pPr>
              <w:pStyle w:val="Odpowiedzi"/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</w:pPr>
            <w:r w:rsidRPr="009053DF"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 xml:space="preserve">Institute of </w:t>
            </w:r>
            <w:r w:rsidR="00A35F23"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>Food Technology and Nutrition</w:t>
            </w:r>
          </w:p>
          <w:p w14:paraId="71EA76A3" w14:textId="77777777" w:rsidR="00AA1FCD" w:rsidRPr="009053DF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9053DF" w14:paraId="49D16F3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24472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CA093F" w14:textId="77777777" w:rsidR="00AA1FCD" w:rsidRPr="009053DF" w:rsidRDefault="00A35F2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 xml:space="preserve">Department of Bioenergetics, Food Analysis and Microbiology  </w:t>
            </w:r>
          </w:p>
        </w:tc>
      </w:tr>
      <w:tr w:rsidR="00AA1FCD" w:rsidRPr="004F2031" w14:paraId="167C623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A41C6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E1335D" w14:textId="77777777" w:rsidR="00AA1FCD" w:rsidRPr="004F2031" w:rsidRDefault="009053D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i/>
                <w:sz w:val="24"/>
                <w:szCs w:val="24"/>
              </w:rPr>
              <w:t>Biology</w:t>
            </w:r>
            <w:proofErr w:type="spellEnd"/>
            <w:r w:rsidR="00A35F23">
              <w:rPr>
                <w:rFonts w:ascii="Corbel" w:hAnsi="Corbel"/>
                <w:b w:val="0"/>
                <w:i/>
                <w:sz w:val="24"/>
                <w:szCs w:val="24"/>
              </w:rPr>
              <w:t xml:space="preserve">, </w:t>
            </w:r>
            <w:proofErr w:type="spellStart"/>
            <w:r w:rsidR="00A35F23">
              <w:rPr>
                <w:rFonts w:ascii="Corbel" w:hAnsi="Corbel"/>
                <w:b w:val="0"/>
                <w:i/>
                <w:sz w:val="24"/>
                <w:szCs w:val="24"/>
              </w:rPr>
              <w:t>Biotechnology</w:t>
            </w:r>
            <w:proofErr w:type="spellEnd"/>
            <w:r w:rsidR="00A35F23">
              <w:rPr>
                <w:rFonts w:ascii="Corbel" w:hAnsi="Corbel"/>
                <w:b w:val="0"/>
                <w:i/>
                <w:sz w:val="24"/>
                <w:szCs w:val="24"/>
              </w:rPr>
              <w:t xml:space="preserve">, Food Technology, </w:t>
            </w:r>
            <w:proofErr w:type="spellStart"/>
            <w:r w:rsidR="00A35F23">
              <w:rPr>
                <w:rFonts w:ascii="Corbel" w:hAnsi="Corbel"/>
                <w:b w:val="0"/>
                <w:i/>
                <w:sz w:val="24"/>
                <w:szCs w:val="24"/>
              </w:rPr>
              <w:t>Agriculture</w:t>
            </w:r>
            <w:proofErr w:type="spellEnd"/>
          </w:p>
        </w:tc>
      </w:tr>
      <w:tr w:rsidR="00AA1FCD" w:rsidRPr="004F2031" w14:paraId="0D3CD4B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D1747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6E86F9" w14:textId="77777777" w:rsidR="00AA1FCD" w:rsidRPr="004F2031" w:rsidRDefault="009053D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first level</w:t>
            </w:r>
          </w:p>
        </w:tc>
      </w:tr>
      <w:tr w:rsidR="009053DF" w:rsidRPr="004F2031" w14:paraId="59ADCB6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B8B37C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CAA1CB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9053DF" w:rsidRPr="004F2031" w14:paraId="4566308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61F6E6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49E1BE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i/>
                <w:sz w:val="24"/>
                <w:szCs w:val="24"/>
              </w:rPr>
              <w:t>s</w:t>
            </w:r>
            <w:r w:rsidRPr="00CF6259">
              <w:rPr>
                <w:rFonts w:ascii="Corbel" w:hAnsi="Corbel"/>
                <w:b w:val="0"/>
                <w:i/>
                <w:sz w:val="24"/>
                <w:szCs w:val="24"/>
              </w:rPr>
              <w:t>tationary</w:t>
            </w:r>
            <w:proofErr w:type="spellEnd"/>
          </w:p>
        </w:tc>
      </w:tr>
      <w:tr w:rsidR="009053DF" w:rsidRPr="009053DF" w14:paraId="68F6355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60AAA4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7F6298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 year 1 semester</w:t>
            </w:r>
          </w:p>
        </w:tc>
      </w:tr>
      <w:tr w:rsidR="009053DF" w:rsidRPr="004F2031" w14:paraId="27D54B7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6A09F3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C8EF6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i/>
                <w:sz w:val="24"/>
                <w:szCs w:val="24"/>
              </w:rPr>
              <w:t>basic</w:t>
            </w:r>
            <w:proofErr w:type="spellEnd"/>
          </w:p>
        </w:tc>
      </w:tr>
      <w:tr w:rsidR="009053DF" w:rsidRPr="004F2031" w14:paraId="147CF0F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D9EE7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85C900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</w:t>
            </w:r>
            <w:r w:rsidRPr="00CF625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nglish</w:t>
            </w:r>
            <w:proofErr w:type="spellEnd"/>
          </w:p>
        </w:tc>
      </w:tr>
      <w:tr w:rsidR="009053DF" w:rsidRPr="004F2031" w14:paraId="280E5E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35507C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5D5839" w14:textId="77777777" w:rsidR="009053DF" w:rsidRPr="008C57CE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8C57C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dr </w:t>
            </w:r>
            <w:r w:rsidR="00A35F2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Dorota Grabek-Lejko</w:t>
            </w:r>
          </w:p>
        </w:tc>
      </w:tr>
      <w:tr w:rsidR="009053DF" w:rsidRPr="004F2031" w14:paraId="146420A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5A5486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96569" w14:textId="77777777" w:rsidR="009053DF" w:rsidRPr="00C35ECF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C35EC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dr </w:t>
            </w:r>
            <w:r w:rsidR="00A35F2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Dorota Grabek-Lejko</w:t>
            </w:r>
          </w:p>
        </w:tc>
      </w:tr>
    </w:tbl>
    <w:p w14:paraId="6044456F" w14:textId="77777777" w:rsidR="00AA1FCD" w:rsidRPr="009053D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36288CB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4CAB16B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92E98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114EC34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2AB667C6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71AE727B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B7EB7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4D0706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75AA5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13990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E36755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FFF90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3015085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7AC32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9E6C6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B211E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6573E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C4C7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7B4DC4E3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6ABF43" w14:textId="77777777" w:rsidR="00AA1FCD" w:rsidRPr="004F2031" w:rsidRDefault="009053D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383A71" w14:textId="77777777" w:rsidR="00AA1FCD" w:rsidRPr="004F2031" w:rsidRDefault="009012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26D75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21149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1F4D06" w14:textId="77777777" w:rsidR="00AA1FCD" w:rsidRPr="004F2031" w:rsidRDefault="009012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26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AE88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17349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48A16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65AB0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5E78D2" w14:textId="77777777" w:rsidR="00AA1FCD" w:rsidRPr="004F2031" w:rsidRDefault="00D906D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718725EF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8C72A3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BAAC16A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0CAE60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2E6C72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0A72D04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1ACF49A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330BCB9" w14:textId="77777777" w:rsidR="00AA1FCD" w:rsidRPr="004F2031" w:rsidRDefault="009053D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4FC4B39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82A6C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FA0B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8E3AD6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45413B" w14:textId="77777777" w:rsidR="00A35F23" w:rsidRPr="00A35F23" w:rsidRDefault="00A35F23" w:rsidP="00A35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theme="minorHAnsi"/>
                <w:color w:val="auto"/>
                <w:szCs w:val="24"/>
                <w:lang w:eastAsia="pl-PL"/>
              </w:rPr>
            </w:pPr>
            <w:r w:rsidRPr="002E0B6E">
              <w:rPr>
                <w:rFonts w:ascii="Corbel" w:eastAsia="Times New Roman" w:hAnsi="Corbel" w:cstheme="minorHAnsi"/>
                <w:color w:val="auto"/>
                <w:szCs w:val="24"/>
                <w:lang w:val="en" w:eastAsia="pl-PL"/>
              </w:rPr>
              <w:t>Basic knowledge of general biology</w:t>
            </w:r>
          </w:p>
          <w:p w14:paraId="78E44979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17F36FC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86D25B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E4D5C03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4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11"/>
        <w:gridCol w:w="9136"/>
      </w:tblGrid>
      <w:tr w:rsidR="00257358" w:rsidRPr="009053DF" w14:paraId="7DEA8C29" w14:textId="77777777" w:rsidTr="00257358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CFC5B4" w14:textId="77777777" w:rsidR="00257358" w:rsidRPr="004F2031" w:rsidRDefault="0025735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E06E0C" w14:textId="77777777" w:rsidR="005A0754" w:rsidRPr="002C5F5C" w:rsidRDefault="002C5F5C" w:rsidP="002E0B6E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proofErr w:type="spellStart"/>
            <w:r w:rsidRPr="002C5F5C">
              <w:rPr>
                <w:rFonts w:ascii="Corbel" w:hAnsi="Corbel"/>
                <w:sz w:val="24"/>
                <w:szCs w:val="24"/>
              </w:rPr>
              <w:t>Provide</w:t>
            </w:r>
            <w:proofErr w:type="spellEnd"/>
            <w:r w:rsidRPr="002C5F5C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C5F5C">
              <w:rPr>
                <w:rFonts w:ascii="Corbel" w:hAnsi="Corbel"/>
                <w:sz w:val="24"/>
                <w:szCs w:val="24"/>
              </w:rPr>
              <w:t>basic</w:t>
            </w:r>
            <w:proofErr w:type="spellEnd"/>
            <w:r w:rsidRPr="002C5F5C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C5F5C">
              <w:rPr>
                <w:rFonts w:ascii="Corbel" w:hAnsi="Corbel"/>
                <w:sz w:val="24"/>
                <w:szCs w:val="24"/>
              </w:rPr>
              <w:t>knowledge</w:t>
            </w:r>
            <w:proofErr w:type="spellEnd"/>
            <w:r w:rsidRPr="002C5F5C">
              <w:rPr>
                <w:rFonts w:ascii="Corbel" w:hAnsi="Corbel"/>
                <w:sz w:val="24"/>
                <w:szCs w:val="24"/>
              </w:rPr>
              <w:t xml:space="preserve"> in the field of </w:t>
            </w:r>
            <w:proofErr w:type="spellStart"/>
            <w:r w:rsidRPr="002C5F5C">
              <w:rPr>
                <w:rFonts w:ascii="Corbel" w:hAnsi="Corbel"/>
                <w:sz w:val="24"/>
                <w:szCs w:val="24"/>
              </w:rPr>
              <w:t>microbiology</w:t>
            </w:r>
            <w:proofErr w:type="spellEnd"/>
            <w:r w:rsidRPr="002C5F5C">
              <w:rPr>
                <w:rFonts w:ascii="Corbel" w:hAnsi="Corbel"/>
                <w:sz w:val="24"/>
                <w:szCs w:val="24"/>
              </w:rPr>
              <w:t xml:space="preserve"> and the </w:t>
            </w:r>
            <w:proofErr w:type="spellStart"/>
            <w:r w:rsidRPr="002C5F5C">
              <w:rPr>
                <w:rFonts w:ascii="Corbel" w:hAnsi="Corbel"/>
                <w:sz w:val="24"/>
                <w:szCs w:val="24"/>
              </w:rPr>
              <w:t>possibilities</w:t>
            </w:r>
            <w:proofErr w:type="spellEnd"/>
            <w:r w:rsidRPr="002C5F5C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2C5F5C">
              <w:rPr>
                <w:rFonts w:ascii="Corbel" w:hAnsi="Corbel"/>
                <w:sz w:val="24"/>
                <w:szCs w:val="24"/>
              </w:rPr>
              <w:t>practical</w:t>
            </w:r>
            <w:proofErr w:type="spellEnd"/>
            <w:r w:rsidRPr="002C5F5C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C5F5C">
              <w:rPr>
                <w:rFonts w:ascii="Corbel" w:hAnsi="Corbel"/>
                <w:sz w:val="24"/>
                <w:szCs w:val="24"/>
              </w:rPr>
              <w:t>use</w:t>
            </w:r>
            <w:proofErr w:type="spellEnd"/>
            <w:r w:rsidRPr="002C5F5C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2C5F5C">
              <w:rPr>
                <w:rFonts w:ascii="Corbel" w:hAnsi="Corbel"/>
                <w:sz w:val="24"/>
                <w:szCs w:val="24"/>
              </w:rPr>
              <w:t>microorganisms</w:t>
            </w:r>
            <w:proofErr w:type="spellEnd"/>
            <w:r w:rsidRPr="002C5F5C">
              <w:rPr>
                <w:rFonts w:ascii="Corbel" w:hAnsi="Corbel"/>
                <w:sz w:val="24"/>
                <w:szCs w:val="24"/>
              </w:rPr>
              <w:t xml:space="preserve"> in </w:t>
            </w:r>
            <w:proofErr w:type="spellStart"/>
            <w:r w:rsidRPr="002C5F5C">
              <w:rPr>
                <w:rFonts w:ascii="Corbel" w:hAnsi="Corbel"/>
                <w:sz w:val="24"/>
                <w:szCs w:val="24"/>
              </w:rPr>
              <w:t>scientific</w:t>
            </w:r>
            <w:proofErr w:type="spellEnd"/>
            <w:r w:rsidRPr="002C5F5C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C5F5C">
              <w:rPr>
                <w:rFonts w:ascii="Corbel" w:hAnsi="Corbel"/>
                <w:sz w:val="24"/>
                <w:szCs w:val="24"/>
              </w:rPr>
              <w:t>research</w:t>
            </w:r>
            <w:proofErr w:type="spellEnd"/>
            <w:r w:rsidRPr="002C5F5C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2C5F5C">
              <w:rPr>
                <w:rFonts w:ascii="Corbel" w:hAnsi="Corbel"/>
                <w:sz w:val="24"/>
                <w:szCs w:val="24"/>
              </w:rPr>
              <w:t>medicine</w:t>
            </w:r>
            <w:proofErr w:type="spellEnd"/>
            <w:r w:rsidRPr="002C5F5C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2C5F5C">
              <w:rPr>
                <w:rFonts w:ascii="Corbel" w:hAnsi="Corbel"/>
                <w:sz w:val="24"/>
                <w:szCs w:val="24"/>
              </w:rPr>
              <w:t>agriculture</w:t>
            </w:r>
            <w:proofErr w:type="spellEnd"/>
            <w:r w:rsidRPr="002C5F5C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2C5F5C">
              <w:rPr>
                <w:rFonts w:ascii="Corbel" w:hAnsi="Corbel"/>
                <w:sz w:val="24"/>
                <w:szCs w:val="24"/>
              </w:rPr>
              <w:t>industry</w:t>
            </w:r>
            <w:proofErr w:type="spellEnd"/>
            <w:r w:rsidRPr="002C5F5C">
              <w:rPr>
                <w:rFonts w:ascii="Corbel" w:hAnsi="Corbel"/>
                <w:sz w:val="24"/>
                <w:szCs w:val="24"/>
              </w:rPr>
              <w:t xml:space="preserve">, and </w:t>
            </w:r>
            <w:proofErr w:type="spellStart"/>
            <w:r w:rsidRPr="002C5F5C">
              <w:rPr>
                <w:rFonts w:ascii="Corbel" w:hAnsi="Corbel"/>
                <w:sz w:val="24"/>
                <w:szCs w:val="24"/>
              </w:rPr>
              <w:t>environmental</w:t>
            </w:r>
            <w:proofErr w:type="spellEnd"/>
            <w:r w:rsidRPr="002C5F5C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C5F5C">
              <w:rPr>
                <w:rFonts w:ascii="Corbel" w:hAnsi="Corbel"/>
                <w:sz w:val="24"/>
                <w:szCs w:val="24"/>
              </w:rPr>
              <w:t>protection</w:t>
            </w:r>
            <w:proofErr w:type="spellEnd"/>
            <w:r w:rsidRPr="002C5F5C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257358" w:rsidRPr="009053DF" w14:paraId="76081534" w14:textId="77777777" w:rsidTr="00257358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0FFDE0" w14:textId="77777777" w:rsidR="00257358" w:rsidRPr="007F3656" w:rsidRDefault="0025735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F365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2C5F5C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8B5351" w14:textId="77777777" w:rsidR="00257358" w:rsidRPr="002C5F5C" w:rsidRDefault="002E0B6E" w:rsidP="002C5F5C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7F3656">
              <w:rPr>
                <w:rFonts w:ascii="Corbel" w:eastAsia="Calibri" w:hAnsi="Corbel"/>
                <w:sz w:val="24"/>
                <w:szCs w:val="24"/>
                <w:lang w:val="en-US"/>
              </w:rPr>
              <w:t xml:space="preserve">During laboratory </w:t>
            </w:r>
            <w:r w:rsidR="007F3656" w:rsidRPr="002C5F5C">
              <w:rPr>
                <w:rFonts w:ascii="Corbel" w:eastAsia="Calibri" w:hAnsi="Corbel"/>
                <w:sz w:val="24"/>
                <w:szCs w:val="24"/>
                <w:lang w:val="en-US"/>
              </w:rPr>
              <w:t>classes</w:t>
            </w:r>
            <w:r w:rsidRPr="002C5F5C">
              <w:rPr>
                <w:rFonts w:ascii="Corbel" w:eastAsia="Calibri" w:hAnsi="Corbel"/>
                <w:sz w:val="24"/>
                <w:szCs w:val="24"/>
                <w:lang w:val="en-US"/>
              </w:rPr>
              <w:t>,</w:t>
            </w:r>
            <w:r w:rsidRPr="007F3656">
              <w:rPr>
                <w:rFonts w:ascii="Corbel" w:eastAsia="Calibri" w:hAnsi="Corbel"/>
                <w:sz w:val="24"/>
                <w:szCs w:val="24"/>
                <w:lang w:val="en-US"/>
              </w:rPr>
              <w:t xml:space="preserve"> the student acquires the ability to deal with the microbiological material from the moment of sampling and testing to full identification of bacteria.</w:t>
            </w:r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A</w:t>
            </w:r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cquisition of work skills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with microbial material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(work in sterile conditions with basic laboratory techniques</w:t>
            </w:r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(</w:t>
            </w:r>
            <w:proofErr w:type="spellStart"/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microscopy,staining</w:t>
            </w:r>
            <w:proofErr w:type="spellEnd"/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, identification of bacteria, counting 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microbial </w:t>
            </w:r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cells, 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microbial </w:t>
            </w:r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cultures,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growth characteristics, influence of physical and chemical factors on </w:t>
            </w:r>
            <w:proofErr w:type="spellStart"/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bacteria,interactions</w:t>
            </w:r>
            <w:proofErr w:type="spellEnd"/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between bacteria).</w:t>
            </w:r>
          </w:p>
        </w:tc>
      </w:tr>
    </w:tbl>
    <w:p w14:paraId="2F22505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272165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DCEF80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80E96F1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2C1400B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AC2AB1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49"/>
        <w:gridCol w:w="5424"/>
        <w:gridCol w:w="2552"/>
      </w:tblGrid>
      <w:tr w:rsidR="00AA1FCD" w:rsidRPr="009053DF" w14:paraId="2B56510A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2A0A3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D7962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5A9629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8FD3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9053DF" w:rsidRPr="009053DF" w14:paraId="491CCCFC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6FB95C" w14:textId="77777777" w:rsidR="009053DF" w:rsidRPr="007F3656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6D843" w14:textId="77777777" w:rsidR="002E0B6E" w:rsidRPr="007F3656" w:rsidRDefault="002E0B6E" w:rsidP="002E0B6E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knows and understands the concepts of classification, evolution and development</w:t>
            </w:r>
          </w:p>
          <w:p w14:paraId="73435402" w14:textId="77777777" w:rsidR="009053DF" w:rsidRPr="007F3656" w:rsidRDefault="002E0B6E" w:rsidP="002E0B6E">
            <w:pPr>
              <w:pStyle w:val="HTML-wstpniesformatowany"/>
              <w:rPr>
                <w:rFonts w:ascii="Corbel" w:hAnsi="Corbel"/>
                <w:sz w:val="24"/>
                <w:szCs w:val="24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microorganisms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FAD07A" w14:textId="77777777" w:rsidR="009053DF" w:rsidRPr="004F2031" w:rsidRDefault="006C3B11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(K_W01)</w:t>
            </w:r>
          </w:p>
        </w:tc>
      </w:tr>
      <w:tr w:rsidR="009053DF" w:rsidRPr="009053DF" w14:paraId="664368FC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0B257" w14:textId="77777777" w:rsidR="009053DF" w:rsidRPr="007F3656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F6A8CB" w14:textId="77777777" w:rsidR="002E0B6E" w:rsidRPr="007F3656" w:rsidRDefault="002E0B6E" w:rsidP="002E0B6E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knows the structure and physiology of</w:t>
            </w:r>
            <w:r w:rsidR="007F3656"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microorganisms (structure and shape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,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life activities, living environment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,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microorganisms, the influence of microorganisms on the environment</w:t>
            </w:r>
          </w:p>
          <w:p w14:paraId="7DB650E1" w14:textId="77777777" w:rsidR="009053DF" w:rsidRPr="007F3656" w:rsidRDefault="002E0B6E" w:rsidP="007F3656">
            <w:pPr>
              <w:pStyle w:val="HTML-wstpniesformatowany"/>
              <w:rPr>
                <w:rFonts w:ascii="Corbel" w:hAnsi="Corbel"/>
                <w:sz w:val="24"/>
                <w:szCs w:val="24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and other organisms)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49BF79" w14:textId="77777777" w:rsidR="009053DF" w:rsidRPr="004F2031" w:rsidRDefault="00257358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(K_W0</w:t>
            </w:r>
            <w:r w:rsidR="002E0B6E">
              <w:rPr>
                <w:rFonts w:ascii="Corbel" w:hAnsi="Corbel"/>
                <w:b w:val="0"/>
                <w:i/>
                <w:szCs w:val="24"/>
                <w:lang w:val="en-US"/>
              </w:rPr>
              <w:t>1</w:t>
            </w:r>
            <w:r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9053DF" w:rsidRPr="009053DF" w14:paraId="1D6B316E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1F7831" w14:textId="77777777" w:rsidR="009053DF" w:rsidRPr="007F3656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52D82D" w14:textId="77777777" w:rsidR="009053DF" w:rsidRPr="002C5F5C" w:rsidRDefault="002E0B6E" w:rsidP="007F3656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knows the professional terminology for the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description of microorganisms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(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prokaryotic and eukaryotic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)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and processes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occurring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in their cells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3C1129" w14:textId="77777777" w:rsidR="009053DF" w:rsidRPr="004F2031" w:rsidRDefault="002E0B6E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(K_W01</w:t>
            </w:r>
            <w:r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30AB973A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541324" w14:textId="77777777" w:rsidR="00257358" w:rsidRPr="007F3656" w:rsidRDefault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LO_o4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6F1F2D" w14:textId="77777777" w:rsidR="00257358" w:rsidRPr="007F3656" w:rsidRDefault="002E0B6E" w:rsidP="007F3656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is able to select research methods, plans and carries out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basic diagnostic tests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0BC5AE" w14:textId="77777777" w:rsidR="00257358" w:rsidRPr="00B3135D" w:rsidRDefault="00257358" w:rsidP="00525E9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(K_U0</w:t>
            </w:r>
            <w:r w:rsidR="002E0B6E">
              <w:rPr>
                <w:rFonts w:ascii="Corbel" w:hAnsi="Corbel"/>
                <w:b w:val="0"/>
                <w:i/>
                <w:szCs w:val="24"/>
                <w:lang w:val="en-US"/>
              </w:rPr>
              <w:t>3</w:t>
            </w:r>
            <w:r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12946E80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55F04" w14:textId="77777777" w:rsidR="00257358" w:rsidRPr="007F3656" w:rsidRDefault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LO_o5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AF937" w14:textId="77777777" w:rsidR="00257358" w:rsidRPr="002C5F5C" w:rsidRDefault="008B2655" w:rsidP="002C5F5C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can recognize, evaluate and demonstrate awareness</w:t>
            </w:r>
            <w:r w:rsidR="007F3656"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o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f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possible microbiological hazards in the laboratory,</w:t>
            </w:r>
            <w:r w:rsidR="007F3656"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environment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,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food</w:t>
            </w:r>
            <w:r w:rsidR="002C5F5C" w:rsidRP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,</w:t>
            </w:r>
            <w:r w:rsidR="002C5F5C" w:rsidRPr="002C5F5C">
              <w:rPr>
                <w:rStyle w:val="y2iqfc"/>
                <w:rFonts w:ascii="Corbel" w:hAnsi="Corbel"/>
                <w:sz w:val="24"/>
                <w:szCs w:val="24"/>
              </w:rPr>
              <w:t xml:space="preserve"> etc.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787E1" w14:textId="77777777" w:rsidR="00257358" w:rsidRPr="00B3135D" w:rsidRDefault="00525E98" w:rsidP="00525E9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(K_U0</w:t>
            </w:r>
            <w:r w:rsidR="002E0B6E">
              <w:rPr>
                <w:rFonts w:ascii="Corbel" w:hAnsi="Corbel"/>
                <w:b w:val="0"/>
                <w:i/>
                <w:szCs w:val="24"/>
                <w:lang w:val="en-US"/>
              </w:rPr>
              <w:t>3</w:t>
            </w:r>
            <w:r w:rsidR="00257358"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66C24BAB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5FDAF9" w14:textId="77777777" w:rsidR="00257358" w:rsidRPr="007F3656" w:rsidRDefault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LO_o6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605E51" w14:textId="77777777" w:rsidR="008B2655" w:rsidRPr="007F3656" w:rsidRDefault="007F3656" w:rsidP="005E65B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Is able to </w:t>
            </w:r>
            <w:r w:rsidR="00257358"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cooperat</w:t>
            </w:r>
            <w:r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e</w:t>
            </w:r>
            <w:r w:rsidR="00257358"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in group during laboratory analysis </w:t>
            </w:r>
            <w:r w:rsidR="008B2655"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and </w:t>
            </w:r>
            <w:r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also </w:t>
            </w:r>
            <w:r w:rsidR="008B2655"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work independently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0F3DCA" w14:textId="77777777" w:rsidR="00257358" w:rsidRPr="00B3135D" w:rsidRDefault="00525E98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</w:t>
            </w:r>
            <w:r w:rsidR="002C5F5C">
              <w:rPr>
                <w:rFonts w:ascii="Corbel" w:hAnsi="Corbel"/>
                <w:b w:val="0"/>
                <w:i/>
                <w:szCs w:val="24"/>
                <w:lang w:val="en-US"/>
              </w:rPr>
              <w:t>K01</w:t>
            </w:r>
            <w:r w:rsidR="00257358"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7F3656" w14:paraId="1ED4CCCA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DDBE6E" w14:textId="77777777" w:rsidR="00257358" w:rsidRPr="007F3656" w:rsidRDefault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LO_o7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DF5D99" w14:textId="77777777" w:rsidR="00257358" w:rsidRPr="007F3656" w:rsidRDefault="007F3656" w:rsidP="005E65B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Is responsible</w:t>
            </w:r>
            <w:r w:rsidR="00257358"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for the equipment</w:t>
            </w:r>
            <w:r w:rsidR="002C5F5C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</w:t>
            </w:r>
            <w:r w:rsidR="002C5F5C">
              <w:rPr>
                <w:lang w:val="en-US"/>
              </w:rPr>
              <w:t xml:space="preserve"> </w:t>
            </w:r>
          </w:p>
          <w:p w14:paraId="6B16960A" w14:textId="77777777" w:rsidR="008B2655" w:rsidRPr="007F3656" w:rsidRDefault="008B2655" w:rsidP="008B2655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is ready to take care of work safety in the laboratory,</w:t>
            </w:r>
          </w:p>
          <w:p w14:paraId="5C86E735" w14:textId="77777777" w:rsidR="008B2655" w:rsidRPr="007F3656" w:rsidRDefault="008B2655" w:rsidP="008B2655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he respects his own work and the work of others, and is also ready to</w:t>
            </w:r>
            <w:r w:rsid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critical assessment of knowledge regarding ethics,</w:t>
            </w:r>
            <w:r w:rsidRPr="007F3656">
              <w:rPr>
                <w:rStyle w:val="TekstpodstawowyZnak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economic and environmental</w:t>
            </w:r>
            <w:r w:rsid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priorities</w:t>
            </w:r>
            <w:r w:rsid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in </w:t>
            </w:r>
            <w:r w:rsidR="007F3656"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his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own or other activities.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60B38C" w14:textId="77777777" w:rsidR="00257358" w:rsidRPr="007F3656" w:rsidRDefault="00257358" w:rsidP="005E65B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/>
                <w:b w:val="0"/>
                <w:szCs w:val="24"/>
                <w:lang w:val="en-US"/>
              </w:rPr>
              <w:t>(K_K01)</w:t>
            </w:r>
          </w:p>
        </w:tc>
      </w:tr>
    </w:tbl>
    <w:p w14:paraId="64C12D6F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61F8E32C" w14:textId="77777777" w:rsidR="007F3656" w:rsidRDefault="002D7484" w:rsidP="007F3656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243005BF" w14:textId="77777777" w:rsidR="007F3656" w:rsidRPr="00E271F3" w:rsidRDefault="00E271F3" w:rsidP="00E271F3">
      <w:pPr>
        <w:jc w:val="both"/>
        <w:rPr>
          <w:rFonts w:ascii="Corbel" w:hAnsi="Corbel" w:cs="Tahoma"/>
          <w:color w:val="auto"/>
          <w:szCs w:val="24"/>
          <w:lang w:val="en-GB"/>
        </w:rPr>
      </w:pPr>
      <w:r w:rsidRPr="00E271F3">
        <w:rPr>
          <w:rFonts w:ascii="Corbel" w:hAnsi="Corbel" w:cs="Tahoma"/>
          <w:color w:val="auto"/>
          <w:szCs w:val="24"/>
          <w:lang w:val="en-GB"/>
        </w:rPr>
        <w:lastRenderedPageBreak/>
        <w:t>Lecture</w:t>
      </w:r>
    </w:p>
    <w:p w14:paraId="61594667" w14:textId="77777777" w:rsidR="00520EB7" w:rsidRPr="0052064C" w:rsidRDefault="00EB0310" w:rsidP="007F3656">
      <w:pPr>
        <w:pStyle w:val="Akapitzlist"/>
        <w:numPr>
          <w:ilvl w:val="0"/>
          <w:numId w:val="7"/>
        </w:numPr>
        <w:spacing w:after="0"/>
        <w:ind w:left="1077" w:hanging="357"/>
        <w:jc w:val="both"/>
        <w:rPr>
          <w:rStyle w:val="y2iqfc"/>
          <w:rFonts w:ascii="Corbel" w:hAnsi="Corbel" w:cs="Tahoma"/>
          <w:color w:val="auto"/>
          <w:szCs w:val="24"/>
          <w:lang w:val="en-GB"/>
        </w:rPr>
      </w:pPr>
      <w:r w:rsidRPr="0052064C">
        <w:rPr>
          <w:rStyle w:val="y2iqfc"/>
          <w:rFonts w:ascii="Corbel" w:hAnsi="Corbel"/>
          <w:szCs w:val="24"/>
          <w:lang w:val="en"/>
        </w:rPr>
        <w:t xml:space="preserve">Introduction to the microbial world. </w:t>
      </w:r>
      <w:r w:rsidR="00520EB7" w:rsidRPr="0052064C">
        <w:rPr>
          <w:rStyle w:val="y2iqfc"/>
          <w:rFonts w:ascii="Corbel" w:hAnsi="Corbel"/>
          <w:szCs w:val="24"/>
          <w:lang w:val="en"/>
        </w:rPr>
        <w:t xml:space="preserve">The subject of microbiology, history </w:t>
      </w:r>
      <w:r w:rsidR="007F3656" w:rsidRPr="0052064C">
        <w:rPr>
          <w:rStyle w:val="y2iqfc"/>
          <w:rFonts w:ascii="Corbel" w:hAnsi="Corbel"/>
          <w:szCs w:val="24"/>
          <w:lang w:val="en"/>
        </w:rPr>
        <w:t>of microbiology</w:t>
      </w:r>
    </w:p>
    <w:p w14:paraId="38EECB57" w14:textId="77777777" w:rsidR="00520EB7" w:rsidRPr="0052064C" w:rsidRDefault="00520EB7" w:rsidP="007F3656">
      <w:pPr>
        <w:pStyle w:val="HTML-wstpniesformatowany"/>
        <w:numPr>
          <w:ilvl w:val="0"/>
          <w:numId w:val="7"/>
        </w:numPr>
        <w:rPr>
          <w:rStyle w:val="y2iqfc"/>
          <w:rFonts w:ascii="Corbel" w:hAnsi="Corbel"/>
          <w:sz w:val="24"/>
          <w:szCs w:val="24"/>
          <w:lang w:val="en"/>
        </w:rPr>
      </w:pPr>
      <w:r w:rsidRPr="0052064C">
        <w:rPr>
          <w:rStyle w:val="y2iqfc"/>
          <w:rFonts w:ascii="Corbel" w:hAnsi="Corbel"/>
          <w:sz w:val="24"/>
          <w:szCs w:val="24"/>
          <w:lang w:val="en"/>
        </w:rPr>
        <w:t xml:space="preserve">Characteristics and properties of selected groups of </w:t>
      </w:r>
      <w:r w:rsidR="0052064C" w:rsidRPr="0052064C">
        <w:rPr>
          <w:rStyle w:val="y2iqfc"/>
          <w:rFonts w:ascii="Corbel" w:hAnsi="Corbel"/>
          <w:sz w:val="24"/>
          <w:szCs w:val="24"/>
          <w:lang w:val="en"/>
        </w:rPr>
        <w:t>micro</w:t>
      </w:r>
      <w:r w:rsidRPr="0052064C">
        <w:rPr>
          <w:rStyle w:val="y2iqfc"/>
          <w:rFonts w:ascii="Corbel" w:hAnsi="Corbel"/>
          <w:sz w:val="24"/>
          <w:szCs w:val="24"/>
          <w:lang w:val="en"/>
        </w:rPr>
        <w:t>organisms.</w:t>
      </w:r>
    </w:p>
    <w:p w14:paraId="3BFB8DFD" w14:textId="77777777" w:rsidR="00520EB7" w:rsidRPr="0052064C" w:rsidRDefault="007F3656" w:rsidP="007F3656">
      <w:pPr>
        <w:pStyle w:val="HTML-wstpniesformatowany"/>
        <w:numPr>
          <w:ilvl w:val="0"/>
          <w:numId w:val="7"/>
        </w:numPr>
        <w:rPr>
          <w:rStyle w:val="y2iqfc"/>
          <w:rFonts w:ascii="Corbel" w:hAnsi="Corbel"/>
          <w:sz w:val="24"/>
          <w:szCs w:val="24"/>
          <w:lang w:val="en"/>
        </w:rPr>
      </w:pPr>
      <w:r w:rsidRPr="0052064C">
        <w:rPr>
          <w:rStyle w:val="y2iqfc"/>
          <w:rFonts w:ascii="Corbel" w:hAnsi="Corbel"/>
          <w:sz w:val="24"/>
          <w:szCs w:val="24"/>
          <w:lang w:val="en"/>
        </w:rPr>
        <w:t xml:space="preserve"> </w:t>
      </w:r>
      <w:r w:rsidR="00EB0310" w:rsidRPr="0052064C">
        <w:rPr>
          <w:rStyle w:val="y2iqfc"/>
          <w:rFonts w:ascii="Corbel" w:hAnsi="Corbel"/>
          <w:sz w:val="24"/>
          <w:szCs w:val="24"/>
          <w:lang w:val="en"/>
        </w:rPr>
        <w:t>Microbial metabolism and growth.</w:t>
      </w:r>
    </w:p>
    <w:p w14:paraId="3C830464" w14:textId="77777777" w:rsidR="0052064C" w:rsidRPr="0052064C" w:rsidRDefault="0052064C" w:rsidP="007F3656">
      <w:pPr>
        <w:pStyle w:val="HTML-wstpniesformatowany"/>
        <w:numPr>
          <w:ilvl w:val="0"/>
          <w:numId w:val="7"/>
        </w:numPr>
        <w:rPr>
          <w:rStyle w:val="y2iqfc"/>
          <w:rFonts w:ascii="Corbel" w:hAnsi="Corbel"/>
          <w:sz w:val="24"/>
          <w:szCs w:val="24"/>
          <w:lang w:val="en"/>
        </w:rPr>
      </w:pPr>
      <w:r w:rsidRPr="0052064C">
        <w:rPr>
          <w:rStyle w:val="y2iqfc"/>
          <w:rFonts w:ascii="Corbel" w:hAnsi="Corbel"/>
          <w:sz w:val="24"/>
          <w:szCs w:val="24"/>
          <w:lang w:val="en"/>
        </w:rPr>
        <w:t>Pathogenic microorganisms.</w:t>
      </w:r>
    </w:p>
    <w:p w14:paraId="094C563C" w14:textId="77777777" w:rsidR="0052064C" w:rsidRPr="0052064C" w:rsidRDefault="007F3656" w:rsidP="0052064C">
      <w:pPr>
        <w:pStyle w:val="HTML-wstpniesformatowany"/>
        <w:numPr>
          <w:ilvl w:val="0"/>
          <w:numId w:val="7"/>
        </w:numPr>
        <w:rPr>
          <w:rStyle w:val="y2iqfc"/>
          <w:rFonts w:ascii="Corbel" w:hAnsi="Corbel"/>
          <w:sz w:val="24"/>
          <w:szCs w:val="24"/>
        </w:rPr>
      </w:pPr>
      <w:r w:rsidRPr="0052064C">
        <w:rPr>
          <w:rStyle w:val="y2iqfc"/>
          <w:rFonts w:ascii="Corbel" w:hAnsi="Corbel"/>
          <w:sz w:val="24"/>
          <w:szCs w:val="24"/>
          <w:lang w:val="en"/>
        </w:rPr>
        <w:t xml:space="preserve"> </w:t>
      </w:r>
      <w:r w:rsidR="0052064C" w:rsidRPr="0052064C">
        <w:rPr>
          <w:rStyle w:val="y2iqfc"/>
          <w:rFonts w:ascii="Corbel" w:hAnsi="Corbel"/>
          <w:sz w:val="24"/>
          <w:szCs w:val="24"/>
          <w:lang w:val="en"/>
        </w:rPr>
        <w:t>Microorganisms and the environment.</w:t>
      </w:r>
    </w:p>
    <w:p w14:paraId="5094F079" w14:textId="77777777" w:rsidR="0052064C" w:rsidRPr="0052064C" w:rsidRDefault="0052064C" w:rsidP="0052064C">
      <w:pPr>
        <w:pStyle w:val="HTML-wstpniesformatowany"/>
        <w:numPr>
          <w:ilvl w:val="0"/>
          <w:numId w:val="7"/>
        </w:numPr>
        <w:rPr>
          <w:rStyle w:val="y2iqfc"/>
          <w:rFonts w:ascii="Corbel" w:hAnsi="Corbel"/>
          <w:sz w:val="24"/>
          <w:szCs w:val="24"/>
        </w:rPr>
      </w:pPr>
      <w:r w:rsidRPr="0052064C">
        <w:rPr>
          <w:rStyle w:val="y2iqfc"/>
          <w:rFonts w:ascii="Corbel" w:hAnsi="Corbel"/>
          <w:sz w:val="24"/>
          <w:szCs w:val="24"/>
          <w:lang w:val="en"/>
        </w:rPr>
        <w:t>Methods of detection and cultivation of microorganisms.</w:t>
      </w:r>
    </w:p>
    <w:p w14:paraId="7CDA2007" w14:textId="77777777" w:rsidR="0052064C" w:rsidRPr="0052064C" w:rsidRDefault="0052064C" w:rsidP="0052064C">
      <w:pPr>
        <w:pStyle w:val="HTML-wstpniesformatowany"/>
        <w:numPr>
          <w:ilvl w:val="0"/>
          <w:numId w:val="7"/>
        </w:numPr>
        <w:rPr>
          <w:rStyle w:val="y2iqfc"/>
          <w:rFonts w:ascii="Corbel" w:hAnsi="Corbel"/>
          <w:sz w:val="24"/>
          <w:szCs w:val="24"/>
          <w:lang w:val="en"/>
        </w:rPr>
      </w:pPr>
      <w:r w:rsidRPr="0052064C">
        <w:rPr>
          <w:rStyle w:val="y2iqfc"/>
          <w:rFonts w:ascii="Corbel" w:hAnsi="Corbel"/>
          <w:sz w:val="24"/>
          <w:szCs w:val="24"/>
          <w:lang w:val="en"/>
        </w:rPr>
        <w:t>Stability, variability, recombination and transmission of genetic information in microorganisms.</w:t>
      </w:r>
    </w:p>
    <w:p w14:paraId="570BB716" w14:textId="77777777" w:rsidR="0052064C" w:rsidRPr="007F3656" w:rsidRDefault="0052064C" w:rsidP="007F3656">
      <w:pPr>
        <w:pStyle w:val="HTML-wstpniesformatowany"/>
        <w:ind w:left="1080"/>
        <w:rPr>
          <w:rStyle w:val="y2iqfc"/>
          <w:rFonts w:ascii="Corbel" w:hAnsi="Corbel"/>
          <w:sz w:val="24"/>
          <w:szCs w:val="24"/>
        </w:rPr>
      </w:pPr>
    </w:p>
    <w:p w14:paraId="777B9B49" w14:textId="77777777" w:rsidR="007F3656" w:rsidRPr="007F3656" w:rsidRDefault="00304AAF" w:rsidP="007F3656">
      <w:pPr>
        <w:pStyle w:val="HTML-wstpniesformatowany"/>
        <w:rPr>
          <w:rStyle w:val="y2iqfc"/>
          <w:rFonts w:ascii="Corbel" w:hAnsi="Corbel"/>
          <w:sz w:val="24"/>
          <w:szCs w:val="24"/>
        </w:rPr>
      </w:pPr>
      <w:proofErr w:type="spellStart"/>
      <w:r>
        <w:rPr>
          <w:rStyle w:val="y2iqfc"/>
          <w:rFonts w:ascii="Corbel" w:hAnsi="Corbel"/>
          <w:sz w:val="24"/>
          <w:szCs w:val="24"/>
        </w:rPr>
        <w:t>Classes</w:t>
      </w:r>
      <w:proofErr w:type="spellEnd"/>
      <w:r>
        <w:rPr>
          <w:rStyle w:val="y2iqfc"/>
          <w:rFonts w:ascii="Corbel" w:hAnsi="Corbel"/>
          <w:sz w:val="24"/>
          <w:szCs w:val="24"/>
        </w:rPr>
        <w:t xml:space="preserve"> </w:t>
      </w:r>
    </w:p>
    <w:p w14:paraId="5C01269F" w14:textId="77777777" w:rsidR="00520EB7" w:rsidRPr="00E271F3" w:rsidRDefault="00520EB7" w:rsidP="00E271F3">
      <w:pPr>
        <w:pStyle w:val="HTML-wstpniesformatowany"/>
        <w:rPr>
          <w:rStyle w:val="y2iqfc"/>
          <w:rFonts w:ascii="Corbel" w:hAnsi="Corbel"/>
          <w:sz w:val="24"/>
          <w:szCs w:val="24"/>
        </w:rPr>
      </w:pPr>
    </w:p>
    <w:p w14:paraId="33337934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Principles of safe work in a laboratory</w:t>
      </w:r>
      <w:r w:rsidR="0052064C">
        <w:rPr>
          <w:rStyle w:val="y2iqfc"/>
          <w:rFonts w:ascii="Corbel" w:hAnsi="Corbel"/>
          <w:sz w:val="24"/>
          <w:szCs w:val="24"/>
          <w:lang w:val="en"/>
        </w:rPr>
        <w:t xml:space="preserve"> of microbiology</w:t>
      </w:r>
      <w:r w:rsidRPr="00E271F3">
        <w:rPr>
          <w:rStyle w:val="y2iqfc"/>
          <w:rFonts w:ascii="Corbel" w:hAnsi="Corbel"/>
          <w:sz w:val="24"/>
          <w:szCs w:val="24"/>
          <w:lang w:val="en"/>
        </w:rPr>
        <w:t>.</w:t>
      </w:r>
    </w:p>
    <w:p w14:paraId="58BD98C1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Equipment and working conditions in a microbiological laboratory.</w:t>
      </w:r>
    </w:p>
    <w:p w14:paraId="7C9A0E49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 xml:space="preserve">Sterilization and disinfection. </w:t>
      </w:r>
    </w:p>
    <w:p w14:paraId="3D22EF1F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 xml:space="preserve">Microscopy - types of microscopes and their application. Bacterial morphology. </w:t>
      </w:r>
      <w:r w:rsidR="00E271F3" w:rsidRPr="00E271F3">
        <w:rPr>
          <w:rStyle w:val="y2iqfc"/>
          <w:rFonts w:ascii="Corbel" w:hAnsi="Corbel"/>
          <w:sz w:val="24"/>
          <w:szCs w:val="24"/>
          <w:lang w:val="en"/>
        </w:rPr>
        <w:t xml:space="preserve">Bacterial staining. </w:t>
      </w:r>
    </w:p>
    <w:p w14:paraId="003C419F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Microbiological media: types, characteristics, application.</w:t>
      </w:r>
    </w:p>
    <w:p w14:paraId="22AE1D92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Methods of obtaining pure cultures. Culture techniques.</w:t>
      </w:r>
    </w:p>
    <w:p w14:paraId="0CB13559" w14:textId="77777777" w:rsidR="00520EB7" w:rsidRPr="00E271F3" w:rsidRDefault="0052064C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>
        <w:rPr>
          <w:rStyle w:val="y2iqfc"/>
          <w:rFonts w:ascii="Corbel" w:hAnsi="Corbel"/>
          <w:sz w:val="24"/>
          <w:szCs w:val="24"/>
          <w:lang w:val="en"/>
        </w:rPr>
        <w:t>Microbial growth.</w:t>
      </w:r>
    </w:p>
    <w:p w14:paraId="055847E4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Principles of microbiological diagnostics.</w:t>
      </w:r>
    </w:p>
    <w:p w14:paraId="26CA9DEB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Techniques of microbiological work. Direct and indirect methods of determining the number</w:t>
      </w:r>
      <w:r w:rsidR="00E271F3" w:rsidRPr="00E271F3">
        <w:rPr>
          <w:rStyle w:val="y2iqfc"/>
          <w:rFonts w:ascii="Corbel" w:hAnsi="Corbel"/>
          <w:sz w:val="24"/>
          <w:szCs w:val="24"/>
          <w:lang w:val="en"/>
        </w:rPr>
        <w:t xml:space="preserve"> of </w:t>
      </w:r>
      <w:r w:rsidRPr="00E271F3">
        <w:rPr>
          <w:rStyle w:val="y2iqfc"/>
          <w:rFonts w:ascii="Corbel" w:hAnsi="Corbel"/>
          <w:sz w:val="24"/>
          <w:szCs w:val="24"/>
          <w:lang w:val="en"/>
        </w:rPr>
        <w:t>micro</w:t>
      </w:r>
      <w:r w:rsidR="00E271F3" w:rsidRPr="00E271F3">
        <w:rPr>
          <w:rStyle w:val="y2iqfc"/>
          <w:rFonts w:ascii="Corbel" w:hAnsi="Corbel"/>
          <w:sz w:val="24"/>
          <w:szCs w:val="24"/>
          <w:lang w:val="en"/>
        </w:rPr>
        <w:t>organisms</w:t>
      </w:r>
      <w:r w:rsidRPr="00E271F3">
        <w:rPr>
          <w:rStyle w:val="y2iqfc"/>
          <w:rFonts w:ascii="Corbel" w:hAnsi="Corbel"/>
          <w:sz w:val="24"/>
          <w:szCs w:val="24"/>
          <w:lang w:val="en"/>
        </w:rPr>
        <w:t xml:space="preserve">. </w:t>
      </w:r>
    </w:p>
    <w:p w14:paraId="4618FAAA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 xml:space="preserve">The influence of physical </w:t>
      </w:r>
      <w:r w:rsidR="00E271F3" w:rsidRPr="00E271F3">
        <w:rPr>
          <w:rStyle w:val="y2iqfc"/>
          <w:rFonts w:ascii="Corbel" w:hAnsi="Corbel"/>
          <w:sz w:val="24"/>
          <w:szCs w:val="24"/>
          <w:lang w:val="en"/>
        </w:rPr>
        <w:t xml:space="preserve">and chemical </w:t>
      </w:r>
      <w:r w:rsidRPr="00E271F3">
        <w:rPr>
          <w:rStyle w:val="y2iqfc"/>
          <w:rFonts w:ascii="Corbel" w:hAnsi="Corbel"/>
          <w:sz w:val="24"/>
          <w:szCs w:val="24"/>
          <w:lang w:val="en"/>
        </w:rPr>
        <w:t xml:space="preserve">factors on bacterial cells. </w:t>
      </w:r>
    </w:p>
    <w:p w14:paraId="475531BC" w14:textId="77777777" w:rsidR="00520EB7" w:rsidRPr="00E271F3" w:rsidRDefault="00E271F3" w:rsidP="00E271F3">
      <w:pPr>
        <w:pStyle w:val="HTML-wstpniesformatowany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B</w:t>
      </w:r>
      <w:r w:rsidR="00520EB7" w:rsidRPr="00E271F3">
        <w:rPr>
          <w:rStyle w:val="y2iqfc"/>
          <w:rFonts w:ascii="Corbel" w:hAnsi="Corbel"/>
          <w:sz w:val="24"/>
          <w:szCs w:val="24"/>
          <w:lang w:val="en"/>
        </w:rPr>
        <w:t xml:space="preserve">iochemical properties of microorganisms. </w:t>
      </w:r>
    </w:p>
    <w:p w14:paraId="2A61DB4E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0727094B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F9C406F" w14:textId="77777777" w:rsidR="009053DF" w:rsidRPr="00411AD0" w:rsidRDefault="009053DF" w:rsidP="009053DF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411AD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lecture supported by a multimedia presentation</w:t>
      </w:r>
    </w:p>
    <w:p w14:paraId="2860D963" w14:textId="77777777" w:rsidR="009053DF" w:rsidRPr="005C31BC" w:rsidRDefault="009053DF" w:rsidP="009053DF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5C31BC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es: </w:t>
      </w:r>
      <w:r w:rsidR="00304AA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conducting </w:t>
      </w:r>
      <w:r w:rsidR="00A35F2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experiments, group work (problem solving, case study,</w:t>
      </w:r>
      <w:r w:rsidR="00EB031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</w:t>
      </w:r>
      <w:r w:rsidR="00A35F2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discussion</w:t>
      </w:r>
      <w:r w:rsidR="00E271F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,</w:t>
      </w:r>
      <w:r w:rsidR="00A35F2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text analysis, </w:t>
      </w:r>
      <w:r w:rsidRPr="005C31BC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project work 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practical project)</w:t>
      </w:r>
    </w:p>
    <w:p w14:paraId="2680769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9517D1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638516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9973D1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A0FC4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6"/>
        <w:gridCol w:w="4956"/>
        <w:gridCol w:w="2197"/>
      </w:tblGrid>
      <w:tr w:rsidR="00AA1FCD" w:rsidRPr="004F2031" w14:paraId="59F1BAEF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FC877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7E6C305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D44CE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978C6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9053DF" w:rsidRPr="004F2031" w14:paraId="37B87EFA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9D3E2A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6694D9" w14:textId="77777777" w:rsidR="009053DF" w:rsidRPr="00436194" w:rsidRDefault="009053DF" w:rsidP="005E65B4">
            <w:pPr>
              <w:pStyle w:val="Punktygwne"/>
              <w:tabs>
                <w:tab w:val="left" w:pos="2625"/>
              </w:tabs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report, oral presentation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68F62A" w14:textId="77777777" w:rsidR="009053DF" w:rsidRPr="00436194" w:rsidRDefault="00304AA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Lectures, </w:t>
            </w:r>
            <w:r w:rsidR="009053DF" w:rsidRPr="00436194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35C81FD0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EC0EDE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033084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report, oral presentation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6917F0" w14:textId="77777777" w:rsidR="009053DF" w:rsidRPr="00436194" w:rsidRDefault="00304AA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Lectures, </w:t>
            </w:r>
            <w:r w:rsidR="009053DF" w:rsidRPr="00436194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066DF045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794F4B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E3DD32" w14:textId="77777777" w:rsidR="009053DF" w:rsidRPr="00436194" w:rsidRDefault="0052064C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</w:t>
            </w:r>
            <w:r w:rsidR="009053DF"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eport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, oral presentation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A97EB0" w14:textId="77777777" w:rsidR="009053DF" w:rsidRPr="00436194" w:rsidRDefault="00304AA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Lectures, </w:t>
            </w:r>
            <w:r w:rsidR="0052064C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4A5D0BC8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A741BC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91ABC1" w14:textId="77777777" w:rsidR="009053DF" w:rsidRPr="0052064C" w:rsidRDefault="0052064C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</w:t>
            </w:r>
            <w:r w:rsidR="009053DF"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eport</w:t>
            </w:r>
            <w:r w:rsidR="00F374AA"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, observation during classes</w:t>
            </w:r>
            <w:r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, oral presentation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76D883" w14:textId="77777777" w:rsidR="009053DF" w:rsidRPr="00436194" w:rsidRDefault="0052064C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1B1F782C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99CA99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FE52B6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observation during classes, oral presentation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7BECC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11DEEEB7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51DE38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C6C097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D74E2D" w14:textId="77777777" w:rsidR="009053DF" w:rsidRPr="00436194" w:rsidRDefault="00304AA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758FF777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789835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3E5CC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4393F6" w14:textId="77777777" w:rsidR="009053DF" w:rsidRPr="00436194" w:rsidRDefault="00304AA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2F158BC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A0A30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9ABA19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BE255A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9053DF" w14:paraId="0EF721B9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FBE7C4" w14:textId="77777777" w:rsidR="00AA1FCD" w:rsidRPr="004F2031" w:rsidRDefault="0052064C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lang w:val="en-GB"/>
              </w:rPr>
              <w:t>fi</w:t>
            </w:r>
            <w:proofErr w:type="spellStart"/>
            <w:r>
              <w:rPr>
                <w:rFonts w:ascii="Corbel" w:hAnsi="Corbel"/>
                <w:b w:val="0"/>
                <w:i/>
                <w:lang w:val="en-US"/>
              </w:rPr>
              <w:t>nal</w:t>
            </w:r>
            <w:proofErr w:type="spellEnd"/>
            <w:r>
              <w:rPr>
                <w:rFonts w:ascii="Corbel" w:hAnsi="Corbel"/>
                <w:b w:val="0"/>
                <w:i/>
                <w:lang w:val="en-US"/>
              </w:rPr>
              <w:t xml:space="preserve"> degree is based on laboratory reports and multimedia presentation</w:t>
            </w:r>
          </w:p>
        </w:tc>
      </w:tr>
    </w:tbl>
    <w:p w14:paraId="39D56F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2A25E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7FCD188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8FF143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CB84D1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774E39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72388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EF96B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170911B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4CB34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87BD29" w14:textId="77777777" w:rsidR="00AA1FCD" w:rsidRPr="004F2031" w:rsidRDefault="009012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9053DF" w14:paraId="4C58C50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7B900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512081" w14:textId="77777777" w:rsidR="00AA1FCD" w:rsidRPr="004F2031" w:rsidRDefault="004131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9053DF" w14:paraId="5A4D7AF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8BD1C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FA604F" w14:textId="77777777" w:rsidR="00AA1FCD" w:rsidRPr="004F2031" w:rsidRDefault="00D906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</w:p>
        </w:tc>
      </w:tr>
      <w:tr w:rsidR="00AA1FCD" w:rsidRPr="004F2031" w14:paraId="19F31C3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72F50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2FE1B7" w14:textId="77777777" w:rsidR="00AA1FCD" w:rsidRPr="004F2031" w:rsidRDefault="004131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D906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9053DF" w14:paraId="7C58C96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8D879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97E5D4" w14:textId="77777777" w:rsidR="00AA1FCD" w:rsidRPr="004F2031" w:rsidRDefault="00D906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7533A159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8C1DC3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02A718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751A3A1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1FF26B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5CCE9E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C078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53A8F5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9A5572" w14:textId="77777777" w:rsidR="00AA1FCD" w:rsidRPr="004F2031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1DACA41C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5332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F76363" w14:textId="77777777" w:rsidR="00AA1FCD" w:rsidRPr="004F2031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0320832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154B68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9EC265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73872C98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653087B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C6B988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E3F9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9C8690E" w14:textId="77777777" w:rsidR="009E3F9D" w:rsidRPr="00EB0310" w:rsidRDefault="0052064C" w:rsidP="0052064C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>
              <w:rPr>
                <w:rFonts w:ascii="Corbel" w:hAnsi="Corbel"/>
              </w:rPr>
              <w:t>1.</w:t>
            </w:r>
            <w:r w:rsidR="009E3F9D" w:rsidRPr="00EB0310">
              <w:rPr>
                <w:rFonts w:ascii="Corbel" w:hAnsi="Corbel"/>
              </w:rPr>
              <w:t xml:space="preserve">Linda </w:t>
            </w:r>
            <w:proofErr w:type="spellStart"/>
            <w:r w:rsidR="009E3F9D" w:rsidRPr="00EB0310">
              <w:rPr>
                <w:rFonts w:ascii="Corbel" w:hAnsi="Corbel"/>
              </w:rPr>
              <w:t>Bruslind</w:t>
            </w:r>
            <w:proofErr w:type="spellEnd"/>
            <w:r w:rsidR="009E3F9D" w:rsidRPr="00EB0310">
              <w:rPr>
                <w:rFonts w:ascii="Corbel" w:hAnsi="Corbel"/>
              </w:rPr>
              <w:t xml:space="preserve">, General </w:t>
            </w:r>
            <w:proofErr w:type="spellStart"/>
            <w:r w:rsidR="009E3F9D" w:rsidRPr="00EB0310">
              <w:rPr>
                <w:rFonts w:ascii="Corbel" w:hAnsi="Corbel"/>
              </w:rPr>
              <w:t>Microbiology</w:t>
            </w:r>
            <w:proofErr w:type="spellEnd"/>
            <w:r w:rsidR="009E3F9D" w:rsidRPr="00EB0310">
              <w:rPr>
                <w:rFonts w:ascii="Corbel" w:hAnsi="Corbel"/>
              </w:rPr>
              <w:t xml:space="preserve">, Oregon </w:t>
            </w:r>
            <w:proofErr w:type="spellStart"/>
            <w:r w:rsidR="009E3F9D" w:rsidRPr="00EB0310">
              <w:rPr>
                <w:rFonts w:ascii="Corbel" w:hAnsi="Corbel"/>
              </w:rPr>
              <w:t>State</w:t>
            </w:r>
            <w:proofErr w:type="spellEnd"/>
            <w:r w:rsidR="009E3F9D" w:rsidRPr="00EB0310">
              <w:rPr>
                <w:rFonts w:ascii="Corbel" w:hAnsi="Corbel"/>
              </w:rPr>
              <w:t xml:space="preserve"> University, 2017</w:t>
            </w:r>
          </w:p>
          <w:p w14:paraId="3872FEFA" w14:textId="77777777" w:rsidR="009E3F9D" w:rsidRPr="00EB0310" w:rsidRDefault="0052064C" w:rsidP="0052064C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>
              <w:rPr>
                <w:rFonts w:ascii="Corbel" w:hAnsi="Corbel"/>
              </w:rPr>
              <w:t>2.</w:t>
            </w:r>
            <w:r w:rsidR="009E3F9D" w:rsidRPr="00EB0310">
              <w:rPr>
                <w:rFonts w:ascii="Corbel" w:hAnsi="Corbel"/>
              </w:rPr>
              <w:t xml:space="preserve">Allied </w:t>
            </w:r>
            <w:proofErr w:type="spellStart"/>
            <w:r w:rsidR="009E3F9D" w:rsidRPr="00EB0310">
              <w:rPr>
                <w:rFonts w:ascii="Corbel" w:hAnsi="Corbel"/>
              </w:rPr>
              <w:t>Health</w:t>
            </w:r>
            <w:proofErr w:type="spellEnd"/>
            <w:r w:rsidR="009E3F9D" w:rsidRPr="00EB0310">
              <w:rPr>
                <w:rFonts w:ascii="Corbel" w:hAnsi="Corbel"/>
              </w:rPr>
              <w:t xml:space="preserve"> </w:t>
            </w:r>
            <w:proofErr w:type="spellStart"/>
            <w:r w:rsidR="009E3F9D" w:rsidRPr="00EB0310">
              <w:rPr>
                <w:rFonts w:ascii="Corbel" w:hAnsi="Corbel"/>
              </w:rPr>
              <w:t>Microbiology</w:t>
            </w:r>
            <w:proofErr w:type="spellEnd"/>
            <w:r w:rsidR="009E3F9D" w:rsidRPr="00EB0310">
              <w:rPr>
                <w:rFonts w:ascii="Corbel" w:hAnsi="Corbel"/>
              </w:rPr>
              <w:t xml:space="preserve">, Oregon </w:t>
            </w:r>
            <w:proofErr w:type="spellStart"/>
            <w:r w:rsidR="009E3F9D" w:rsidRPr="00EB0310">
              <w:rPr>
                <w:rFonts w:ascii="Corbel" w:hAnsi="Corbel"/>
              </w:rPr>
              <w:t>State</w:t>
            </w:r>
            <w:proofErr w:type="spellEnd"/>
            <w:r w:rsidR="009E3F9D" w:rsidRPr="00EB0310">
              <w:rPr>
                <w:rFonts w:ascii="Corbel" w:hAnsi="Corbel"/>
              </w:rPr>
              <w:t xml:space="preserve"> University, 2017 </w:t>
            </w:r>
          </w:p>
          <w:p w14:paraId="2EAC7BD6" w14:textId="77777777" w:rsidR="00547276" w:rsidRDefault="0052064C" w:rsidP="005206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3.</w:t>
            </w:r>
            <w:r w:rsidR="00EB0310" w:rsidRP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Nina Parker, Mark </w:t>
            </w:r>
            <w:proofErr w:type="spellStart"/>
            <w:r w:rsidR="00EB0310" w:rsidRP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Schneegurt</w:t>
            </w:r>
            <w:proofErr w:type="spellEnd"/>
            <w:r w:rsidR="00EB0310" w:rsidRP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Anh-Hue </w:t>
            </w:r>
            <w:proofErr w:type="spellStart"/>
            <w:r w:rsidR="00EB0310" w:rsidRP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Thi</w:t>
            </w:r>
            <w:proofErr w:type="spellEnd"/>
            <w:r w:rsidR="00EB0310" w:rsidRP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Tu, Brian M. Forster, Philip Lister</w:t>
            </w:r>
            <w:r w:rsidR="009E3F9D" w:rsidRP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Microbiology, </w:t>
            </w:r>
            <w:r w:rsidR="00547276" w:rsidRP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ASM Press</w:t>
            </w:r>
            <w:r w:rsidR="009E3F9D" w:rsidRP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2021</w:t>
            </w:r>
          </w:p>
          <w:p w14:paraId="2A17915E" w14:textId="77777777" w:rsidR="00AA1FCD" w:rsidRPr="00EB0310" w:rsidRDefault="0052064C" w:rsidP="005206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4.</w:t>
            </w:r>
            <w:r w:rsid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Gianfranco </w:t>
            </w:r>
            <w:proofErr w:type="spellStart"/>
            <w:r w:rsid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Donelli</w:t>
            </w:r>
            <w:proofErr w:type="spellEnd"/>
            <w:r w:rsid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Advances in Microbiology, Infectious diseases and public health, Springer, 2018</w:t>
            </w:r>
          </w:p>
        </w:tc>
      </w:tr>
      <w:tr w:rsidR="00AA1FCD" w:rsidRPr="000556A1" w14:paraId="62A3FAF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D30C50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E3F9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88C1F91" w14:textId="77777777" w:rsidR="00AA1FCD" w:rsidRPr="009E3F9D" w:rsidRDefault="00F374AA" w:rsidP="00EB03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1. </w:t>
            </w:r>
            <w:proofErr w:type="spellStart"/>
            <w:r w:rsid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Sanjai</w:t>
            </w:r>
            <w:proofErr w:type="spellEnd"/>
            <w:r w:rsid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Saxena, Applied Microbiology, Springer, 2015</w:t>
            </w:r>
          </w:p>
        </w:tc>
      </w:tr>
    </w:tbl>
    <w:p w14:paraId="47DF5774" w14:textId="77777777" w:rsidR="00AA1FCD" w:rsidRPr="004F2031" w:rsidRDefault="00AA1FCD" w:rsidP="00304AA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2ADDC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8BC117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57B4AF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45F908F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DF0C00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554B3" w14:textId="77777777" w:rsidR="0092789E" w:rsidRDefault="0092789E">
      <w:pPr>
        <w:spacing w:after="0" w:line="240" w:lineRule="auto"/>
      </w:pPr>
      <w:r>
        <w:separator/>
      </w:r>
    </w:p>
  </w:endnote>
  <w:endnote w:type="continuationSeparator" w:id="0">
    <w:p w14:paraId="63DFC167" w14:textId="77777777" w:rsidR="0092789E" w:rsidRDefault="00927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487A4" w14:textId="77777777" w:rsidR="00AA1FCD" w:rsidRDefault="00DF0C00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525E9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917DD" w14:textId="77777777" w:rsidR="0092789E" w:rsidRDefault="0092789E">
      <w:pPr>
        <w:spacing w:after="0" w:line="240" w:lineRule="auto"/>
      </w:pPr>
      <w:r>
        <w:separator/>
      </w:r>
    </w:p>
  </w:footnote>
  <w:footnote w:type="continuationSeparator" w:id="0">
    <w:p w14:paraId="2AE09CDF" w14:textId="77777777" w:rsidR="0092789E" w:rsidRDefault="00927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E7231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04295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CAB2457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804EE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556A1"/>
    <w:rsid w:val="000C3177"/>
    <w:rsid w:val="000D009E"/>
    <w:rsid w:val="00197EA6"/>
    <w:rsid w:val="001A1165"/>
    <w:rsid w:val="001A4A3F"/>
    <w:rsid w:val="001C26A0"/>
    <w:rsid w:val="00257358"/>
    <w:rsid w:val="0026733C"/>
    <w:rsid w:val="0028211C"/>
    <w:rsid w:val="002C5F5C"/>
    <w:rsid w:val="002D7484"/>
    <w:rsid w:val="002E0B6E"/>
    <w:rsid w:val="00300BF3"/>
    <w:rsid w:val="00304AAF"/>
    <w:rsid w:val="0031557C"/>
    <w:rsid w:val="003721CA"/>
    <w:rsid w:val="003730E0"/>
    <w:rsid w:val="00413126"/>
    <w:rsid w:val="0049048F"/>
    <w:rsid w:val="004E591A"/>
    <w:rsid w:val="004F2031"/>
    <w:rsid w:val="004F3C4F"/>
    <w:rsid w:val="0052064C"/>
    <w:rsid w:val="00520EB7"/>
    <w:rsid w:val="00525E98"/>
    <w:rsid w:val="00547276"/>
    <w:rsid w:val="005A0754"/>
    <w:rsid w:val="005F3199"/>
    <w:rsid w:val="006552E1"/>
    <w:rsid w:val="006C3B11"/>
    <w:rsid w:val="00751F01"/>
    <w:rsid w:val="007F3656"/>
    <w:rsid w:val="008B2655"/>
    <w:rsid w:val="0090124A"/>
    <w:rsid w:val="009053DF"/>
    <w:rsid w:val="0092789E"/>
    <w:rsid w:val="009E3F9D"/>
    <w:rsid w:val="009F7732"/>
    <w:rsid w:val="00A35F23"/>
    <w:rsid w:val="00A83C3E"/>
    <w:rsid w:val="00AA1FCD"/>
    <w:rsid w:val="00BA3336"/>
    <w:rsid w:val="00C12F71"/>
    <w:rsid w:val="00D906D2"/>
    <w:rsid w:val="00DF0C00"/>
    <w:rsid w:val="00E271F3"/>
    <w:rsid w:val="00EA249D"/>
    <w:rsid w:val="00EB0310"/>
    <w:rsid w:val="00F32FE2"/>
    <w:rsid w:val="00F3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375CB2"/>
  <w15:docId w15:val="{468D41CC-95A1-4501-A9FC-08D2C473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DF0C00"/>
    <w:rPr>
      <w:b/>
      <w:color w:val="00000A"/>
    </w:rPr>
  </w:style>
  <w:style w:type="character" w:customStyle="1" w:styleId="ListLabel2">
    <w:name w:val="ListLabel 2"/>
    <w:rsid w:val="00DF0C00"/>
    <w:rPr>
      <w:i w:val="0"/>
    </w:rPr>
  </w:style>
  <w:style w:type="character" w:customStyle="1" w:styleId="ListLabel3">
    <w:name w:val="ListLabel 3"/>
    <w:rsid w:val="00DF0C00"/>
    <w:rPr>
      <w:b w:val="0"/>
      <w:i w:val="0"/>
      <w:color w:val="00000A"/>
    </w:rPr>
  </w:style>
  <w:style w:type="character" w:customStyle="1" w:styleId="ListLabel4">
    <w:name w:val="ListLabel 4"/>
    <w:rsid w:val="00DF0C00"/>
    <w:rPr>
      <w:color w:val="00000A"/>
    </w:rPr>
  </w:style>
  <w:style w:type="character" w:customStyle="1" w:styleId="ListLabel5">
    <w:name w:val="ListLabel 5"/>
    <w:rsid w:val="00DF0C00"/>
    <w:rPr>
      <w:b/>
      <w:i w:val="0"/>
      <w:color w:val="00000A"/>
    </w:rPr>
  </w:style>
  <w:style w:type="character" w:customStyle="1" w:styleId="ListLabel6">
    <w:name w:val="ListLabel 6"/>
    <w:rsid w:val="00DF0C00"/>
    <w:rPr>
      <w:color w:val="00000A"/>
      <w:sz w:val="24"/>
    </w:rPr>
  </w:style>
  <w:style w:type="character" w:customStyle="1" w:styleId="ListLabel7">
    <w:name w:val="ListLabel 7"/>
    <w:rsid w:val="00DF0C00"/>
    <w:rPr>
      <w:b/>
      <w:color w:val="00000A"/>
    </w:rPr>
  </w:style>
  <w:style w:type="character" w:customStyle="1" w:styleId="ListLabel8">
    <w:name w:val="ListLabel 8"/>
    <w:rsid w:val="00DF0C00"/>
    <w:rPr>
      <w:i w:val="0"/>
    </w:rPr>
  </w:style>
  <w:style w:type="character" w:customStyle="1" w:styleId="ListLabel9">
    <w:name w:val="ListLabel 9"/>
    <w:rsid w:val="00DF0C00"/>
    <w:rPr>
      <w:b w:val="0"/>
      <w:i w:val="0"/>
      <w:color w:val="00000A"/>
    </w:rPr>
  </w:style>
  <w:style w:type="character" w:customStyle="1" w:styleId="ListLabel10">
    <w:name w:val="ListLabel 10"/>
    <w:rsid w:val="00DF0C00"/>
    <w:rPr>
      <w:color w:val="00000A"/>
      <w:sz w:val="24"/>
    </w:rPr>
  </w:style>
  <w:style w:type="paragraph" w:styleId="Nagwek">
    <w:name w:val="header"/>
    <w:basedOn w:val="Normalny"/>
    <w:next w:val="Tretekstu"/>
    <w:rsid w:val="00DF0C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DF0C00"/>
    <w:rPr>
      <w:rFonts w:cs="Arial"/>
    </w:rPr>
  </w:style>
  <w:style w:type="paragraph" w:styleId="Podpis">
    <w:name w:val="Signature"/>
    <w:basedOn w:val="Normalny"/>
    <w:rsid w:val="00DF0C00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DF0C00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DF0C00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blication-date2">
    <w:name w:val="publication-date2"/>
    <w:basedOn w:val="Domylnaczcionkaakapitu"/>
    <w:rsid w:val="000556A1"/>
  </w:style>
  <w:style w:type="character" w:styleId="Pogrubienie">
    <w:name w:val="Strong"/>
    <w:basedOn w:val="Domylnaczcionkaakapitu"/>
    <w:uiPriority w:val="22"/>
    <w:qFormat/>
    <w:rsid w:val="000556A1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35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35F2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A35F23"/>
  </w:style>
  <w:style w:type="character" w:customStyle="1" w:styleId="markedcontent">
    <w:name w:val="markedcontent"/>
    <w:basedOn w:val="Domylnaczcionkaakapitu"/>
    <w:rsid w:val="008B2655"/>
  </w:style>
  <w:style w:type="paragraph" w:styleId="NormalnyWeb">
    <w:name w:val="Normal (Web)"/>
    <w:basedOn w:val="Normalny"/>
    <w:uiPriority w:val="99"/>
    <w:semiHidden/>
    <w:unhideWhenUsed/>
    <w:rsid w:val="009E3F9D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4" ma:contentTypeDescription="Create a new document." ma:contentTypeScope="" ma:versionID="586594b818f087edbcc5700e21f2bee4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e9c84f8180de9e9cefd4a62abcc47202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12788-9FC9-4587-8736-A464CABC0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6B6F9-F4D7-489B-B561-9C47E5DEB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4746E-7C81-4B27-AC8F-1E7891789E4F}">
  <ds:schemaRefs>
    <ds:schemaRef ds:uri="http://schemas.microsoft.com/office/2006/documentManagement/types"/>
    <ds:schemaRef ds:uri="http://schemas.microsoft.com/office/2006/metadata/properties"/>
    <ds:schemaRef ds:uri="875c63c0-45e1-4f4a-8797-41d481b79017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cb59da9b-4ac6-4a65-8cdf-3b2ec47675f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9C4039D-9A20-4870-8B23-8D5EF211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2017-07-04T06:31:00Z</cp:lastPrinted>
  <dcterms:created xsi:type="dcterms:W3CDTF">2023-05-23T08:47:00Z</dcterms:created>
  <dcterms:modified xsi:type="dcterms:W3CDTF">2023-05-23T08:47:00Z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