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09624F4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51B92EC" w14:textId="46EB4EE7" w:rsidR="00AA1FCD" w:rsidRPr="004F2031" w:rsidRDefault="002D7484" w:rsidP="054E75B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54E75BD">
        <w:rPr>
          <w:rFonts w:ascii="Corbel" w:hAnsi="Corbel" w:cs="Tahoma"/>
          <w:b/>
          <w:bCs/>
          <w:smallCaps/>
          <w:color w:val="auto"/>
          <w:lang w:val="en-GB"/>
        </w:rPr>
        <w:t>regarding the qualification cycle FROM</w:t>
      </w:r>
      <w:r w:rsidR="17B439AD" w:rsidRPr="054E75BD">
        <w:rPr>
          <w:rFonts w:ascii="Corbel" w:hAnsi="Corbel" w:cs="Tahoma"/>
          <w:b/>
          <w:bCs/>
          <w:smallCaps/>
          <w:color w:val="auto"/>
          <w:lang w:val="en-GB"/>
        </w:rPr>
        <w:t xml:space="preserve"> 202</w:t>
      </w:r>
      <w:r w:rsidR="00AE46D8">
        <w:rPr>
          <w:rFonts w:ascii="Corbel" w:hAnsi="Corbel" w:cs="Tahoma"/>
          <w:b/>
          <w:bCs/>
          <w:smallCaps/>
          <w:color w:val="auto"/>
          <w:lang w:val="en-GB"/>
        </w:rPr>
        <w:t>3</w:t>
      </w:r>
      <w:r w:rsidR="3D75649D" w:rsidRPr="054E75BD"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 w:rsidRPr="054E75BD">
        <w:rPr>
          <w:rFonts w:ascii="Corbel" w:hAnsi="Corbel" w:cs="Tahoma"/>
          <w:b/>
          <w:bCs/>
          <w:smallCaps/>
          <w:color w:val="auto"/>
          <w:lang w:val="en-GB"/>
        </w:rPr>
        <w:t>T</w:t>
      </w:r>
      <w:r w:rsidR="2DA13AD4" w:rsidRPr="054E75BD">
        <w:rPr>
          <w:rFonts w:ascii="Corbel" w:hAnsi="Corbel" w:cs="Tahoma"/>
          <w:b/>
          <w:bCs/>
          <w:smallCaps/>
          <w:color w:val="auto"/>
          <w:lang w:val="en-GB"/>
        </w:rPr>
        <w:t xml:space="preserve">O </w:t>
      </w:r>
      <w:r w:rsidR="3D75649D" w:rsidRPr="054E75BD"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 w:rsidR="2DA13AD4" w:rsidRPr="054E75BD">
        <w:rPr>
          <w:rFonts w:ascii="Corbel" w:hAnsi="Corbel" w:cs="Tahoma"/>
          <w:b/>
          <w:bCs/>
          <w:smallCaps/>
          <w:color w:val="auto"/>
          <w:lang w:val="en-GB"/>
        </w:rPr>
        <w:t>2024</w:t>
      </w:r>
    </w:p>
    <w:p w14:paraId="0A37501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27215F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4FECBAD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223F8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DAB6C7B" w14:textId="12164FC3" w:rsidR="00AA1FCD" w:rsidRPr="004F2031" w:rsidRDefault="00FA0581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C</w:t>
            </w:r>
            <w:r w:rsidR="00AE46D8" w:rsidRPr="00AE46D8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ardiology </w:t>
            </w:r>
            <w:r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N</w:t>
            </w:r>
            <w:r w:rsidR="00AE46D8" w:rsidRPr="00AE46D8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ursing</w:t>
            </w:r>
          </w:p>
        </w:tc>
      </w:tr>
      <w:tr w:rsidR="00AA1FCD" w:rsidRPr="001C26A0" w14:paraId="7C672531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8B190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2EB378F" w14:textId="563240D2" w:rsidR="00AA1FCD" w:rsidRPr="004F2031" w:rsidRDefault="00AA1FCD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</w:p>
        </w:tc>
      </w:tr>
      <w:tr w:rsidR="00AA1FCD" w:rsidRPr="004F2031" w14:paraId="34291B55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AAE59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A05A809" w14:textId="0AB0905A" w:rsidR="00AA1FCD" w:rsidRPr="004F2031" w:rsidRDefault="44691B08" w:rsidP="054E75BD">
            <w:pPr>
              <w:pStyle w:val="Odpowiedzi"/>
              <w:rPr>
                <w:lang w:val="en-US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US"/>
              </w:rPr>
              <w:t xml:space="preserve"> </w:t>
            </w:r>
            <w:r w:rsidR="374238F7"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US"/>
              </w:rPr>
              <w:t>College of Medical Sciences</w:t>
            </w:r>
          </w:p>
        </w:tc>
      </w:tr>
      <w:tr w:rsidR="00AA1FCD" w:rsidRPr="004F2031" w14:paraId="330D9B26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2AE9C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F260D3" w14:textId="308D89DE" w:rsidR="00AA1FCD" w:rsidRPr="004F2031" w:rsidRDefault="00AA1FCD" w:rsidP="054E75BD">
            <w:pPr>
              <w:pStyle w:val="Odpowiedzi"/>
              <w:rPr>
                <w:rFonts w:ascii="Corbel" w:eastAsia="Corbel" w:hAnsi="Corbel" w:cs="Corbel"/>
                <w:b w:val="0"/>
                <w:lang w:val="en-GB"/>
              </w:rPr>
            </w:pPr>
          </w:p>
          <w:p w14:paraId="5A39BBE3" w14:textId="2C85F369" w:rsidR="00AA1FCD" w:rsidRPr="004F2031" w:rsidRDefault="00AA1FCD" w:rsidP="054E75BD">
            <w:pPr>
              <w:pStyle w:val="Odpowiedzi"/>
              <w:rPr>
                <w:rFonts w:ascii="Corbel" w:eastAsia="Corbel" w:hAnsi="Corbel" w:cs="Corbel"/>
                <w:b w:val="0"/>
                <w:lang w:val="en-GB"/>
              </w:rPr>
            </w:pPr>
          </w:p>
        </w:tc>
      </w:tr>
      <w:tr w:rsidR="00AA1FCD" w:rsidRPr="004F2031" w14:paraId="1809F077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D824E8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1C8F396" w14:textId="5A874E98" w:rsidR="00AA1FCD" w:rsidRPr="004F2031" w:rsidRDefault="6955ACD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AA1FCD" w:rsidRPr="004F2031" w14:paraId="1BF2AD0E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01E3C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A3D3EC" w14:textId="1BA5F2E0" w:rsidR="00AA1FCD" w:rsidRPr="004F2031" w:rsidRDefault="198C5152" w:rsidP="054E75BD">
            <w:pPr>
              <w:pStyle w:val="Odpowiedzi"/>
              <w:rPr>
                <w:rFonts w:ascii="Corbel" w:eastAsia="Corbel" w:hAnsi="Corbel" w:cs="Corbel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color w:val="auto"/>
                <w:sz w:val="24"/>
                <w:szCs w:val="24"/>
                <w:lang w:val="en-GB"/>
              </w:rPr>
              <w:t>second</w:t>
            </w:r>
          </w:p>
        </w:tc>
      </w:tr>
      <w:tr w:rsidR="00AA1FCD" w:rsidRPr="004F2031" w14:paraId="095E98F2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99DCB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D0B940D" w14:textId="7BC75F6D" w:rsidR="00AA1FCD" w:rsidRPr="004F2031" w:rsidRDefault="3A6E679C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0F0CBC4B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064CD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E27B00A" w14:textId="387E84BE" w:rsidR="00AA1FCD" w:rsidRPr="004F2031" w:rsidRDefault="2BD88DC8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614B7442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79A19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0061E4C" w14:textId="3C1E1EE7" w:rsidR="00AA1FCD" w:rsidRPr="004F2031" w:rsidRDefault="57E18D44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1st year, 2nd degree, 2nd semester</w:t>
            </w:r>
          </w:p>
        </w:tc>
      </w:tr>
      <w:tr w:rsidR="00AA1FCD" w:rsidRPr="004F2031" w14:paraId="721B4B31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E6CAF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4EAFD9C" w14:textId="7BE842B7" w:rsidR="00AA1FCD" w:rsidRPr="004F2031" w:rsidRDefault="79134CCD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Advanced nursing practice</w:t>
            </w:r>
          </w:p>
        </w:tc>
      </w:tr>
      <w:tr w:rsidR="00AA1FCD" w:rsidRPr="004F2031" w14:paraId="3B3CB8A9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CCE12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B94D5A5" w14:textId="27F90F44" w:rsidR="00AA1FCD" w:rsidRPr="004F2031" w:rsidRDefault="5865BF66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Polish</w:t>
            </w:r>
          </w:p>
        </w:tc>
      </w:tr>
      <w:tr w:rsidR="00AA1FCD" w:rsidRPr="004F2031" w14:paraId="3A527AA9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E994E2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DEEC669" w14:textId="5666F33A" w:rsidR="00AA1FCD" w:rsidRPr="004F2031" w:rsidRDefault="37B831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</w:t>
            </w:r>
            <w:r w:rsidR="55AF89C9"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Malisiewicz</w:t>
            </w:r>
            <w:proofErr w:type="spellEnd"/>
            <w:r w:rsidR="00BC11B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Mrs</w:t>
            </w:r>
          </w:p>
        </w:tc>
      </w:tr>
      <w:tr w:rsidR="00AA1FCD" w:rsidRPr="004F2031" w14:paraId="79990733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F542E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0B4EE24" w14:textId="3CBDCD73" w:rsidR="00AA1FCD" w:rsidRPr="004F2031" w:rsidRDefault="7D6CB48C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Anna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Malisiewicz</w:t>
            </w:r>
            <w:proofErr w:type="spellEnd"/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 </w:t>
            </w:r>
          </w:p>
          <w:p w14:paraId="3656B9AB" w14:textId="634735BE" w:rsidR="00AA1FCD" w:rsidRPr="004F2031" w:rsidRDefault="7D6CB48C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Professional practice: Persons fulfilling the training criteria practical</w:t>
            </w:r>
          </w:p>
        </w:tc>
      </w:tr>
    </w:tbl>
    <w:p w14:paraId="45FB081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C5727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49F31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312826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CE9B2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2486C0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A2D5487" w14:textId="77777777" w:rsidTr="054E75BD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F471C8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BC6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337CB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EA40B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EC2ABE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F8005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01652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13BC1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59E21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E26E9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560F9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8E8C2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B99056E" w14:textId="77777777" w:rsidTr="054E75B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299C43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DDBEF00" w14:textId="41F67BE5" w:rsidR="00AA1FCD" w:rsidRPr="004F2031" w:rsidRDefault="00D90037" w:rsidP="00D90037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61D77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F2D8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FB78278" w14:textId="23C5CCC9" w:rsidR="00AA1FCD" w:rsidRPr="004F2031" w:rsidRDefault="00D90037" w:rsidP="054E75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FC3994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562CB0E" w14:textId="02D16320" w:rsidR="00AA1FCD" w:rsidRPr="004F2031" w:rsidRDefault="00AA1FCD" w:rsidP="054E75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CE0A4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2EBF3C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D98A12B" w14:textId="0FDCD780" w:rsidR="00AA1FCD" w:rsidRPr="004F2031" w:rsidRDefault="00D90037" w:rsidP="054E75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6</w:t>
            </w:r>
          </w:p>
        </w:tc>
      </w:tr>
    </w:tbl>
    <w:p w14:paraId="2946DB82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997CC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848B9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152EFDF" w14:textId="77777777" w:rsidR="00AA1FCD" w:rsidRPr="004F2031" w:rsidRDefault="002D7484" w:rsidP="054E75B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US"/>
        </w:rPr>
      </w:pPr>
      <w:r w:rsidRPr="054E75BD">
        <w:rPr>
          <w:rFonts w:ascii="Corbel" w:hAnsi="Corbel" w:cs="Tahoma"/>
          <w:b w:val="0"/>
          <w:smallCaps w:val="0"/>
          <w:color w:val="auto"/>
          <w:lang w:val="en-US"/>
        </w:rPr>
        <w:t xml:space="preserve">- </w:t>
      </w:r>
      <w:r w:rsidRPr="054E75BD">
        <w:rPr>
          <w:rFonts w:ascii="Corbel" w:hAnsi="Corbel" w:cs="Tahoma"/>
          <w:bCs/>
          <w:smallCaps w:val="0"/>
          <w:color w:val="auto"/>
          <w:lang w:val="en-US"/>
        </w:rPr>
        <w:t>conducted in a traditional way</w:t>
      </w:r>
    </w:p>
    <w:p w14:paraId="61C3AF4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10FFD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DF5437" w14:textId="1541B219" w:rsidR="00AA1FCD" w:rsidRPr="004F2031" w:rsidRDefault="00F32FE2" w:rsidP="054E75B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  <w:r w:rsidRPr="054E75BD">
        <w:rPr>
          <w:rFonts w:ascii="Corbel" w:hAnsi="Corbel" w:cs="Tahoma"/>
          <w:smallCaps w:val="0"/>
          <w:color w:val="auto"/>
          <w:lang w:val="en-GB"/>
        </w:rPr>
        <w:t>1.3.</w:t>
      </w:r>
      <w:r w:rsidR="002D7484" w:rsidRPr="054E75BD">
        <w:rPr>
          <w:rFonts w:ascii="Corbel" w:hAnsi="Corbel" w:cs="Tahoma"/>
          <w:smallCaps w:val="0"/>
          <w:color w:val="auto"/>
          <w:lang w:val="en-GB"/>
        </w:rPr>
        <w:t xml:space="preserve"> Course/Module assessment </w:t>
      </w:r>
      <w:r w:rsidR="002D7484" w:rsidRPr="054E75BD">
        <w:rPr>
          <w:rFonts w:ascii="Corbel" w:hAnsi="Corbel" w:cs="Tahoma"/>
          <w:b w:val="0"/>
          <w:smallCaps w:val="0"/>
          <w:color w:val="auto"/>
          <w:lang w:val="en-GB"/>
        </w:rPr>
        <w:t>(</w:t>
      </w:r>
      <w:r w:rsidR="002D7484" w:rsidRPr="054E75BD">
        <w:rPr>
          <w:rFonts w:ascii="Corbel" w:hAnsi="Corbel" w:cs="Tahoma"/>
          <w:bCs/>
          <w:smallCaps w:val="0"/>
          <w:color w:val="auto"/>
          <w:lang w:val="en-GB"/>
        </w:rPr>
        <w:t>exam</w:t>
      </w:r>
      <w:r w:rsidR="002D7484" w:rsidRPr="054E75BD">
        <w:rPr>
          <w:rFonts w:ascii="Corbel" w:hAnsi="Corbel" w:cs="Tahoma"/>
          <w:b w:val="0"/>
          <w:smallCaps w:val="0"/>
          <w:color w:val="auto"/>
          <w:lang w:val="en-GB"/>
        </w:rPr>
        <w:t xml:space="preserve">, pass with a grade, pass without a grade) </w:t>
      </w:r>
      <w:r>
        <w:br/>
      </w:r>
      <w:r w:rsidR="6DE6D4D9" w:rsidRPr="054E75BD">
        <w:rPr>
          <w:rFonts w:ascii="Corbel" w:hAnsi="Corbel" w:cs="Tahoma"/>
          <w:b w:val="0"/>
          <w:smallCaps w:val="0"/>
          <w:color w:val="auto"/>
          <w:lang w:val="en-GB"/>
        </w:rPr>
        <w:t xml:space="preserve">         EXAM</w:t>
      </w:r>
    </w:p>
    <w:p w14:paraId="6B6993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9F2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72F6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2D943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8CE6F91" w14:textId="77777777" w:rsidTr="054E75BD">
        <w:trPr>
          <w:trHeight w:val="175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3DE523C" w14:textId="0584C2D1" w:rsidR="00AA1FCD" w:rsidRPr="004F2031" w:rsidRDefault="326E1E4D" w:rsidP="054E75BD">
            <w:pPr>
              <w:pStyle w:val="Punktygwne"/>
              <w:spacing w:before="40" w:after="40"/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  <w:t>Knowledge of anatomy, human physiology, pedagogy, psychology, internal medicine, fundamentals of nursing, health education, physical examination</w:t>
            </w:r>
          </w:p>
          <w:p w14:paraId="52E5622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7547A0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043CB0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7459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37F2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A6B84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DFB9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0BDE7B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70532360" w14:textId="77777777" w:rsidTr="054E75B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DE42F3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0DF9E56" w14:textId="02DDC3D2" w:rsidR="00AA1FCD" w:rsidRPr="004F2031" w:rsidRDefault="5647DA59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Utilising the theoretical underpinnings of circulatory insufficiency, cardiac arrhythmias and hypertension in health education and patient care.</w:t>
            </w:r>
          </w:p>
        </w:tc>
      </w:tr>
      <w:tr w:rsidR="00AA1FCD" w:rsidRPr="005F3199" w14:paraId="44E871BC" w14:textId="77777777" w:rsidTr="054E75B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44A5D23" w14:textId="555DB37A" w:rsidR="00AA1FCD" w:rsidRPr="004F2031" w:rsidRDefault="5647DA59" w:rsidP="054E75B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4C7E4C0" w14:textId="232DE77D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Preparing students for patient education in: </w:t>
            </w:r>
          </w:p>
          <w:p w14:paraId="568EE64D" w14:textId="49961E49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- ways to improve self-care behaviour ( education strategies) </w:t>
            </w:r>
          </w:p>
          <w:p w14:paraId="2D4A7C91" w14:textId="025BB6C1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- education programmes on heart disease (high blood pressure) </w:t>
            </w:r>
          </w:p>
          <w:p w14:paraId="646393C4" w14:textId="56A079EF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- quality of life in heart failure </w:t>
            </w:r>
          </w:p>
          <w:p w14:paraId="738610EB" w14:textId="4598CFC9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- curricular therapeutic education (initial education, extended education)</w:t>
            </w:r>
          </w:p>
        </w:tc>
      </w:tr>
      <w:tr w:rsidR="00AA1FCD" w:rsidRPr="005F3199" w14:paraId="2D45BE52" w14:textId="77777777" w:rsidTr="054E75B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C3388AF" w14:textId="21A2DB2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69496E57"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37805D2" w14:textId="64B2F291" w:rsidR="00AA1FCD" w:rsidRPr="004F2031" w:rsidRDefault="29D5846E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To prepare students to form a collaborative relationship with adolescents, elderly people with hypertension, chronic circulatory insufficiency and cardiac arrhythmias and their families.</w:t>
            </w:r>
          </w:p>
        </w:tc>
      </w:tr>
      <w:tr w:rsidR="054E75BD" w14:paraId="37C69CD2" w14:textId="77777777" w:rsidTr="054E75BD">
        <w:trPr>
          <w:trHeight w:val="30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FC22A1" w14:textId="3753F4BA" w:rsidR="69496E57" w:rsidRDefault="69496E57" w:rsidP="054E75BD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7CC186" w14:textId="25034812" w:rsidR="5698D9D4" w:rsidRDefault="5698D9D4" w:rsidP="054E75BD">
            <w:pPr>
              <w:pStyle w:val="Podpunkty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Develop practical skills to plan, motivate and carry out education for the patient, family or carer with chronic circulatory insufficiency, cardiac arrhythmias.</w:t>
            </w:r>
          </w:p>
        </w:tc>
      </w:tr>
      <w:tr w:rsidR="054E75BD" w14:paraId="65AE6CAF" w14:textId="77777777" w:rsidTr="054E75BD">
        <w:trPr>
          <w:trHeight w:val="30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304886" w14:textId="341B5D18" w:rsidR="69496E57" w:rsidRDefault="69496E57" w:rsidP="054E75BD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BE14043" w14:textId="0ABAD1A5" w:rsidR="0927F707" w:rsidRDefault="0927F707" w:rsidP="054E75BD">
            <w:pPr>
              <w:pStyle w:val="Podpunkty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To develop students' attitudes to furthering their knowledge in the care and education of the patient with chronic cardiovascular disease.</w:t>
            </w:r>
          </w:p>
        </w:tc>
      </w:tr>
    </w:tbl>
    <w:p w14:paraId="463F29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7B4B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0FF5F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F6E94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630AD66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82907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4F2031" w14:paraId="5D76538C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8276F1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5AF01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A9B2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2ED1C2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1FBB5EFE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B61AE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A226A1" w14:textId="584BFF82" w:rsidR="00AA1FCD" w:rsidRPr="004F2031" w:rsidRDefault="47CCDC38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Principles of diagnostic - therapeutic management and care of patients with hypertension, cardiac arrhythmias, chronic circulatory insufficiency and modern technologies used in the treatment and monitoring of patients with systemic diseases circulations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7AD93B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C613499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3D266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DE4B5B7" w14:textId="06107EBA" w:rsidR="00AA1FCD" w:rsidRPr="004F2031" w:rsidRDefault="000B2B06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Preparation patient z hypertension arterial hypertension, chronic circulatory insufficiency and arrhythmias a heart for self-care and self-care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6204FF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DBF0D7D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B62F1B3" w14:textId="053642C4" w:rsidR="00AA1FCD" w:rsidRPr="004F2031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lastRenderedPageBreak/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2F2C34E" w14:textId="03C3D6ED" w:rsidR="00AA1FCD" w:rsidRPr="004F2031" w:rsidRDefault="000B2B06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Plan and carry out therapeutic education for the patient, family and carer on self-care and self-care in hypertension arterial, chronic circulatory insufficiency and cardiac arrhythmias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80A4E5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8FEF2C5" w14:textId="77777777" w:rsidTr="054E75BD">
        <w:trPr>
          <w:trHeight w:val="1050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25069D3" w14:textId="5E0D3702" w:rsidR="00AA1FCD" w:rsidRPr="004F2031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LO_04</w:t>
            </w:r>
          </w:p>
          <w:p w14:paraId="647D0E3D" w14:textId="7E2BB591" w:rsidR="00AA1FCD" w:rsidRPr="004F2031" w:rsidRDefault="00AA1FCD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9219836" w14:textId="25E33D4A" w:rsidR="00AA1FCD" w:rsidRPr="004F2031" w:rsidRDefault="000B2B06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Use modern information technology to monitor patients with cardiovascular disease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96FEF7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54E75BD" w14:paraId="497AE31D" w14:textId="77777777" w:rsidTr="054E75BD">
        <w:trPr>
          <w:trHeight w:val="300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41FB8F9" w14:textId="65AA6C2A" w:rsidR="000B2B06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LO_05</w:t>
            </w:r>
          </w:p>
          <w:p w14:paraId="1F02B489" w14:textId="7AB67085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5B1A156" w14:textId="443E80EE" w:rsidR="000B2B06" w:rsidRDefault="000B2B06" w:rsidP="054E75BD">
            <w:pPr>
              <w:pStyle w:val="Punktygwne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make a critical appraisal of one's own actions and of those of colleagues, while respecting differences worldview and culture;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04C18B1" w14:textId="66BFC0AC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</w:tr>
      <w:tr w:rsidR="054E75BD" w14:paraId="6862F2C4" w14:textId="77777777" w:rsidTr="054E75BD">
        <w:trPr>
          <w:trHeight w:val="300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92EA354" w14:textId="13048089" w:rsidR="000B2B06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LO_06</w:t>
            </w:r>
          </w:p>
          <w:p w14:paraId="30E3E4A9" w14:textId="0D9A559A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03C0A91" w14:textId="01D0926C" w:rsidR="000B2B06" w:rsidRDefault="000B2B06" w:rsidP="054E75BD">
            <w:pPr>
              <w:pStyle w:val="Punktygwne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to take responsibility for the health services provided;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233B5B8" w14:textId="32978F17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</w:tr>
    </w:tbl>
    <w:p w14:paraId="7194DBD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9A9FF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69D0D3C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37FD329" w14:textId="77777777" w:rsidR="00AA1FCD" w:rsidRPr="004F2031" w:rsidRDefault="002D748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4CD245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1529572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722A0C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1231BE67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6FEB5B0" w14:textId="5BE69FEF" w:rsidR="00AA1FCD" w:rsidRPr="004F2031" w:rsidRDefault="4DB3FBE7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Cardiovascular health prevention programmes implemented in Poland.</w:t>
            </w:r>
          </w:p>
        </w:tc>
      </w:tr>
      <w:tr w:rsidR="00AA1FCD" w:rsidRPr="004F2031" w14:paraId="30D7AA69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196D064" w14:textId="3440B678" w:rsidR="00AA1FCD" w:rsidRPr="004F2031" w:rsidRDefault="4DB3FBE7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 xml:space="preserve">Contemporary hypertension therapy - hypertension in adolescents, young adults </w:t>
            </w:r>
            <w:proofErr w:type="spellStart"/>
            <w:r w:rsidRPr="054E75BD">
              <w:rPr>
                <w:lang w:val="en-GB"/>
              </w:rPr>
              <w:t>adults</w:t>
            </w:r>
            <w:proofErr w:type="spellEnd"/>
            <w:r w:rsidRPr="054E75BD">
              <w:rPr>
                <w:lang w:val="en-GB"/>
              </w:rPr>
              <w:t xml:space="preserve"> and the elderly.</w:t>
            </w:r>
          </w:p>
        </w:tc>
      </w:tr>
      <w:tr w:rsidR="00AA1FCD" w:rsidRPr="004F2031" w14:paraId="34FF1C98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D072C0D" w14:textId="7C98E362" w:rsidR="00AA1FCD" w:rsidRPr="004F2031" w:rsidRDefault="4DB3FBE7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Assessment of the patient with cardiac arrhythmias - aetiology, classification, prognostic implications and therapeutic.</w:t>
            </w:r>
          </w:p>
        </w:tc>
      </w:tr>
      <w:tr w:rsidR="00AA1FCD" w:rsidRPr="004F2031" w14:paraId="75155476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2E5A3F5" w14:textId="23292547" w:rsidR="00AA1FCD" w:rsidRPr="004F2031" w:rsidRDefault="3A6B9FDA" w:rsidP="054E75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054E75BD">
              <w:rPr>
                <w:lang w:val="en-GB"/>
              </w:rPr>
              <w:t>A comprehensive approach to prevention - primary prevention, secondary prevention, programme preventive cardiology.</w:t>
            </w:r>
            <w:r w:rsidR="002D7484" w:rsidRPr="054E75BD">
              <w:rPr>
                <w:rFonts w:ascii="Corbel" w:hAnsi="Corbel" w:cs="Tahoma"/>
                <w:color w:val="auto"/>
                <w:lang w:val="en-GB"/>
              </w:rPr>
              <w:t xml:space="preserve">                                            </w:t>
            </w:r>
          </w:p>
        </w:tc>
      </w:tr>
      <w:tr w:rsidR="054E75BD" w14:paraId="0835456D" w14:textId="77777777" w:rsidTr="054E75BD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168E86D" w14:textId="01309326" w:rsidR="541A924B" w:rsidRDefault="541A924B" w:rsidP="054E75BD">
            <w:pPr>
              <w:pStyle w:val="Akapitzlist"/>
              <w:spacing w:line="240" w:lineRule="auto"/>
              <w:ind w:left="0"/>
            </w:pPr>
            <w:r w:rsidRPr="054E75BD">
              <w:rPr>
                <w:lang w:val="en-GB"/>
              </w:rPr>
              <w:t>The contemporary role and tasks of the nurse in the therapeutic education of the patient with diseases chronic cardiovascular diseases</w:t>
            </w:r>
          </w:p>
        </w:tc>
      </w:tr>
      <w:tr w:rsidR="054E75BD" w14:paraId="52DA8637" w14:textId="77777777" w:rsidTr="054E75BD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1A39600" w14:textId="33834F19" w:rsidR="541A924B" w:rsidRDefault="541A924B" w:rsidP="054E75BD">
            <w:pPr>
              <w:pStyle w:val="Akapitzlist"/>
              <w:spacing w:line="240" w:lineRule="auto"/>
              <w:ind w:left="0"/>
            </w:pPr>
            <w:r w:rsidRPr="054E75BD">
              <w:rPr>
                <w:lang w:val="en-GB"/>
              </w:rPr>
              <w:t>Modern technologies in Poland and internationally used in patients with cardiovascular diseases.</w:t>
            </w:r>
          </w:p>
        </w:tc>
      </w:tr>
    </w:tbl>
    <w:p w14:paraId="48A21919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A4C55E1" w14:textId="77777777" w:rsidR="00AA1FCD" w:rsidRPr="004F2031" w:rsidRDefault="002D7484">
      <w:pPr>
        <w:pStyle w:val="Akapitzlist"/>
        <w:numPr>
          <w:ilvl w:val="0"/>
          <w:numId w:val="3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BD18F9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A3319DC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44DEB1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38601FE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F3CABC7" w14:textId="22F1E4ED" w:rsidR="00AA1FCD" w:rsidRPr="004F2031" w:rsidRDefault="336D04E4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How to educate and motivate the patient, family and carers - factors influencing intrinsic motivation, goal-setting principles, appropriate use of phrases, words.</w:t>
            </w:r>
          </w:p>
        </w:tc>
      </w:tr>
      <w:tr w:rsidR="00AA1FCD" w:rsidRPr="004F2031" w14:paraId="5B08B5D1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6DEB4AB" w14:textId="1CE73332" w:rsidR="00AA1FCD" w:rsidRPr="004F2031" w:rsidRDefault="336D04E4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Patient compliance with treatment recommendations - guidelines, therapy pharmacological, non-pharmacological.</w:t>
            </w:r>
          </w:p>
        </w:tc>
      </w:tr>
      <w:tr w:rsidR="00AA1FCD" w:rsidRPr="004F2031" w14:paraId="0AD9C6F4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B1F511A" w14:textId="0F755A0A" w:rsidR="00AA1FCD" w:rsidRPr="004F2031" w:rsidRDefault="336D04E4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Holistic aspect of self-care and self-care of patients with chronic diseases.</w:t>
            </w:r>
          </w:p>
        </w:tc>
      </w:tr>
      <w:tr w:rsidR="00AA1FCD" w:rsidRPr="004F2031" w14:paraId="01F6423C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76E5B89" w14:textId="0A5710A1" w:rsidR="00AA1FCD" w:rsidRPr="004F2031" w:rsidRDefault="7211EA15" w:rsidP="054E75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054E75BD">
              <w:rPr>
                <w:lang w:val="en-GB"/>
              </w:rPr>
              <w:lastRenderedPageBreak/>
              <w:t>Heart failure problems - priorities, physical symptoms, subjective, equipment, self-involvement in treatment, conscious self-monitoring by the patient.</w:t>
            </w:r>
            <w:r w:rsidR="002D7484" w:rsidRPr="054E75BD">
              <w:rPr>
                <w:rFonts w:ascii="Corbel" w:hAnsi="Corbel" w:cs="Tahoma"/>
                <w:color w:val="auto"/>
                <w:lang w:val="en-GB"/>
              </w:rPr>
              <w:t xml:space="preserve">                                                     </w:t>
            </w:r>
          </w:p>
        </w:tc>
      </w:tr>
    </w:tbl>
    <w:p w14:paraId="65F9C3D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023141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5A998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A06CC1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DD9911D" w14:textId="77777777" w:rsidR="00AA1FCD" w:rsidRPr="004F2031" w:rsidRDefault="002D7484" w:rsidP="054E75BD">
      <w:pPr>
        <w:pStyle w:val="Punktygwne"/>
        <w:spacing w:before="0" w:after="0"/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</w:pP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Lecture: a problem-solving lecture/</w:t>
      </w:r>
      <w:r w:rsidRPr="054E75BD">
        <w:rPr>
          <w:rFonts w:ascii="Corbel" w:hAnsi="Corbel" w:cs="Tahoma"/>
          <w:bCs/>
          <w:i/>
          <w:iCs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/ distance learning</w:t>
      </w:r>
    </w:p>
    <w:p w14:paraId="5CA40390" w14:textId="77777777" w:rsidR="00AA1FCD" w:rsidRPr="004F2031" w:rsidRDefault="002D7484" w:rsidP="054E75BD">
      <w:pPr>
        <w:pStyle w:val="Punktygwne"/>
        <w:spacing w:before="0" w:after="0"/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</w:pP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Classes: text analysis and discussion/</w:t>
      </w:r>
      <w:r w:rsidRPr="054E75BD">
        <w:rPr>
          <w:rFonts w:ascii="Corbel" w:hAnsi="Corbel" w:cs="Tahoma"/>
          <w:bCs/>
          <w:i/>
          <w:iCs/>
          <w:smallCaps w:val="0"/>
          <w:color w:val="auto"/>
          <w:sz w:val="20"/>
          <w:szCs w:val="20"/>
          <w:lang w:val="en-GB"/>
        </w:rPr>
        <w:t>project work (research project, implementation project, practical project)</w:t>
      </w: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/ group work (problem solving, case study, discussion)/didactic games/ distance learning</w:t>
      </w:r>
    </w:p>
    <w:p w14:paraId="3FBBFD2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3B14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2C75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4355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B9107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A9651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46267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DF4E3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FB30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8"/>
        <w:gridCol w:w="2195"/>
      </w:tblGrid>
      <w:tr w:rsidR="00AA1FCD" w:rsidRPr="004F2031" w14:paraId="0CE8ACE6" w14:textId="77777777" w:rsidTr="054E75BD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6F946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A6542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6F8FF7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40566E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E9CB6D4" w14:textId="77777777" w:rsidTr="054E75BD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9C47C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041E394" w14:textId="25A6CC66" w:rsidR="00AA1FCD" w:rsidRPr="004F2031" w:rsidRDefault="4632D336" w:rsidP="054E75BD">
            <w:pPr>
              <w:pStyle w:val="Punktygwne"/>
              <w:spacing w:before="0" w:after="0"/>
              <w:rPr>
                <w:b w:val="0"/>
                <w:lang w:val="en-GB"/>
              </w:rPr>
            </w:pPr>
            <w:r w:rsidRPr="054E75BD">
              <w:rPr>
                <w:b w:val="0"/>
                <w:lang w:val="en-GB"/>
              </w:rPr>
              <w:t>Written examination (single-choice 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22B00A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F2A5258" w14:textId="77777777" w:rsidTr="054E75BD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9A32092" w14:textId="064F286E" w:rsidR="00AA1FCD" w:rsidRPr="004F2031" w:rsidRDefault="002D7484" w:rsidP="054E75B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en-GB" w:eastAsia="pl-PL"/>
              </w:rPr>
            </w:pPr>
            <w:r w:rsidRPr="054E75BD">
              <w:rPr>
                <w:rFonts w:ascii="Corbel" w:hAnsi="Corbel"/>
                <w:b w:val="0"/>
                <w:color w:val="auto"/>
                <w:lang w:val="en-GB" w:eastAsia="pl-PL"/>
              </w:rPr>
              <w:t>LO-o2</w:t>
            </w:r>
            <w:r w:rsidR="022182CB" w:rsidRPr="054E75BD">
              <w:rPr>
                <w:rFonts w:ascii="Corbel" w:hAnsi="Corbel"/>
                <w:b w:val="0"/>
                <w:color w:val="auto"/>
                <w:lang w:val="en-GB" w:eastAsia="pl-PL"/>
              </w:rPr>
              <w:t>, LO-o3, LO-o4, LO-o5</w:t>
            </w:r>
          </w:p>
          <w:p w14:paraId="64B0E5CF" w14:textId="72F19BF2" w:rsidR="00AA1FCD" w:rsidRPr="004F2031" w:rsidRDefault="022182CB" w:rsidP="054E75B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en-GB" w:eastAsia="pl-PL"/>
              </w:rPr>
            </w:pPr>
            <w:r w:rsidRPr="054E75BD">
              <w:rPr>
                <w:rFonts w:ascii="Corbel" w:hAnsi="Corbel"/>
                <w:b w:val="0"/>
                <w:color w:val="auto"/>
                <w:lang w:val="en-GB" w:eastAsia="pl-PL"/>
              </w:rPr>
              <w:t>LO-o6</w:t>
            </w:r>
          </w:p>
          <w:p w14:paraId="1E5D5B2E" w14:textId="76DB8EE2" w:rsidR="00AA1FCD" w:rsidRPr="004F2031" w:rsidRDefault="00AA1FCD" w:rsidP="054E75B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A1734A9" w14:textId="69EE770F" w:rsidR="00AA1FCD" w:rsidRPr="004F2031" w:rsidRDefault="022182CB" w:rsidP="054E75BD">
            <w:pPr>
              <w:pStyle w:val="Punktygwne"/>
              <w:spacing w:before="0" w:after="0"/>
              <w:rPr>
                <w:b w:val="0"/>
                <w:lang w:val="en-GB"/>
              </w:rPr>
            </w:pPr>
            <w:r w:rsidRPr="054E75BD">
              <w:rPr>
                <w:b w:val="0"/>
                <w:lang w:val="en-GB"/>
              </w:rPr>
              <w:t>Observation of the student's attitudes and behaviour during the activity.</w:t>
            </w:r>
          </w:p>
          <w:p w14:paraId="42C6D796" w14:textId="43077D2F" w:rsidR="00AA1FCD" w:rsidRPr="004F2031" w:rsidRDefault="022182CB" w:rsidP="054E75BD">
            <w:pPr>
              <w:pStyle w:val="Punktygwne"/>
              <w:spacing w:before="0" w:after="0"/>
              <w:rPr>
                <w:b w:val="0"/>
                <w:lang w:val="en-GB"/>
              </w:rPr>
            </w:pPr>
            <w:r w:rsidRPr="054E75BD">
              <w:rPr>
                <w:b w:val="0"/>
                <w:lang w:val="en-GB"/>
              </w:rPr>
              <w:t>Observation of student work and completion of assigned tasks.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E1831B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54E11D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126E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798FA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DE403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62431CDC" w14:textId="77777777" w:rsidTr="054E75BD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F13C3B7" w14:textId="2902C8CB" w:rsidR="00AA1FCD" w:rsidRPr="004F2031" w:rsidRDefault="7228275D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Lectures </w:t>
            </w:r>
          </w:p>
          <w:p w14:paraId="49E398E2" w14:textId="336377EC" w:rsidR="00AA1FCD" w:rsidRPr="004F2031" w:rsidRDefault="7228275D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A prerequisite for admission to the examination is the successful completion of exercises and work placements. You must then obtain a minimum of 60% of the correct answers in a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singlechoice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written test. The test contains 40 questions. A passing grade (minimum 3.0) for each learning outcome is a prerequisite for passing. Scope of assessment:</w:t>
            </w:r>
          </w:p>
          <w:p w14:paraId="77B67478" w14:textId="5945D0AE" w:rsidR="00AA1FCD" w:rsidRPr="004F2031" w:rsidRDefault="7228275D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5.0 - student passed learning outcomes at 93 - 100% 4.5 - student passed learning outcomes at 85 - 92% 4.0 - student passed learning outcomes at 77 - 84% 3.5 - student passed learning outcomes at 69 - 76% 3.0 - student passed learning outcomes at 60 - 68% 2.0 - student passed learning outcomes below 60%</w:t>
            </w:r>
          </w:p>
          <w:p w14:paraId="0E8F7968" w14:textId="714025E9" w:rsidR="00AA1FCD" w:rsidRPr="004F2031" w:rsidRDefault="57E1305A" w:rsidP="054E75BD">
            <w:pPr>
              <w:pStyle w:val="Punktygwne"/>
              <w:spacing w:before="0" w:after="0"/>
              <w:rPr>
                <w:rFonts w:ascii="Corbel" w:eastAsia="Corbel" w:hAnsi="Corbel" w:cs="Corbel"/>
                <w:lang w:val="en-GB"/>
              </w:rPr>
            </w:pPr>
            <w:r w:rsidRPr="054E75BD">
              <w:rPr>
                <w:rFonts w:ascii="Corbel" w:eastAsia="Corbel" w:hAnsi="Corbel" w:cs="Corbel"/>
                <w:lang w:val="en-GB"/>
              </w:rPr>
              <w:t xml:space="preserve">Exercises </w:t>
            </w:r>
          </w:p>
          <w:p w14:paraId="17ED8F02" w14:textId="3E5C53E7" w:rsidR="00AA1FCD" w:rsidRPr="004F2031" w:rsidRDefault="57E1305A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Pass grade including, where the student has 100% attendance at lectures and exercises, actively participates in classes, willingly takes part in discussions. Has theoretical knowledge, is able to prepare a patient with arterial hypertension, chronic circulatory insufficiency and cardiac arrhythmia for self-care and self-care. He knows the principles of diagnostic and therapeutic management of the above-mentioned patient and can independently plan therapeutic education of the patient, his family or carer. In addition, he prepared and presented a multimedia presentation.</w:t>
            </w:r>
          </w:p>
          <w:p w14:paraId="16287F21" w14:textId="026B85B8" w:rsidR="00AA1FCD" w:rsidRPr="004F2031" w:rsidRDefault="57E1305A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lastRenderedPageBreak/>
              <w:t xml:space="preserve">Scope of assessment: 5.0 - student passed learning outcomes at 93 - 100% 4.5 - student passed learning outcomes at 85 - 92% 4.0 - student passed learning outcomes at 77 - 84% 3.5 - student passed learning outcomes at 69 - 76% 3.0 - student passed learning outcomes at 60 - 68% 2.0 - student passed learning outcomes below 60% </w:t>
            </w:r>
          </w:p>
        </w:tc>
      </w:tr>
    </w:tbl>
    <w:p w14:paraId="5BE93A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3C6ED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40D13A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4BA7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B3F2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77A4E7C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828346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F73681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0822147" w14:textId="77777777" w:rsidTr="054E75BD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B425B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D34F5C7" w14:textId="7D839E93" w:rsidR="00AA1FCD" w:rsidRPr="004F2031" w:rsidRDefault="7930B3A0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eastAsia="pl-PL"/>
              </w:rPr>
              <w:t xml:space="preserve">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eastAsia="pl-PL"/>
              </w:rPr>
              <w:t>30</w:t>
            </w:r>
          </w:p>
        </w:tc>
      </w:tr>
      <w:tr w:rsidR="00AA1FCD" w:rsidRPr="004F2031" w14:paraId="68DFB3B9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66ABEA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B4020A7" w14:textId="79564C0C" w:rsidR="00AA1FCD" w:rsidRPr="004F2031" w:rsidRDefault="0BE044AB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 xml:space="preserve"> 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1</w:t>
            </w:r>
          </w:p>
        </w:tc>
      </w:tr>
      <w:tr w:rsidR="00AA1FCD" w:rsidRPr="004F2031" w14:paraId="2AA3F3F2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96D7A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D7B270A" w14:textId="6B270417" w:rsidR="00AA1FCD" w:rsidRPr="004F2031" w:rsidRDefault="29D79C75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 xml:space="preserve"> 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2</w:t>
            </w:r>
          </w:p>
        </w:tc>
      </w:tr>
      <w:tr w:rsidR="00AA1FCD" w:rsidRPr="004F2031" w14:paraId="06F99B1B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0D714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F904CB7" w14:textId="2309DC59" w:rsidR="00AA1FCD" w:rsidRPr="004F2031" w:rsidRDefault="17280B6B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3</w:t>
            </w:r>
            <w:r w:rsidR="00413F86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3</w:t>
            </w:r>
            <w:bookmarkStart w:id="0" w:name="_GoBack"/>
            <w:bookmarkEnd w:id="0"/>
          </w:p>
        </w:tc>
      </w:tr>
      <w:tr w:rsidR="00AA1FCD" w:rsidRPr="004F2031" w14:paraId="2246A104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044FE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6971CD3" w14:textId="5F0051B4" w:rsidR="00AA1FCD" w:rsidRPr="004F2031" w:rsidRDefault="777BB1E9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6</w:t>
            </w:r>
          </w:p>
        </w:tc>
      </w:tr>
    </w:tbl>
    <w:p w14:paraId="0C2C3C9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1F70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EFCA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F96A7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B40797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B95CD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EB0043D" w14:textId="77777777" w:rsidTr="054E75B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5DF2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220BBB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3CB595B" w14:textId="0E4DC4F7" w:rsidR="00AA1FCD" w:rsidRPr="004F2031" w:rsidRDefault="25E52931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lang w:val="en-GB" w:eastAsia="pl-PL"/>
              </w:rPr>
              <w:t xml:space="preserve">                               </w:t>
            </w:r>
          </w:p>
        </w:tc>
      </w:tr>
      <w:tr w:rsidR="00AA1FCD" w:rsidRPr="004F2031" w14:paraId="102E463B" w14:textId="77777777" w:rsidTr="054E75B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9C307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D9C8D39" w14:textId="3E66054B" w:rsidR="00AA1FCD" w:rsidRPr="004F2031" w:rsidRDefault="00AA1FCD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</w:p>
        </w:tc>
      </w:tr>
    </w:tbl>
    <w:p w14:paraId="675E05E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C17F8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773D3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A4F722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7AED487" w14:textId="77777777" w:rsidTr="054E75B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004F7B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Compulsory literature:</w:t>
            </w:r>
          </w:p>
          <w:p w14:paraId="6968753D" w14:textId="2642FCB6" w:rsidR="00AA1FCD" w:rsidRPr="004F2031" w:rsidRDefault="51DA7D58" w:rsidP="054E75BD">
            <w:pPr>
              <w:pStyle w:val="Punktygwne"/>
              <w:numPr>
                <w:ilvl w:val="0"/>
                <w:numId w:val="1"/>
              </w:numPr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Gajewski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P. (ed.) "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Szczeklik's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Interna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" - small textbook, chapter 2. cardiovascular diseases, 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Medycyna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Praktyczna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, 2018/2019. </w:t>
            </w:r>
          </w:p>
          <w:p w14:paraId="48221F63" w14:textId="332798F6" w:rsidR="00AA1FCD" w:rsidRPr="004F2031" w:rsidRDefault="51DA7D58" w:rsidP="054E75BD">
            <w:pPr>
              <w:pStyle w:val="Punktygwne"/>
              <w:numPr>
                <w:ilvl w:val="0"/>
                <w:numId w:val="1"/>
              </w:numPr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2.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Talarska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D.,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Zozulińska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-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Ziółkiewicz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D., "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Pielęgniarstwo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internistyczne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", Warszawa,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Wydawnictwo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Lekarskie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PZWL, 2017. </w:t>
            </w:r>
          </w:p>
          <w:p w14:paraId="5AE48A43" w14:textId="0001EE68" w:rsidR="00AA1FCD" w:rsidRPr="004F2031" w:rsidRDefault="51DA7D58" w:rsidP="054E75BD">
            <w:pPr>
              <w:pStyle w:val="Punktygwne"/>
              <w:numPr>
                <w:ilvl w:val="0"/>
                <w:numId w:val="1"/>
              </w:numPr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3.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Czapla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M., Jankowski P "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Żywienie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w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chorobach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serca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", Warsaw,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Wydawnictwo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Lekarskie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PZWL, 2022.</w:t>
            </w:r>
          </w:p>
        </w:tc>
      </w:tr>
      <w:tr w:rsidR="00AA1FCD" w:rsidRPr="00F32FE2" w14:paraId="38C51F5B" w14:textId="77777777" w:rsidTr="054E75B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E28454F" w14:textId="77777777" w:rsidR="00AA1FCD" w:rsidRPr="004F2031" w:rsidRDefault="002D7484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eastAsia="Corbel" w:hAnsi="Corbel" w:cs="Corbel"/>
                <w:bCs/>
                <w:smallCaps w:val="0"/>
                <w:color w:val="auto"/>
                <w:lang w:val="en-GB" w:eastAsia="pl-PL"/>
              </w:rPr>
              <w:t xml:space="preserve">Complementary literature: </w:t>
            </w:r>
          </w:p>
          <w:p w14:paraId="725109B8" w14:textId="4A2FF024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1. Wong N.D., Black H.R.,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Gardin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J.M. Preventive cardiology, chapter IV - prevention of heart disease in special populations, chapter V - a comprehensive approach to prevention, Centre for Medical Publications, 2005. </w:t>
            </w:r>
          </w:p>
          <w:p w14:paraId="653E9598" w14:textId="36BE369F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2.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Głuszka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J. (ed.), Contemporary therapy of hypertension, TERMEDIA, 2018. </w:t>
            </w:r>
          </w:p>
          <w:p w14:paraId="09374C23" w14:textId="7474AC93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lastRenderedPageBreak/>
              <w:t xml:space="preserve">3.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Grodzicki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T.,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Kocemba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J.,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Gryglewski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B., Hypertension in the elderly, VIA MEDIA, 2009. </w:t>
            </w:r>
          </w:p>
          <w:p w14:paraId="50F40DEB" w14:textId="34A25AAB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4. Litwin M.,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Januszewicz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A.,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Prejbisz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A., Hypertension in adolescents and young adults</w:t>
            </w:r>
          </w:p>
        </w:tc>
      </w:tr>
    </w:tbl>
    <w:p w14:paraId="03D9C596" w14:textId="7AF30E8A" w:rsidR="00AA1FCD" w:rsidRPr="004F2031" w:rsidRDefault="002D7484" w:rsidP="054E75B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  <w:r w:rsidRPr="054E75BD">
        <w:rPr>
          <w:rFonts w:ascii="Corbel" w:hAnsi="Corbel" w:cs="Tahoma"/>
          <w:b w:val="0"/>
          <w:smallCaps w:val="0"/>
          <w:color w:val="auto"/>
          <w:lang w:val="en-GB"/>
        </w:rPr>
        <w:lastRenderedPageBreak/>
        <w:t>Approved by the Head of the Department or an authorised person</w:t>
      </w:r>
    </w:p>
    <w:p w14:paraId="1A81F0B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17AAFB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0779" w14:textId="77777777" w:rsidR="00975FA7" w:rsidRDefault="00975FA7">
      <w:pPr>
        <w:spacing w:after="0" w:line="240" w:lineRule="auto"/>
      </w:pPr>
      <w:r>
        <w:separator/>
      </w:r>
    </w:p>
  </w:endnote>
  <w:endnote w:type="continuationSeparator" w:id="0">
    <w:p w14:paraId="66E5520A" w14:textId="77777777" w:rsidR="00975FA7" w:rsidRDefault="0097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FB36A" w14:textId="77777777" w:rsidR="00975FA7" w:rsidRDefault="00975FA7">
      <w:pPr>
        <w:spacing w:after="0" w:line="240" w:lineRule="auto"/>
      </w:pPr>
      <w:r>
        <w:separator/>
      </w:r>
    </w:p>
  </w:footnote>
  <w:footnote w:type="continuationSeparator" w:id="0">
    <w:p w14:paraId="41E789FB" w14:textId="77777777" w:rsidR="00975FA7" w:rsidRDefault="0097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038"/>
    <w:multiLevelType w:val="hybridMultilevel"/>
    <w:tmpl w:val="E4DEC604"/>
    <w:lvl w:ilvl="0" w:tplc="28FA7A20">
      <w:start w:val="1"/>
      <w:numFmt w:val="decimal"/>
      <w:lvlText w:val="%1."/>
      <w:lvlJc w:val="left"/>
      <w:pPr>
        <w:ind w:left="720" w:hanging="360"/>
      </w:pPr>
    </w:lvl>
    <w:lvl w:ilvl="1" w:tplc="96803876">
      <w:start w:val="1"/>
      <w:numFmt w:val="lowerLetter"/>
      <w:lvlText w:val="%2."/>
      <w:lvlJc w:val="left"/>
      <w:pPr>
        <w:ind w:left="1440" w:hanging="360"/>
      </w:pPr>
    </w:lvl>
    <w:lvl w:ilvl="2" w:tplc="6AF4703C">
      <w:start w:val="1"/>
      <w:numFmt w:val="lowerRoman"/>
      <w:lvlText w:val="%3."/>
      <w:lvlJc w:val="right"/>
      <w:pPr>
        <w:ind w:left="2160" w:hanging="180"/>
      </w:pPr>
    </w:lvl>
    <w:lvl w:ilvl="3" w:tplc="4504255A">
      <w:start w:val="1"/>
      <w:numFmt w:val="decimal"/>
      <w:lvlText w:val="%4."/>
      <w:lvlJc w:val="left"/>
      <w:pPr>
        <w:ind w:left="2880" w:hanging="360"/>
      </w:pPr>
    </w:lvl>
    <w:lvl w:ilvl="4" w:tplc="5AD61760">
      <w:start w:val="1"/>
      <w:numFmt w:val="lowerLetter"/>
      <w:lvlText w:val="%5."/>
      <w:lvlJc w:val="left"/>
      <w:pPr>
        <w:ind w:left="3600" w:hanging="360"/>
      </w:pPr>
    </w:lvl>
    <w:lvl w:ilvl="5" w:tplc="1F0EA5DC">
      <w:start w:val="1"/>
      <w:numFmt w:val="lowerRoman"/>
      <w:lvlText w:val="%6."/>
      <w:lvlJc w:val="right"/>
      <w:pPr>
        <w:ind w:left="4320" w:hanging="180"/>
      </w:pPr>
    </w:lvl>
    <w:lvl w:ilvl="6" w:tplc="6E3215B6">
      <w:start w:val="1"/>
      <w:numFmt w:val="decimal"/>
      <w:lvlText w:val="%7."/>
      <w:lvlJc w:val="left"/>
      <w:pPr>
        <w:ind w:left="5040" w:hanging="360"/>
      </w:pPr>
    </w:lvl>
    <w:lvl w:ilvl="7" w:tplc="53A0AF78">
      <w:start w:val="1"/>
      <w:numFmt w:val="lowerLetter"/>
      <w:lvlText w:val="%8."/>
      <w:lvlJc w:val="left"/>
      <w:pPr>
        <w:ind w:left="5760" w:hanging="360"/>
      </w:pPr>
    </w:lvl>
    <w:lvl w:ilvl="8" w:tplc="28268D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4260"/>
    <w:rsid w:val="000B2B06"/>
    <w:rsid w:val="00191F76"/>
    <w:rsid w:val="001C26A0"/>
    <w:rsid w:val="001D538B"/>
    <w:rsid w:val="0028211C"/>
    <w:rsid w:val="002D7484"/>
    <w:rsid w:val="00300BF3"/>
    <w:rsid w:val="003730E0"/>
    <w:rsid w:val="00413F86"/>
    <w:rsid w:val="004F2031"/>
    <w:rsid w:val="00547266"/>
    <w:rsid w:val="005F3199"/>
    <w:rsid w:val="00841DA4"/>
    <w:rsid w:val="008D6B46"/>
    <w:rsid w:val="00975FA7"/>
    <w:rsid w:val="009F7732"/>
    <w:rsid w:val="00A07FFB"/>
    <w:rsid w:val="00AA1FCD"/>
    <w:rsid w:val="00AE46D8"/>
    <w:rsid w:val="00BC11B8"/>
    <w:rsid w:val="00C8187D"/>
    <w:rsid w:val="00D3360A"/>
    <w:rsid w:val="00D4635A"/>
    <w:rsid w:val="00D90037"/>
    <w:rsid w:val="00EA249D"/>
    <w:rsid w:val="00F32FE2"/>
    <w:rsid w:val="00FA0581"/>
    <w:rsid w:val="022182CB"/>
    <w:rsid w:val="054E75BD"/>
    <w:rsid w:val="07285739"/>
    <w:rsid w:val="0927F707"/>
    <w:rsid w:val="0A5FF7FB"/>
    <w:rsid w:val="0B3BC181"/>
    <w:rsid w:val="0BD5569F"/>
    <w:rsid w:val="0BE044AB"/>
    <w:rsid w:val="0CD791E2"/>
    <w:rsid w:val="0EF4994D"/>
    <w:rsid w:val="100F32A4"/>
    <w:rsid w:val="10CF397F"/>
    <w:rsid w:val="126B09E0"/>
    <w:rsid w:val="1547983C"/>
    <w:rsid w:val="15B48884"/>
    <w:rsid w:val="17280B6B"/>
    <w:rsid w:val="17B439AD"/>
    <w:rsid w:val="198C5152"/>
    <w:rsid w:val="1A3F397A"/>
    <w:rsid w:val="1CC85D30"/>
    <w:rsid w:val="1DB5AA0D"/>
    <w:rsid w:val="1FE557AD"/>
    <w:rsid w:val="22891B30"/>
    <w:rsid w:val="23355683"/>
    <w:rsid w:val="2364E4B6"/>
    <w:rsid w:val="2424EB91"/>
    <w:rsid w:val="24C0B656"/>
    <w:rsid w:val="25E52931"/>
    <w:rsid w:val="2801799F"/>
    <w:rsid w:val="2805C8B1"/>
    <w:rsid w:val="29662DD8"/>
    <w:rsid w:val="29D5846E"/>
    <w:rsid w:val="29D79C75"/>
    <w:rsid w:val="2A942D15"/>
    <w:rsid w:val="2B2FF7DA"/>
    <w:rsid w:val="2BD88DC8"/>
    <w:rsid w:val="2DA13AD4"/>
    <w:rsid w:val="2FB7E8B0"/>
    <w:rsid w:val="326E1E4D"/>
    <w:rsid w:val="32F17F49"/>
    <w:rsid w:val="336AA18F"/>
    <w:rsid w:val="336D04E4"/>
    <w:rsid w:val="35837B15"/>
    <w:rsid w:val="3672AA81"/>
    <w:rsid w:val="36A24251"/>
    <w:rsid w:val="374238F7"/>
    <w:rsid w:val="378D43D8"/>
    <w:rsid w:val="37B831FF"/>
    <w:rsid w:val="37C4F06C"/>
    <w:rsid w:val="380E7AE2"/>
    <w:rsid w:val="3A6B9FDA"/>
    <w:rsid w:val="3A6E679C"/>
    <w:rsid w:val="3D75649D"/>
    <w:rsid w:val="3F1134FE"/>
    <w:rsid w:val="4248D5C0"/>
    <w:rsid w:val="43E4A621"/>
    <w:rsid w:val="44691B08"/>
    <w:rsid w:val="45807682"/>
    <w:rsid w:val="462C2764"/>
    <w:rsid w:val="4632D336"/>
    <w:rsid w:val="4647315B"/>
    <w:rsid w:val="47CCDC38"/>
    <w:rsid w:val="48F3827E"/>
    <w:rsid w:val="49F7F463"/>
    <w:rsid w:val="4A53E7A5"/>
    <w:rsid w:val="4B1AA27E"/>
    <w:rsid w:val="4C49CC25"/>
    <w:rsid w:val="4D2F9525"/>
    <w:rsid w:val="4D891FEF"/>
    <w:rsid w:val="4DB3FBE7"/>
    <w:rsid w:val="4E6D463A"/>
    <w:rsid w:val="51DA7D58"/>
    <w:rsid w:val="53EC7D6D"/>
    <w:rsid w:val="541A924B"/>
    <w:rsid w:val="55AF89C9"/>
    <w:rsid w:val="55E0D3CF"/>
    <w:rsid w:val="5647DA59"/>
    <w:rsid w:val="5698D9D4"/>
    <w:rsid w:val="57E1305A"/>
    <w:rsid w:val="57E18D44"/>
    <w:rsid w:val="5865BF66"/>
    <w:rsid w:val="5B1BF503"/>
    <w:rsid w:val="5C3BC2F7"/>
    <w:rsid w:val="5E397BE2"/>
    <w:rsid w:val="5E99FD06"/>
    <w:rsid w:val="5F7363B9"/>
    <w:rsid w:val="5F80D552"/>
    <w:rsid w:val="621431E4"/>
    <w:rsid w:val="621D2946"/>
    <w:rsid w:val="62AB047B"/>
    <w:rsid w:val="65B4AB9C"/>
    <w:rsid w:val="65E2A53D"/>
    <w:rsid w:val="677E759E"/>
    <w:rsid w:val="691A45FF"/>
    <w:rsid w:val="69496E57"/>
    <w:rsid w:val="6955ACD0"/>
    <w:rsid w:val="6AB61660"/>
    <w:rsid w:val="6DE6D4D9"/>
    <w:rsid w:val="6EE17A15"/>
    <w:rsid w:val="6FE17FB1"/>
    <w:rsid w:val="7211EA15"/>
    <w:rsid w:val="7228275D"/>
    <w:rsid w:val="72C12845"/>
    <w:rsid w:val="72FFF816"/>
    <w:rsid w:val="7354A0DD"/>
    <w:rsid w:val="7509999B"/>
    <w:rsid w:val="76A569FC"/>
    <w:rsid w:val="777BB1E9"/>
    <w:rsid w:val="79134CCD"/>
    <w:rsid w:val="7930B3A0"/>
    <w:rsid w:val="79DD0ABE"/>
    <w:rsid w:val="7BB44659"/>
    <w:rsid w:val="7D14AB80"/>
    <w:rsid w:val="7D6CB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0E22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8DBD-BE77-4C4C-AE16-9FEBECC6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1304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2017-07-04T06:31:00Z</cp:lastPrinted>
  <dcterms:created xsi:type="dcterms:W3CDTF">2023-05-03T09:47:00Z</dcterms:created>
  <dcterms:modified xsi:type="dcterms:W3CDTF">2023-05-29T14:07:00Z</dcterms:modified>
  <dc:language>pl-PL</dc:language>
</cp:coreProperties>
</file>