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F002" w14:textId="77777777" w:rsidR="00AA1FCD" w:rsidRPr="004F2031" w:rsidRDefault="00AA1FCD">
      <w:pPr>
        <w:spacing w:after="0" w:line="240" w:lineRule="auto"/>
        <w:rPr>
          <w:rFonts w:ascii="Corbel" w:hAnsi="Corbel" w:cs="Tahoma"/>
          <w:color w:val="auto"/>
          <w:lang w:val="en-GB"/>
        </w:rPr>
      </w:pPr>
    </w:p>
    <w:p w14:paraId="48A859F0"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D8F2486" w14:textId="3B487B1D"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w:t>
      </w:r>
      <w:r w:rsidR="00394BCE">
        <w:rPr>
          <w:rFonts w:ascii="Corbel" w:hAnsi="Corbel" w:cs="Tahoma"/>
          <w:b/>
          <w:bCs/>
          <w:smallCaps/>
          <w:color w:val="auto"/>
          <w:szCs w:val="24"/>
          <w:lang w:val="en-GB"/>
        </w:rPr>
        <w:t>ing the qualification cycle</w:t>
      </w:r>
      <w:r w:rsidRPr="004F2031">
        <w:rPr>
          <w:rFonts w:ascii="Corbel" w:hAnsi="Corbel" w:cs="Tahoma"/>
          <w:b/>
          <w:bCs/>
          <w:smallCaps/>
          <w:color w:val="auto"/>
          <w:szCs w:val="24"/>
          <w:lang w:val="en-GB"/>
        </w:rPr>
        <w:t xml:space="preserve"> </w:t>
      </w:r>
      <w:r w:rsidR="00394BCE">
        <w:rPr>
          <w:rFonts w:ascii="Corbel" w:hAnsi="Corbel" w:cs="Tahoma"/>
          <w:b/>
          <w:bCs/>
          <w:smallCaps/>
          <w:color w:val="auto"/>
          <w:szCs w:val="24"/>
          <w:lang w:val="en-GB"/>
        </w:rPr>
        <w:t>20</w:t>
      </w:r>
      <w:r w:rsidR="000F2F12">
        <w:rPr>
          <w:rFonts w:ascii="Corbel" w:hAnsi="Corbel" w:cs="Tahoma"/>
          <w:b/>
          <w:bCs/>
          <w:smallCaps/>
          <w:color w:val="auto"/>
          <w:szCs w:val="24"/>
          <w:lang w:val="en-GB"/>
        </w:rPr>
        <w:t>2</w:t>
      </w:r>
      <w:r w:rsidR="00370DCB">
        <w:rPr>
          <w:rFonts w:ascii="Corbel" w:hAnsi="Corbel" w:cs="Tahoma"/>
          <w:b/>
          <w:bCs/>
          <w:smallCaps/>
          <w:color w:val="auto"/>
          <w:szCs w:val="24"/>
          <w:lang w:val="en-GB"/>
        </w:rPr>
        <w:t>1</w:t>
      </w:r>
      <w:r w:rsidR="00394BCE">
        <w:rPr>
          <w:rFonts w:ascii="Corbel" w:hAnsi="Corbel" w:cs="Tahoma"/>
          <w:b/>
          <w:bCs/>
          <w:smallCaps/>
          <w:color w:val="auto"/>
          <w:szCs w:val="24"/>
          <w:lang w:val="en-GB"/>
        </w:rPr>
        <w:t>/202</w:t>
      </w:r>
      <w:r w:rsidR="00370DCB">
        <w:rPr>
          <w:rFonts w:ascii="Corbel" w:hAnsi="Corbel" w:cs="Tahoma"/>
          <w:b/>
          <w:bCs/>
          <w:smallCaps/>
          <w:color w:val="auto"/>
          <w:szCs w:val="24"/>
          <w:lang w:val="en-GB"/>
        </w:rPr>
        <w:t>4</w:t>
      </w:r>
    </w:p>
    <w:p w14:paraId="77792ECC"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7F054DB4"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370DCB" w14:paraId="2775FD8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82ED8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E0BC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Protective coatings and their production</w:t>
            </w:r>
          </w:p>
        </w:tc>
      </w:tr>
      <w:tr w:rsidR="00AA1FCD" w:rsidRPr="001C26A0" w14:paraId="7912116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8BD4D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05FA5" w14:textId="77777777" w:rsidR="00AA1FCD" w:rsidRPr="00FB799D" w:rsidRDefault="00AA1FCD">
            <w:pPr>
              <w:pStyle w:val="Odpowiedzi"/>
              <w:rPr>
                <w:rFonts w:ascii="Corbel" w:hAnsi="Corbel" w:cs="Tahoma"/>
                <w:b w:val="0"/>
                <w:color w:val="auto"/>
                <w:sz w:val="24"/>
                <w:szCs w:val="24"/>
                <w:lang w:val="en-GB"/>
              </w:rPr>
            </w:pPr>
          </w:p>
        </w:tc>
      </w:tr>
      <w:tr w:rsidR="00AA1FCD" w:rsidRPr="00E445EF" w14:paraId="0EBB1EA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31D1A4"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444FEE" w14:textId="77777777" w:rsidR="00AA1FCD" w:rsidRPr="00FB799D" w:rsidRDefault="00E445EF">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AA1FCD" w:rsidRPr="00E445EF" w14:paraId="566D656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93A13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9BBB4E" w14:textId="17340BCA"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E70417" w:rsidRPr="00FB799D">
              <w:rPr>
                <w:rFonts w:ascii="Corbel" w:hAnsi="Corbel" w:cs="Tahoma"/>
                <w:b w:val="0"/>
                <w:color w:val="auto"/>
                <w:sz w:val="24"/>
                <w:szCs w:val="24"/>
                <w:lang w:val="en-GB"/>
              </w:rPr>
              <w:t>Material Engineering</w:t>
            </w:r>
          </w:p>
        </w:tc>
      </w:tr>
      <w:tr w:rsidR="00AA1FCD" w:rsidRPr="004F2031" w14:paraId="2260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D7A72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34B713"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AA1FCD" w:rsidRPr="004F2031" w14:paraId="71F344D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73E0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D3305D"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II</w:t>
            </w:r>
          </w:p>
        </w:tc>
      </w:tr>
      <w:tr w:rsidR="00AA1FCD" w:rsidRPr="004F2031" w14:paraId="02895A2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5AD6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F9F71A"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AA1FCD" w:rsidRPr="004F2031" w14:paraId="79AE570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3EBA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850219"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AA1FCD" w:rsidRPr="00E445EF" w14:paraId="0549553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4E124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20A43C"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II year, II semester</w:t>
            </w:r>
          </w:p>
        </w:tc>
      </w:tr>
      <w:tr w:rsidR="00AA1FCD" w:rsidRPr="00370DCB" w14:paraId="4DEB012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57A48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50B98B"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specialization education: Nanocomposite and functional materials</w:t>
            </w:r>
          </w:p>
        </w:tc>
      </w:tr>
      <w:tr w:rsidR="00AA1FCD" w:rsidRPr="004F2031" w14:paraId="65E58CF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98387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BA29E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Polish/</w:t>
            </w:r>
            <w:proofErr w:type="spellStart"/>
            <w:r w:rsidRPr="00FB799D">
              <w:rPr>
                <w:rFonts w:ascii="Corbel" w:hAnsi="Corbel" w:cs="Tahoma"/>
                <w:b w:val="0"/>
                <w:color w:val="auto"/>
                <w:sz w:val="24"/>
                <w:szCs w:val="24"/>
                <w:lang w:val="en-GB"/>
              </w:rPr>
              <w:t>english</w:t>
            </w:r>
            <w:proofErr w:type="spellEnd"/>
          </w:p>
        </w:tc>
      </w:tr>
      <w:tr w:rsidR="00AA1FCD" w:rsidRPr="004F2031" w14:paraId="1E69D91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5E56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33986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r w:rsidR="00AA1FCD" w:rsidRPr="004F2031" w14:paraId="5BB44AE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BB34D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E7910B"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bl>
    <w:p w14:paraId="2EA98B8E" w14:textId="77777777" w:rsidR="00AA1FCD" w:rsidRPr="004F2031" w:rsidRDefault="00AA1FCD">
      <w:pPr>
        <w:pStyle w:val="Podpunkty"/>
        <w:ind w:left="0"/>
        <w:rPr>
          <w:rFonts w:ascii="Corbel" w:hAnsi="Corbel" w:cs="Tahoma"/>
          <w:color w:val="auto"/>
          <w:sz w:val="24"/>
          <w:szCs w:val="24"/>
          <w:lang w:val="en-GB"/>
        </w:rPr>
      </w:pPr>
    </w:p>
    <w:p w14:paraId="395B9D0E" w14:textId="77777777" w:rsidR="00AA1FCD" w:rsidRPr="004F2031" w:rsidRDefault="00FB799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w:t>
      </w:r>
      <w:r w:rsidR="002D7484" w:rsidRPr="004F2031">
        <w:rPr>
          <w:rFonts w:ascii="Corbel" w:hAnsi="Corbel" w:cs="Tahoma"/>
          <w:b w:val="0"/>
          <w:color w:val="auto"/>
          <w:sz w:val="24"/>
          <w:szCs w:val="24"/>
          <w:lang w:val="en-GB"/>
        </w:rPr>
        <w:t xml:space="preserve"> as agreed at the faculty</w:t>
      </w:r>
    </w:p>
    <w:p w14:paraId="0AA4ED18" w14:textId="77777777" w:rsidR="00AA1FCD" w:rsidRPr="004F2031" w:rsidRDefault="00AA1FCD">
      <w:pPr>
        <w:pStyle w:val="Podpunkty"/>
        <w:ind w:left="0"/>
        <w:rPr>
          <w:rFonts w:ascii="Corbel" w:hAnsi="Corbel" w:cs="Tahoma"/>
          <w:color w:val="auto"/>
          <w:sz w:val="24"/>
          <w:szCs w:val="24"/>
          <w:lang w:val="en-GB"/>
        </w:rPr>
      </w:pPr>
    </w:p>
    <w:p w14:paraId="74285E60" w14:textId="77777777" w:rsidR="00AA1FCD" w:rsidRPr="004F2031" w:rsidRDefault="00AA1FCD">
      <w:pPr>
        <w:pStyle w:val="Podpunkty"/>
        <w:ind w:left="0"/>
        <w:rPr>
          <w:rFonts w:ascii="Corbel" w:hAnsi="Corbel" w:cs="Tahoma"/>
          <w:color w:val="auto"/>
          <w:sz w:val="24"/>
          <w:szCs w:val="24"/>
          <w:lang w:val="en-GB"/>
        </w:rPr>
      </w:pPr>
    </w:p>
    <w:p w14:paraId="4BB96C9B"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2388472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6C41F34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1EA2F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85FE5D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00E40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8137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EB36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45A96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E816BC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0F8495"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5E2E2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1E83B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BCC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8CB67E"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26D6505B"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202180" w14:textId="77777777" w:rsidR="00AA1FCD" w:rsidRPr="004F2031" w:rsidRDefault="00BB17C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B1F276" w14:textId="77777777" w:rsidR="00AA1FCD" w:rsidRPr="004F2031" w:rsidRDefault="00BB17C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AF4CDE"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24BCBD"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695B34" w14:textId="09ED4632" w:rsidR="00AA1FCD" w:rsidRPr="004F2031" w:rsidRDefault="000C27C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DCAAB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8EEE20"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5216D1"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423DEC"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E5317" w14:textId="216517A4" w:rsidR="00AA1FCD" w:rsidRPr="004F2031" w:rsidRDefault="000C27C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6D572FA" w14:textId="77777777" w:rsidR="00AA1FCD" w:rsidRPr="004F2031" w:rsidRDefault="00AA1FCD">
      <w:pPr>
        <w:pStyle w:val="Podpunkty"/>
        <w:rPr>
          <w:rFonts w:ascii="Corbel" w:hAnsi="Corbel" w:cs="Tahoma"/>
          <w:color w:val="auto"/>
          <w:sz w:val="24"/>
          <w:szCs w:val="24"/>
          <w:lang w:val="en-GB" w:eastAsia="en-US"/>
        </w:rPr>
      </w:pPr>
    </w:p>
    <w:p w14:paraId="45A891F9" w14:textId="77777777" w:rsidR="00AA1FCD" w:rsidRPr="004F2031" w:rsidRDefault="00AA1FCD">
      <w:pPr>
        <w:pStyle w:val="Punktygwne"/>
        <w:spacing w:before="0" w:after="0"/>
        <w:rPr>
          <w:rFonts w:ascii="Corbel" w:hAnsi="Corbel" w:cs="Tahoma"/>
          <w:b w:val="0"/>
          <w:color w:val="auto"/>
          <w:szCs w:val="24"/>
          <w:lang w:val="en-GB"/>
        </w:rPr>
      </w:pPr>
    </w:p>
    <w:p w14:paraId="6EF4DD4A" w14:textId="77777777" w:rsidR="00AA1FCD" w:rsidRPr="004F2031" w:rsidRDefault="00F32FE2" w:rsidP="00FB799D">
      <w:pPr>
        <w:pStyle w:val="Punktygwne"/>
        <w:spacing w:before="0" w:after="12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2DA45EF"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AB9CAF3" w14:textId="77777777" w:rsidR="00AA1FCD" w:rsidRPr="004F2031" w:rsidRDefault="00AA1FCD">
      <w:pPr>
        <w:pStyle w:val="Punktygwne"/>
        <w:spacing w:before="0" w:after="0"/>
        <w:rPr>
          <w:rFonts w:ascii="Corbel" w:hAnsi="Corbel" w:cs="Tahoma"/>
          <w:smallCaps w:val="0"/>
          <w:color w:val="auto"/>
          <w:szCs w:val="24"/>
          <w:lang w:val="en-GB"/>
        </w:rPr>
      </w:pPr>
    </w:p>
    <w:p w14:paraId="54ABA00C" w14:textId="77777777" w:rsidR="00AA1FCD" w:rsidRPr="004F2031" w:rsidRDefault="00F32FE2" w:rsidP="00FB799D">
      <w:pPr>
        <w:pStyle w:val="Punktygwne"/>
        <w:spacing w:before="0" w:after="12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 pass without a grade)</w:t>
      </w:r>
    </w:p>
    <w:p w14:paraId="5727C90B" w14:textId="77777777" w:rsidR="00BB17CA" w:rsidRPr="00BB17CA" w:rsidRDefault="00BB17CA" w:rsidP="00BB17CA">
      <w:pPr>
        <w:pStyle w:val="Punktygwne"/>
        <w:spacing w:before="0" w:after="0"/>
        <w:rPr>
          <w:rFonts w:ascii="Corbel" w:hAnsi="Corbel" w:cs="Tahoma"/>
          <w:b w:val="0"/>
          <w:smallCaps w:val="0"/>
          <w:color w:val="auto"/>
          <w:szCs w:val="24"/>
          <w:lang w:val="en-GB"/>
        </w:rPr>
      </w:pPr>
      <w:r w:rsidRPr="00BB17CA">
        <w:rPr>
          <w:rFonts w:ascii="Corbel" w:hAnsi="Corbel" w:cs="Tahoma"/>
          <w:b w:val="0"/>
          <w:smallCaps w:val="0"/>
          <w:color w:val="auto"/>
          <w:szCs w:val="24"/>
          <w:lang w:val="en-GB"/>
        </w:rPr>
        <w:t>Lecture: assessment: exam</w:t>
      </w:r>
    </w:p>
    <w:p w14:paraId="2C589F49" w14:textId="77777777" w:rsidR="00BB17CA" w:rsidRPr="00BB17CA" w:rsidRDefault="00BB17CA" w:rsidP="00BB17CA">
      <w:pPr>
        <w:pStyle w:val="Punktygwne"/>
        <w:spacing w:before="0" w:after="0"/>
        <w:rPr>
          <w:rFonts w:ascii="Corbel" w:hAnsi="Corbel" w:cs="Tahoma"/>
          <w:b w:val="0"/>
          <w:smallCaps w:val="0"/>
          <w:color w:val="auto"/>
          <w:szCs w:val="24"/>
          <w:lang w:val="en-GB"/>
        </w:rPr>
      </w:pPr>
      <w:r w:rsidRPr="00BB17CA">
        <w:rPr>
          <w:rFonts w:ascii="Corbel" w:hAnsi="Corbel" w:cs="Tahoma"/>
          <w:b w:val="0"/>
          <w:smallCaps w:val="0"/>
          <w:color w:val="auto"/>
          <w:szCs w:val="24"/>
          <w:lang w:val="en-GB"/>
        </w:rPr>
        <w:t>1. Can take the exam after receiving credit for the lab.</w:t>
      </w:r>
    </w:p>
    <w:p w14:paraId="5EE389C3" w14:textId="77777777" w:rsidR="00BB17CA" w:rsidRPr="00BB17CA" w:rsidRDefault="00BB17CA" w:rsidP="00BB17CA">
      <w:pPr>
        <w:pStyle w:val="Punktygwne"/>
        <w:spacing w:before="0" w:after="0"/>
        <w:rPr>
          <w:rFonts w:ascii="Corbel" w:hAnsi="Corbel" w:cs="Tahoma"/>
          <w:b w:val="0"/>
          <w:smallCaps w:val="0"/>
          <w:color w:val="auto"/>
          <w:szCs w:val="24"/>
          <w:lang w:val="en-GB"/>
        </w:rPr>
      </w:pPr>
      <w:r w:rsidRPr="00BB17CA">
        <w:rPr>
          <w:rFonts w:ascii="Corbel" w:hAnsi="Corbel" w:cs="Tahoma"/>
          <w:b w:val="0"/>
          <w:smallCaps w:val="0"/>
          <w:color w:val="auto"/>
          <w:szCs w:val="24"/>
          <w:lang w:val="en-GB"/>
        </w:rPr>
        <w:t>2. The examination is a written test examination</w:t>
      </w:r>
    </w:p>
    <w:p w14:paraId="5A28DA4D" w14:textId="77777777" w:rsidR="00BB17CA" w:rsidRPr="00BB17CA" w:rsidRDefault="00BB17CA" w:rsidP="00BB17CA">
      <w:pPr>
        <w:pStyle w:val="Punktygwne"/>
        <w:spacing w:before="0" w:after="0"/>
        <w:rPr>
          <w:rFonts w:ascii="Corbel" w:hAnsi="Corbel" w:cs="Tahoma"/>
          <w:b w:val="0"/>
          <w:smallCaps w:val="0"/>
          <w:color w:val="auto"/>
          <w:szCs w:val="24"/>
          <w:lang w:val="en-GB"/>
        </w:rPr>
      </w:pPr>
    </w:p>
    <w:p w14:paraId="6C4B9B5B" w14:textId="77777777" w:rsidR="00AA1FCD" w:rsidRPr="004F2031" w:rsidRDefault="00BB17CA" w:rsidP="00BB17CA">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2B93D4AA" w14:textId="77777777" w:rsidR="00183A92" w:rsidRDefault="00183A92" w:rsidP="005F3199">
      <w:pPr>
        <w:pStyle w:val="Punktygwne"/>
        <w:spacing w:before="0" w:after="0"/>
        <w:rPr>
          <w:rFonts w:ascii="Corbel" w:hAnsi="Corbel" w:cs="Tahoma"/>
          <w:color w:val="auto"/>
          <w:szCs w:val="24"/>
          <w:lang w:val="en-GB"/>
        </w:rPr>
      </w:pPr>
    </w:p>
    <w:p w14:paraId="61525918" w14:textId="77777777" w:rsidR="00AA1FCD" w:rsidRPr="004F2031" w:rsidRDefault="005F3199" w:rsidP="00FB799D">
      <w:pPr>
        <w:pStyle w:val="Punktygwne"/>
        <w:spacing w:before="0" w:after="12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FB799D">
        <w:rPr>
          <w:rFonts w:ascii="Corbel" w:hAnsi="Corbel" w:cs="Tahoma"/>
          <w:color w:val="auto"/>
          <w:szCs w:val="24"/>
          <w:lang w:val="en-GB"/>
        </w:rPr>
        <w:t>Prerequisites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370DCB" w14:paraId="3249BDA5"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30D7AB" w14:textId="77777777" w:rsidR="00AA1FCD" w:rsidRPr="004F2031" w:rsidRDefault="003B6244">
            <w:pPr>
              <w:pStyle w:val="Punktygwne"/>
              <w:spacing w:before="40" w:after="4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Basic knowledge of physics and solid state physics</w:t>
            </w:r>
          </w:p>
          <w:p w14:paraId="7FCE8ED0"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51FD34FD" w14:textId="77777777" w:rsidR="00AA1FCD" w:rsidRPr="004F2031" w:rsidRDefault="00AA1FCD">
      <w:pPr>
        <w:pStyle w:val="Punktygwne"/>
        <w:spacing w:before="0" w:after="0"/>
        <w:rPr>
          <w:rFonts w:ascii="Corbel" w:hAnsi="Corbel" w:cs="Tahoma"/>
          <w:b w:val="0"/>
          <w:color w:val="auto"/>
          <w:szCs w:val="24"/>
          <w:lang w:val="en-GB"/>
        </w:rPr>
      </w:pPr>
    </w:p>
    <w:p w14:paraId="79E6A3C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025E947" w14:textId="77777777" w:rsidR="00AA1FCD" w:rsidRPr="004F2031" w:rsidRDefault="00AA1FCD">
      <w:pPr>
        <w:pStyle w:val="Punktygwne"/>
        <w:spacing w:before="0" w:after="0"/>
        <w:rPr>
          <w:rFonts w:ascii="Corbel" w:hAnsi="Corbel" w:cs="Tahoma"/>
          <w:color w:val="auto"/>
          <w:szCs w:val="24"/>
          <w:lang w:val="en-GB"/>
        </w:rPr>
      </w:pPr>
    </w:p>
    <w:p w14:paraId="6973167E" w14:textId="77777777" w:rsidR="00AA1FCD" w:rsidRPr="004F2031" w:rsidRDefault="00F32FE2" w:rsidP="00FB799D">
      <w:pPr>
        <w:pStyle w:val="Podpunkty"/>
        <w:spacing w:after="120"/>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370DCB" w14:paraId="65B6B7F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2C778"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1B55C8"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 xml:space="preserve">Knowledge of basic coatings applied by </w:t>
            </w:r>
            <w:proofErr w:type="spellStart"/>
            <w:r w:rsidRPr="003B6244">
              <w:rPr>
                <w:rFonts w:ascii="Corbel" w:eastAsia="Calibri" w:hAnsi="Corbel" w:cs="Tahoma"/>
                <w:b w:val="0"/>
                <w:color w:val="auto"/>
                <w:sz w:val="24"/>
                <w:lang w:val="en-GB"/>
              </w:rPr>
              <w:t>pvd</w:t>
            </w:r>
            <w:proofErr w:type="spellEnd"/>
            <w:r w:rsidRPr="003B6244">
              <w:rPr>
                <w:rFonts w:ascii="Corbel" w:eastAsia="Calibri" w:hAnsi="Corbel" w:cs="Tahoma"/>
                <w:b w:val="0"/>
                <w:color w:val="auto"/>
                <w:sz w:val="24"/>
                <w:lang w:val="en-GB"/>
              </w:rPr>
              <w:t xml:space="preserve"> and </w:t>
            </w:r>
            <w:proofErr w:type="spellStart"/>
            <w:r w:rsidRPr="003B6244">
              <w:rPr>
                <w:rFonts w:ascii="Corbel" w:eastAsia="Calibri" w:hAnsi="Corbel" w:cs="Tahoma"/>
                <w:b w:val="0"/>
                <w:color w:val="auto"/>
                <w:sz w:val="24"/>
                <w:lang w:val="en-GB"/>
              </w:rPr>
              <w:t>cvd</w:t>
            </w:r>
            <w:proofErr w:type="spellEnd"/>
            <w:r w:rsidRPr="003B6244">
              <w:rPr>
                <w:rFonts w:ascii="Corbel" w:eastAsia="Calibri" w:hAnsi="Corbel" w:cs="Tahoma"/>
                <w:b w:val="0"/>
                <w:color w:val="auto"/>
                <w:sz w:val="24"/>
                <w:lang w:val="en-GB"/>
              </w:rPr>
              <w:t xml:space="preserve"> techniques.</w:t>
            </w:r>
          </w:p>
        </w:tc>
      </w:tr>
      <w:tr w:rsidR="00AA1FCD" w:rsidRPr="00370DCB" w14:paraId="3A89C13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BD590D" w14:textId="77777777" w:rsidR="00AA1FCD" w:rsidRPr="004F2031"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0E1007"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Knowledge of basic coating techniques</w:t>
            </w:r>
          </w:p>
        </w:tc>
      </w:tr>
      <w:tr w:rsidR="003B6244" w:rsidRPr="00370DCB" w14:paraId="5A59C8E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C76C85" w14:textId="77777777" w:rsidR="003B6244"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9B13F7" w14:textId="77777777" w:rsidR="003B6244"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The ability to select and assess the suitability of the coating for selected applications</w:t>
            </w:r>
          </w:p>
        </w:tc>
      </w:tr>
      <w:tr w:rsidR="00AA1FCD" w:rsidRPr="00370DCB" w14:paraId="57204E3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7D9F36" w14:textId="77777777" w:rsidR="00AA1FCD" w:rsidRPr="004F2031" w:rsidRDefault="002D7484" w:rsidP="003B624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3B6244">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51AB2B"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The acquisition of skills in the professional literature</w:t>
            </w:r>
          </w:p>
        </w:tc>
      </w:tr>
      <w:tr w:rsidR="003B6244" w:rsidRPr="00370DCB" w14:paraId="48DB637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5534C" w14:textId="77777777" w:rsidR="003B6244" w:rsidRPr="004F2031" w:rsidRDefault="003B6244" w:rsidP="003B624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3950BF" w14:textId="77777777" w:rsidR="003B6244"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Acquiring the ability to work in team</w:t>
            </w:r>
          </w:p>
        </w:tc>
      </w:tr>
    </w:tbl>
    <w:p w14:paraId="238388ED" w14:textId="77777777" w:rsidR="00AA1FCD" w:rsidRPr="004F2031" w:rsidRDefault="00AA1FCD">
      <w:pPr>
        <w:pStyle w:val="Punktygwne"/>
        <w:spacing w:before="0" w:after="0"/>
        <w:rPr>
          <w:rFonts w:ascii="Corbel" w:hAnsi="Corbel"/>
          <w:b w:val="0"/>
          <w:color w:val="auto"/>
          <w:szCs w:val="24"/>
          <w:lang w:val="en-GB"/>
        </w:rPr>
      </w:pPr>
    </w:p>
    <w:p w14:paraId="0828BB8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1DAECBD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370DCB" w14:paraId="5A0D073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CEA78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FD0D1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DEC875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1203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3B6244" w14:paraId="3E916FB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DA95C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B0FA77" w14:textId="77777777" w:rsidR="00AA1FCD" w:rsidRPr="004F2031" w:rsidRDefault="003B6244" w:rsidP="003B6244">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has knowledge in the field of model</w:t>
            </w:r>
            <w:r>
              <w:rPr>
                <w:rFonts w:ascii="Corbel" w:hAnsi="Corbel" w:cs="Tahoma"/>
                <w:b w:val="0"/>
                <w:smallCaps w:val="0"/>
                <w:color w:val="auto"/>
                <w:szCs w:val="20"/>
                <w:lang w:val="en-GB" w:eastAsia="pl-PL"/>
              </w:rPr>
              <w:t>l</w:t>
            </w:r>
            <w:r w:rsidRPr="003B6244">
              <w:rPr>
                <w:rFonts w:ascii="Corbel" w:hAnsi="Corbel" w:cs="Tahoma"/>
                <w:b w:val="0"/>
                <w:smallCaps w:val="0"/>
                <w:color w:val="auto"/>
                <w:szCs w:val="20"/>
                <w:lang w:val="en-GB" w:eastAsia="pl-PL"/>
              </w:rPr>
              <w:t>ing the functionality of new materials, technologies for their production and methods for assessing the properties of structure and structure of matter.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8574C8"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IMII_W02</w:t>
            </w:r>
          </w:p>
          <w:p w14:paraId="36DDF66C"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IMII_W03</w:t>
            </w:r>
          </w:p>
          <w:p w14:paraId="7C4357EF" w14:textId="77777777" w:rsidR="00AA1FCD"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IMII_W07</w:t>
            </w:r>
          </w:p>
        </w:tc>
      </w:tr>
      <w:tr w:rsidR="00AA1FCD" w:rsidRPr="003B6244" w14:paraId="20C4ABE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76F3E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76CE04" w14:textId="77777777" w:rsidR="00AA1FCD" w:rsidRPr="004F2031" w:rsidRDefault="003B6244" w:rsidP="003B6244">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 xml:space="preserve">Student is able to prepare oral presentations and presentations on the design of the functionality of materials, assessment of their suitability and methods of production and characterization. He can determine the directions of development and trends of changes and </w:t>
            </w:r>
            <w:proofErr w:type="spellStart"/>
            <w:r w:rsidRPr="003B6244">
              <w:rPr>
                <w:rFonts w:ascii="Corbel" w:hAnsi="Corbel" w:cs="Tahoma"/>
                <w:b w:val="0"/>
                <w:smallCaps w:val="0"/>
                <w:color w:val="auto"/>
                <w:szCs w:val="20"/>
                <w:lang w:val="en-GB" w:eastAsia="pl-PL"/>
              </w:rPr>
              <w:t>threats.student</w:t>
            </w:r>
            <w:proofErr w:type="spellEnd"/>
            <w:r w:rsidRPr="003B6244">
              <w:rPr>
                <w:rFonts w:ascii="Corbel" w:hAnsi="Corbel" w:cs="Tahoma"/>
                <w:b w:val="0"/>
                <w:smallCaps w:val="0"/>
                <w:color w:val="auto"/>
                <w:szCs w:val="20"/>
                <w:lang w:val="en-GB" w:eastAsia="pl-PL"/>
              </w:rPr>
              <w:t xml:space="preserve"> can plan the course of experimental work.</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A29D3"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IMII_U03</w:t>
            </w:r>
          </w:p>
          <w:p w14:paraId="28B34A3D"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IMII_U04</w:t>
            </w:r>
          </w:p>
          <w:p w14:paraId="0133BDB0"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IMII_U07</w:t>
            </w:r>
          </w:p>
          <w:p w14:paraId="3900ACE7"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IMII_U08</w:t>
            </w:r>
          </w:p>
          <w:p w14:paraId="69F5FAF3"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IMII_U10</w:t>
            </w:r>
          </w:p>
          <w:p w14:paraId="1CA92A33" w14:textId="77777777" w:rsidR="00AA1FCD"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IMII_U11</w:t>
            </w:r>
          </w:p>
        </w:tc>
      </w:tr>
      <w:tr w:rsidR="00AA1FCD" w:rsidRPr="003B6244" w14:paraId="53B400B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3EB21" w14:textId="77777777" w:rsidR="00AA1FCD" w:rsidRPr="004F2031" w:rsidRDefault="003B624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601088" w14:textId="77777777" w:rsidR="00AA1FCD" w:rsidRPr="004F2031" w:rsidRDefault="003B6244" w:rsidP="003B6244">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understands the need to increase their own competence and the need for teamwork to achieve synergy. He is able to act creatively, understands the principles of ethics and finds his place and role in the team.</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66E615"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MII_K01</w:t>
            </w:r>
          </w:p>
          <w:p w14:paraId="039581B5"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IMII_K02</w:t>
            </w:r>
          </w:p>
          <w:p w14:paraId="199DBA93"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IMII_K03</w:t>
            </w:r>
          </w:p>
          <w:p w14:paraId="530B4742" w14:textId="77777777" w:rsidR="003B6244" w:rsidRPr="003B6244" w:rsidRDefault="003B6244" w:rsidP="003B6244">
            <w:pPr>
              <w:pStyle w:val="Punktygwne"/>
              <w:spacing w:before="0" w:after="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IMII_K05</w:t>
            </w:r>
          </w:p>
          <w:p w14:paraId="72B98F1B" w14:textId="77777777" w:rsidR="00AA1FCD" w:rsidRPr="004F2031" w:rsidRDefault="003B6244" w:rsidP="003B6244">
            <w:pPr>
              <w:pStyle w:val="Punktygwne"/>
              <w:spacing w:before="0" w:after="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IMII_K06</w:t>
            </w:r>
          </w:p>
        </w:tc>
      </w:tr>
    </w:tbl>
    <w:p w14:paraId="3B8D04F0" w14:textId="77777777" w:rsidR="00AA1FCD" w:rsidRPr="004F2031" w:rsidRDefault="00AA1FCD">
      <w:pPr>
        <w:pStyle w:val="Punktygwne"/>
        <w:spacing w:before="0" w:after="0"/>
        <w:rPr>
          <w:rFonts w:ascii="Corbel" w:hAnsi="Corbel"/>
          <w:b w:val="0"/>
          <w:color w:val="auto"/>
          <w:szCs w:val="24"/>
          <w:lang w:val="en-GB"/>
        </w:rPr>
      </w:pPr>
    </w:p>
    <w:p w14:paraId="2C034075"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3CC971B" w14:textId="77777777" w:rsidR="00AA1FCD" w:rsidRPr="004F2031" w:rsidRDefault="00AA1FCD">
      <w:pPr>
        <w:pStyle w:val="Akapitzlist"/>
        <w:ind w:left="862"/>
        <w:jc w:val="both"/>
        <w:rPr>
          <w:rFonts w:ascii="Corbel" w:hAnsi="Corbel" w:cs="Tahoma"/>
          <w:color w:val="auto"/>
          <w:szCs w:val="24"/>
          <w:lang w:val="en-GB"/>
        </w:rPr>
      </w:pPr>
    </w:p>
    <w:p w14:paraId="2ACDAF0B"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FC0F05F"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4F2031" w14:paraId="74780F30"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D228E8"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370DCB" w14:paraId="2A76CCF5"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EBAC82"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 xml:space="preserve">Timetable: each week 1 hours for 15 weeks (one </w:t>
            </w:r>
            <w:proofErr w:type="spellStart"/>
            <w:r w:rsidRPr="00E85DE4">
              <w:rPr>
                <w:rFonts w:ascii="Corbel" w:hAnsi="Corbel" w:cs="Tahoma"/>
                <w:color w:val="auto"/>
                <w:szCs w:val="24"/>
                <w:lang w:val="en-GB"/>
              </w:rPr>
              <w:t>semestr</w:t>
            </w:r>
            <w:proofErr w:type="spellEnd"/>
            <w:r w:rsidRPr="00E85DE4">
              <w:rPr>
                <w:rFonts w:ascii="Corbel" w:hAnsi="Corbel" w:cs="Tahoma"/>
                <w:color w:val="auto"/>
                <w:szCs w:val="24"/>
                <w:lang w:val="en-GB"/>
              </w:rPr>
              <w:t>)</w:t>
            </w:r>
          </w:p>
          <w:p w14:paraId="3845CBAC"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1.</w:t>
            </w:r>
            <w:r w:rsidRPr="00E85DE4">
              <w:rPr>
                <w:rFonts w:ascii="Corbel" w:hAnsi="Corbel" w:cs="Tahoma"/>
                <w:color w:val="auto"/>
                <w:szCs w:val="24"/>
                <w:lang w:val="en-GB"/>
              </w:rPr>
              <w:tab/>
              <w:t>Basics of surface physics</w:t>
            </w:r>
          </w:p>
          <w:p w14:paraId="68A35428"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lastRenderedPageBreak/>
              <w:t>2.</w:t>
            </w:r>
            <w:r w:rsidRPr="00E85DE4">
              <w:rPr>
                <w:rFonts w:ascii="Corbel" w:hAnsi="Corbel" w:cs="Tahoma"/>
                <w:color w:val="auto"/>
                <w:szCs w:val="24"/>
                <w:lang w:val="en-GB"/>
              </w:rPr>
              <w:tab/>
              <w:t>Modification, reconstruction and activation of the surface</w:t>
            </w:r>
          </w:p>
          <w:p w14:paraId="5CE07818"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3.</w:t>
            </w:r>
            <w:r w:rsidRPr="00E85DE4">
              <w:rPr>
                <w:rFonts w:ascii="Corbel" w:hAnsi="Corbel" w:cs="Tahoma"/>
                <w:color w:val="auto"/>
                <w:szCs w:val="24"/>
                <w:lang w:val="en-GB"/>
              </w:rPr>
              <w:tab/>
              <w:t>Classification of thin film technologies</w:t>
            </w:r>
          </w:p>
          <w:p w14:paraId="2A6C0A56"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4.</w:t>
            </w:r>
            <w:r w:rsidRPr="00E85DE4">
              <w:rPr>
                <w:rFonts w:ascii="Corbel" w:hAnsi="Corbel" w:cs="Tahoma"/>
                <w:color w:val="auto"/>
                <w:szCs w:val="24"/>
                <w:lang w:val="en-GB"/>
              </w:rPr>
              <w:tab/>
              <w:t>Conditions for the growth of thin layers</w:t>
            </w:r>
          </w:p>
          <w:p w14:paraId="0DD54203"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5.</w:t>
            </w:r>
            <w:r w:rsidRPr="00E85DE4">
              <w:rPr>
                <w:rFonts w:ascii="Corbel" w:hAnsi="Corbel" w:cs="Tahoma"/>
                <w:color w:val="auto"/>
                <w:szCs w:val="24"/>
                <w:lang w:val="en-GB"/>
              </w:rPr>
              <w:tab/>
              <w:t>Methods for analysis of thin films</w:t>
            </w:r>
          </w:p>
          <w:p w14:paraId="49522C7B"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6.</w:t>
            </w:r>
            <w:r w:rsidRPr="00E85DE4">
              <w:rPr>
                <w:rFonts w:ascii="Corbel" w:hAnsi="Corbel" w:cs="Tahoma"/>
                <w:color w:val="auto"/>
                <w:szCs w:val="24"/>
                <w:lang w:val="en-GB"/>
              </w:rPr>
              <w:tab/>
              <w:t>Thermal deposition</w:t>
            </w:r>
          </w:p>
          <w:p w14:paraId="708137C8"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7.</w:t>
            </w:r>
            <w:r w:rsidRPr="00E85DE4">
              <w:rPr>
                <w:rFonts w:ascii="Corbel" w:hAnsi="Corbel" w:cs="Tahoma"/>
                <w:color w:val="auto"/>
                <w:szCs w:val="24"/>
                <w:lang w:val="en-GB"/>
              </w:rPr>
              <w:tab/>
              <w:t>Magnetron sputtering</w:t>
            </w:r>
          </w:p>
          <w:p w14:paraId="2845F057"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8.</w:t>
            </w:r>
            <w:r w:rsidRPr="00E85DE4">
              <w:rPr>
                <w:rFonts w:ascii="Corbel" w:hAnsi="Corbel" w:cs="Tahoma"/>
                <w:color w:val="auto"/>
                <w:szCs w:val="24"/>
                <w:lang w:val="en-GB"/>
              </w:rPr>
              <w:tab/>
              <w:t>Spraying using an electron beam</w:t>
            </w:r>
          </w:p>
          <w:p w14:paraId="1E21F6AD"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9.</w:t>
            </w:r>
            <w:r w:rsidRPr="00E85DE4">
              <w:rPr>
                <w:rFonts w:ascii="Corbel" w:hAnsi="Corbel" w:cs="Tahoma"/>
                <w:color w:val="auto"/>
                <w:szCs w:val="24"/>
                <w:lang w:val="en-GB"/>
              </w:rPr>
              <w:tab/>
              <w:t>Low-temperature spraying of organic materials</w:t>
            </w:r>
          </w:p>
          <w:p w14:paraId="1800FFC0"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10.</w:t>
            </w:r>
            <w:r w:rsidRPr="00E85DE4">
              <w:rPr>
                <w:rFonts w:ascii="Corbel" w:hAnsi="Corbel" w:cs="Tahoma"/>
                <w:color w:val="auto"/>
                <w:szCs w:val="24"/>
                <w:lang w:val="en-GB"/>
              </w:rPr>
              <w:tab/>
              <w:t>Embedding using laser ablation</w:t>
            </w:r>
          </w:p>
          <w:p w14:paraId="7960255D"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11.</w:t>
            </w:r>
            <w:r w:rsidRPr="00E85DE4">
              <w:rPr>
                <w:rFonts w:ascii="Corbel" w:hAnsi="Corbel" w:cs="Tahoma"/>
                <w:color w:val="auto"/>
                <w:szCs w:val="24"/>
                <w:lang w:val="en-GB"/>
              </w:rPr>
              <w:tab/>
              <w:t xml:space="preserve">General characteristics of </w:t>
            </w:r>
            <w:r>
              <w:rPr>
                <w:rFonts w:ascii="Corbel" w:hAnsi="Corbel" w:cs="Tahoma"/>
                <w:color w:val="auto"/>
                <w:szCs w:val="24"/>
                <w:lang w:val="en-GB"/>
              </w:rPr>
              <w:t>CVD</w:t>
            </w:r>
            <w:r w:rsidRPr="00E85DE4">
              <w:rPr>
                <w:rFonts w:ascii="Corbel" w:hAnsi="Corbel" w:cs="Tahoma"/>
                <w:color w:val="auto"/>
                <w:szCs w:val="24"/>
                <w:lang w:val="en-GB"/>
              </w:rPr>
              <w:t xml:space="preserve"> methods</w:t>
            </w:r>
          </w:p>
          <w:p w14:paraId="78865EF6"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12.</w:t>
            </w:r>
            <w:r w:rsidRPr="00E85DE4">
              <w:rPr>
                <w:rFonts w:ascii="Corbel" w:hAnsi="Corbel" w:cs="Tahoma"/>
                <w:color w:val="auto"/>
                <w:szCs w:val="24"/>
                <w:lang w:val="en-GB"/>
              </w:rPr>
              <w:tab/>
              <w:t xml:space="preserve">Applying layers by the </w:t>
            </w:r>
            <w:r>
              <w:rPr>
                <w:rFonts w:ascii="Corbel" w:hAnsi="Corbel" w:cs="Tahoma"/>
                <w:color w:val="auto"/>
                <w:szCs w:val="24"/>
                <w:lang w:val="en-GB"/>
              </w:rPr>
              <w:t>ALD</w:t>
            </w:r>
            <w:r w:rsidRPr="00E85DE4">
              <w:rPr>
                <w:rFonts w:ascii="Corbel" w:hAnsi="Corbel" w:cs="Tahoma"/>
                <w:color w:val="auto"/>
                <w:szCs w:val="24"/>
                <w:lang w:val="en-GB"/>
              </w:rPr>
              <w:t xml:space="preserve"> method</w:t>
            </w:r>
          </w:p>
          <w:p w14:paraId="55F5FF13"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13.</w:t>
            </w:r>
            <w:r w:rsidRPr="00E85DE4">
              <w:rPr>
                <w:rFonts w:ascii="Corbel" w:hAnsi="Corbel" w:cs="Tahoma"/>
                <w:color w:val="auto"/>
                <w:szCs w:val="24"/>
                <w:lang w:val="en-GB"/>
              </w:rPr>
              <w:tab/>
              <w:t>M</w:t>
            </w:r>
            <w:r>
              <w:rPr>
                <w:rFonts w:ascii="Corbel" w:hAnsi="Corbel" w:cs="Tahoma"/>
                <w:color w:val="auto"/>
                <w:szCs w:val="24"/>
                <w:lang w:val="en-GB"/>
              </w:rPr>
              <w:t>BE</w:t>
            </w:r>
            <w:r w:rsidRPr="00E85DE4">
              <w:rPr>
                <w:rFonts w:ascii="Corbel" w:hAnsi="Corbel" w:cs="Tahoma"/>
                <w:color w:val="auto"/>
                <w:szCs w:val="24"/>
                <w:lang w:val="en-GB"/>
              </w:rPr>
              <w:t xml:space="preserve"> technology</w:t>
            </w:r>
          </w:p>
          <w:p w14:paraId="5947518B"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14.</w:t>
            </w:r>
            <w:r w:rsidRPr="00E85DE4">
              <w:rPr>
                <w:rFonts w:ascii="Corbel" w:hAnsi="Corbel" w:cs="Tahoma"/>
                <w:color w:val="auto"/>
                <w:szCs w:val="24"/>
                <w:lang w:val="en-GB"/>
              </w:rPr>
              <w:tab/>
              <w:t>Plasma welding</w:t>
            </w:r>
          </w:p>
          <w:p w14:paraId="201032F1"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15.</w:t>
            </w:r>
            <w:r w:rsidRPr="00E85DE4">
              <w:rPr>
                <w:rFonts w:ascii="Corbel" w:hAnsi="Corbel" w:cs="Tahoma"/>
                <w:color w:val="auto"/>
                <w:szCs w:val="24"/>
                <w:lang w:val="en-GB"/>
              </w:rPr>
              <w:tab/>
              <w:t>Criteria for selection of deposition technology</w:t>
            </w:r>
          </w:p>
          <w:p w14:paraId="287EFB2E" w14:textId="77777777" w:rsidR="00AA1FCD" w:rsidRPr="004F2031" w:rsidRDefault="00AA1FCD" w:rsidP="00E85DE4">
            <w:pPr>
              <w:pStyle w:val="Akapitzlist"/>
              <w:spacing w:after="0" w:line="240" w:lineRule="auto"/>
              <w:ind w:left="0"/>
              <w:rPr>
                <w:rFonts w:ascii="Corbel" w:hAnsi="Corbel" w:cs="Tahoma"/>
                <w:color w:val="auto"/>
                <w:szCs w:val="24"/>
                <w:lang w:val="en-GB"/>
              </w:rPr>
            </w:pPr>
          </w:p>
        </w:tc>
      </w:tr>
    </w:tbl>
    <w:p w14:paraId="2AA1A427" w14:textId="77777777" w:rsidR="00AA1FCD" w:rsidRPr="004F2031" w:rsidRDefault="00AA1FCD">
      <w:pPr>
        <w:rPr>
          <w:rFonts w:ascii="Corbel" w:hAnsi="Corbel" w:cs="Tahoma"/>
          <w:color w:val="auto"/>
          <w:szCs w:val="24"/>
          <w:lang w:val="en-GB"/>
        </w:rPr>
      </w:pPr>
    </w:p>
    <w:p w14:paraId="16233B25"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0A0BF26" w14:textId="77777777" w:rsidR="00AA1FCD" w:rsidRPr="004F2031" w:rsidRDefault="00AA1FCD">
      <w:pPr>
        <w:pStyle w:val="Akapitzlist"/>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4F2031" w14:paraId="40FBBC3D"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D2044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370DCB" w14:paraId="0B794D0B"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7147D4"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Laboratory each week 2 hours for 15 weeks (one semester)</w:t>
            </w:r>
          </w:p>
          <w:p w14:paraId="58DD576C"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1.</w:t>
            </w:r>
            <w:r w:rsidRPr="00E85DE4">
              <w:rPr>
                <w:rFonts w:ascii="Corbel" w:hAnsi="Corbel" w:cs="Tahoma"/>
                <w:color w:val="auto"/>
                <w:szCs w:val="24"/>
                <w:lang w:val="en-GB"/>
              </w:rPr>
              <w:tab/>
              <w:t>Definition of a project task - goal, motivation, competences, resources</w:t>
            </w:r>
          </w:p>
          <w:p w14:paraId="3E6FA80C"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2.</w:t>
            </w:r>
            <w:r w:rsidRPr="00E85DE4">
              <w:rPr>
                <w:rFonts w:ascii="Corbel" w:hAnsi="Corbel" w:cs="Tahoma"/>
                <w:color w:val="auto"/>
                <w:szCs w:val="24"/>
                <w:lang w:val="en-GB"/>
              </w:rPr>
              <w:tab/>
              <w:t>Selection of the industry sector - indicated connection with the aviation industry</w:t>
            </w:r>
          </w:p>
          <w:p w14:paraId="5C8E97B8"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3.</w:t>
            </w:r>
            <w:r w:rsidRPr="00E85DE4">
              <w:rPr>
                <w:rFonts w:ascii="Corbel" w:hAnsi="Corbel" w:cs="Tahoma"/>
                <w:color w:val="auto"/>
                <w:szCs w:val="24"/>
                <w:lang w:val="en-GB"/>
              </w:rPr>
              <w:tab/>
              <w:t>Indication of areas and typical applications using protective covers</w:t>
            </w:r>
          </w:p>
          <w:p w14:paraId="655F52FF"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4.</w:t>
            </w:r>
            <w:r w:rsidRPr="00E85DE4">
              <w:rPr>
                <w:rFonts w:ascii="Corbel" w:hAnsi="Corbel" w:cs="Tahoma"/>
                <w:color w:val="auto"/>
                <w:szCs w:val="24"/>
                <w:lang w:val="en-GB"/>
              </w:rPr>
              <w:tab/>
              <w:t>Selection of the coating material used in the specific application</w:t>
            </w:r>
          </w:p>
          <w:p w14:paraId="14FFE2B9"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5.</w:t>
            </w:r>
            <w:r w:rsidRPr="00E85DE4">
              <w:rPr>
                <w:rFonts w:ascii="Corbel" w:hAnsi="Corbel" w:cs="Tahoma"/>
                <w:color w:val="auto"/>
                <w:szCs w:val="24"/>
                <w:lang w:val="en-GB"/>
              </w:rPr>
              <w:tab/>
              <w:t>Determination of material parameters of the selected coating based on literature data</w:t>
            </w:r>
          </w:p>
          <w:p w14:paraId="37A97DC4"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6.</w:t>
            </w:r>
            <w:r w:rsidRPr="00E85DE4">
              <w:rPr>
                <w:rFonts w:ascii="Corbel" w:hAnsi="Corbel" w:cs="Tahoma"/>
                <w:color w:val="auto"/>
                <w:szCs w:val="24"/>
                <w:lang w:val="en-GB"/>
              </w:rPr>
              <w:tab/>
              <w:t>Indication and description of the technology allowing for the production of a selected coating with an indication of the advantages and disadvantages and typical parameters of the coating depending on the manufacturing technique</w:t>
            </w:r>
          </w:p>
          <w:p w14:paraId="7C4AA8A2"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7.</w:t>
            </w:r>
            <w:r w:rsidRPr="00E85DE4">
              <w:rPr>
                <w:rFonts w:ascii="Corbel" w:hAnsi="Corbel" w:cs="Tahoma"/>
                <w:color w:val="auto"/>
                <w:szCs w:val="24"/>
                <w:lang w:val="en-GB"/>
              </w:rPr>
              <w:tab/>
              <w:t xml:space="preserve">Description of the process of producing the selected layer using </w:t>
            </w:r>
            <w:r>
              <w:rPr>
                <w:rFonts w:ascii="Corbel" w:hAnsi="Corbel" w:cs="Tahoma"/>
                <w:color w:val="auto"/>
                <w:szCs w:val="24"/>
                <w:lang w:val="en-GB"/>
              </w:rPr>
              <w:t>PVD</w:t>
            </w:r>
            <w:r w:rsidRPr="00E85DE4">
              <w:rPr>
                <w:rFonts w:ascii="Corbel" w:hAnsi="Corbel" w:cs="Tahoma"/>
                <w:color w:val="auto"/>
                <w:szCs w:val="24"/>
                <w:lang w:val="en-GB"/>
              </w:rPr>
              <w:t xml:space="preserve"> equipment located in the protective technology lab</w:t>
            </w:r>
          </w:p>
          <w:p w14:paraId="57344649" w14:textId="77777777" w:rsidR="00AA1FCD" w:rsidRPr="004F2031"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8.</w:t>
            </w:r>
            <w:r w:rsidRPr="00E85DE4">
              <w:rPr>
                <w:rFonts w:ascii="Corbel" w:hAnsi="Corbel" w:cs="Tahoma"/>
                <w:color w:val="auto"/>
                <w:szCs w:val="24"/>
                <w:lang w:val="en-GB"/>
              </w:rPr>
              <w:tab/>
              <w:t>Evaluation and passing the project.</w:t>
            </w:r>
          </w:p>
        </w:tc>
      </w:tr>
    </w:tbl>
    <w:p w14:paraId="478D4F66" w14:textId="77777777" w:rsidR="00AA1FCD" w:rsidRPr="004F2031" w:rsidRDefault="00AA1FCD">
      <w:pPr>
        <w:pStyle w:val="Punktygwne"/>
        <w:spacing w:before="0" w:after="0"/>
        <w:rPr>
          <w:rFonts w:ascii="Corbel" w:hAnsi="Corbel"/>
          <w:b w:val="0"/>
          <w:color w:val="auto"/>
          <w:szCs w:val="24"/>
          <w:lang w:val="en-GB"/>
        </w:rPr>
      </w:pPr>
    </w:p>
    <w:p w14:paraId="132BE2EF"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5ADAD5D"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42E087A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3AC0D45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29F73D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A2C9FBC" w14:textId="77777777" w:rsidR="00AA1FCD" w:rsidRPr="004F2031" w:rsidRDefault="00AA1FCD">
      <w:pPr>
        <w:pStyle w:val="Punktygwne"/>
        <w:spacing w:before="0" w:after="0"/>
        <w:rPr>
          <w:rFonts w:ascii="Corbel" w:hAnsi="Corbel" w:cs="Tahoma"/>
          <w:b w:val="0"/>
          <w:smallCaps w:val="0"/>
          <w:color w:val="auto"/>
          <w:szCs w:val="24"/>
          <w:lang w:val="en-GB"/>
        </w:rPr>
      </w:pPr>
    </w:p>
    <w:p w14:paraId="6CF8967B" w14:textId="77777777" w:rsidR="00E85DE4" w:rsidRPr="00E85DE4" w:rsidRDefault="00E85DE4" w:rsidP="00E85DE4">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Lecture and multimedia presentation,</w:t>
      </w:r>
    </w:p>
    <w:p w14:paraId="17B1ECD0" w14:textId="77777777" w:rsidR="00AA1FCD" w:rsidRPr="004F2031" w:rsidRDefault="00E85DE4" w:rsidP="00E85DE4">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Exercises in the laboratory, project</w:t>
      </w:r>
    </w:p>
    <w:p w14:paraId="1FD6B26B" w14:textId="77777777" w:rsidR="00AA1FCD" w:rsidRDefault="00AA1FCD">
      <w:pPr>
        <w:pStyle w:val="Punktygwne"/>
        <w:spacing w:before="0" w:after="0"/>
        <w:rPr>
          <w:rFonts w:ascii="Corbel" w:hAnsi="Corbel" w:cs="Tahoma"/>
          <w:b w:val="0"/>
          <w:smallCaps w:val="0"/>
          <w:color w:val="auto"/>
          <w:szCs w:val="24"/>
          <w:lang w:val="en-GB"/>
        </w:rPr>
      </w:pPr>
    </w:p>
    <w:p w14:paraId="0A8777F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A11B79E" w14:textId="77777777" w:rsidR="00AA1FCD" w:rsidRPr="004F2031" w:rsidRDefault="00AA1FCD">
      <w:pPr>
        <w:pStyle w:val="Punktygwne"/>
        <w:spacing w:before="0" w:after="0"/>
        <w:ind w:left="360"/>
        <w:rPr>
          <w:rFonts w:ascii="Corbel" w:hAnsi="Corbel" w:cs="Tahoma"/>
          <w:smallCaps w:val="0"/>
          <w:color w:val="auto"/>
          <w:szCs w:val="24"/>
          <w:lang w:val="en-GB"/>
        </w:rPr>
      </w:pPr>
    </w:p>
    <w:p w14:paraId="64BDD20F"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13062F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04C52C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52601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B3C7C6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7DBB3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84C6A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C1544A" w14:paraId="03F18DE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57D9D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lastRenderedPageBreak/>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4D74C9" w14:textId="77777777" w:rsidR="00AA1FCD"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Exam / 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860EC5" w14:textId="77777777"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r w:rsidR="00AA1FCD" w:rsidRPr="00C1544A" w14:paraId="1DBDBAA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DDDE50" w14:textId="77777777" w:rsidR="00AA1FCD" w:rsidRPr="004F2031" w:rsidRDefault="002D7484" w:rsidP="00C1544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C1544A">
              <w:rPr>
                <w:rFonts w:ascii="Corbel" w:hAnsi="Corbel"/>
                <w:b w:val="0"/>
                <w:color w:val="auto"/>
                <w:szCs w:val="24"/>
                <w:lang w:val="en-GB" w:eastAsia="pl-PL"/>
              </w:rPr>
              <w:t>0</w:t>
            </w:r>
            <w:r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68585" w14:textId="77777777" w:rsidR="00AA1FCD"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Exam / 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5D0CB8" w14:textId="77777777"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r w:rsidR="00C1544A" w:rsidRPr="00C1544A" w14:paraId="41E63C9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F2B6F" w14:textId="77777777" w:rsidR="00C1544A" w:rsidRPr="004F2031" w:rsidRDefault="00C1544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1F7B8" w14:textId="77777777" w:rsidR="00C1544A"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94919" w14:textId="77777777" w:rsidR="00C1544A"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bl>
    <w:p w14:paraId="38AE6383" w14:textId="77777777" w:rsidR="00AA1FCD" w:rsidRPr="004F2031" w:rsidRDefault="00AA1FCD">
      <w:pPr>
        <w:pStyle w:val="Punktygwne"/>
        <w:spacing w:before="0" w:after="0"/>
        <w:rPr>
          <w:rFonts w:ascii="Corbel" w:hAnsi="Corbel" w:cs="Tahoma"/>
          <w:b w:val="0"/>
          <w:smallCaps w:val="0"/>
          <w:color w:val="auto"/>
          <w:szCs w:val="24"/>
          <w:lang w:val="en-GB"/>
        </w:rPr>
      </w:pPr>
    </w:p>
    <w:p w14:paraId="152C7474"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57C54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370DCB" w14:paraId="24B50EE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B4C649"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Credit - verification of students' knowledge is carried out by:</w:t>
            </w:r>
          </w:p>
          <w:p w14:paraId="4B27DD39"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 practical execution of the project</w:t>
            </w:r>
          </w:p>
          <w:p w14:paraId="535EB38A"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 project analysis and observations revealing theoretical knowledge and the ability to use it in practice</w:t>
            </w:r>
          </w:p>
          <w:p w14:paraId="731A9B2F"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AB67A9">
              <w:rPr>
                <w:rFonts w:ascii="Corbel" w:hAnsi="Corbel" w:cs="Tahoma"/>
                <w:b w:val="0"/>
                <w:smallCaps w:val="0"/>
                <w:color w:val="auto"/>
                <w:szCs w:val="20"/>
                <w:lang w:val="en-GB" w:eastAsia="pl-PL"/>
              </w:rPr>
              <w:t>exam</w:t>
            </w:r>
          </w:p>
          <w:p w14:paraId="5EC0430C"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Completion of the course will confirm the student's achievement of the intended learning outcomes. Verification of achieved learning outcomes is monitored on an ongoing basis during the course of classes. The grade obtained from passing the subject will assess the degree of effects achieved.</w:t>
            </w:r>
          </w:p>
          <w:p w14:paraId="10D90FA2"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Lecture: credit based on attendance, observation and assessment - exam</w:t>
            </w:r>
          </w:p>
          <w:p w14:paraId="72397F62" w14:textId="77777777" w:rsid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Laboratory: Partial grades issued on the basis of observation and discussion during classes on elements developed by project teams. The final grade is the arithmetic average of partial grades, with the student passing each part of the material positively.</w:t>
            </w:r>
          </w:p>
          <w:p w14:paraId="22D8C206" w14:textId="77777777" w:rsidR="00AB67A9" w:rsidRDefault="00AB67A9" w:rsidP="00E85DE4">
            <w:pPr>
              <w:pStyle w:val="Punktygwne"/>
              <w:spacing w:before="0" w:after="0"/>
              <w:rPr>
                <w:rFonts w:ascii="Corbel" w:hAnsi="Corbel" w:cs="Tahoma"/>
                <w:b w:val="0"/>
                <w:smallCaps w:val="0"/>
                <w:color w:val="auto"/>
                <w:szCs w:val="20"/>
                <w:lang w:val="en-GB" w:eastAsia="pl-PL"/>
              </w:rPr>
            </w:pPr>
          </w:p>
          <w:p w14:paraId="7098178D"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proofErr w:type="spellStart"/>
            <w:r w:rsidRPr="00E85DE4">
              <w:rPr>
                <w:rFonts w:ascii="Corbel" w:hAnsi="Corbel" w:cs="Tahoma"/>
                <w:b w:val="0"/>
                <w:smallCaps w:val="0"/>
                <w:color w:val="auto"/>
                <w:szCs w:val="20"/>
                <w:lang w:val="en-GB" w:eastAsia="pl-PL"/>
              </w:rPr>
              <w:t>Ects</w:t>
            </w:r>
            <w:proofErr w:type="spellEnd"/>
            <w:r w:rsidRPr="00E85DE4">
              <w:rPr>
                <w:rFonts w:ascii="Corbel" w:hAnsi="Corbel" w:cs="Tahoma"/>
                <w:b w:val="0"/>
                <w:smallCaps w:val="0"/>
                <w:color w:val="auto"/>
                <w:szCs w:val="20"/>
                <w:lang w:val="en-GB" w:eastAsia="pl-PL"/>
              </w:rPr>
              <w:t xml:space="preserve"> grading scale</w:t>
            </w:r>
            <w:r w:rsidR="007F7244">
              <w:rPr>
                <w:rFonts w:ascii="Corbel" w:hAnsi="Corbel" w:cs="Tahoma"/>
                <w:b w:val="0"/>
                <w:smallCaps w:val="0"/>
                <w:color w:val="auto"/>
                <w:szCs w:val="20"/>
                <w:lang w:val="en-GB" w:eastAsia="pl-PL"/>
              </w:rPr>
              <w:t>:</w:t>
            </w:r>
          </w:p>
          <w:p w14:paraId="15CC5EF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A – excellent (91 – 100)%</w:t>
            </w:r>
          </w:p>
          <w:p w14:paraId="5C64863E"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B - very good (81 – 90)%</w:t>
            </w:r>
          </w:p>
          <w:p w14:paraId="177EE82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C – good (71 – 80)%</w:t>
            </w:r>
          </w:p>
          <w:p w14:paraId="7A9D85D2"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D – satisfactory (61 – 70)%</w:t>
            </w:r>
          </w:p>
          <w:p w14:paraId="0823BF14"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 – sufficient (51 – 60)%</w:t>
            </w:r>
          </w:p>
          <w:p w14:paraId="5E662A6C" w14:textId="77777777" w:rsidR="00AA1FCD"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F – fail (0 – 50)%</w:t>
            </w:r>
          </w:p>
          <w:p w14:paraId="10764801"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1089046" w14:textId="77777777" w:rsidR="00AA1FCD" w:rsidRPr="004F2031" w:rsidRDefault="00AA1FCD">
      <w:pPr>
        <w:pStyle w:val="Punktygwne"/>
        <w:spacing w:before="0" w:after="0"/>
        <w:rPr>
          <w:rFonts w:ascii="Corbel" w:hAnsi="Corbel" w:cs="Tahoma"/>
          <w:b w:val="0"/>
          <w:smallCaps w:val="0"/>
          <w:color w:val="auto"/>
          <w:szCs w:val="24"/>
          <w:lang w:val="en-GB"/>
        </w:rPr>
      </w:pPr>
    </w:p>
    <w:p w14:paraId="5093B2A8"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D39C01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3B8AB26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78235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EC06C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CC811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CC061A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518575"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79DD61" w14:textId="77777777" w:rsidR="00E85DE4" w:rsidRPr="00E85DE4" w:rsidRDefault="00E85DE4" w:rsidP="00E85DE4">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Lecture</w:t>
            </w:r>
            <w:proofErr w:type="spellEnd"/>
            <w:r w:rsidRPr="00E85DE4">
              <w:rPr>
                <w:rFonts w:ascii="Corbel" w:hAnsi="Corbel" w:cs="Tahoma"/>
                <w:b w:val="0"/>
                <w:smallCaps w:val="0"/>
                <w:color w:val="auto"/>
                <w:szCs w:val="20"/>
                <w:lang w:eastAsia="pl-PL"/>
              </w:rPr>
              <w:t xml:space="preserve"> 15 </w:t>
            </w:r>
            <w:proofErr w:type="spellStart"/>
            <w:r w:rsidRPr="00E85DE4">
              <w:rPr>
                <w:rFonts w:ascii="Corbel" w:hAnsi="Corbel" w:cs="Tahoma"/>
                <w:b w:val="0"/>
                <w:smallCaps w:val="0"/>
                <w:color w:val="auto"/>
                <w:szCs w:val="20"/>
                <w:lang w:eastAsia="pl-PL"/>
              </w:rPr>
              <w:t>hours</w:t>
            </w:r>
            <w:proofErr w:type="spellEnd"/>
            <w:r w:rsidRPr="00E85DE4">
              <w:rPr>
                <w:rFonts w:ascii="Corbel" w:hAnsi="Corbel" w:cs="Tahoma"/>
                <w:b w:val="0"/>
                <w:smallCaps w:val="0"/>
                <w:color w:val="auto"/>
                <w:szCs w:val="20"/>
                <w:lang w:eastAsia="pl-PL"/>
              </w:rPr>
              <w:t xml:space="preserve"> </w:t>
            </w:r>
          </w:p>
          <w:p w14:paraId="292EA017" w14:textId="1FDDEC92" w:rsidR="00AA1FCD" w:rsidRPr="004F2031" w:rsidRDefault="00E85DE4" w:rsidP="00E85DE4">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Laboratory</w:t>
            </w:r>
            <w:proofErr w:type="spellEnd"/>
            <w:r w:rsidRPr="00E85DE4">
              <w:rPr>
                <w:rFonts w:ascii="Corbel" w:hAnsi="Corbel" w:cs="Tahoma"/>
                <w:b w:val="0"/>
                <w:smallCaps w:val="0"/>
                <w:color w:val="auto"/>
                <w:szCs w:val="20"/>
                <w:lang w:eastAsia="pl-PL"/>
              </w:rPr>
              <w:t xml:space="preserve"> </w:t>
            </w:r>
            <w:r w:rsidR="000C27C1">
              <w:rPr>
                <w:rFonts w:ascii="Corbel" w:hAnsi="Corbel" w:cs="Tahoma"/>
                <w:b w:val="0"/>
                <w:smallCaps w:val="0"/>
                <w:color w:val="auto"/>
                <w:szCs w:val="20"/>
                <w:lang w:eastAsia="pl-PL"/>
              </w:rPr>
              <w:t>15</w:t>
            </w:r>
            <w:r w:rsidRPr="00E85DE4">
              <w:rPr>
                <w:rFonts w:ascii="Corbel" w:hAnsi="Corbel" w:cs="Tahoma"/>
                <w:b w:val="0"/>
                <w:smallCaps w:val="0"/>
                <w:color w:val="auto"/>
                <w:szCs w:val="20"/>
                <w:lang w:eastAsia="pl-PL"/>
              </w:rPr>
              <w:t xml:space="preserve"> </w:t>
            </w:r>
            <w:proofErr w:type="spellStart"/>
            <w:r w:rsidRPr="00E85DE4">
              <w:rPr>
                <w:rFonts w:ascii="Corbel" w:hAnsi="Corbel" w:cs="Tahoma"/>
                <w:b w:val="0"/>
                <w:smallCaps w:val="0"/>
                <w:color w:val="auto"/>
                <w:szCs w:val="20"/>
                <w:lang w:eastAsia="pl-PL"/>
              </w:rPr>
              <w:t>hours</w:t>
            </w:r>
            <w:proofErr w:type="spellEnd"/>
          </w:p>
        </w:tc>
      </w:tr>
      <w:tr w:rsidR="00AA1FCD" w:rsidRPr="00E445EF" w14:paraId="4EA71BE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6E3E1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0179F" w14:textId="77777777" w:rsidR="00AA1FCD" w:rsidRPr="004F2031" w:rsidRDefault="00E85DE4">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E445EF" w14:paraId="7FFF8AF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76C3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30B793" w14:textId="3985ACAB" w:rsidR="00AA1FCD" w:rsidRPr="004F2031" w:rsidRDefault="00F96AB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w:t>
            </w:r>
            <w:r w:rsidR="000C27C1">
              <w:rPr>
                <w:rFonts w:ascii="Corbel" w:hAnsi="Corbel" w:cs="Tahoma"/>
                <w:b w:val="0"/>
                <w:smallCaps w:val="0"/>
                <w:color w:val="auto"/>
                <w:szCs w:val="20"/>
                <w:lang w:val="en-US" w:eastAsia="pl-PL"/>
              </w:rPr>
              <w:t>6</w:t>
            </w:r>
          </w:p>
        </w:tc>
      </w:tr>
      <w:tr w:rsidR="00AA1FCD" w:rsidRPr="004F2031" w14:paraId="3DA1411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84379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54BB46" w14:textId="5BAD1490" w:rsidR="00AA1FCD" w:rsidRPr="004F2031" w:rsidRDefault="000C27C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F96AB7">
              <w:rPr>
                <w:rFonts w:ascii="Corbel" w:hAnsi="Corbel" w:cs="Tahoma"/>
                <w:b w:val="0"/>
                <w:smallCaps w:val="0"/>
                <w:color w:val="auto"/>
                <w:szCs w:val="20"/>
                <w:lang w:val="en-GB" w:eastAsia="pl-PL"/>
              </w:rPr>
              <w:t>1</w:t>
            </w:r>
            <w:r>
              <w:rPr>
                <w:rFonts w:ascii="Corbel" w:hAnsi="Corbel" w:cs="Tahoma"/>
                <w:b w:val="0"/>
                <w:smallCaps w:val="0"/>
                <w:color w:val="auto"/>
                <w:szCs w:val="20"/>
                <w:lang w:val="en-GB" w:eastAsia="pl-PL"/>
              </w:rPr>
              <w:t>0</w:t>
            </w:r>
          </w:p>
        </w:tc>
      </w:tr>
      <w:tr w:rsidR="00AA1FCD" w:rsidRPr="00E445EF" w14:paraId="4C86E4F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B3FA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D61F98" w14:textId="4EE828C7" w:rsidR="00AA1FCD" w:rsidRPr="004F2031" w:rsidRDefault="000C27C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E0A6391"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F9AA657" w14:textId="77777777" w:rsidR="00AA1FCD" w:rsidRPr="004F2031" w:rsidRDefault="00AA1FCD">
      <w:pPr>
        <w:pStyle w:val="Punktygwne"/>
        <w:spacing w:before="0" w:after="0"/>
        <w:rPr>
          <w:rFonts w:ascii="Corbel" w:hAnsi="Corbel" w:cs="Tahoma"/>
          <w:b w:val="0"/>
          <w:smallCaps w:val="0"/>
          <w:color w:val="auto"/>
          <w:szCs w:val="24"/>
          <w:lang w:val="en-US"/>
        </w:rPr>
      </w:pPr>
    </w:p>
    <w:p w14:paraId="0AEC2A68" w14:textId="77777777" w:rsidR="00AA1FCD" w:rsidRPr="004F2031" w:rsidRDefault="00F32FE2" w:rsidP="00B876DF">
      <w:pPr>
        <w:pStyle w:val="Punktygwne"/>
        <w:spacing w:before="0" w:after="12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123803F" w14:textId="77777777" w:rsidR="00AA1FCD" w:rsidRPr="004F2031" w:rsidRDefault="00B876DF">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69FBA7A8" w14:textId="77777777" w:rsidR="00AA1FCD" w:rsidRDefault="00AA1FCD">
      <w:pPr>
        <w:pStyle w:val="Punktygwne"/>
        <w:spacing w:before="0" w:after="0"/>
        <w:ind w:left="720"/>
        <w:rPr>
          <w:rFonts w:ascii="Corbel" w:hAnsi="Corbel" w:cs="Tahoma"/>
          <w:smallCaps w:val="0"/>
          <w:color w:val="auto"/>
          <w:szCs w:val="24"/>
          <w:lang w:val="en-GB"/>
        </w:rPr>
      </w:pPr>
    </w:p>
    <w:p w14:paraId="765BCFC3"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7. </w:t>
      </w:r>
      <w:r w:rsidR="002D7484" w:rsidRPr="004F2031">
        <w:rPr>
          <w:rFonts w:ascii="Corbel" w:hAnsi="Corbel" w:cs="Tahoma"/>
          <w:smallCaps w:val="0"/>
          <w:color w:val="auto"/>
          <w:szCs w:val="24"/>
          <w:lang w:val="en-GB"/>
        </w:rPr>
        <w:t>Instructional materials</w:t>
      </w:r>
    </w:p>
    <w:p w14:paraId="3B3E761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3422CBF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4E269" w14:textId="77777777" w:rsidR="00AA1FCD" w:rsidRPr="00B876DF" w:rsidRDefault="002D7484" w:rsidP="00B876DF">
            <w:pPr>
              <w:pStyle w:val="Punktygwne"/>
              <w:spacing w:before="0" w:after="120"/>
              <w:rPr>
                <w:rFonts w:ascii="Corbel" w:hAnsi="Corbel" w:cs="Tahoma"/>
                <w:b w:val="0"/>
                <w:smallCaps w:val="0"/>
                <w:color w:val="auto"/>
                <w:szCs w:val="24"/>
                <w:lang w:eastAsia="pl-PL"/>
              </w:rPr>
            </w:pPr>
            <w:proofErr w:type="spellStart"/>
            <w:r w:rsidRPr="00B876DF">
              <w:rPr>
                <w:rFonts w:ascii="Corbel" w:hAnsi="Corbel" w:cs="Tahoma"/>
                <w:b w:val="0"/>
                <w:smallCaps w:val="0"/>
                <w:color w:val="auto"/>
                <w:szCs w:val="24"/>
                <w:lang w:eastAsia="pl-PL"/>
              </w:rPr>
              <w:t>Compulsory</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literature</w:t>
            </w:r>
            <w:proofErr w:type="spellEnd"/>
            <w:r w:rsidRPr="00B876DF">
              <w:rPr>
                <w:rFonts w:ascii="Corbel" w:hAnsi="Corbel" w:cs="Tahoma"/>
                <w:b w:val="0"/>
                <w:smallCaps w:val="0"/>
                <w:color w:val="auto"/>
                <w:szCs w:val="24"/>
                <w:lang w:eastAsia="pl-PL"/>
              </w:rPr>
              <w:t>:</w:t>
            </w:r>
          </w:p>
          <w:p w14:paraId="7BAECDBA" w14:textId="77777777" w:rsidR="00B876DF"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 xml:space="preserve">1. Anna </w:t>
            </w:r>
            <w:proofErr w:type="spellStart"/>
            <w:r w:rsidRPr="00B876DF">
              <w:rPr>
                <w:rFonts w:ascii="Corbel" w:hAnsi="Corbel" w:cs="Tahoma"/>
                <w:b w:val="0"/>
                <w:smallCaps w:val="0"/>
                <w:color w:val="auto"/>
                <w:szCs w:val="24"/>
                <w:lang w:eastAsia="pl-PL"/>
              </w:rPr>
              <w:t>szaynok</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stanisław</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kuźmiński</w:t>
            </w:r>
            <w:proofErr w:type="spellEnd"/>
            <w:r w:rsidRPr="00B876DF">
              <w:rPr>
                <w:rFonts w:ascii="Corbel" w:hAnsi="Corbel" w:cs="Tahoma"/>
                <w:b w:val="0"/>
                <w:smallCaps w:val="0"/>
                <w:color w:val="auto"/>
                <w:szCs w:val="24"/>
                <w:lang w:eastAsia="pl-PL"/>
              </w:rPr>
              <w:t xml:space="preserve">, podstawy fizyki powierzchni półprzewodników, </w:t>
            </w:r>
            <w:proofErr w:type="spellStart"/>
            <w:r w:rsidRPr="00B876DF">
              <w:rPr>
                <w:rFonts w:ascii="Corbel" w:hAnsi="Corbel" w:cs="Tahoma"/>
                <w:b w:val="0"/>
                <w:smallCaps w:val="0"/>
                <w:color w:val="auto"/>
                <w:szCs w:val="24"/>
                <w:lang w:eastAsia="pl-PL"/>
              </w:rPr>
              <w:t>wnt</w:t>
            </w:r>
            <w:proofErr w:type="spellEnd"/>
            <w:r w:rsidRPr="00B876DF">
              <w:rPr>
                <w:rFonts w:ascii="Corbel" w:hAnsi="Corbel" w:cs="Tahoma"/>
                <w:b w:val="0"/>
                <w:smallCaps w:val="0"/>
                <w:color w:val="auto"/>
                <w:szCs w:val="24"/>
                <w:lang w:eastAsia="pl-PL"/>
              </w:rPr>
              <w:t>, warszawa 2000,</w:t>
            </w:r>
          </w:p>
          <w:p w14:paraId="7C1754DF" w14:textId="77777777" w:rsidR="00B876DF"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 xml:space="preserve">2. </w:t>
            </w:r>
            <w:proofErr w:type="spellStart"/>
            <w:r w:rsidRPr="00B876DF">
              <w:rPr>
                <w:rFonts w:ascii="Corbel" w:hAnsi="Corbel" w:cs="Tahoma"/>
                <w:b w:val="0"/>
                <w:smallCaps w:val="0"/>
                <w:color w:val="auto"/>
                <w:szCs w:val="24"/>
                <w:lang w:eastAsia="pl-PL"/>
              </w:rPr>
              <w:t>Z.bojarski</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m.gigla</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k.stróż</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m.surowiec</w:t>
            </w:r>
            <w:proofErr w:type="spellEnd"/>
            <w:r w:rsidRPr="00B876DF">
              <w:rPr>
                <w:rFonts w:ascii="Corbel" w:hAnsi="Corbel" w:cs="Tahoma"/>
                <w:b w:val="0"/>
                <w:smallCaps w:val="0"/>
                <w:color w:val="auto"/>
                <w:szCs w:val="24"/>
                <w:lang w:eastAsia="pl-PL"/>
              </w:rPr>
              <w:t xml:space="preserve">, krystalografia, </w:t>
            </w:r>
            <w:proofErr w:type="spellStart"/>
            <w:r w:rsidRPr="00B876DF">
              <w:rPr>
                <w:rFonts w:ascii="Corbel" w:hAnsi="Corbel" w:cs="Tahoma"/>
                <w:b w:val="0"/>
                <w:smallCaps w:val="0"/>
                <w:color w:val="auto"/>
                <w:szCs w:val="24"/>
                <w:lang w:eastAsia="pl-PL"/>
              </w:rPr>
              <w:t>pwn</w:t>
            </w:r>
            <w:proofErr w:type="spellEnd"/>
            <w:r w:rsidRPr="00B876DF">
              <w:rPr>
                <w:rFonts w:ascii="Corbel" w:hAnsi="Corbel" w:cs="Tahoma"/>
                <w:b w:val="0"/>
                <w:smallCaps w:val="0"/>
                <w:color w:val="auto"/>
                <w:szCs w:val="24"/>
                <w:lang w:eastAsia="pl-PL"/>
              </w:rPr>
              <w:t>, warszawa 2001,</w:t>
            </w:r>
          </w:p>
          <w:p w14:paraId="261FFC67" w14:textId="77777777" w:rsidR="00AA1FCD"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 xml:space="preserve">3. Tkaczyk s. I in. Powłoki ochronne. Skrypt politechniki śląskiej nr 2024, </w:t>
            </w:r>
            <w:proofErr w:type="spellStart"/>
            <w:r w:rsidRPr="00B876DF">
              <w:rPr>
                <w:rFonts w:ascii="Corbel" w:hAnsi="Corbel" w:cs="Tahoma"/>
                <w:b w:val="0"/>
                <w:smallCaps w:val="0"/>
                <w:color w:val="auto"/>
                <w:szCs w:val="24"/>
                <w:lang w:eastAsia="pl-PL"/>
              </w:rPr>
              <w:t>gliwice</w:t>
            </w:r>
            <w:proofErr w:type="spellEnd"/>
            <w:r w:rsidRPr="00B876DF">
              <w:rPr>
                <w:rFonts w:ascii="Corbel" w:hAnsi="Corbel" w:cs="Tahoma"/>
                <w:b w:val="0"/>
                <w:smallCaps w:val="0"/>
                <w:color w:val="auto"/>
                <w:szCs w:val="24"/>
                <w:lang w:eastAsia="pl-PL"/>
              </w:rPr>
              <w:t xml:space="preserve"> 1997 – udostępnia prowadzący</w:t>
            </w:r>
          </w:p>
        </w:tc>
      </w:tr>
      <w:tr w:rsidR="00AA1FCD" w:rsidRPr="00F32FE2" w14:paraId="3809071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F7A6B0" w14:textId="77777777" w:rsidR="00AA1FCD" w:rsidRDefault="00B876DF" w:rsidP="00B876DF">
            <w:pPr>
              <w:pStyle w:val="Punktygwne"/>
              <w:spacing w:before="0" w:after="12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w:t>
            </w:r>
          </w:p>
          <w:p w14:paraId="78C26D40"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r w:rsidRPr="00B876DF">
              <w:rPr>
                <w:rFonts w:ascii="Corbel" w:hAnsi="Corbel" w:cs="Tahoma"/>
                <w:b w:val="0"/>
                <w:smallCaps w:val="0"/>
                <w:color w:val="auto"/>
                <w:szCs w:val="24"/>
                <w:lang w:val="en-GB" w:eastAsia="pl-PL"/>
              </w:rPr>
              <w:t xml:space="preserve">Kurt </w:t>
            </w:r>
            <w:proofErr w:type="spellStart"/>
            <w:r w:rsidRPr="00B876DF">
              <w:rPr>
                <w:rFonts w:ascii="Corbel" w:hAnsi="Corbel" w:cs="Tahoma"/>
                <w:b w:val="0"/>
                <w:smallCaps w:val="0"/>
                <w:color w:val="auto"/>
                <w:szCs w:val="24"/>
                <w:lang w:val="en-GB" w:eastAsia="pl-PL"/>
              </w:rPr>
              <w:t>lesker</w:t>
            </w:r>
            <w:proofErr w:type="spellEnd"/>
            <w:r w:rsidRPr="00B876DF">
              <w:rPr>
                <w:rFonts w:ascii="Corbel" w:hAnsi="Corbel" w:cs="Tahoma"/>
                <w:b w:val="0"/>
                <w:smallCaps w:val="0"/>
                <w:color w:val="auto"/>
                <w:szCs w:val="24"/>
                <w:lang w:val="en-GB" w:eastAsia="pl-PL"/>
              </w:rPr>
              <w:t xml:space="preserve"> http://www.lesker.com/ </w:t>
            </w:r>
          </w:p>
          <w:p w14:paraId="55E61CBF"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proofErr w:type="spellStart"/>
            <w:r w:rsidRPr="00B876DF">
              <w:rPr>
                <w:rFonts w:ascii="Corbel" w:hAnsi="Corbel" w:cs="Tahoma"/>
                <w:b w:val="0"/>
                <w:smallCaps w:val="0"/>
                <w:color w:val="auto"/>
                <w:szCs w:val="24"/>
                <w:lang w:val="en-GB" w:eastAsia="pl-PL"/>
              </w:rPr>
              <w:t>Oerlikon:http</w:t>
            </w:r>
            <w:proofErr w:type="spellEnd"/>
            <w:r w:rsidRPr="00B876DF">
              <w:rPr>
                <w:rFonts w:ascii="Corbel" w:hAnsi="Corbel" w:cs="Tahoma"/>
                <w:b w:val="0"/>
                <w:smallCaps w:val="0"/>
                <w:color w:val="auto"/>
                <w:szCs w:val="24"/>
                <w:lang w:val="en-GB" w:eastAsia="pl-PL"/>
              </w:rPr>
              <w:t xml:space="preserve">://www.oerlikonbalzerscoating.com/bpl/pol/  </w:t>
            </w:r>
          </w:p>
          <w:p w14:paraId="77E9A5D2"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proofErr w:type="spellStart"/>
            <w:r w:rsidRPr="00B876DF">
              <w:rPr>
                <w:rFonts w:ascii="Corbel" w:hAnsi="Corbel" w:cs="Tahoma"/>
                <w:b w:val="0"/>
                <w:smallCaps w:val="0"/>
                <w:color w:val="auto"/>
                <w:szCs w:val="24"/>
                <w:lang w:val="en-GB" w:eastAsia="pl-PL"/>
              </w:rPr>
              <w:t>Apvacuum</w:t>
            </w:r>
            <w:proofErr w:type="spellEnd"/>
            <w:r w:rsidRPr="00B876DF">
              <w:rPr>
                <w:rFonts w:ascii="Corbel" w:hAnsi="Corbel" w:cs="Tahoma"/>
                <w:b w:val="0"/>
                <w:smallCaps w:val="0"/>
                <w:color w:val="auto"/>
                <w:szCs w:val="24"/>
                <w:lang w:val="en-GB" w:eastAsia="pl-PL"/>
              </w:rPr>
              <w:t xml:space="preserve"> http://www.apvacuum.com/ </w:t>
            </w:r>
          </w:p>
          <w:p w14:paraId="598B72B5" w14:textId="77777777" w:rsidR="00B876DF" w:rsidRPr="004F2031" w:rsidRDefault="00B876DF" w:rsidP="00B876DF">
            <w:pPr>
              <w:pStyle w:val="Punktygwne"/>
              <w:spacing w:before="0" w:after="0"/>
              <w:jc w:val="both"/>
              <w:rPr>
                <w:rFonts w:ascii="Corbel" w:hAnsi="Corbel" w:cs="Tahoma"/>
                <w:b w:val="0"/>
                <w:smallCaps w:val="0"/>
                <w:color w:val="auto"/>
                <w:szCs w:val="24"/>
                <w:lang w:val="en-GB" w:eastAsia="pl-PL"/>
              </w:rPr>
            </w:pPr>
            <w:r w:rsidRPr="00B876DF">
              <w:rPr>
                <w:rFonts w:ascii="Corbel" w:hAnsi="Corbel" w:cs="Tahoma"/>
                <w:b w:val="0"/>
                <w:smallCaps w:val="0"/>
                <w:color w:val="auto"/>
                <w:szCs w:val="24"/>
                <w:lang w:val="en-GB" w:eastAsia="pl-PL"/>
              </w:rPr>
              <w:t>Http://iongalenica.pl/oferta/</w:t>
            </w:r>
          </w:p>
          <w:p w14:paraId="55BC68B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D6217C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7373B5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ECFAE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A618E5D" w14:textId="77777777" w:rsidR="004F2031" w:rsidRDefault="002D7484" w:rsidP="00AB67A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B9F4C98" w14:textId="77777777" w:rsidR="00AB67A9" w:rsidRPr="00AB67A9" w:rsidRDefault="00AB67A9" w:rsidP="00AB67A9">
      <w:pPr>
        <w:pStyle w:val="Punktygwne"/>
        <w:spacing w:before="0" w:after="0"/>
        <w:ind w:left="360"/>
        <w:rPr>
          <w:rFonts w:ascii="Corbel" w:hAnsi="Corbel" w:cs="Tahoma"/>
          <w:b w:val="0"/>
          <w:smallCaps w:val="0"/>
          <w:color w:val="auto"/>
          <w:szCs w:val="24"/>
          <w:lang w:val="en-GB"/>
        </w:rPr>
      </w:pPr>
    </w:p>
    <w:sectPr w:rsidR="00AB67A9" w:rsidRPr="00AB67A9" w:rsidSect="001F35C6">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1B47" w14:textId="77777777" w:rsidR="0086465F" w:rsidRDefault="0086465F">
      <w:pPr>
        <w:spacing w:after="0" w:line="240" w:lineRule="auto"/>
      </w:pPr>
      <w:r>
        <w:separator/>
      </w:r>
    </w:p>
  </w:endnote>
  <w:endnote w:type="continuationSeparator" w:id="0">
    <w:p w14:paraId="52EFB045" w14:textId="77777777" w:rsidR="0086465F" w:rsidRDefault="0086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E4C9" w14:textId="77777777" w:rsidR="00AA1FCD" w:rsidRDefault="001F35C6">
    <w:pPr>
      <w:pStyle w:val="Stopka"/>
      <w:spacing w:after="0" w:line="240" w:lineRule="auto"/>
      <w:jc w:val="center"/>
    </w:pPr>
    <w:r>
      <w:fldChar w:fldCharType="begin"/>
    </w:r>
    <w:r w:rsidR="002D7484">
      <w:instrText>PAGE</w:instrText>
    </w:r>
    <w:r>
      <w:fldChar w:fldCharType="separate"/>
    </w:r>
    <w:r w:rsidR="002B3F1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B0E6" w14:textId="77777777" w:rsidR="0086465F" w:rsidRDefault="0086465F">
      <w:pPr>
        <w:spacing w:after="0" w:line="240" w:lineRule="auto"/>
      </w:pPr>
      <w:r>
        <w:separator/>
      </w:r>
    </w:p>
  </w:footnote>
  <w:footnote w:type="continuationSeparator" w:id="0">
    <w:p w14:paraId="67D09DE4" w14:textId="77777777" w:rsidR="0086465F" w:rsidRDefault="00864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971178641">
    <w:abstractNumId w:val="0"/>
  </w:num>
  <w:num w:numId="2" w16cid:durableId="554270588">
    <w:abstractNumId w:val="1"/>
  </w:num>
  <w:num w:numId="3" w16cid:durableId="1984121675">
    <w:abstractNumId w:val="5"/>
  </w:num>
  <w:num w:numId="4" w16cid:durableId="969896590">
    <w:abstractNumId w:val="4"/>
  </w:num>
  <w:num w:numId="5" w16cid:durableId="1381588856">
    <w:abstractNumId w:val="3"/>
  </w:num>
  <w:num w:numId="6" w16cid:durableId="307563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C27C1"/>
    <w:rsid w:val="000F2F12"/>
    <w:rsid w:val="00183A92"/>
    <w:rsid w:val="001C26A0"/>
    <w:rsid w:val="001F35C6"/>
    <w:rsid w:val="00241662"/>
    <w:rsid w:val="0028211C"/>
    <w:rsid w:val="002B3F12"/>
    <w:rsid w:val="002D7484"/>
    <w:rsid w:val="00300BF3"/>
    <w:rsid w:val="00370DCB"/>
    <w:rsid w:val="003730E0"/>
    <w:rsid w:val="00394BCE"/>
    <w:rsid w:val="003A585D"/>
    <w:rsid w:val="003B6244"/>
    <w:rsid w:val="00440DE3"/>
    <w:rsid w:val="004F2031"/>
    <w:rsid w:val="00547266"/>
    <w:rsid w:val="005F3199"/>
    <w:rsid w:val="007F7244"/>
    <w:rsid w:val="0086465F"/>
    <w:rsid w:val="009168E2"/>
    <w:rsid w:val="009F7732"/>
    <w:rsid w:val="00A07FFB"/>
    <w:rsid w:val="00AA1FCD"/>
    <w:rsid w:val="00AB67A9"/>
    <w:rsid w:val="00B876DF"/>
    <w:rsid w:val="00BB17CA"/>
    <w:rsid w:val="00C1544A"/>
    <w:rsid w:val="00CF21AA"/>
    <w:rsid w:val="00DC7E99"/>
    <w:rsid w:val="00E445EF"/>
    <w:rsid w:val="00E70417"/>
    <w:rsid w:val="00E85DE4"/>
    <w:rsid w:val="00EA249D"/>
    <w:rsid w:val="00EB08A4"/>
    <w:rsid w:val="00ED0BA7"/>
    <w:rsid w:val="00F32FE2"/>
    <w:rsid w:val="00F96AB7"/>
    <w:rsid w:val="00FB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AE60"/>
  <w15:docId w15:val="{0E545491-7087-47A7-9A2F-F318E32B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1F35C6"/>
    <w:rPr>
      <w:b/>
      <w:color w:val="00000A"/>
    </w:rPr>
  </w:style>
  <w:style w:type="character" w:customStyle="1" w:styleId="ListLabel2">
    <w:name w:val="ListLabel 2"/>
    <w:rsid w:val="001F35C6"/>
    <w:rPr>
      <w:i w:val="0"/>
    </w:rPr>
  </w:style>
  <w:style w:type="character" w:customStyle="1" w:styleId="ListLabel3">
    <w:name w:val="ListLabel 3"/>
    <w:rsid w:val="001F35C6"/>
    <w:rPr>
      <w:b w:val="0"/>
      <w:i w:val="0"/>
      <w:color w:val="00000A"/>
    </w:rPr>
  </w:style>
  <w:style w:type="character" w:customStyle="1" w:styleId="ListLabel4">
    <w:name w:val="ListLabel 4"/>
    <w:rsid w:val="001F35C6"/>
    <w:rPr>
      <w:color w:val="00000A"/>
    </w:rPr>
  </w:style>
  <w:style w:type="character" w:customStyle="1" w:styleId="ListLabel5">
    <w:name w:val="ListLabel 5"/>
    <w:rsid w:val="001F35C6"/>
    <w:rPr>
      <w:b/>
      <w:i w:val="0"/>
      <w:color w:val="00000A"/>
    </w:rPr>
  </w:style>
  <w:style w:type="character" w:customStyle="1" w:styleId="ListLabel6">
    <w:name w:val="ListLabel 6"/>
    <w:rsid w:val="001F35C6"/>
    <w:rPr>
      <w:color w:val="00000A"/>
      <w:sz w:val="24"/>
    </w:rPr>
  </w:style>
  <w:style w:type="character" w:customStyle="1" w:styleId="ListLabel7">
    <w:name w:val="ListLabel 7"/>
    <w:rsid w:val="001F35C6"/>
    <w:rPr>
      <w:b/>
      <w:color w:val="00000A"/>
    </w:rPr>
  </w:style>
  <w:style w:type="character" w:customStyle="1" w:styleId="ListLabel8">
    <w:name w:val="ListLabel 8"/>
    <w:rsid w:val="001F35C6"/>
    <w:rPr>
      <w:i w:val="0"/>
    </w:rPr>
  </w:style>
  <w:style w:type="character" w:customStyle="1" w:styleId="ListLabel9">
    <w:name w:val="ListLabel 9"/>
    <w:rsid w:val="001F35C6"/>
    <w:rPr>
      <w:b w:val="0"/>
      <w:i w:val="0"/>
      <w:color w:val="00000A"/>
    </w:rPr>
  </w:style>
  <w:style w:type="character" w:customStyle="1" w:styleId="ListLabel10">
    <w:name w:val="ListLabel 10"/>
    <w:rsid w:val="001F35C6"/>
    <w:rPr>
      <w:color w:val="00000A"/>
      <w:sz w:val="24"/>
    </w:rPr>
  </w:style>
  <w:style w:type="paragraph" w:styleId="Nagwek">
    <w:name w:val="header"/>
    <w:basedOn w:val="Normalny"/>
    <w:next w:val="Tretekstu"/>
    <w:rsid w:val="001F35C6"/>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1F35C6"/>
    <w:rPr>
      <w:rFonts w:cs="Arial"/>
    </w:rPr>
  </w:style>
  <w:style w:type="paragraph" w:styleId="Podpis">
    <w:name w:val="Signature"/>
    <w:basedOn w:val="Normalny"/>
    <w:rsid w:val="001F35C6"/>
    <w:pPr>
      <w:suppressLineNumbers/>
      <w:spacing w:before="120" w:after="120"/>
    </w:pPr>
    <w:rPr>
      <w:rFonts w:cs="Arial"/>
      <w:i/>
      <w:iCs/>
      <w:szCs w:val="24"/>
    </w:rPr>
  </w:style>
  <w:style w:type="paragraph" w:customStyle="1" w:styleId="Indeks">
    <w:name w:val="Indeks"/>
    <w:basedOn w:val="Normalny"/>
    <w:rsid w:val="001F35C6"/>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1F35C6"/>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27BA4-951D-4DB7-81D3-24F4A712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5</Pages>
  <Words>1082</Words>
  <Characters>6493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Ireneusz Stefaniuk</cp:lastModifiedBy>
  <cp:revision>17</cp:revision>
  <cp:lastPrinted>2017-07-04T06:31:00Z</cp:lastPrinted>
  <dcterms:created xsi:type="dcterms:W3CDTF">2020-01-14T15:06:00Z</dcterms:created>
  <dcterms:modified xsi:type="dcterms:W3CDTF">2023-02-15T15:44:00Z</dcterms:modified>
  <dc:language>pl-PL</dc:language>
</cp:coreProperties>
</file>