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315A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B782F26" w14:textId="033B2996" w:rsidR="00AA1FCD" w:rsidRPr="00FC4715" w:rsidRDefault="002D7484" w:rsidP="004B04A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FC471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="004F0587" w:rsidRPr="00FC471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2023/2024</w:t>
      </w:r>
    </w:p>
    <w:p w14:paraId="5CB59C8B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E43753C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2"/>
        <w:gridCol w:w="6855"/>
      </w:tblGrid>
      <w:tr w:rsidR="00AA1FCD" w:rsidRPr="00F433A0" w14:paraId="48F7A8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F558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507726" w14:textId="77777777" w:rsidR="00AA1FCD" w:rsidRPr="000A2EF6" w:rsidRDefault="00152C3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Beschreibende Grammatik</w:t>
            </w:r>
          </w:p>
        </w:tc>
      </w:tr>
      <w:tr w:rsidR="00AA1FCD" w:rsidRPr="001C26A0" w14:paraId="0A9432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F7AE6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E99209" w14:textId="77777777" w:rsidR="00AA1FCD" w:rsidRPr="000A2EF6" w:rsidRDefault="008C18C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MJK</w:t>
            </w:r>
            <w:r w:rsidR="00152C3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1</w:t>
            </w:r>
          </w:p>
        </w:tc>
      </w:tr>
      <w:tr w:rsidR="00AA1FCD" w:rsidRPr="008C18C9" w14:paraId="24123F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529F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B65EE" w14:textId="77777777" w:rsidR="00AA1FCD" w:rsidRPr="000A2EF6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Kolleg für Geisteswissenschaften</w:t>
            </w:r>
          </w:p>
        </w:tc>
      </w:tr>
      <w:tr w:rsidR="00AA1FCD" w:rsidRPr="008C18C9" w14:paraId="0F2E09C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1A8B0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58075" w14:textId="77777777" w:rsidR="00AA1FCD" w:rsidRPr="000A2EF6" w:rsidRDefault="004A35D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4A35D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Abteilung für Germanistik</w:t>
            </w:r>
          </w:p>
        </w:tc>
      </w:tr>
      <w:tr w:rsidR="00AA1FCD" w:rsidRPr="004F2031" w14:paraId="5E829BD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3917B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4EAE54" w14:textId="41C17491" w:rsidR="00AA1FCD" w:rsidRPr="000A2EF6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Germanistik</w:t>
            </w:r>
          </w:p>
        </w:tc>
      </w:tr>
      <w:tr w:rsidR="00AA1FCD" w:rsidRPr="004F2031" w14:paraId="53F6B6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A254D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9D70A2" w14:textId="77777777" w:rsidR="00AA1FCD" w:rsidRPr="000A2EF6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BA</w:t>
            </w:r>
          </w:p>
        </w:tc>
      </w:tr>
      <w:tr w:rsidR="00AA1FCD" w:rsidRPr="004F2031" w14:paraId="2FAD218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D6F45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683459" w14:textId="77777777" w:rsidR="00AA1FCD" w:rsidRPr="000A2EF6" w:rsidRDefault="004A35D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</w:t>
            </w:r>
            <w:r w:rsidR="00F433A0"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llgemein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</w:t>
            </w:r>
            <w:r w:rsidR="00F433A0"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akademisch</w:t>
            </w:r>
          </w:p>
        </w:tc>
      </w:tr>
      <w:tr w:rsidR="00AA1FCD" w:rsidRPr="004F2031" w14:paraId="77A4C48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B56A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677FF6" w14:textId="77777777" w:rsidR="00AA1FCD" w:rsidRPr="000A2EF6" w:rsidRDefault="004A35D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4A35D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Präsenzstudium</w:t>
            </w:r>
          </w:p>
        </w:tc>
      </w:tr>
      <w:tr w:rsidR="00AA1FCD" w:rsidRPr="004F0587" w14:paraId="6D890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153A4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A3BE9" w14:textId="23BBA113" w:rsidR="00152C3E" w:rsidRPr="000A2EF6" w:rsidRDefault="00152C3E" w:rsidP="00152C3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2. Studienjahr, 3. u. 4. Semester</w:t>
            </w:r>
          </w:p>
        </w:tc>
      </w:tr>
      <w:tr w:rsidR="00AA1FCD" w:rsidRPr="004F2031" w14:paraId="2D063AA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9AC5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F4524D" w14:textId="77777777" w:rsidR="00AA1FCD" w:rsidRPr="000A2EF6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Hauptfach</w:t>
            </w:r>
          </w:p>
        </w:tc>
      </w:tr>
      <w:tr w:rsidR="00AA1FCD" w:rsidRPr="004F2031" w14:paraId="1E0D071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3E04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F903C" w14:textId="77777777" w:rsidR="00AA1FCD" w:rsidRPr="000A2EF6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Deutsch</w:t>
            </w:r>
          </w:p>
        </w:tc>
      </w:tr>
      <w:tr w:rsidR="00AA1FCD" w:rsidRPr="004F2031" w14:paraId="6B5F61D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D6E20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A97E4E" w14:textId="00C8C822" w:rsidR="00AA1FCD" w:rsidRPr="00152C3E" w:rsidRDefault="00847191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d</w:t>
            </w:r>
            <w:r w:rsidR="00CD4DBD" w:rsidRPr="006D6DD5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r</w:t>
            </w:r>
            <w:proofErr w:type="spellEnd"/>
            <w:r w:rsidR="00CD4DBD" w:rsidRPr="006D6DD5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 xml:space="preserve"> hab. P</w:t>
            </w:r>
            <w:r w:rsidR="00CD4DBD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aweł Bąk</w:t>
            </w:r>
            <w:r w:rsidR="00CD4DBD" w:rsidRPr="006D6DD5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de-DE"/>
              </w:rPr>
              <w:t>, prof. UR</w:t>
            </w:r>
          </w:p>
        </w:tc>
      </w:tr>
      <w:tr w:rsidR="00AA1FCD" w:rsidRPr="004F0587" w14:paraId="0F672E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3A019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5B3759" w14:textId="77777777" w:rsidR="00AA1FCD" w:rsidRPr="000A2EF6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0A2E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Mitarbeiter </w:t>
            </w:r>
            <w:r w:rsidR="00B3687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der </w:t>
            </w:r>
            <w:r w:rsidR="004A35DD" w:rsidRPr="004A35D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Abteilung für Germanistik</w:t>
            </w:r>
          </w:p>
        </w:tc>
      </w:tr>
    </w:tbl>
    <w:p w14:paraId="0460239E" w14:textId="77777777" w:rsidR="00AA1FCD" w:rsidRPr="00B3687B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de-DE"/>
        </w:rPr>
      </w:pPr>
    </w:p>
    <w:p w14:paraId="7743102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2CFAB5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3EE1116" w14:textId="77777777" w:rsidR="00AA1FCD" w:rsidRPr="004F2031" w:rsidRDefault="002D7484" w:rsidP="00152C3E">
      <w:pPr>
        <w:pStyle w:val="Podpunkty"/>
        <w:numPr>
          <w:ilvl w:val="1"/>
          <w:numId w:val="7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6F124DF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152C3E" w:rsidRPr="004F2031" w14:paraId="04985EA2" w14:textId="77777777" w:rsidTr="00990092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45AF7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868F44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70C47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D5C8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42637B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EF3C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EEC0EC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FFFBA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6700B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92BF9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D31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395D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990092" w14:paraId="40BDC184" w14:textId="77777777" w:rsidTr="00990092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6B03D" w14:textId="77777777" w:rsidR="00990092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3.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E3F6C4" w14:textId="4CB5CC6D" w:rsidR="00990092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E988A" w14:textId="2183994A" w:rsidR="00990092" w:rsidRPr="004F2031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  <w:r w:rsidR="00381FD0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ED014" w14:textId="77777777" w:rsidR="00990092" w:rsidRPr="004F2031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718979" w14:textId="77777777" w:rsidR="00990092" w:rsidRPr="004F2031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3CAB0" w14:textId="77777777" w:rsidR="00990092" w:rsidRPr="004F2031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392B6" w14:textId="77777777" w:rsidR="00990092" w:rsidRPr="004F2031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D0229E" w14:textId="77777777" w:rsidR="00990092" w:rsidRPr="004F2031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CCBA5B" w14:textId="77777777" w:rsidR="00990092" w:rsidRPr="004F2031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15D5F3" w14:textId="77777777" w:rsidR="00990092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  <w:tr w:rsidR="00990092" w14:paraId="56017E22" w14:textId="77777777" w:rsidTr="00990092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B5B08E" w14:textId="77777777" w:rsidR="00990092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4.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431BFE" w14:textId="00942A6A" w:rsidR="00990092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95A209" w14:textId="1EA67356" w:rsidR="00990092" w:rsidRPr="004F2031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6070B" w14:textId="77777777" w:rsidR="00990092" w:rsidRPr="004F2031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F8E752" w14:textId="77777777" w:rsidR="00990092" w:rsidRPr="004F2031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CF02B6" w14:textId="77777777" w:rsidR="00990092" w:rsidRPr="004F2031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A7FCB9" w14:textId="77777777" w:rsidR="00990092" w:rsidRPr="004F2031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9721BE" w14:textId="77777777" w:rsidR="00990092" w:rsidRPr="004F2031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65C61" w14:textId="77777777" w:rsidR="00990092" w:rsidRPr="004F2031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2AD5C" w14:textId="77777777" w:rsidR="00990092" w:rsidRDefault="00990092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  <w:tr w:rsidR="00E16E6B" w14:paraId="1A80B85A" w14:textId="77777777" w:rsidTr="00990092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459E0" w14:textId="5483921F" w:rsidR="00E16E6B" w:rsidRDefault="00E16E6B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Total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78D87D" w14:textId="52129B34" w:rsidR="00E16E6B" w:rsidRDefault="003D0446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1625C1" w14:textId="22802276" w:rsidR="00E16E6B" w:rsidRDefault="003D0446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B317A1" w14:textId="77777777" w:rsidR="00E16E6B" w:rsidRPr="004F2031" w:rsidRDefault="00E16E6B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9E7660" w14:textId="77777777" w:rsidR="00E16E6B" w:rsidRPr="004F2031" w:rsidRDefault="00E16E6B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2FFDF1" w14:textId="77777777" w:rsidR="00E16E6B" w:rsidRPr="004F2031" w:rsidRDefault="00E16E6B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DE1D0" w14:textId="77777777" w:rsidR="00E16E6B" w:rsidRPr="004F2031" w:rsidRDefault="00E16E6B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3CCB8B" w14:textId="77777777" w:rsidR="00E16E6B" w:rsidRPr="004F2031" w:rsidRDefault="00E16E6B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96B51" w14:textId="77777777" w:rsidR="00E16E6B" w:rsidRPr="004F2031" w:rsidRDefault="00E16E6B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76B168" w14:textId="0791F48E" w:rsidR="00E16E6B" w:rsidRDefault="003D0446" w:rsidP="00DF09B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14:paraId="54342920" w14:textId="1CC4C096" w:rsidR="00AA1FCD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31CF097" w14:textId="77777777" w:rsidR="00990092" w:rsidRPr="004F2031" w:rsidRDefault="00990092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01A976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7301287" w14:textId="77777777" w:rsidR="00AA1FCD" w:rsidRPr="004F2031" w:rsidRDefault="005220F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0A2EF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in </w:t>
      </w:r>
      <w:proofErr w:type="spellStart"/>
      <w:r w:rsidR="000A2EF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traditioneller</w:t>
      </w:r>
      <w:proofErr w:type="spellEnd"/>
      <w:r w:rsidR="000A2EF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Form</w:t>
      </w:r>
    </w:p>
    <w:p w14:paraId="1A43AE78" w14:textId="5E744A4F" w:rsidR="00AA1FCD" w:rsidRPr="00126031" w:rsidRDefault="0036414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de-AT"/>
        </w:rPr>
        <w:t>x</w:t>
      </w:r>
      <w:r w:rsidR="002D7484" w:rsidRP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r w:rsidR="004A35DD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unter</w:t>
      </w:r>
      <w:r w:rsidR="000A2EF6" w:rsidRP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Einbeziehung </w:t>
      </w:r>
      <w:r w:rsid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von</w:t>
      </w:r>
      <w:r w:rsidR="000A2EF6" w:rsidRP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r w:rsidR="00126031" w:rsidRP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Methoden und </w:t>
      </w:r>
      <w:r w:rsid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Techniken des Fernunterrichts (</w:t>
      </w:r>
      <w:proofErr w:type="spellStart"/>
      <w:r w:rsid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distance</w:t>
      </w:r>
      <w:proofErr w:type="spellEnd"/>
      <w:r w:rsid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proofErr w:type="spellStart"/>
      <w:r w:rsid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learning</w:t>
      </w:r>
      <w:proofErr w:type="spellEnd"/>
      <w:r w:rsidR="00126031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)</w:t>
      </w:r>
    </w:p>
    <w:p w14:paraId="3188FAE0" w14:textId="77777777" w:rsidR="00AA1FCD" w:rsidRPr="00126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de-AT"/>
        </w:rPr>
      </w:pPr>
    </w:p>
    <w:p w14:paraId="6F0D2F93" w14:textId="77777777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C17A9A7" w14:textId="77777777" w:rsidR="009747E2" w:rsidRDefault="009747E2" w:rsidP="0010185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646BBC9" w14:textId="60ABF571" w:rsidR="009747E2" w:rsidRPr="00833E99" w:rsidRDefault="009747E2" w:rsidP="009747E2">
      <w:pPr>
        <w:pStyle w:val="Punktygwne"/>
        <w:tabs>
          <w:tab w:val="left" w:pos="284"/>
        </w:tabs>
        <w:spacing w:before="0" w:after="0"/>
        <w:ind w:left="284"/>
        <w:rPr>
          <w:rFonts w:ascii="Corbel" w:hAnsi="Corbel"/>
          <w:b w:val="0"/>
          <w:smallCaps w:val="0"/>
          <w:color w:val="auto"/>
          <w:szCs w:val="24"/>
          <w:lang w:val="de-DE"/>
        </w:rPr>
      </w:pPr>
      <w:r w:rsidRPr="00A17F37">
        <w:rPr>
          <w:rFonts w:ascii="Corbel" w:hAnsi="Corbel"/>
          <w:b w:val="0"/>
          <w:smallCaps w:val="0"/>
          <w:color w:val="auto"/>
          <w:szCs w:val="24"/>
          <w:lang w:val="de-DE"/>
        </w:rPr>
        <w:t>Semest</w:t>
      </w:r>
      <w:r w:rsidR="00F759CD" w:rsidRPr="00A17F37">
        <w:rPr>
          <w:rFonts w:ascii="Corbel" w:hAnsi="Corbel"/>
          <w:b w:val="0"/>
          <w:smallCaps w:val="0"/>
          <w:color w:val="auto"/>
          <w:szCs w:val="24"/>
          <w:lang w:val="de-DE"/>
        </w:rPr>
        <w:t>e</w:t>
      </w:r>
      <w:r w:rsidRPr="00A17F37">
        <w:rPr>
          <w:rFonts w:ascii="Corbel" w:hAnsi="Corbel"/>
          <w:b w:val="0"/>
          <w:smallCaps w:val="0"/>
          <w:color w:val="auto"/>
          <w:szCs w:val="24"/>
          <w:lang w:val="de-DE"/>
        </w:rPr>
        <w:t xml:space="preserve">r </w:t>
      </w:r>
      <w:r w:rsidR="00833E99" w:rsidRPr="00A17F37">
        <w:rPr>
          <w:rFonts w:ascii="Corbel" w:hAnsi="Corbel"/>
          <w:b w:val="0"/>
          <w:smallCaps w:val="0"/>
          <w:color w:val="auto"/>
          <w:szCs w:val="24"/>
          <w:lang w:val="de-DE"/>
        </w:rPr>
        <w:t>3</w:t>
      </w:r>
      <w:r w:rsidRPr="00A17F37">
        <w:rPr>
          <w:rFonts w:ascii="Corbel" w:hAnsi="Corbel"/>
          <w:b w:val="0"/>
          <w:smallCaps w:val="0"/>
          <w:color w:val="auto"/>
          <w:szCs w:val="24"/>
          <w:lang w:val="de-DE"/>
        </w:rPr>
        <w:t xml:space="preserve">: </w:t>
      </w:r>
      <w:r w:rsidR="0072521B" w:rsidRPr="00A17F37">
        <w:rPr>
          <w:rFonts w:ascii="Corbel" w:hAnsi="Corbel"/>
          <w:b w:val="0"/>
          <w:smallCaps w:val="0"/>
          <w:color w:val="auto"/>
          <w:lang w:val="de-CH"/>
        </w:rPr>
        <w:t>Vorlesung:</w:t>
      </w:r>
      <w:r w:rsidR="0072521B" w:rsidRPr="00A17F37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Testat ohne Note, </w:t>
      </w:r>
      <w:r w:rsidR="00E95C9F" w:rsidRPr="00A17F37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Pr</w:t>
      </w:r>
      <w:proofErr w:type="spellStart"/>
      <w:r w:rsidR="0072521B" w:rsidRPr="00A17F37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üfung</w:t>
      </w:r>
      <w:proofErr w:type="spellEnd"/>
      <w:r w:rsidR="00A17F37" w:rsidRPr="00A17F37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 mit </w:t>
      </w:r>
      <w:r w:rsidR="00A17F37" w:rsidRPr="00A17F37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Note</w:t>
      </w:r>
      <w:r w:rsidR="0072521B" w:rsidRPr="00A17F37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; </w:t>
      </w:r>
      <w:r w:rsidR="0072521B" w:rsidRPr="00A17F37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Übung: </w:t>
      </w:r>
      <w:r w:rsidR="0072521B" w:rsidRPr="00A17F37">
        <w:rPr>
          <w:rFonts w:ascii="Corbel" w:hAnsi="Corbel"/>
          <w:b w:val="0"/>
          <w:smallCaps w:val="0"/>
          <w:color w:val="auto"/>
          <w:lang w:val="de-DE"/>
        </w:rPr>
        <w:t>Testat mit Note</w:t>
      </w:r>
      <w:r w:rsidR="00A17F37" w:rsidRPr="00A17F37">
        <w:rPr>
          <w:rFonts w:ascii="Corbel" w:hAnsi="Corbel"/>
          <w:b w:val="0"/>
          <w:smallCaps w:val="0"/>
          <w:color w:val="auto"/>
          <w:lang w:val="de-DE"/>
        </w:rPr>
        <w:t xml:space="preserve">, </w:t>
      </w:r>
      <w:r w:rsidR="00A17F37" w:rsidRPr="00A17F37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Pr</w:t>
      </w:r>
      <w:proofErr w:type="spellStart"/>
      <w:r w:rsidR="00A17F37" w:rsidRPr="00A17F37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üfung</w:t>
      </w:r>
      <w:proofErr w:type="spellEnd"/>
      <w:r w:rsidR="00A17F37" w:rsidRPr="00A17F37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 mit </w:t>
      </w:r>
      <w:r w:rsidR="00A17F37" w:rsidRPr="00A17F37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Note</w:t>
      </w:r>
    </w:p>
    <w:p w14:paraId="52274332" w14:textId="0F7B96E9" w:rsidR="00E95C9F" w:rsidRPr="00F759CD" w:rsidRDefault="009747E2" w:rsidP="009747E2">
      <w:pPr>
        <w:pStyle w:val="Punktygwne"/>
        <w:tabs>
          <w:tab w:val="left" w:pos="284"/>
        </w:tabs>
        <w:spacing w:before="0" w:after="0"/>
        <w:ind w:left="284"/>
        <w:rPr>
          <w:rFonts w:ascii="Corbel" w:hAnsi="Corbel"/>
          <w:b w:val="0"/>
          <w:smallCaps w:val="0"/>
          <w:szCs w:val="24"/>
          <w:lang w:val="de-DE"/>
        </w:rPr>
      </w:pPr>
      <w:r w:rsidRPr="00833E99">
        <w:rPr>
          <w:rFonts w:ascii="Corbel" w:hAnsi="Corbel"/>
          <w:b w:val="0"/>
          <w:smallCaps w:val="0"/>
          <w:color w:val="auto"/>
          <w:szCs w:val="24"/>
          <w:lang w:val="de-DE"/>
        </w:rPr>
        <w:lastRenderedPageBreak/>
        <w:t>Semest</w:t>
      </w:r>
      <w:r w:rsidR="00F759CD" w:rsidRPr="00833E99">
        <w:rPr>
          <w:rFonts w:ascii="Corbel" w:hAnsi="Corbel"/>
          <w:b w:val="0"/>
          <w:smallCaps w:val="0"/>
          <w:color w:val="auto"/>
          <w:szCs w:val="24"/>
          <w:lang w:val="de-DE"/>
        </w:rPr>
        <w:t>e</w:t>
      </w:r>
      <w:r w:rsidRPr="00833E99">
        <w:rPr>
          <w:rFonts w:ascii="Corbel" w:hAnsi="Corbel"/>
          <w:b w:val="0"/>
          <w:smallCaps w:val="0"/>
          <w:color w:val="auto"/>
          <w:szCs w:val="24"/>
          <w:lang w:val="de-DE"/>
        </w:rPr>
        <w:t xml:space="preserve">r </w:t>
      </w:r>
      <w:r w:rsidR="00833E99" w:rsidRPr="00833E99">
        <w:rPr>
          <w:rFonts w:ascii="Corbel" w:hAnsi="Corbel"/>
          <w:b w:val="0"/>
          <w:smallCaps w:val="0"/>
          <w:color w:val="auto"/>
          <w:szCs w:val="24"/>
          <w:lang w:val="de-DE"/>
        </w:rPr>
        <w:t>4</w:t>
      </w:r>
      <w:r w:rsidRPr="00833E99">
        <w:rPr>
          <w:rFonts w:ascii="Corbel" w:hAnsi="Corbel"/>
          <w:b w:val="0"/>
          <w:smallCaps w:val="0"/>
          <w:color w:val="auto"/>
          <w:szCs w:val="24"/>
          <w:lang w:val="de-DE"/>
        </w:rPr>
        <w:t xml:space="preserve">: </w:t>
      </w:r>
      <w:r w:rsidR="0072521B" w:rsidRPr="00F95648">
        <w:rPr>
          <w:rFonts w:ascii="Corbel" w:hAnsi="Corbel"/>
          <w:b w:val="0"/>
          <w:smallCaps w:val="0"/>
          <w:lang w:val="de-CH"/>
        </w:rPr>
        <w:t>Vorlesung:</w:t>
      </w:r>
      <w:r w:rsidR="0072521B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r w:rsidR="0072521B" w:rsidRPr="00C84FAB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Testat ohne Note, </w:t>
      </w:r>
      <w:r w:rsidR="0072521B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P</w:t>
      </w:r>
      <w:proofErr w:type="spellStart"/>
      <w:r w:rsidR="0072521B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rüfun</w:t>
      </w:r>
      <w:r w:rsidR="00E95C9F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g</w:t>
      </w:r>
      <w:proofErr w:type="spellEnd"/>
      <w:r w:rsidR="00A17F37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 mit </w:t>
      </w:r>
      <w:r w:rsidR="00A17F37" w:rsidRPr="00833E99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Note</w:t>
      </w:r>
      <w:r w:rsidR="0072521B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;</w:t>
      </w:r>
      <w:r w:rsidR="0072521B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 </w:t>
      </w:r>
      <w:r w:rsidR="0072521B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Übung: </w:t>
      </w:r>
      <w:r w:rsidR="0072521B" w:rsidRPr="00A17F37">
        <w:rPr>
          <w:rFonts w:ascii="Corbel" w:hAnsi="Corbel"/>
          <w:b w:val="0"/>
          <w:smallCaps w:val="0"/>
          <w:lang w:val="de-DE"/>
        </w:rPr>
        <w:t>Testat mit Note</w:t>
      </w:r>
      <w:r w:rsidR="00A17F37" w:rsidRPr="00A17F37">
        <w:rPr>
          <w:rFonts w:ascii="Corbel" w:hAnsi="Corbel"/>
          <w:b w:val="0"/>
          <w:smallCaps w:val="0"/>
          <w:lang w:val="de-DE"/>
        </w:rPr>
        <w:t xml:space="preserve">, </w:t>
      </w:r>
      <w:r w:rsidR="00A17F37" w:rsidRPr="00A17F37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Pr</w:t>
      </w:r>
      <w:proofErr w:type="spellStart"/>
      <w:r w:rsidR="00A17F37" w:rsidRPr="00A17F37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üfung</w:t>
      </w:r>
      <w:proofErr w:type="spellEnd"/>
      <w:r w:rsidR="00A17F37" w:rsidRPr="00A17F37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 mit </w:t>
      </w:r>
      <w:r w:rsidR="00A17F37" w:rsidRPr="00A17F37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Note</w:t>
      </w:r>
      <w:r w:rsidRPr="00F759CD">
        <w:rPr>
          <w:rFonts w:ascii="Corbel" w:hAnsi="Corbel"/>
          <w:b w:val="0"/>
          <w:smallCaps w:val="0"/>
          <w:szCs w:val="24"/>
          <w:lang w:val="de-DE"/>
        </w:rPr>
        <w:tab/>
      </w:r>
    </w:p>
    <w:p w14:paraId="4749C2EF" w14:textId="02C2FE84" w:rsidR="00E95C9F" w:rsidRPr="00411D14" w:rsidRDefault="00E95C9F" w:rsidP="00E95C9F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b w:val="0"/>
          <w:smallCaps w:val="0"/>
          <w:szCs w:val="24"/>
          <w:lang w:val="de-DE"/>
        </w:rPr>
      </w:pPr>
      <w:r>
        <w:rPr>
          <w:rFonts w:ascii="Corbel" w:hAnsi="Corbel" w:cs="Tahoma"/>
          <w:b w:val="0"/>
          <w:smallCaps w:val="0"/>
          <w:szCs w:val="24"/>
          <w:lang w:val="de-DE"/>
        </w:rPr>
        <w:tab/>
      </w:r>
      <w:r>
        <w:rPr>
          <w:rFonts w:ascii="Corbel" w:hAnsi="Corbel" w:cs="Tahoma"/>
          <w:b w:val="0"/>
          <w:smallCaps w:val="0"/>
          <w:szCs w:val="24"/>
          <w:lang w:val="de-DE"/>
        </w:rPr>
        <w:t>T</w:t>
      </w:r>
      <w:r w:rsidRPr="00411D14">
        <w:rPr>
          <w:rFonts w:ascii="Corbel" w:hAnsi="Corbel" w:cs="Tahoma"/>
          <w:b w:val="0"/>
          <w:smallCaps w:val="0"/>
          <w:szCs w:val="24"/>
          <w:lang w:val="de-DE"/>
        </w:rPr>
        <w:t>raditionelle Form</w:t>
      </w:r>
      <w:r>
        <w:rPr>
          <w:rFonts w:ascii="Corbel" w:hAnsi="Corbel" w:cs="Tahoma"/>
          <w:b w:val="0"/>
          <w:smallCaps w:val="0"/>
          <w:szCs w:val="24"/>
          <w:lang w:val="de-DE"/>
        </w:rPr>
        <w:t xml:space="preserve"> sowie in als</w:t>
      </w:r>
      <w:r w:rsidRPr="00E34337">
        <w:rPr>
          <w:rFonts w:ascii="Corbel" w:hAnsi="Corbel" w:cs="Tahoma"/>
          <w:b w:val="0"/>
          <w:smallCaps w:val="0"/>
          <w:szCs w:val="24"/>
          <w:lang w:val="de-AT"/>
        </w:rPr>
        <w:t xml:space="preserve"> Fernunterricht (</w:t>
      </w:r>
      <w:proofErr w:type="spellStart"/>
      <w:r w:rsidRPr="00E34337">
        <w:rPr>
          <w:rFonts w:ascii="Corbel" w:hAnsi="Corbel" w:cs="Tahoma"/>
          <w:b w:val="0"/>
          <w:smallCaps w:val="0"/>
          <w:szCs w:val="24"/>
          <w:lang w:val="de-AT"/>
        </w:rPr>
        <w:t>distance</w:t>
      </w:r>
      <w:proofErr w:type="spellEnd"/>
      <w:r w:rsidRPr="00E34337">
        <w:rPr>
          <w:rFonts w:ascii="Corbel" w:hAnsi="Corbel" w:cs="Tahoma"/>
          <w:b w:val="0"/>
          <w:smallCaps w:val="0"/>
          <w:szCs w:val="24"/>
          <w:lang w:val="de-AT"/>
        </w:rPr>
        <w:t xml:space="preserve"> </w:t>
      </w:r>
      <w:proofErr w:type="spellStart"/>
      <w:r w:rsidRPr="00E34337">
        <w:rPr>
          <w:rFonts w:ascii="Corbel" w:hAnsi="Corbel" w:cs="Tahoma"/>
          <w:b w:val="0"/>
          <w:smallCaps w:val="0"/>
          <w:szCs w:val="24"/>
          <w:lang w:val="de-AT"/>
        </w:rPr>
        <w:t>learning</w:t>
      </w:r>
      <w:proofErr w:type="spellEnd"/>
      <w:r w:rsidRPr="00E34337">
        <w:rPr>
          <w:rFonts w:ascii="Corbel" w:hAnsi="Corbel" w:cs="Tahoma"/>
          <w:b w:val="0"/>
          <w:smallCaps w:val="0"/>
          <w:szCs w:val="24"/>
          <w:lang w:val="de-AT"/>
        </w:rPr>
        <w:t>)</w:t>
      </w:r>
      <w:r>
        <w:rPr>
          <w:rFonts w:ascii="Corbel" w:hAnsi="Corbel" w:cs="Tahoma"/>
          <w:b w:val="0"/>
          <w:smallCaps w:val="0"/>
          <w:szCs w:val="24"/>
          <w:lang w:val="de-AT"/>
        </w:rPr>
        <w:t xml:space="preserve"> möglich</w:t>
      </w:r>
    </w:p>
    <w:p w14:paraId="510235FF" w14:textId="77777777" w:rsidR="00895D8A" w:rsidRPr="00305E30" w:rsidRDefault="00895D8A" w:rsidP="0010185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14:paraId="2664EFF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220F5" w14:paraId="51CB4C7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5660C6" w14:textId="77777777" w:rsidR="00AA1FCD" w:rsidRPr="005220F5" w:rsidRDefault="0010185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305E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Deutschkenntnisse auf Niveau B1</w:t>
            </w:r>
          </w:p>
        </w:tc>
      </w:tr>
    </w:tbl>
    <w:p w14:paraId="7F4073F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6AD168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9453BFE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9"/>
        <w:gridCol w:w="8964"/>
      </w:tblGrid>
      <w:tr w:rsidR="00AA1FCD" w:rsidRPr="004F0587" w14:paraId="489FA47B" w14:textId="77777777" w:rsidTr="00AA4319"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B2CA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DEBE5" w14:textId="77777777" w:rsidR="00AA1FCD" w:rsidRPr="00AA4319" w:rsidRDefault="00101859" w:rsidP="00B638C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 w:rsidRPr="00AA4319">
              <w:rPr>
                <w:rFonts w:ascii="Corbel" w:hAnsi="Corbel"/>
                <w:b w:val="0"/>
                <w:sz w:val="24"/>
                <w:szCs w:val="24"/>
                <w:lang w:val="de-DE"/>
              </w:rPr>
              <w:t>Die Studierenden</w:t>
            </w:r>
            <w:r w:rsidR="00B638C7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 werden mit der</w:t>
            </w:r>
            <w:r w:rsidR="00AA4319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 Morphologie der modernen deutschen Sprache</w:t>
            </w:r>
            <w:r w:rsidR="00B638C7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 vertraut gemacht</w:t>
            </w:r>
            <w:r w:rsidR="00AA4319">
              <w:rPr>
                <w:rFonts w:ascii="Corbel" w:hAnsi="Corbel"/>
                <w:b w:val="0"/>
                <w:sz w:val="24"/>
                <w:szCs w:val="24"/>
                <w:lang w:val="de-DE"/>
              </w:rPr>
              <w:t>.</w:t>
            </w:r>
          </w:p>
        </w:tc>
      </w:tr>
      <w:tr w:rsidR="00AA1FCD" w:rsidRPr="004F0587" w14:paraId="15F3C556" w14:textId="77777777" w:rsidTr="00AA4319"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75D8ED" w14:textId="77777777" w:rsidR="00AA1FCD" w:rsidRPr="005220F5" w:rsidRDefault="005220F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de-AT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de-AT"/>
              </w:rPr>
              <w:t>O2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FD88F" w14:textId="77777777" w:rsidR="00AA1FCD" w:rsidRPr="00AA4319" w:rsidRDefault="00AA4319" w:rsidP="00B638C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 w:rsidRPr="00AA4319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Die Studierenden </w:t>
            </w:r>
            <w:r w:rsidR="00B638C7">
              <w:rPr>
                <w:rFonts w:ascii="Corbel" w:hAnsi="Corbel"/>
                <w:b w:val="0"/>
                <w:sz w:val="24"/>
                <w:szCs w:val="24"/>
                <w:lang w:val="de-DE"/>
              </w:rPr>
              <w:t>werden mit der</w:t>
            </w:r>
            <w:r w:rsidR="00697C68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 Wort</w:t>
            </w:r>
            <w:r w:rsidRPr="00AA4319">
              <w:rPr>
                <w:rFonts w:ascii="Corbel" w:hAnsi="Corbel"/>
                <w:b w:val="0"/>
                <w:sz w:val="24"/>
                <w:szCs w:val="24"/>
                <w:lang w:val="de-DE"/>
              </w:rPr>
              <w:t>klassifizierung</w:t>
            </w:r>
            <w:r w:rsidR="00B638C7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 vertraut gemacht.</w:t>
            </w:r>
          </w:p>
        </w:tc>
      </w:tr>
      <w:tr w:rsidR="00AA1FCD" w:rsidRPr="004F0587" w14:paraId="3152F98D" w14:textId="77777777" w:rsidTr="00AA4319"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E6307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5220F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DEE062" w14:textId="77777777" w:rsidR="00AA1FCD" w:rsidRPr="005808A2" w:rsidRDefault="00AA4319" w:rsidP="005808A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 w:rsidRPr="005808A2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Die Studierenden </w:t>
            </w:r>
            <w:r w:rsidR="00B3687B">
              <w:rPr>
                <w:rFonts w:ascii="Corbel" w:hAnsi="Corbel"/>
                <w:b w:val="0"/>
                <w:sz w:val="24"/>
                <w:szCs w:val="24"/>
                <w:lang w:val="de-DE"/>
              </w:rPr>
              <w:t>werden mit den</w:t>
            </w:r>
            <w:r w:rsidR="00B638C7" w:rsidRPr="00AA4319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 </w:t>
            </w:r>
            <w:r w:rsidRPr="005808A2">
              <w:rPr>
                <w:rFonts w:ascii="Corbel" w:hAnsi="Corbel"/>
                <w:b w:val="0"/>
                <w:sz w:val="24"/>
                <w:szCs w:val="24"/>
                <w:lang w:val="de-DE"/>
              </w:rPr>
              <w:t>Flexion</w:t>
            </w:r>
            <w:r w:rsidR="00D55B40">
              <w:rPr>
                <w:rFonts w:ascii="Corbel" w:hAnsi="Corbel"/>
                <w:b w:val="0"/>
                <w:sz w:val="24"/>
                <w:szCs w:val="24"/>
                <w:lang w:val="de-DE"/>
              </w:rPr>
              <w:t>s</w:t>
            </w:r>
            <w:r w:rsidRPr="005808A2">
              <w:rPr>
                <w:rFonts w:ascii="Corbel" w:hAnsi="Corbel"/>
                <w:b w:val="0"/>
                <w:sz w:val="24"/>
                <w:szCs w:val="24"/>
                <w:lang w:val="de-DE"/>
              </w:rPr>
              <w:t>kategorien der Wortarten</w:t>
            </w:r>
            <w:r w:rsidR="00B638C7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 vertraut gemacht.</w:t>
            </w:r>
          </w:p>
        </w:tc>
      </w:tr>
      <w:tr w:rsidR="00AA4319" w:rsidRPr="004F0587" w14:paraId="68F3422E" w14:textId="77777777" w:rsidTr="00AA4319"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3C6A11" w14:textId="77777777" w:rsidR="00AA4319" w:rsidRPr="00AA4319" w:rsidRDefault="00AA4319" w:rsidP="00AA4319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A4319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DF1D5" w14:textId="77777777" w:rsidR="00AA4319" w:rsidRPr="005808A2" w:rsidRDefault="00AA4319" w:rsidP="00AA4319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de-DE"/>
              </w:rPr>
            </w:pPr>
            <w:r w:rsidRPr="005808A2">
              <w:rPr>
                <w:rFonts w:ascii="Corbel" w:hAnsi="Corbel"/>
                <w:b w:val="0"/>
                <w:sz w:val="24"/>
                <w:szCs w:val="24"/>
                <w:lang w:val="de-DE"/>
              </w:rPr>
              <w:t>Die Studierenden kennen  Satz- und Phrasenstrukturen der deutschen Sprache.</w:t>
            </w:r>
          </w:p>
        </w:tc>
      </w:tr>
      <w:tr w:rsidR="005808A2" w:rsidRPr="004F0587" w14:paraId="1D868B4E" w14:textId="77777777" w:rsidTr="002E3133"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3EDBB1" w14:textId="77777777" w:rsidR="005808A2" w:rsidRPr="00AA4319" w:rsidRDefault="005808A2" w:rsidP="005808A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A4319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7EEE3E" w14:textId="77777777" w:rsidR="005808A2" w:rsidRPr="005808A2" w:rsidRDefault="00B638C7" w:rsidP="00B638C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de-DE"/>
              </w:rPr>
            </w:pPr>
            <w:r w:rsidRPr="005808A2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Die Studierenden </w:t>
            </w:r>
            <w:r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üben </w:t>
            </w:r>
            <w:r w:rsidR="005808A2">
              <w:rPr>
                <w:rFonts w:ascii="Corbel" w:hAnsi="Corbel"/>
                <w:b w:val="0"/>
                <w:sz w:val="24"/>
                <w:szCs w:val="24"/>
                <w:lang w:val="de-DE"/>
              </w:rPr>
              <w:t>Syntaxanalyse (Diagramme) – einfache und zusammengesetzte Sätze</w:t>
            </w:r>
            <w:r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 </w:t>
            </w:r>
            <w:r w:rsidR="00B3687B">
              <w:rPr>
                <w:rFonts w:ascii="Corbel" w:hAnsi="Corbel"/>
                <w:b w:val="0"/>
                <w:sz w:val="24"/>
                <w:szCs w:val="24"/>
                <w:lang w:val="de-DE"/>
              </w:rPr>
              <w:t>(Modell</w:t>
            </w:r>
            <w:r w:rsidR="005808A2">
              <w:rPr>
                <w:rFonts w:ascii="Corbel" w:hAnsi="Corbel"/>
                <w:b w:val="0"/>
                <w:sz w:val="24"/>
                <w:szCs w:val="24"/>
                <w:lang w:val="de-DE"/>
              </w:rPr>
              <w:t xml:space="preserve"> der Dependenzgrammatik)</w:t>
            </w:r>
            <w:r w:rsidR="005808A2" w:rsidRPr="005808A2">
              <w:rPr>
                <w:rFonts w:ascii="Corbel" w:hAnsi="Corbel"/>
                <w:b w:val="0"/>
                <w:sz w:val="24"/>
                <w:szCs w:val="24"/>
                <w:lang w:val="de-DE"/>
              </w:rPr>
              <w:t>.</w:t>
            </w:r>
          </w:p>
        </w:tc>
      </w:tr>
    </w:tbl>
    <w:p w14:paraId="4D9AED73" w14:textId="77777777" w:rsidR="005808A2" w:rsidRPr="005808A2" w:rsidRDefault="005808A2" w:rsidP="005808A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14:paraId="4B9444DF" w14:textId="77777777" w:rsidR="00AA1FCD" w:rsidRPr="005808A2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14:paraId="1222EEAA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12AA67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76"/>
        <w:gridCol w:w="6917"/>
        <w:gridCol w:w="1432"/>
      </w:tblGrid>
      <w:tr w:rsidR="00AA1FCD" w:rsidRPr="004F0587" w14:paraId="79AA60AD" w14:textId="77777777" w:rsidTr="00152C3E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40A0E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69CC4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3CEC47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54E38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9872C4" w14:paraId="10B64860" w14:textId="77777777" w:rsidTr="00152C3E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4BBF7E" w14:textId="77777777" w:rsidR="00AA1FCD" w:rsidRPr="004F2031" w:rsidRDefault="009872C4" w:rsidP="009872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_01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FDF4F4" w14:textId="5CA6FB5A" w:rsidR="00C44286" w:rsidRPr="009872C4" w:rsidRDefault="00C44286" w:rsidP="008C7E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305E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Studierenden </w:t>
            </w:r>
            <w:r w:rsidRPr="00C442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verfüg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en</w:t>
            </w:r>
            <w:r w:rsidRPr="00C442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über eine strukturierte Kenntnis der Morphologie und Syntax </w:t>
            </w:r>
            <w:r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der modernen deutschen Sprache</w:t>
            </w:r>
            <w:r w:rsidRPr="00C4428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,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AB069D" w14:textId="77777777" w:rsidR="008C7ED7" w:rsidRPr="00A83003" w:rsidRDefault="008C7ED7" w:rsidP="008C7ED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A83003">
              <w:rPr>
                <w:rFonts w:ascii="Corbel" w:hAnsi="Corbel"/>
                <w:b w:val="0"/>
                <w:bCs/>
                <w:szCs w:val="24"/>
              </w:rPr>
              <w:t>K_W0</w:t>
            </w:r>
            <w:r>
              <w:rPr>
                <w:rFonts w:ascii="Corbel" w:hAnsi="Corbel"/>
                <w:b w:val="0"/>
                <w:bCs/>
                <w:szCs w:val="24"/>
              </w:rPr>
              <w:t>1</w:t>
            </w:r>
          </w:p>
          <w:p w14:paraId="2D2983F0" w14:textId="77777777" w:rsidR="008C7ED7" w:rsidRPr="00A83003" w:rsidRDefault="008C7ED7" w:rsidP="008C7ED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A83003">
              <w:rPr>
                <w:rFonts w:ascii="Corbel" w:hAnsi="Corbel"/>
                <w:b w:val="0"/>
                <w:bCs/>
                <w:szCs w:val="24"/>
              </w:rPr>
              <w:t>K_W02</w:t>
            </w:r>
          </w:p>
          <w:p w14:paraId="2CB74BEE" w14:textId="77777777" w:rsidR="008C7ED7" w:rsidRPr="00A83003" w:rsidRDefault="008C7ED7" w:rsidP="008C7ED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A83003">
              <w:rPr>
                <w:rFonts w:ascii="Corbel" w:hAnsi="Corbel"/>
                <w:b w:val="0"/>
                <w:bCs/>
                <w:szCs w:val="24"/>
              </w:rPr>
              <w:t>K_W03</w:t>
            </w:r>
          </w:p>
          <w:p w14:paraId="0EE8B6B7" w14:textId="77777777" w:rsidR="00AA1FCD" w:rsidRPr="004F2031" w:rsidRDefault="008C7ED7" w:rsidP="008C7ED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3003">
              <w:rPr>
                <w:rFonts w:ascii="Corbel" w:hAnsi="Corbel"/>
                <w:b w:val="0"/>
                <w:bCs/>
                <w:szCs w:val="24"/>
              </w:rPr>
              <w:t>K_W04</w:t>
            </w:r>
          </w:p>
        </w:tc>
      </w:tr>
      <w:tr w:rsidR="00AA1FCD" w:rsidRPr="009872C4" w14:paraId="6F04C1D0" w14:textId="77777777" w:rsidTr="00152C3E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033FB3" w14:textId="77777777" w:rsidR="00AA1FCD" w:rsidRPr="004F2031" w:rsidRDefault="009872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F920A" w14:textId="1A891442" w:rsidR="00AA1FCD" w:rsidRPr="00DA7AE4" w:rsidRDefault="009872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305E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Die Studierenden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kennen die deutschen Wortarten</w:t>
            </w:r>
            <w:r w:rsidR="00980B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, </w:t>
            </w:r>
            <w:r w:rsidR="00980B1B" w:rsidRPr="009872C4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Flexion</w:t>
            </w:r>
            <w:r w:rsidR="00980B1B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s</w:t>
            </w:r>
            <w:r w:rsidR="00980B1B" w:rsidRPr="009872C4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kategorien der Wortarten</w:t>
            </w:r>
            <w:r w:rsidR="00980B1B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, Satzstrukturen  </w:t>
            </w:r>
            <w:r w:rsidR="00980B1B"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der deutschen Sprache</w:t>
            </w:r>
            <w:r w:rsidR="00980B1B">
              <w:rPr>
                <w:rFonts w:ascii="Corbel" w:hAnsi="Corbel" w:cs="Tahoma"/>
                <w:b w:val="0"/>
                <w:smallCaps w:val="0"/>
                <w:szCs w:val="20"/>
                <w:lang w:val="de-AT" w:eastAsia="pl-PL"/>
              </w:rPr>
              <w:t>,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826591" w14:textId="77777777" w:rsidR="008C7ED7" w:rsidRPr="00A83003" w:rsidRDefault="008C7ED7" w:rsidP="008C7ED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A83003">
              <w:rPr>
                <w:rFonts w:ascii="Corbel" w:hAnsi="Corbel"/>
                <w:b w:val="0"/>
                <w:bCs/>
                <w:szCs w:val="24"/>
              </w:rPr>
              <w:t>K_W02</w:t>
            </w:r>
          </w:p>
          <w:p w14:paraId="627F6702" w14:textId="77777777" w:rsidR="008C7ED7" w:rsidRPr="00A83003" w:rsidRDefault="008C7ED7" w:rsidP="008C7ED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A83003">
              <w:rPr>
                <w:rFonts w:ascii="Corbel" w:hAnsi="Corbel"/>
                <w:b w:val="0"/>
                <w:bCs/>
                <w:szCs w:val="24"/>
              </w:rPr>
              <w:t>K_W03</w:t>
            </w:r>
          </w:p>
          <w:p w14:paraId="4C9F90D1" w14:textId="77777777" w:rsidR="008C7ED7" w:rsidRPr="00A83003" w:rsidRDefault="008C7ED7" w:rsidP="008C7ED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A83003">
              <w:rPr>
                <w:rFonts w:ascii="Corbel" w:hAnsi="Corbel"/>
                <w:b w:val="0"/>
                <w:bCs/>
                <w:szCs w:val="24"/>
              </w:rPr>
              <w:t>K_W04</w:t>
            </w:r>
          </w:p>
          <w:p w14:paraId="20837AA5" w14:textId="77777777" w:rsidR="00AA1FCD" w:rsidRPr="004F2031" w:rsidRDefault="008C7ED7" w:rsidP="008C7ED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r w:rsidRPr="00A83003">
              <w:rPr>
                <w:rFonts w:ascii="Corbel" w:hAnsi="Corbel"/>
                <w:b w:val="0"/>
                <w:bCs/>
                <w:szCs w:val="24"/>
              </w:rPr>
              <w:t>K_W05</w:t>
            </w:r>
          </w:p>
        </w:tc>
      </w:tr>
      <w:tr w:rsidR="009872C4" w:rsidRPr="009872C4" w14:paraId="37A8099C" w14:textId="77777777" w:rsidTr="002E3133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8C3968" w14:textId="77777777" w:rsidR="009872C4" w:rsidRPr="004F2031" w:rsidRDefault="009872C4" w:rsidP="002E313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83138A" w14:textId="2FF68428" w:rsidR="009872C4" w:rsidRPr="00DA7AE4" w:rsidRDefault="00980B1B" w:rsidP="002E313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sind </w:t>
            </w:r>
            <w:r w:rsidRPr="00980B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in der Lage, angegebene Wörter in Wortarten einzuteilen, die vorgegebenen Flexionskategorien zu erkennen und zu bilden, Satz- und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Phrasen</w:t>
            </w:r>
            <w:r w:rsidRPr="00980B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strukturen zu erkennen, eine syntaktische Analyse deutscher einfacher und komplexer Sätze (z.B. nach dem Modell der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Dependenzg</w:t>
            </w:r>
            <w:r w:rsidRPr="00980B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rammatik) durchzuführen,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6491C" w14:textId="781BFB12" w:rsidR="002660C1" w:rsidRPr="00B90975" w:rsidRDefault="002660C1" w:rsidP="002660C1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auto"/>
                <w:szCs w:val="24"/>
              </w:rPr>
            </w:pPr>
            <w:r w:rsidRPr="00B90975">
              <w:rPr>
                <w:rFonts w:ascii="Corbel" w:hAnsi="Corbel"/>
                <w:b w:val="0"/>
                <w:bCs/>
                <w:color w:val="auto"/>
                <w:szCs w:val="24"/>
              </w:rPr>
              <w:t>K_W0</w:t>
            </w:r>
            <w:r w:rsidRPr="00B90975">
              <w:rPr>
                <w:rFonts w:ascii="Corbel" w:hAnsi="Corbel"/>
                <w:b w:val="0"/>
                <w:bCs/>
                <w:color w:val="auto"/>
                <w:szCs w:val="24"/>
              </w:rPr>
              <w:t>1</w:t>
            </w:r>
          </w:p>
          <w:p w14:paraId="699156EB" w14:textId="77777777" w:rsidR="008C7ED7" w:rsidRPr="00B90975" w:rsidRDefault="008C7ED7" w:rsidP="008C7ED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auto"/>
                <w:szCs w:val="24"/>
              </w:rPr>
            </w:pPr>
            <w:r w:rsidRPr="00B90975">
              <w:rPr>
                <w:rFonts w:ascii="Corbel" w:hAnsi="Corbel"/>
                <w:b w:val="0"/>
                <w:bCs/>
                <w:color w:val="auto"/>
                <w:szCs w:val="24"/>
              </w:rPr>
              <w:t>K_W02</w:t>
            </w:r>
          </w:p>
          <w:p w14:paraId="07C061A5" w14:textId="77777777" w:rsidR="008C7ED7" w:rsidRPr="00B90975" w:rsidRDefault="008C7ED7" w:rsidP="008C7ED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auto"/>
                <w:szCs w:val="24"/>
              </w:rPr>
            </w:pPr>
            <w:r w:rsidRPr="00B90975">
              <w:rPr>
                <w:rFonts w:ascii="Corbel" w:hAnsi="Corbel"/>
                <w:b w:val="0"/>
                <w:bCs/>
                <w:color w:val="auto"/>
                <w:szCs w:val="24"/>
              </w:rPr>
              <w:t>K_W03</w:t>
            </w:r>
          </w:p>
          <w:p w14:paraId="05415D61" w14:textId="647BD71A" w:rsidR="009872C4" w:rsidRPr="002660C1" w:rsidRDefault="008C7ED7" w:rsidP="008C7ED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B90975">
              <w:rPr>
                <w:rFonts w:ascii="Corbel" w:hAnsi="Corbel"/>
                <w:b w:val="0"/>
                <w:bCs/>
                <w:color w:val="auto"/>
                <w:szCs w:val="24"/>
              </w:rPr>
              <w:t xml:space="preserve"> K_W05</w:t>
            </w:r>
          </w:p>
        </w:tc>
      </w:tr>
      <w:tr w:rsidR="009872C4" w:rsidRPr="009872C4" w14:paraId="2E2B3E6C" w14:textId="77777777" w:rsidTr="002E3133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5886D" w14:textId="77777777" w:rsidR="009872C4" w:rsidRPr="004F2031" w:rsidRDefault="009872C4" w:rsidP="002E313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6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CFA6DF" w14:textId="4663FDD7" w:rsidR="009872C4" w:rsidRPr="00DA7AE4" w:rsidRDefault="00980B1B" w:rsidP="002E313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305E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Die Studierenden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verstehen die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Wichtigkeit vom Wissen über die Sprache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das bei der Lösung von Erkenntnis- und praktischen Problemen behilflich ist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und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sind in</w:t>
            </w:r>
            <w:r w:rsidR="009347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</w:t>
            </w:r>
            <w:proofErr w:type="spellStart"/>
            <w:r w:rsidR="009347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Zweifelsf</w:t>
            </w:r>
            <w:r w:rsidR="009347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ä</w:t>
            </w:r>
            <w:r w:rsidR="009347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llen</w:t>
            </w:r>
            <w:proofErr w:type="spellEnd"/>
            <w:r w:rsidR="009347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</w:t>
            </w:r>
            <w:r w:rsidR="00DA396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imstande,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Expertenhilfe in Anspruch zu nehmen.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9594A" w14:textId="0E81BF3B" w:rsidR="00C44286" w:rsidRPr="00C44286" w:rsidRDefault="008C7ED7" w:rsidP="00C4428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A83003">
              <w:rPr>
                <w:rFonts w:ascii="Corbel" w:hAnsi="Corbel"/>
                <w:b w:val="0"/>
                <w:bCs/>
                <w:szCs w:val="24"/>
              </w:rPr>
              <w:t>K_W02</w:t>
            </w:r>
          </w:p>
          <w:p w14:paraId="6C2A4F25" w14:textId="63279F0B" w:rsidR="009872C4" w:rsidRPr="004F2031" w:rsidRDefault="009872C4" w:rsidP="008C7ED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C936AB3" w14:textId="77777777" w:rsidR="009872C4" w:rsidRPr="004F2031" w:rsidRDefault="009872C4" w:rsidP="009872C4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E713876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88FBBC3" w14:textId="77777777" w:rsidR="003618E8" w:rsidRDefault="003618E8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D23312F" w14:textId="77777777" w:rsidR="003618E8" w:rsidRPr="004F2031" w:rsidRDefault="003618E8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A22AFF8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FADB7B4" w14:textId="325B82CF" w:rsidR="0031267D" w:rsidRPr="00927543" w:rsidRDefault="002742F3" w:rsidP="002742F3">
      <w:pPr>
        <w:keepNext/>
        <w:suppressAutoHyphens w:val="0"/>
        <w:spacing w:after="120" w:line="240" w:lineRule="auto"/>
        <w:ind w:left="720"/>
        <w:jc w:val="both"/>
        <w:rPr>
          <w:rFonts w:ascii="Corbel" w:hAnsi="Corbel"/>
          <w:color w:val="auto"/>
          <w:szCs w:val="24"/>
        </w:rPr>
      </w:pPr>
      <w:r>
        <w:rPr>
          <w:rFonts w:ascii="Corbel" w:hAnsi="Corbel"/>
          <w:szCs w:val="24"/>
        </w:rPr>
        <w:lastRenderedPageBreak/>
        <w:t>A</w:t>
      </w:r>
      <w:r w:rsidRPr="00927543">
        <w:rPr>
          <w:rFonts w:ascii="Corbel" w:hAnsi="Corbel"/>
          <w:color w:val="auto"/>
          <w:szCs w:val="24"/>
        </w:rPr>
        <w:t xml:space="preserve">. </w:t>
      </w:r>
      <w:r w:rsidR="00055DF5" w:rsidRPr="00927543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27543" w:rsidRPr="00927543" w14:paraId="1981A911" w14:textId="77777777" w:rsidTr="00DF09B9">
        <w:tc>
          <w:tcPr>
            <w:tcW w:w="9520" w:type="dxa"/>
          </w:tcPr>
          <w:p w14:paraId="366D4876" w14:textId="716ED75B" w:rsidR="0031267D" w:rsidRPr="00927543" w:rsidRDefault="00A64B6F" w:rsidP="00DF09B9">
            <w:pPr>
              <w:pStyle w:val="Akapitzlist"/>
              <w:keepNext/>
              <w:spacing w:after="0" w:line="240" w:lineRule="auto"/>
              <w:ind w:left="-250" w:firstLine="250"/>
              <w:rPr>
                <w:rFonts w:ascii="Corbel" w:hAnsi="Corbel"/>
                <w:b/>
                <w:color w:val="auto"/>
                <w:szCs w:val="24"/>
              </w:rPr>
            </w:pPr>
            <w:r w:rsidRPr="00927543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Content </w:t>
            </w:r>
            <w:proofErr w:type="spellStart"/>
            <w:r w:rsidRPr="00927543">
              <w:rPr>
                <w:rFonts w:ascii="Corbel" w:hAnsi="Corbel" w:cs="Tahoma"/>
                <w:color w:val="auto"/>
                <w:szCs w:val="24"/>
                <w:lang w:val="de-AT"/>
              </w:rPr>
              <w:t>outline</w:t>
            </w:r>
            <w:proofErr w:type="spellEnd"/>
          </w:p>
        </w:tc>
      </w:tr>
      <w:tr w:rsidR="00927543" w:rsidRPr="00927543" w14:paraId="0C1ABB25" w14:textId="77777777" w:rsidTr="00DF09B9">
        <w:tc>
          <w:tcPr>
            <w:tcW w:w="9520" w:type="dxa"/>
          </w:tcPr>
          <w:p w14:paraId="1E3FAE9F" w14:textId="5AEDA2E6" w:rsidR="0031267D" w:rsidRPr="00927543" w:rsidRDefault="0031267D" w:rsidP="00DF09B9">
            <w:pPr>
              <w:pStyle w:val="Akapitzlist"/>
              <w:keepNext/>
              <w:spacing w:after="0" w:line="240" w:lineRule="auto"/>
              <w:ind w:left="-250" w:firstLine="250"/>
              <w:jc w:val="center"/>
              <w:rPr>
                <w:rFonts w:ascii="Corbel" w:hAnsi="Corbel"/>
                <w:b/>
                <w:color w:val="auto"/>
                <w:szCs w:val="24"/>
              </w:rPr>
            </w:pPr>
            <w:proofErr w:type="spellStart"/>
            <w:r w:rsidRPr="00927543">
              <w:rPr>
                <w:rFonts w:ascii="Corbel" w:hAnsi="Corbel"/>
                <w:b/>
                <w:color w:val="auto"/>
                <w:szCs w:val="24"/>
              </w:rPr>
              <w:t>Semest</w:t>
            </w:r>
            <w:r w:rsidR="00A64B6F" w:rsidRPr="00927543">
              <w:rPr>
                <w:rFonts w:ascii="Corbel" w:hAnsi="Corbel"/>
                <w:b/>
                <w:color w:val="auto"/>
                <w:szCs w:val="24"/>
              </w:rPr>
              <w:t>e</w:t>
            </w:r>
            <w:r w:rsidRPr="00927543">
              <w:rPr>
                <w:rFonts w:ascii="Corbel" w:hAnsi="Corbel"/>
                <w:b/>
                <w:color w:val="auto"/>
                <w:szCs w:val="24"/>
              </w:rPr>
              <w:t>r</w:t>
            </w:r>
            <w:proofErr w:type="spellEnd"/>
            <w:r w:rsidRPr="00927543">
              <w:rPr>
                <w:rFonts w:ascii="Corbel" w:hAnsi="Corbel"/>
                <w:b/>
                <w:color w:val="auto"/>
                <w:szCs w:val="24"/>
              </w:rPr>
              <w:t xml:space="preserve"> </w:t>
            </w:r>
            <w:r w:rsidR="00927543" w:rsidRPr="00927543">
              <w:rPr>
                <w:rFonts w:ascii="Corbel" w:hAnsi="Corbel"/>
                <w:b/>
                <w:color w:val="auto"/>
                <w:szCs w:val="24"/>
              </w:rPr>
              <w:t>3</w:t>
            </w:r>
            <w:r w:rsidR="00A64B6F" w:rsidRPr="00927543">
              <w:rPr>
                <w:rFonts w:ascii="Corbel" w:hAnsi="Corbel"/>
                <w:b/>
                <w:color w:val="auto"/>
                <w:szCs w:val="24"/>
              </w:rPr>
              <w:t>.</w:t>
            </w:r>
          </w:p>
        </w:tc>
      </w:tr>
      <w:tr w:rsidR="00927543" w:rsidRPr="00927543" w14:paraId="0C08A801" w14:textId="77777777" w:rsidTr="00DF09B9">
        <w:tc>
          <w:tcPr>
            <w:tcW w:w="9520" w:type="dxa"/>
          </w:tcPr>
          <w:p w14:paraId="4A82EAA6" w14:textId="26C63F0A" w:rsidR="0031267D" w:rsidRPr="00927543" w:rsidRDefault="0031267D" w:rsidP="00DF09B9">
            <w:pPr>
              <w:pStyle w:val="Akapitzlist"/>
              <w:spacing w:before="40" w:after="40" w:line="240" w:lineRule="auto"/>
              <w:ind w:left="0"/>
              <w:contextualSpacing w:val="0"/>
              <w:rPr>
                <w:rFonts w:ascii="Corbel" w:hAnsi="Corbel"/>
                <w:color w:val="auto"/>
                <w:szCs w:val="24"/>
              </w:rPr>
            </w:pPr>
          </w:p>
          <w:p w14:paraId="0D454A12" w14:textId="77777777" w:rsidR="00E80ECF" w:rsidRPr="00927543" w:rsidRDefault="00E80ECF" w:rsidP="00E80ECF">
            <w:pPr>
              <w:spacing w:before="40" w:after="4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Grundbegriffe der deutschen Grammatik. </w:t>
            </w:r>
          </w:p>
          <w:p w14:paraId="36374FCF" w14:textId="77777777" w:rsidR="00E80ECF" w:rsidRPr="00927543" w:rsidRDefault="00E80ECF" w:rsidP="00E80ECF">
            <w:pPr>
              <w:spacing w:before="40" w:after="4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Morphologische Prozesse und Kategorien: Flexion, Wortbildung. </w:t>
            </w:r>
          </w:p>
          <w:p w14:paraId="02FD85AE" w14:textId="73ABD82C" w:rsidR="00E80ECF" w:rsidRPr="00927543" w:rsidRDefault="00E80ECF" w:rsidP="00E80ECF">
            <w:pPr>
              <w:spacing w:before="40" w:after="4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Einteilung der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Wörter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 nach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Kriterien der Wortbildung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.</w:t>
            </w:r>
          </w:p>
          <w:p w14:paraId="52FE10A5" w14:textId="200429B4" w:rsidR="00E80ECF" w:rsidRPr="00927543" w:rsidRDefault="00E80ECF" w:rsidP="00E80ECF">
            <w:pPr>
              <w:spacing w:before="40" w:after="4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Wortarten (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Flexionsm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erkmale und syntaktische Funktionen).</w:t>
            </w:r>
          </w:p>
          <w:p w14:paraId="77D158C4" w14:textId="577DCF1C" w:rsidR="00E80ECF" w:rsidRPr="00927543" w:rsidRDefault="00E80ECF" w:rsidP="00E80ECF">
            <w:pPr>
              <w:spacing w:before="40" w:after="4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Verb - Klassifizierung, Merkmale, Wortbildung, reflexive und nichtreflexive Formen der Verben, Flexionskategorien (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Tempus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formen,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Genera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, Modi).</w:t>
            </w:r>
          </w:p>
          <w:p w14:paraId="35474B58" w14:textId="77777777" w:rsidR="00E80ECF" w:rsidRPr="00927543" w:rsidRDefault="00E80ECF" w:rsidP="00E80ECF">
            <w:pPr>
              <w:spacing w:before="40" w:after="4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Substantiv - Klassifizierung, Merkmale, Wortbildung, grammatisches Genus des Substantivs, Deklination.</w:t>
            </w:r>
          </w:p>
          <w:p w14:paraId="0B22376E" w14:textId="77777777" w:rsidR="00E80ECF" w:rsidRPr="00927543" w:rsidRDefault="00E80ECF" w:rsidP="00E80ECF">
            <w:pPr>
              <w:spacing w:before="40" w:after="4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Genitiv - Merkmale, Regeln für seine Verwendung.</w:t>
            </w:r>
          </w:p>
          <w:p w14:paraId="3AB51CE0" w14:textId="77777777" w:rsidR="00E80ECF" w:rsidRPr="00927543" w:rsidRDefault="00E80ECF" w:rsidP="00E80ECF">
            <w:pPr>
              <w:spacing w:before="40" w:after="4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Adjektiv - Merkmale, Klassifizierung, Deklination, Wortbildung.</w:t>
            </w:r>
          </w:p>
          <w:p w14:paraId="512193C4" w14:textId="2BAB32E8" w:rsidR="00E80ECF" w:rsidRPr="00927543" w:rsidRDefault="00E80ECF" w:rsidP="00E80ECF">
            <w:pPr>
              <w:spacing w:before="40" w:after="4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Pronomen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 –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Klassen, Merkmale, Funktionen.</w:t>
            </w:r>
          </w:p>
          <w:p w14:paraId="102EB09B" w14:textId="095BF2E2" w:rsidR="00E80ECF" w:rsidRPr="00927543" w:rsidRDefault="00E80ECF" w:rsidP="00E80ECF">
            <w:pPr>
              <w:spacing w:before="40" w:after="4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Adverb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–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 Klassen, Merkmale.</w:t>
            </w:r>
          </w:p>
          <w:p w14:paraId="6A39DB16" w14:textId="1B2D167D" w:rsidR="00E80ECF" w:rsidRPr="00927543" w:rsidRDefault="00E80ECF" w:rsidP="00E80ECF">
            <w:pPr>
              <w:spacing w:before="40" w:after="4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Präposition, Konjunktion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–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 Merkmale und Funktionen. </w:t>
            </w:r>
          </w:p>
          <w:p w14:paraId="379D754D" w14:textId="582A003C" w:rsidR="00E80ECF" w:rsidRPr="00927543" w:rsidRDefault="00E80ECF" w:rsidP="00E80ECF">
            <w:pPr>
              <w:pStyle w:val="Akapitzlist"/>
              <w:spacing w:before="40" w:after="40" w:line="240" w:lineRule="auto"/>
              <w:ind w:left="351"/>
              <w:contextualSpacing w:val="0"/>
              <w:rPr>
                <w:rFonts w:ascii="Corbel" w:hAnsi="Corbel"/>
                <w:color w:val="auto"/>
                <w:szCs w:val="24"/>
              </w:rPr>
            </w:pPr>
            <w:proofErr w:type="spellStart"/>
            <w:r w:rsidRPr="00927543">
              <w:rPr>
                <w:rFonts w:ascii="Corbel" w:hAnsi="Corbel"/>
                <w:color w:val="auto"/>
                <w:szCs w:val="24"/>
              </w:rPr>
              <w:t>Modalausdruck</w:t>
            </w:r>
            <w:proofErr w:type="spellEnd"/>
            <w:r w:rsidRPr="00927543">
              <w:rPr>
                <w:rFonts w:ascii="Corbel" w:hAnsi="Corbel"/>
                <w:color w:val="auto"/>
                <w:szCs w:val="24"/>
              </w:rPr>
              <w:t xml:space="preserve"> </w:t>
            </w:r>
            <w:r w:rsidRPr="00927543">
              <w:rPr>
                <w:rFonts w:ascii="Corbel" w:hAnsi="Corbel"/>
                <w:color w:val="auto"/>
                <w:szCs w:val="24"/>
              </w:rPr>
              <w:t>–</w:t>
            </w:r>
            <w:r w:rsidRPr="00927543">
              <w:rPr>
                <w:rFonts w:ascii="Corbel" w:hAnsi="Corbel"/>
                <w:color w:val="auto"/>
                <w:szCs w:val="24"/>
              </w:rPr>
              <w:t xml:space="preserve"> </w:t>
            </w:r>
            <w:proofErr w:type="spellStart"/>
            <w:r w:rsidRPr="00927543">
              <w:rPr>
                <w:rFonts w:ascii="Corbel" w:hAnsi="Corbel"/>
                <w:color w:val="auto"/>
                <w:szCs w:val="24"/>
              </w:rPr>
              <w:t>Merkmale</w:t>
            </w:r>
            <w:proofErr w:type="spellEnd"/>
            <w:r w:rsidRPr="00927543">
              <w:rPr>
                <w:rFonts w:ascii="Corbel" w:hAnsi="Corbel"/>
                <w:color w:val="auto"/>
                <w:szCs w:val="24"/>
              </w:rPr>
              <w:t xml:space="preserve"> </w:t>
            </w:r>
            <w:proofErr w:type="spellStart"/>
            <w:r w:rsidRPr="00927543">
              <w:rPr>
                <w:rFonts w:ascii="Corbel" w:hAnsi="Corbel"/>
                <w:color w:val="auto"/>
                <w:szCs w:val="24"/>
              </w:rPr>
              <w:t>und</w:t>
            </w:r>
            <w:proofErr w:type="spellEnd"/>
            <w:r w:rsidRPr="00927543">
              <w:rPr>
                <w:rFonts w:ascii="Corbel" w:hAnsi="Corbel"/>
                <w:color w:val="auto"/>
                <w:szCs w:val="24"/>
              </w:rPr>
              <w:t xml:space="preserve"> </w:t>
            </w:r>
            <w:proofErr w:type="spellStart"/>
            <w:r w:rsidRPr="00927543">
              <w:rPr>
                <w:rFonts w:ascii="Corbel" w:hAnsi="Corbel"/>
                <w:color w:val="auto"/>
                <w:szCs w:val="24"/>
              </w:rPr>
              <w:t>Funktionen</w:t>
            </w:r>
            <w:proofErr w:type="spellEnd"/>
            <w:r w:rsidRPr="00927543">
              <w:rPr>
                <w:rFonts w:ascii="Corbel" w:hAnsi="Corbel"/>
                <w:color w:val="auto"/>
                <w:szCs w:val="24"/>
              </w:rPr>
              <w:t>.</w:t>
            </w:r>
          </w:p>
          <w:p w14:paraId="3CD32A40" w14:textId="765F0DB3" w:rsidR="00E80ECF" w:rsidRPr="00927543" w:rsidRDefault="00E80ECF" w:rsidP="00E80ECF">
            <w:pPr>
              <w:pStyle w:val="Akapitzlist"/>
              <w:spacing w:before="40" w:after="40" w:line="240" w:lineRule="auto"/>
              <w:ind w:left="351"/>
              <w:contextualSpacing w:val="0"/>
              <w:rPr>
                <w:rFonts w:ascii="Corbel" w:hAnsi="Corbel"/>
                <w:color w:val="auto"/>
                <w:szCs w:val="24"/>
              </w:rPr>
            </w:pPr>
          </w:p>
        </w:tc>
      </w:tr>
      <w:tr w:rsidR="00927543" w:rsidRPr="00927543" w14:paraId="0554ED1E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DE2B" w14:textId="388E44AD" w:rsidR="0031267D" w:rsidRPr="00927543" w:rsidRDefault="0031267D" w:rsidP="00DF09B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color w:val="auto"/>
                <w:szCs w:val="24"/>
              </w:rPr>
            </w:pPr>
            <w:proofErr w:type="spellStart"/>
            <w:r w:rsidRPr="00927543">
              <w:rPr>
                <w:rFonts w:ascii="Corbel" w:hAnsi="Corbel"/>
                <w:b/>
                <w:color w:val="auto"/>
                <w:szCs w:val="24"/>
              </w:rPr>
              <w:t>Semest</w:t>
            </w:r>
            <w:r w:rsidR="00A64B6F" w:rsidRPr="00927543">
              <w:rPr>
                <w:rFonts w:ascii="Corbel" w:hAnsi="Corbel"/>
                <w:b/>
                <w:color w:val="auto"/>
                <w:szCs w:val="24"/>
              </w:rPr>
              <w:t>e</w:t>
            </w:r>
            <w:r w:rsidRPr="00927543">
              <w:rPr>
                <w:rFonts w:ascii="Corbel" w:hAnsi="Corbel"/>
                <w:b/>
                <w:color w:val="auto"/>
                <w:szCs w:val="24"/>
              </w:rPr>
              <w:t>r</w:t>
            </w:r>
            <w:proofErr w:type="spellEnd"/>
            <w:r w:rsidRPr="00927543">
              <w:rPr>
                <w:rFonts w:ascii="Corbel" w:hAnsi="Corbel"/>
                <w:b/>
                <w:color w:val="auto"/>
                <w:szCs w:val="24"/>
              </w:rPr>
              <w:t xml:space="preserve"> </w:t>
            </w:r>
            <w:r w:rsidR="00927543" w:rsidRPr="00927543">
              <w:rPr>
                <w:rFonts w:ascii="Corbel" w:hAnsi="Corbel"/>
                <w:b/>
                <w:color w:val="auto"/>
                <w:szCs w:val="24"/>
              </w:rPr>
              <w:t>4</w:t>
            </w:r>
            <w:r w:rsidR="00A64B6F" w:rsidRPr="00927543">
              <w:rPr>
                <w:rFonts w:ascii="Corbel" w:hAnsi="Corbel"/>
                <w:b/>
                <w:color w:val="auto"/>
                <w:szCs w:val="24"/>
              </w:rPr>
              <w:t>.</w:t>
            </w:r>
          </w:p>
        </w:tc>
      </w:tr>
      <w:tr w:rsidR="0031267D" w:rsidRPr="00E80ECF" w14:paraId="56BBF7B8" w14:textId="77777777" w:rsidTr="00DF09B9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7F7" w14:textId="77777777" w:rsidR="001C1356" w:rsidRDefault="001C1356" w:rsidP="001C1356">
            <w:pPr>
              <w:pStyle w:val="Akapitzlist"/>
              <w:spacing w:before="40" w:after="40" w:line="240" w:lineRule="auto"/>
              <w:ind w:left="351"/>
              <w:rPr>
                <w:rFonts w:ascii="Corbel" w:hAnsi="Corbel"/>
                <w:szCs w:val="24"/>
                <w:lang w:val="de-DE"/>
              </w:rPr>
            </w:pPr>
          </w:p>
          <w:p w14:paraId="092108F1" w14:textId="47EDB59B" w:rsidR="00E80ECF" w:rsidRPr="00E80ECF" w:rsidRDefault="00E80ECF" w:rsidP="001C1356">
            <w:pPr>
              <w:pStyle w:val="Akapitzlist"/>
              <w:spacing w:before="40" w:after="40" w:line="240" w:lineRule="auto"/>
              <w:ind w:left="351"/>
              <w:rPr>
                <w:rFonts w:ascii="Corbel" w:hAnsi="Corbel"/>
                <w:szCs w:val="24"/>
                <w:lang w:val="de-DE"/>
              </w:rPr>
            </w:pPr>
            <w:r w:rsidRPr="00E80ECF">
              <w:rPr>
                <w:rFonts w:ascii="Corbel" w:hAnsi="Corbel"/>
                <w:szCs w:val="24"/>
                <w:lang w:val="de-DE"/>
              </w:rPr>
              <w:t xml:space="preserve">Syntax </w:t>
            </w:r>
            <w:r>
              <w:rPr>
                <w:rFonts w:ascii="Corbel" w:hAnsi="Corbel"/>
                <w:szCs w:val="24"/>
                <w:lang w:val="de-DE"/>
              </w:rPr>
              <w:t>–</w:t>
            </w:r>
            <w:r w:rsidRPr="00E80ECF">
              <w:rPr>
                <w:rFonts w:ascii="Corbel" w:hAnsi="Corbel"/>
                <w:szCs w:val="24"/>
                <w:lang w:val="de-DE"/>
              </w:rPr>
              <w:t xml:space="preserve"> Grundbegriffe der Syntax. Die satzbildende Funktion des Verbs.</w:t>
            </w:r>
          </w:p>
          <w:p w14:paraId="5360B7AD" w14:textId="77777777" w:rsidR="00E80ECF" w:rsidRPr="00E80ECF" w:rsidRDefault="00E80ECF" w:rsidP="001C1356">
            <w:pPr>
              <w:pStyle w:val="Akapitzlist"/>
              <w:spacing w:before="40" w:after="40" w:line="240" w:lineRule="auto"/>
              <w:ind w:left="351"/>
              <w:rPr>
                <w:rFonts w:ascii="Corbel" w:hAnsi="Corbel"/>
                <w:szCs w:val="24"/>
                <w:lang w:val="de-DE"/>
              </w:rPr>
            </w:pPr>
            <w:r w:rsidRPr="00E80ECF">
              <w:rPr>
                <w:rFonts w:ascii="Corbel" w:hAnsi="Corbel"/>
                <w:szCs w:val="24"/>
                <w:lang w:val="de-DE"/>
              </w:rPr>
              <w:t xml:space="preserve">Kategorisierung der Valenz </w:t>
            </w:r>
            <w:r>
              <w:rPr>
                <w:rFonts w:ascii="Corbel" w:hAnsi="Corbel"/>
                <w:szCs w:val="24"/>
                <w:lang w:val="de-DE"/>
              </w:rPr>
              <w:t>–</w:t>
            </w:r>
            <w:r w:rsidRPr="00E80ECF">
              <w:rPr>
                <w:rFonts w:ascii="Corbel" w:hAnsi="Corbel"/>
                <w:szCs w:val="24"/>
                <w:lang w:val="de-DE"/>
              </w:rPr>
              <w:t xml:space="preserve"> wovon hängt die Satzbildung i</w:t>
            </w:r>
            <w:r>
              <w:rPr>
                <w:rFonts w:ascii="Corbel" w:hAnsi="Corbel"/>
                <w:szCs w:val="24"/>
                <w:lang w:val="de-DE"/>
              </w:rPr>
              <w:t>m</w:t>
            </w:r>
            <w:r w:rsidRPr="00E80ECF">
              <w:rPr>
                <w:rFonts w:ascii="Corbel" w:hAnsi="Corbel"/>
                <w:szCs w:val="24"/>
                <w:lang w:val="de-DE"/>
              </w:rPr>
              <w:t xml:space="preserve"> deutschen Satz ab?</w:t>
            </w:r>
          </w:p>
          <w:p w14:paraId="4073558B" w14:textId="77777777" w:rsidR="00E80ECF" w:rsidRPr="00E80ECF" w:rsidRDefault="00E80ECF" w:rsidP="001C1356">
            <w:pPr>
              <w:pStyle w:val="Akapitzlist"/>
              <w:spacing w:before="40" w:after="40" w:line="240" w:lineRule="auto"/>
              <w:ind w:left="351"/>
              <w:rPr>
                <w:rFonts w:ascii="Corbel" w:hAnsi="Corbel"/>
                <w:szCs w:val="24"/>
                <w:lang w:val="de-DE"/>
              </w:rPr>
            </w:pPr>
            <w:r w:rsidRPr="00E80ECF">
              <w:rPr>
                <w:rFonts w:ascii="Corbel" w:hAnsi="Corbel"/>
                <w:szCs w:val="24"/>
                <w:lang w:val="de-DE"/>
              </w:rPr>
              <w:t>Ergänzungen (Aktanten) und nicht-valen</w:t>
            </w:r>
            <w:r>
              <w:rPr>
                <w:rFonts w:ascii="Corbel" w:hAnsi="Corbel"/>
                <w:szCs w:val="24"/>
                <w:lang w:val="de-DE"/>
              </w:rPr>
              <w:t xml:space="preserve">zabhängige, </w:t>
            </w:r>
            <w:r w:rsidRPr="00E80ECF">
              <w:rPr>
                <w:rFonts w:ascii="Corbel" w:hAnsi="Corbel"/>
                <w:szCs w:val="24"/>
                <w:lang w:val="de-DE"/>
              </w:rPr>
              <w:t xml:space="preserve">freie Angaben </w:t>
            </w:r>
            <w:r>
              <w:rPr>
                <w:rFonts w:ascii="Corbel" w:hAnsi="Corbel"/>
                <w:szCs w:val="24"/>
                <w:lang w:val="de-DE"/>
              </w:rPr>
              <w:t>–</w:t>
            </w:r>
            <w:r w:rsidRPr="00E80ECF">
              <w:rPr>
                <w:rFonts w:ascii="Corbel" w:hAnsi="Corbel"/>
                <w:szCs w:val="24"/>
                <w:lang w:val="de-DE"/>
              </w:rPr>
              <w:t xml:space="preserve"> Status und Einfluss auf die Satzbildung.</w:t>
            </w:r>
          </w:p>
          <w:p w14:paraId="23A58C57" w14:textId="079FF29F" w:rsidR="00E80ECF" w:rsidRPr="00E80ECF" w:rsidRDefault="00E80ECF" w:rsidP="001C1356">
            <w:pPr>
              <w:pStyle w:val="Akapitzlist"/>
              <w:spacing w:before="40" w:after="40" w:line="240" w:lineRule="auto"/>
              <w:ind w:left="351"/>
              <w:rPr>
                <w:rFonts w:ascii="Corbel" w:hAnsi="Corbel"/>
                <w:szCs w:val="24"/>
                <w:lang w:val="de-DE"/>
              </w:rPr>
            </w:pPr>
            <w:r>
              <w:rPr>
                <w:rFonts w:ascii="Corbel" w:hAnsi="Corbel"/>
                <w:szCs w:val="24"/>
                <w:lang w:val="de-DE"/>
              </w:rPr>
              <w:t>Prädikat</w:t>
            </w:r>
            <w:r w:rsidRPr="00E80ECF">
              <w:rPr>
                <w:rFonts w:ascii="Corbel" w:hAnsi="Corbel"/>
                <w:szCs w:val="24"/>
                <w:lang w:val="de-DE"/>
              </w:rPr>
              <w:t>. Einfache und zusammengesetzte Sätze.</w:t>
            </w:r>
          </w:p>
          <w:p w14:paraId="2105AD17" w14:textId="41231E8A" w:rsidR="00E80ECF" w:rsidRPr="00E80ECF" w:rsidRDefault="00E80ECF" w:rsidP="001C1356">
            <w:pPr>
              <w:pStyle w:val="Akapitzlist"/>
              <w:spacing w:before="40" w:after="40" w:line="240" w:lineRule="auto"/>
              <w:ind w:left="351"/>
              <w:rPr>
                <w:rFonts w:ascii="Corbel" w:hAnsi="Corbel"/>
                <w:szCs w:val="24"/>
                <w:lang w:val="de-DE"/>
              </w:rPr>
            </w:pPr>
            <w:r w:rsidRPr="00E80ECF">
              <w:rPr>
                <w:rFonts w:ascii="Corbel" w:hAnsi="Corbel"/>
                <w:szCs w:val="24"/>
                <w:lang w:val="de-DE"/>
              </w:rPr>
              <w:t xml:space="preserve">Verbabhängige Satzteile: </w:t>
            </w:r>
            <w:r>
              <w:rPr>
                <w:rFonts w:ascii="Corbel" w:hAnsi="Corbel"/>
                <w:szCs w:val="24"/>
                <w:lang w:val="de-DE"/>
              </w:rPr>
              <w:t xml:space="preserve">Objekte </w:t>
            </w:r>
            <w:r w:rsidRPr="00E80ECF">
              <w:rPr>
                <w:rFonts w:ascii="Corbel" w:hAnsi="Corbel"/>
                <w:szCs w:val="24"/>
                <w:lang w:val="de-DE"/>
              </w:rPr>
              <w:t xml:space="preserve">und </w:t>
            </w:r>
            <w:r>
              <w:rPr>
                <w:rFonts w:ascii="Corbel" w:hAnsi="Corbel"/>
                <w:szCs w:val="24"/>
                <w:lang w:val="de-DE"/>
              </w:rPr>
              <w:t>Adverbialbestimmungen</w:t>
            </w:r>
            <w:r w:rsidRPr="00E80ECF">
              <w:rPr>
                <w:rFonts w:ascii="Corbel" w:hAnsi="Corbel"/>
                <w:szCs w:val="24"/>
                <w:lang w:val="de-DE"/>
              </w:rPr>
              <w:t>.</w:t>
            </w:r>
          </w:p>
          <w:p w14:paraId="71CE09C5" w14:textId="1C5669B4" w:rsidR="00E80ECF" w:rsidRPr="00E80ECF" w:rsidRDefault="00E80ECF" w:rsidP="001C1356">
            <w:pPr>
              <w:pStyle w:val="Akapitzlist"/>
              <w:spacing w:before="40" w:after="40" w:line="240" w:lineRule="auto"/>
              <w:ind w:left="351"/>
              <w:rPr>
                <w:rFonts w:ascii="Corbel" w:hAnsi="Corbel"/>
                <w:szCs w:val="24"/>
                <w:lang w:val="de-DE"/>
              </w:rPr>
            </w:pPr>
            <w:r>
              <w:rPr>
                <w:rFonts w:ascii="Corbel" w:hAnsi="Corbel"/>
                <w:szCs w:val="24"/>
                <w:lang w:val="de-DE"/>
              </w:rPr>
              <w:t>Attribute –</w:t>
            </w:r>
            <w:r w:rsidRPr="00E80ECF">
              <w:rPr>
                <w:rFonts w:ascii="Corbel" w:hAnsi="Corbel"/>
                <w:szCs w:val="24"/>
                <w:lang w:val="de-DE"/>
              </w:rPr>
              <w:t xml:space="preserve"> Arten, Struktur, Aufbau.</w:t>
            </w:r>
          </w:p>
          <w:p w14:paraId="0859B02C" w14:textId="52934F68" w:rsidR="00E80ECF" w:rsidRPr="00E80ECF" w:rsidRDefault="001C1356" w:rsidP="001C1356">
            <w:pPr>
              <w:pStyle w:val="Akapitzlist"/>
              <w:spacing w:before="40" w:after="40" w:line="240" w:lineRule="auto"/>
              <w:ind w:left="351"/>
              <w:rPr>
                <w:rFonts w:ascii="Corbel" w:hAnsi="Corbel"/>
                <w:szCs w:val="24"/>
                <w:lang w:val="de-DE"/>
              </w:rPr>
            </w:pPr>
            <w:r>
              <w:rPr>
                <w:rFonts w:ascii="Corbel" w:hAnsi="Corbel"/>
                <w:szCs w:val="24"/>
                <w:lang w:val="de-DE"/>
              </w:rPr>
              <w:t xml:space="preserve">Koordinativ </w:t>
            </w:r>
            <w:r>
              <w:rPr>
                <w:rFonts w:ascii="Corbel" w:hAnsi="Corbel"/>
                <w:szCs w:val="24"/>
                <w:lang w:val="de-DE"/>
              </w:rPr>
              <w:t>zusammengesetzte Sätze</w:t>
            </w:r>
            <w:r w:rsidR="00E80ECF" w:rsidRPr="00E80ECF">
              <w:rPr>
                <w:rFonts w:ascii="Corbel" w:hAnsi="Corbel"/>
                <w:szCs w:val="24"/>
                <w:lang w:val="de-DE"/>
              </w:rPr>
              <w:t>.</w:t>
            </w:r>
          </w:p>
          <w:p w14:paraId="058C9DC7" w14:textId="77777777" w:rsidR="00E80ECF" w:rsidRDefault="001C1356" w:rsidP="001C1356">
            <w:pPr>
              <w:pStyle w:val="Akapitzlist"/>
              <w:spacing w:before="40" w:after="40" w:line="240" w:lineRule="auto"/>
              <w:ind w:left="351"/>
              <w:contextualSpacing w:val="0"/>
              <w:rPr>
                <w:rFonts w:ascii="Corbel" w:hAnsi="Corbel"/>
                <w:szCs w:val="24"/>
                <w:lang w:val="de-DE"/>
              </w:rPr>
            </w:pPr>
            <w:r>
              <w:rPr>
                <w:rFonts w:ascii="Corbel" w:hAnsi="Corbel"/>
                <w:szCs w:val="24"/>
                <w:lang w:val="de-DE"/>
              </w:rPr>
              <w:t>Subordinativ</w:t>
            </w:r>
            <w:r w:rsidR="00E80ECF" w:rsidRPr="00E80ECF">
              <w:rPr>
                <w:rFonts w:ascii="Corbel" w:hAnsi="Corbel"/>
                <w:szCs w:val="24"/>
                <w:lang w:val="de-DE"/>
              </w:rPr>
              <w:t xml:space="preserve"> </w:t>
            </w:r>
            <w:r>
              <w:rPr>
                <w:rFonts w:ascii="Corbel" w:hAnsi="Corbel"/>
                <w:szCs w:val="24"/>
                <w:lang w:val="de-DE"/>
              </w:rPr>
              <w:t>zusammengesetzte Sätze –</w:t>
            </w:r>
            <w:r w:rsidR="00E80ECF" w:rsidRPr="00E80ECF">
              <w:rPr>
                <w:rFonts w:ascii="Corbel" w:hAnsi="Corbel"/>
                <w:szCs w:val="24"/>
                <w:lang w:val="de-DE"/>
              </w:rPr>
              <w:t xml:space="preserve"> Typen nach syntaktischer Funktion und Struktur.</w:t>
            </w:r>
          </w:p>
          <w:p w14:paraId="2B2C1F5D" w14:textId="405B31A7" w:rsidR="001C1356" w:rsidRPr="00E80ECF" w:rsidRDefault="001C1356" w:rsidP="001C1356">
            <w:pPr>
              <w:pStyle w:val="Akapitzlist"/>
              <w:spacing w:before="40" w:after="40" w:line="240" w:lineRule="auto"/>
              <w:ind w:left="351"/>
              <w:contextualSpacing w:val="0"/>
              <w:rPr>
                <w:rFonts w:ascii="Corbel" w:hAnsi="Corbel"/>
                <w:szCs w:val="24"/>
                <w:lang w:val="de-DE"/>
              </w:rPr>
            </w:pPr>
          </w:p>
        </w:tc>
      </w:tr>
    </w:tbl>
    <w:p w14:paraId="041B2BE2" w14:textId="77777777" w:rsidR="0031267D" w:rsidRPr="00E80ECF" w:rsidRDefault="0031267D" w:rsidP="0031267D">
      <w:pPr>
        <w:spacing w:after="0" w:line="240" w:lineRule="auto"/>
        <w:rPr>
          <w:rFonts w:ascii="Corbel" w:hAnsi="Corbel"/>
          <w:szCs w:val="24"/>
          <w:lang w:val="de-DE"/>
        </w:rPr>
      </w:pPr>
    </w:p>
    <w:p w14:paraId="216F2F02" w14:textId="64BCE691" w:rsidR="0031267D" w:rsidRPr="00927543" w:rsidRDefault="00312B7E" w:rsidP="00312B7E">
      <w:pPr>
        <w:pStyle w:val="Akapitzlist"/>
        <w:suppressAutoHyphens w:val="0"/>
        <w:spacing w:line="240" w:lineRule="auto"/>
        <w:ind w:left="1080"/>
        <w:rPr>
          <w:rFonts w:ascii="Corbel" w:hAnsi="Corbel"/>
          <w:color w:val="auto"/>
          <w:szCs w:val="24"/>
          <w:lang w:val="en-GB"/>
        </w:rPr>
      </w:pPr>
      <w:r w:rsidRPr="00927543">
        <w:rPr>
          <w:rFonts w:ascii="Corbel" w:hAnsi="Corbel" w:cs="Tahoma"/>
          <w:color w:val="auto"/>
          <w:szCs w:val="24"/>
          <w:lang w:val="en-GB"/>
        </w:rPr>
        <w:t xml:space="preserve">B. </w:t>
      </w:r>
      <w:r w:rsidR="008D61CE" w:rsidRPr="00927543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416B1227" w14:textId="77777777" w:rsidR="0031267D" w:rsidRPr="00927543" w:rsidRDefault="0031267D" w:rsidP="0031267D">
      <w:pPr>
        <w:pStyle w:val="Akapitzlist"/>
        <w:spacing w:line="240" w:lineRule="auto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27543" w:rsidRPr="00927543" w14:paraId="10063A3C" w14:textId="77777777" w:rsidTr="00DF09B9">
        <w:tc>
          <w:tcPr>
            <w:tcW w:w="9520" w:type="dxa"/>
          </w:tcPr>
          <w:p w14:paraId="43A44560" w14:textId="462BCE81" w:rsidR="0031267D" w:rsidRPr="00927543" w:rsidRDefault="00A64B6F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/>
                <w:color w:val="auto"/>
                <w:szCs w:val="24"/>
              </w:rPr>
            </w:pPr>
            <w:r w:rsidRPr="00927543">
              <w:rPr>
                <w:rFonts w:ascii="Corbel" w:hAnsi="Corbel" w:cs="Tahoma"/>
                <w:color w:val="auto"/>
                <w:szCs w:val="24"/>
                <w:lang w:val="de-AT"/>
              </w:rPr>
              <w:t xml:space="preserve">Content </w:t>
            </w:r>
            <w:proofErr w:type="spellStart"/>
            <w:r w:rsidRPr="00927543">
              <w:rPr>
                <w:rFonts w:ascii="Corbel" w:hAnsi="Corbel" w:cs="Tahoma"/>
                <w:color w:val="auto"/>
                <w:szCs w:val="24"/>
                <w:lang w:val="de-AT"/>
              </w:rPr>
              <w:t>outline</w:t>
            </w:r>
            <w:proofErr w:type="spellEnd"/>
          </w:p>
        </w:tc>
      </w:tr>
      <w:tr w:rsidR="00927543" w:rsidRPr="00927543" w14:paraId="212D20FD" w14:textId="77777777" w:rsidTr="00DF09B9">
        <w:tc>
          <w:tcPr>
            <w:tcW w:w="9520" w:type="dxa"/>
          </w:tcPr>
          <w:p w14:paraId="59F4D8C7" w14:textId="66BC15C5" w:rsidR="0031267D" w:rsidRPr="00927543" w:rsidRDefault="0031267D" w:rsidP="00DF09B9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/>
                <w:b/>
                <w:color w:val="auto"/>
                <w:szCs w:val="24"/>
              </w:rPr>
            </w:pPr>
            <w:proofErr w:type="spellStart"/>
            <w:r w:rsidRPr="00927543">
              <w:rPr>
                <w:rFonts w:ascii="Corbel" w:hAnsi="Corbel"/>
                <w:b/>
                <w:color w:val="auto"/>
                <w:szCs w:val="24"/>
              </w:rPr>
              <w:t>Semest</w:t>
            </w:r>
            <w:r w:rsidR="00A64B6F" w:rsidRPr="00927543">
              <w:rPr>
                <w:rFonts w:ascii="Corbel" w:hAnsi="Corbel"/>
                <w:b/>
                <w:color w:val="auto"/>
                <w:szCs w:val="24"/>
              </w:rPr>
              <w:t>e</w:t>
            </w:r>
            <w:r w:rsidRPr="00927543">
              <w:rPr>
                <w:rFonts w:ascii="Corbel" w:hAnsi="Corbel"/>
                <w:b/>
                <w:color w:val="auto"/>
                <w:szCs w:val="24"/>
              </w:rPr>
              <w:t>r</w:t>
            </w:r>
            <w:proofErr w:type="spellEnd"/>
            <w:r w:rsidRPr="00927543">
              <w:rPr>
                <w:rFonts w:ascii="Corbel" w:hAnsi="Corbel"/>
                <w:b/>
                <w:color w:val="auto"/>
                <w:szCs w:val="24"/>
              </w:rPr>
              <w:t xml:space="preserve"> </w:t>
            </w:r>
            <w:r w:rsidR="00927543" w:rsidRPr="00927543">
              <w:rPr>
                <w:rFonts w:ascii="Corbel" w:hAnsi="Corbel"/>
                <w:b/>
                <w:color w:val="auto"/>
                <w:szCs w:val="24"/>
              </w:rPr>
              <w:t>3</w:t>
            </w:r>
            <w:r w:rsidR="00A64B6F" w:rsidRPr="00927543">
              <w:rPr>
                <w:rFonts w:ascii="Corbel" w:hAnsi="Corbel"/>
                <w:b/>
                <w:color w:val="auto"/>
                <w:szCs w:val="24"/>
              </w:rPr>
              <w:t>.</w:t>
            </w:r>
          </w:p>
        </w:tc>
      </w:tr>
      <w:tr w:rsidR="00927543" w:rsidRPr="00927543" w14:paraId="2536C887" w14:textId="77777777" w:rsidTr="00DF09B9">
        <w:tc>
          <w:tcPr>
            <w:tcW w:w="9520" w:type="dxa"/>
          </w:tcPr>
          <w:p w14:paraId="6DD7295D" w14:textId="77777777" w:rsidR="00A72BD4" w:rsidRPr="00927543" w:rsidRDefault="00A72BD4" w:rsidP="00DF09B9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color w:val="auto"/>
                <w:szCs w:val="24"/>
              </w:rPr>
            </w:pPr>
          </w:p>
          <w:p w14:paraId="21E99A29" w14:textId="77777777" w:rsidR="0049484C" w:rsidRPr="00927543" w:rsidRDefault="0049484C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Wortarten, Flexionsmerkmale und syntaktische Funktionen.</w:t>
            </w:r>
          </w:p>
          <w:p w14:paraId="19CBE100" w14:textId="2BC2492B" w:rsidR="0049484C" w:rsidRPr="00927543" w:rsidRDefault="0049484C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Verben - Klassifizierung, Merkmale, Wortbildung, reflexive und nichtreflexive Formen von Verben, Überblick über die Flexionskategorien (Zeitformen, Seiten, Modi).</w:t>
            </w:r>
          </w:p>
          <w:p w14:paraId="3D838921" w14:textId="0577B4C1" w:rsidR="0049484C" w:rsidRPr="00927543" w:rsidRDefault="0049484C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Substantive - Klassifizierung, Merkmale, Wortbildung, grammatisches </w:t>
            </w:r>
            <w:proofErr w:type="spellStart"/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Genus</w:t>
            </w:r>
            <w:proofErr w:type="spellEnd"/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de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s Substantivs, Deklination.</w:t>
            </w:r>
          </w:p>
          <w:p w14:paraId="7A307F71" w14:textId="77777777" w:rsidR="0049484C" w:rsidRPr="00927543" w:rsidRDefault="0049484C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Genitive - Merkmale, Regeln für ihre Verwendung.</w:t>
            </w:r>
          </w:p>
          <w:p w14:paraId="319604B1" w14:textId="77777777" w:rsidR="0049484C" w:rsidRPr="00927543" w:rsidRDefault="0049484C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Adjektive - Merkmale, Klassifizierung, Deklination, Wortschatz.</w:t>
            </w:r>
          </w:p>
          <w:p w14:paraId="633ED0D7" w14:textId="3FE10ACA" w:rsidR="0049484C" w:rsidRPr="00927543" w:rsidRDefault="0049484C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Pronomen -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Merkmale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, Klassen von Pronomen, Merkmale, Funktionen.</w:t>
            </w:r>
          </w:p>
          <w:p w14:paraId="7BDEC070" w14:textId="77777777" w:rsidR="0049484C" w:rsidRPr="00927543" w:rsidRDefault="0049484C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Adverbien - Klassen, Merkmale. </w:t>
            </w:r>
          </w:p>
          <w:p w14:paraId="2B897DF4" w14:textId="77777777" w:rsidR="0049484C" w:rsidRPr="00927543" w:rsidRDefault="0049484C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lastRenderedPageBreak/>
              <w:t xml:space="preserve">Präpositionen, Konjunktionen - Merkmale und Funktionen. </w:t>
            </w:r>
          </w:p>
          <w:p w14:paraId="64CA55DE" w14:textId="40D7D7B9" w:rsidR="00A72BD4" w:rsidRPr="00927543" w:rsidRDefault="0049484C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Modalausdrücke (Modalwort) - Merkmale und Funktionen.</w:t>
            </w:r>
          </w:p>
          <w:p w14:paraId="05839D50" w14:textId="45C9ABA3" w:rsidR="0049484C" w:rsidRPr="00927543" w:rsidRDefault="0049484C" w:rsidP="00F90C39">
            <w:pPr>
              <w:spacing w:after="0" w:line="240" w:lineRule="auto"/>
              <w:rPr>
                <w:rFonts w:ascii="Corbel" w:hAnsi="Corbel"/>
                <w:color w:val="auto"/>
                <w:szCs w:val="24"/>
                <w:lang w:val="de-DE"/>
              </w:rPr>
            </w:pPr>
          </w:p>
        </w:tc>
      </w:tr>
      <w:tr w:rsidR="00927543" w:rsidRPr="00927543" w14:paraId="3BBFD65C" w14:textId="77777777" w:rsidTr="00DF09B9">
        <w:tc>
          <w:tcPr>
            <w:tcW w:w="9520" w:type="dxa"/>
          </w:tcPr>
          <w:p w14:paraId="41B79AF1" w14:textId="769FA6BB" w:rsidR="0031267D" w:rsidRPr="00927543" w:rsidRDefault="0031267D" w:rsidP="00DF09B9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/>
                <w:b/>
                <w:color w:val="auto"/>
                <w:szCs w:val="24"/>
              </w:rPr>
            </w:pPr>
            <w:proofErr w:type="spellStart"/>
            <w:r w:rsidRPr="00927543">
              <w:rPr>
                <w:rFonts w:ascii="Corbel" w:hAnsi="Corbel"/>
                <w:b/>
                <w:color w:val="auto"/>
                <w:szCs w:val="24"/>
              </w:rPr>
              <w:lastRenderedPageBreak/>
              <w:t>Semest</w:t>
            </w:r>
            <w:r w:rsidR="00A64B6F" w:rsidRPr="00927543">
              <w:rPr>
                <w:rFonts w:ascii="Corbel" w:hAnsi="Corbel"/>
                <w:b/>
                <w:color w:val="auto"/>
                <w:szCs w:val="24"/>
              </w:rPr>
              <w:t>e</w:t>
            </w:r>
            <w:r w:rsidRPr="00927543">
              <w:rPr>
                <w:rFonts w:ascii="Corbel" w:hAnsi="Corbel"/>
                <w:b/>
                <w:color w:val="auto"/>
                <w:szCs w:val="24"/>
              </w:rPr>
              <w:t>r</w:t>
            </w:r>
            <w:proofErr w:type="spellEnd"/>
            <w:r w:rsidRPr="00927543">
              <w:rPr>
                <w:rFonts w:ascii="Corbel" w:hAnsi="Corbel"/>
                <w:b/>
                <w:color w:val="auto"/>
                <w:szCs w:val="24"/>
              </w:rPr>
              <w:t xml:space="preserve"> </w:t>
            </w:r>
            <w:r w:rsidR="00927543" w:rsidRPr="00927543">
              <w:rPr>
                <w:rFonts w:ascii="Corbel" w:hAnsi="Corbel"/>
                <w:b/>
                <w:color w:val="auto"/>
                <w:szCs w:val="24"/>
              </w:rPr>
              <w:t>4</w:t>
            </w:r>
            <w:r w:rsidR="00A64B6F" w:rsidRPr="00927543">
              <w:rPr>
                <w:rFonts w:ascii="Corbel" w:hAnsi="Corbel"/>
                <w:b/>
                <w:color w:val="auto"/>
                <w:szCs w:val="24"/>
              </w:rPr>
              <w:t>.</w:t>
            </w:r>
          </w:p>
        </w:tc>
      </w:tr>
      <w:tr w:rsidR="00927543" w:rsidRPr="00927543" w14:paraId="0240EBAC" w14:textId="77777777" w:rsidTr="00DF09B9">
        <w:tc>
          <w:tcPr>
            <w:tcW w:w="9520" w:type="dxa"/>
          </w:tcPr>
          <w:p w14:paraId="4E056CFA" w14:textId="77777777" w:rsidR="00F90C39" w:rsidRPr="00927543" w:rsidRDefault="00F90C39" w:rsidP="00DF09B9">
            <w:pPr>
              <w:pStyle w:val="Akapitzlist"/>
              <w:spacing w:after="0" w:line="240" w:lineRule="auto"/>
              <w:ind w:left="0"/>
              <w:rPr>
                <w:rFonts w:ascii="Corbel" w:hAnsi="Corbel"/>
                <w:color w:val="auto"/>
                <w:szCs w:val="24"/>
              </w:rPr>
            </w:pPr>
          </w:p>
          <w:p w14:paraId="7BDA9AB1" w14:textId="015E7E36" w:rsidR="00F90C39" w:rsidRPr="00927543" w:rsidRDefault="00F90C39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Syntax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–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 Grundbegriffe der Syntax. Die satzbildende Funktion des Verbs.</w:t>
            </w:r>
          </w:p>
          <w:p w14:paraId="0C6D7DC0" w14:textId="30B90190" w:rsidR="00F90C39" w:rsidRPr="00927543" w:rsidRDefault="00F90C39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Kategorisierung der Valenz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–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 wovon hängt die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Satzgliedstellung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ab?</w:t>
            </w:r>
          </w:p>
          <w:p w14:paraId="5F7DF58E" w14:textId="6D7652A6" w:rsidR="00F90C39" w:rsidRPr="00927543" w:rsidRDefault="00F90C39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Ergänzungen (Aktanten) und nicht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valenzabhängige,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freie Angaben - Status und Einfluss auf die Satzgliedstellung.</w:t>
            </w:r>
          </w:p>
          <w:p w14:paraId="7E423B5F" w14:textId="4106EFBF" w:rsidR="00F90C39" w:rsidRPr="00927543" w:rsidRDefault="00F90C39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Prädikat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. Einfache und zusammengesetzte Sätze.</w:t>
            </w:r>
          </w:p>
          <w:p w14:paraId="4DECB634" w14:textId="6B2EBCA3" w:rsidR="00F90C39" w:rsidRPr="00927543" w:rsidRDefault="00F90C39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Verbabhängige Satzteile: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Objekte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 und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Adverbialbestimmungen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.</w:t>
            </w:r>
          </w:p>
          <w:p w14:paraId="4159FBF7" w14:textId="77777777" w:rsidR="007E0E5B" w:rsidRPr="00927543" w:rsidRDefault="00F90C39" w:rsidP="007E0E5B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Attribute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 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–</w:t>
            </w: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 xml:space="preserve"> Arten, Konstruktion und Strukturen.</w:t>
            </w:r>
          </w:p>
          <w:p w14:paraId="0DAEF11B" w14:textId="4D6546CD" w:rsidR="00F90C39" w:rsidRPr="00927543" w:rsidRDefault="00F90C39" w:rsidP="007E0E5B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Koordinativ zusammengesetzte Sätze.</w:t>
            </w:r>
          </w:p>
          <w:p w14:paraId="0B6456A1" w14:textId="77777777" w:rsidR="00F90C39" w:rsidRPr="00927543" w:rsidRDefault="00F90C39" w:rsidP="00F90C39">
            <w:pPr>
              <w:pStyle w:val="Akapitzlist"/>
              <w:spacing w:before="40" w:after="40" w:line="240" w:lineRule="auto"/>
              <w:ind w:left="351"/>
              <w:contextualSpacing w:val="0"/>
              <w:rPr>
                <w:rFonts w:ascii="Corbel" w:hAnsi="Corbel"/>
                <w:color w:val="auto"/>
                <w:szCs w:val="24"/>
                <w:lang w:val="de-DE"/>
              </w:rPr>
            </w:pPr>
            <w:r w:rsidRPr="00927543">
              <w:rPr>
                <w:rFonts w:ascii="Corbel" w:hAnsi="Corbel"/>
                <w:color w:val="auto"/>
                <w:szCs w:val="24"/>
                <w:lang w:val="de-DE"/>
              </w:rPr>
              <w:t>Subordinativ zusammengesetzte Sätze – Typen nach syntaktischer Funktion und Struktur.</w:t>
            </w:r>
          </w:p>
          <w:p w14:paraId="36269C24" w14:textId="6873BFBC" w:rsidR="00F90C39" w:rsidRPr="00927543" w:rsidRDefault="00F90C39" w:rsidP="00F90C39">
            <w:pPr>
              <w:pStyle w:val="Akapitzlist"/>
              <w:spacing w:after="0" w:line="240" w:lineRule="auto"/>
              <w:ind w:left="351"/>
              <w:rPr>
                <w:rFonts w:ascii="Corbel" w:hAnsi="Corbel"/>
                <w:color w:val="auto"/>
                <w:szCs w:val="24"/>
                <w:lang w:val="de-DE"/>
              </w:rPr>
            </w:pPr>
          </w:p>
        </w:tc>
      </w:tr>
    </w:tbl>
    <w:p w14:paraId="2D9BFCAA" w14:textId="77777777" w:rsidR="003605C2" w:rsidRPr="00AE1555" w:rsidRDefault="003605C2" w:rsidP="00AE1555">
      <w:pPr>
        <w:spacing w:after="120" w:line="240" w:lineRule="auto"/>
        <w:jc w:val="both"/>
        <w:rPr>
          <w:rFonts w:ascii="Corbel" w:hAnsi="Corbel" w:cs="Tahoma"/>
          <w:color w:val="auto"/>
          <w:szCs w:val="24"/>
          <w:lang w:val="de-DE"/>
        </w:rPr>
      </w:pPr>
    </w:p>
    <w:p w14:paraId="14C1B374" w14:textId="77777777" w:rsidR="00AA1FCD" w:rsidRPr="00710E30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de-DE"/>
        </w:rPr>
      </w:pPr>
      <w:r w:rsidRPr="00710E30">
        <w:rPr>
          <w:rFonts w:ascii="Corbel" w:hAnsi="Corbel"/>
          <w:color w:val="auto"/>
          <w:szCs w:val="24"/>
          <w:lang w:val="de-DE"/>
        </w:rPr>
        <w:t>3.4.</w:t>
      </w:r>
      <w:r w:rsidRPr="00710E30">
        <w:rPr>
          <w:rFonts w:ascii="Corbel" w:hAnsi="Corbel" w:cs="Tahoma"/>
          <w:smallCaps w:val="0"/>
          <w:color w:val="auto"/>
          <w:szCs w:val="24"/>
          <w:lang w:val="de-DE"/>
        </w:rPr>
        <w:t xml:space="preserve"> </w:t>
      </w:r>
      <w:r w:rsidR="002D7484" w:rsidRPr="00710E30">
        <w:rPr>
          <w:rFonts w:ascii="Corbel" w:hAnsi="Corbel" w:cs="Tahoma"/>
          <w:smallCaps w:val="0"/>
          <w:color w:val="auto"/>
          <w:szCs w:val="24"/>
          <w:lang w:val="de-DE"/>
        </w:rPr>
        <w:t xml:space="preserve">Methods </w:t>
      </w:r>
      <w:proofErr w:type="spellStart"/>
      <w:r w:rsidR="002D7484" w:rsidRPr="00710E30">
        <w:rPr>
          <w:rFonts w:ascii="Corbel" w:hAnsi="Corbel" w:cs="Tahoma"/>
          <w:smallCaps w:val="0"/>
          <w:color w:val="auto"/>
          <w:szCs w:val="24"/>
          <w:lang w:val="de-DE"/>
        </w:rPr>
        <w:t>of</w:t>
      </w:r>
      <w:proofErr w:type="spellEnd"/>
      <w:r w:rsidR="002D7484" w:rsidRPr="00710E30">
        <w:rPr>
          <w:rFonts w:ascii="Corbel" w:hAnsi="Corbel" w:cs="Tahoma"/>
          <w:smallCaps w:val="0"/>
          <w:color w:val="auto"/>
          <w:szCs w:val="24"/>
          <w:lang w:val="de-DE"/>
        </w:rPr>
        <w:t xml:space="preserve"> </w:t>
      </w:r>
      <w:proofErr w:type="spellStart"/>
      <w:r w:rsidR="002D7484" w:rsidRPr="00710E30">
        <w:rPr>
          <w:rFonts w:ascii="Corbel" w:hAnsi="Corbel" w:cs="Tahoma"/>
          <w:smallCaps w:val="0"/>
          <w:color w:val="auto"/>
          <w:szCs w:val="24"/>
          <w:lang w:val="de-DE"/>
        </w:rPr>
        <w:t>Instruction</w:t>
      </w:r>
      <w:proofErr w:type="spellEnd"/>
    </w:p>
    <w:p w14:paraId="4BF1EE26" w14:textId="77777777" w:rsidR="000C6B1A" w:rsidRPr="00815DAC" w:rsidRDefault="000C6B1A" w:rsidP="000C6B1A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815D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Vorlesung: </w:t>
      </w: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>p</w:t>
      </w:r>
      <w:r w:rsidRPr="00815D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roblem</w:t>
      </w: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>orientierte / auf K</w:t>
      </w:r>
      <w:r w:rsidRPr="00894B9D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onversation </w:t>
      </w: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ausgerichtete </w:t>
      </w:r>
      <w:r w:rsidRPr="00894B9D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Vorlesung </w:t>
      </w:r>
      <w:r w:rsidRPr="00815D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mit </w:t>
      </w: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>PowerPoint</w:t>
      </w:r>
      <w:r w:rsidRPr="00815D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-Präsentation.</w:t>
      </w:r>
    </w:p>
    <w:p w14:paraId="1B4A1893" w14:textId="77777777" w:rsidR="000C6B1A" w:rsidRDefault="000C6B1A" w:rsidP="000C6B1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815D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Übung: Aufgabenanalyse mit Diskussion, Projektmethode (Projekt</w:t>
      </w: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>unterricht</w:t>
      </w:r>
      <w:r w:rsidRPr="00815DAC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).</w:t>
      </w:r>
    </w:p>
    <w:p w14:paraId="53505303" w14:textId="77777777" w:rsidR="00EF08C0" w:rsidRPr="000C6B1A" w:rsidRDefault="00EF08C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14:paraId="2C9246E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2B71A49" w14:textId="77777777" w:rsidR="003618E8" w:rsidRDefault="003618E8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5781A7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B9D21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67"/>
        <w:gridCol w:w="6628"/>
        <w:gridCol w:w="1304"/>
      </w:tblGrid>
      <w:tr w:rsidR="00AA1FCD" w:rsidRPr="004F2031" w14:paraId="73A6ADB2" w14:textId="77777777" w:rsidTr="003618E8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1CFD8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6137260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BB537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D72B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094AD5" w:rsidRPr="00BA6ECC" w14:paraId="05E4379F" w14:textId="77777777" w:rsidTr="003618E8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626FFC" w14:textId="77777777" w:rsidR="00094AD5" w:rsidRPr="009C54AE" w:rsidRDefault="00094AD5" w:rsidP="00094AD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>ek_ 01</w:t>
            </w:r>
          </w:p>
        </w:tc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F0D29" w14:textId="1DA63013" w:rsidR="00094AD5" w:rsidRPr="00BB5432" w:rsidRDefault="00275F2F" w:rsidP="00BA6ECC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</w:pPr>
            <w:r w:rsidRPr="00BB5432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  <w:t xml:space="preserve">Colloquium, </w:t>
            </w:r>
            <w:r w:rsidRPr="00BB5432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  <w:t>Prüfung, Beobachtung im Unterricht</w:t>
            </w:r>
            <w:r w:rsidR="00A17F37" w:rsidRPr="00BB5432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  <w:t>, schriftliche oder/und mündliche Prüfung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58A5FB" w14:textId="2BAF230E" w:rsidR="00094AD5" w:rsidRPr="0050312C" w:rsidRDefault="003618E8" w:rsidP="003618E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50312C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Vorlesung</w:t>
            </w:r>
            <w:proofErr w:type="spellEnd"/>
            <w:r w:rsidR="00275F2F" w:rsidRPr="0050312C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="00275F2F" w:rsidRPr="0050312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/>
              </w:rPr>
              <w:t>Übung</w:t>
            </w:r>
          </w:p>
        </w:tc>
      </w:tr>
      <w:tr w:rsidR="003618E8" w:rsidRPr="00466BB6" w14:paraId="2F882D3A" w14:textId="77777777" w:rsidTr="003618E8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69366" w14:textId="77777777" w:rsidR="003618E8" w:rsidRPr="009C54AE" w:rsidRDefault="003618E8" w:rsidP="003618E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C17238" w14:textId="21B2E73F" w:rsidR="003618E8" w:rsidRPr="00BB5432" w:rsidRDefault="00275F2F" w:rsidP="003618E8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</w:pPr>
            <w:r w:rsidRPr="00BB5432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  <w:t>Colloquium, Prüfung, Beobachtung im Unterricht</w:t>
            </w:r>
            <w:r w:rsidR="00A17F37" w:rsidRPr="00BB5432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  <w:t xml:space="preserve">, </w:t>
            </w:r>
            <w:r w:rsidR="00A17F37" w:rsidRPr="00BB5432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  <w:t>schriftliche oder/und mündliche Prüfung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4790BC" w14:textId="1C221A22" w:rsidR="003618E8" w:rsidRPr="0050312C" w:rsidRDefault="00275F2F" w:rsidP="003618E8">
            <w:proofErr w:type="spellStart"/>
            <w:r w:rsidRPr="0050312C">
              <w:rPr>
                <w:rFonts w:ascii="Corbel" w:hAnsi="Corbel"/>
                <w:color w:val="auto"/>
                <w:szCs w:val="20"/>
                <w:lang w:val="en-GB" w:eastAsia="pl-PL"/>
              </w:rPr>
              <w:t>Vorlesung</w:t>
            </w:r>
            <w:proofErr w:type="spellEnd"/>
            <w:r w:rsidRPr="0050312C">
              <w:rPr>
                <w:rFonts w:ascii="Corbel" w:hAnsi="Corbel"/>
                <w:smallCaps/>
                <w:color w:val="auto"/>
                <w:szCs w:val="20"/>
                <w:lang w:val="en-GB" w:eastAsia="pl-PL"/>
              </w:rPr>
              <w:t xml:space="preserve">, </w:t>
            </w:r>
            <w:r w:rsidRPr="0050312C">
              <w:rPr>
                <w:rFonts w:ascii="Corbel" w:hAnsi="Corbel" w:cs="Tahoma"/>
                <w:color w:val="auto"/>
                <w:szCs w:val="24"/>
                <w:lang w:val="de-DE"/>
              </w:rPr>
              <w:t>Übung</w:t>
            </w:r>
          </w:p>
        </w:tc>
      </w:tr>
      <w:tr w:rsidR="003618E8" w:rsidRPr="00466BB6" w14:paraId="441F5ECD" w14:textId="77777777" w:rsidTr="003618E8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BD500" w14:textId="77777777" w:rsidR="003618E8" w:rsidRPr="009C54AE" w:rsidRDefault="003618E8" w:rsidP="003618E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>ek_ 0</w:t>
            </w:r>
            <w:r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672D0E" w14:textId="71B29990" w:rsidR="003618E8" w:rsidRPr="00BB5432" w:rsidRDefault="00275F2F" w:rsidP="003618E8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</w:pPr>
            <w:r w:rsidRPr="00BB5432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  <w:t>Colloquium, Prüfung, Beobachtung im Unterricht</w:t>
            </w:r>
            <w:r w:rsidR="005A7D5B" w:rsidRPr="00BB5432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  <w:t xml:space="preserve">, </w:t>
            </w:r>
            <w:r w:rsidR="005A7D5B" w:rsidRPr="00BB5432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  <w:t>schriftliche oder/und mündliche Prüfung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383392" w14:textId="41DCDBBC" w:rsidR="003618E8" w:rsidRPr="003618E8" w:rsidRDefault="00275F2F" w:rsidP="003618E8">
            <w:proofErr w:type="spellStart"/>
            <w:r w:rsidRPr="003618E8">
              <w:rPr>
                <w:rFonts w:ascii="Corbel" w:hAnsi="Corbel"/>
                <w:color w:val="auto"/>
                <w:szCs w:val="20"/>
                <w:lang w:val="en-GB" w:eastAsia="pl-PL"/>
              </w:rPr>
              <w:t>Vorlesung</w:t>
            </w:r>
            <w:proofErr w:type="spellEnd"/>
            <w:r>
              <w:rPr>
                <w:rFonts w:ascii="Corbel" w:hAnsi="Corbel"/>
                <w:b/>
                <w:smallCaps/>
                <w:color w:val="auto"/>
                <w:szCs w:val="20"/>
                <w:lang w:val="en-GB" w:eastAsia="pl-PL"/>
              </w:rPr>
              <w:t xml:space="preserve">, </w:t>
            </w:r>
            <w:r w:rsidRPr="00815DAC">
              <w:rPr>
                <w:rFonts w:ascii="Corbel" w:hAnsi="Corbel" w:cs="Tahoma"/>
                <w:color w:val="auto"/>
                <w:szCs w:val="24"/>
                <w:lang w:val="de-DE"/>
              </w:rPr>
              <w:t>Übung</w:t>
            </w:r>
          </w:p>
        </w:tc>
      </w:tr>
      <w:tr w:rsidR="003618E8" w:rsidRPr="00466BB6" w14:paraId="147F71D4" w14:textId="77777777" w:rsidTr="003618E8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84B47F" w14:textId="77777777" w:rsidR="003618E8" w:rsidRPr="009C54AE" w:rsidRDefault="003618E8" w:rsidP="003618E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>Ek_ 0</w:t>
            </w:r>
            <w:r>
              <w:rPr>
                <w:rFonts w:ascii="Corbel" w:hAnsi="Corbel"/>
                <w:b w:val="0"/>
                <w:szCs w:val="24"/>
              </w:rPr>
              <w:t>4</w:t>
            </w:r>
          </w:p>
        </w:tc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0D0D55" w14:textId="20B7FA16" w:rsidR="003618E8" w:rsidRPr="00BB5432" w:rsidRDefault="00275F2F" w:rsidP="003618E8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DE" w:eastAsia="pl-PL"/>
              </w:rPr>
            </w:pPr>
            <w:r w:rsidRPr="00BB5432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de-AT" w:eastAsia="pl-PL"/>
              </w:rPr>
              <w:t>Beobachtung im Unterricht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C53B43" w14:textId="39AC291C" w:rsidR="003618E8" w:rsidRPr="003618E8" w:rsidRDefault="00275F2F" w:rsidP="003618E8">
            <w:proofErr w:type="spellStart"/>
            <w:r w:rsidRPr="003618E8">
              <w:rPr>
                <w:rFonts w:ascii="Corbel" w:hAnsi="Corbel"/>
                <w:color w:val="auto"/>
                <w:szCs w:val="20"/>
                <w:lang w:val="en-GB" w:eastAsia="pl-PL"/>
              </w:rPr>
              <w:t>Vorlesung</w:t>
            </w:r>
            <w:proofErr w:type="spellEnd"/>
            <w:r>
              <w:rPr>
                <w:rFonts w:ascii="Corbel" w:hAnsi="Corbel"/>
                <w:b/>
                <w:smallCaps/>
                <w:color w:val="auto"/>
                <w:szCs w:val="20"/>
                <w:lang w:val="en-GB" w:eastAsia="pl-PL"/>
              </w:rPr>
              <w:t xml:space="preserve">, </w:t>
            </w:r>
            <w:r w:rsidRPr="00815DAC">
              <w:rPr>
                <w:rFonts w:ascii="Corbel" w:hAnsi="Corbel" w:cs="Tahoma"/>
                <w:color w:val="auto"/>
                <w:szCs w:val="24"/>
                <w:lang w:val="de-DE"/>
              </w:rPr>
              <w:t>Übung</w:t>
            </w:r>
          </w:p>
        </w:tc>
      </w:tr>
    </w:tbl>
    <w:p w14:paraId="40C6C117" w14:textId="77777777" w:rsidR="00AA1FCD" w:rsidRPr="00F855F9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23EA776F" w14:textId="77777777" w:rsidR="00AA1FCD" w:rsidRPr="00F855F9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74F49C43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71BA6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855F9" w14:paraId="1EC7EC33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B6927" w14:textId="63DCC61F" w:rsidR="00FB28DD" w:rsidRPr="00C677D6" w:rsidRDefault="00FB28DD" w:rsidP="00692EE6">
            <w:pPr>
              <w:pStyle w:val="Punktygwne"/>
              <w:spacing w:after="0"/>
              <w:ind w:left="357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Vorlesung: nach dem </w:t>
            </w:r>
            <w:r w:rsidR="00C677D6"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3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. und </w:t>
            </w:r>
            <w:r w:rsidR="00C677D6"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4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. Semester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Testat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auf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grund </w:t>
            </w:r>
            <w:r w:rsidR="00C677D6"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von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Aktivität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und systematischer Anwesenheit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am Unterricht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.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Das Testat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berechtigt zur Ablegung einer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lastRenderedPageBreak/>
              <w:t>Prüfung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, die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die Lehrinhalte des </w:t>
            </w:r>
            <w:r w:rsidR="00C677D6"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3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. Semesters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umfasst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und einer Prüfung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Lehrinhalte des </w:t>
            </w:r>
            <w:r w:rsidR="00C677D6"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4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. Semesters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umfasst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.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Prüfung: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mündlich oder schriftlich.</w:t>
            </w:r>
          </w:p>
          <w:p w14:paraId="2EEFD4E3" w14:textId="77777777" w:rsidR="00C677D6" w:rsidRPr="00C677D6" w:rsidRDefault="00C677D6" w:rsidP="009F3F46">
            <w:pPr>
              <w:pStyle w:val="Punktygwne"/>
              <w:spacing w:before="0" w:after="0"/>
              <w:ind w:left="357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</w:p>
          <w:p w14:paraId="69B05EAC" w14:textId="49F4C139" w:rsidR="00AA1FCD" w:rsidRPr="009F3F46" w:rsidRDefault="00FB28DD" w:rsidP="009F3F46">
            <w:pPr>
              <w:pStyle w:val="Punktygwne"/>
              <w:spacing w:before="0" w:after="0"/>
              <w:ind w:left="357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Übung: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Testat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mit Note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nach den Semestern </w:t>
            </w:r>
            <w:r w:rsidR="00C677D6"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3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und </w:t>
            </w:r>
            <w:r w:rsidR="00C677D6"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4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auf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grund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von mündlichen Kolloquien/schriftlichen Arbeiten. Eine Mindestpunktzahl von min. 60% der Punkte in den schriftlichen Arbeiten sind erforderlich, um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eine positive Note in der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Lehrveranstaltung zu 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bekommen</w:t>
            </w:r>
            <w:r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.</w:t>
            </w:r>
            <w:r w:rsidR="009F3F46"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</w:t>
            </w:r>
            <w:r w:rsidR="00BA6ECC" w:rsidRPr="00C677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Note</w:t>
            </w:r>
            <w:r w:rsidR="00BA6ECC" w:rsidRPr="00692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nskala:</w:t>
            </w:r>
            <w:r w:rsidRPr="00692EE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</w:t>
            </w:r>
            <w:r w:rsidR="00BA6ECC" w:rsidRPr="00692EE6">
              <w:rPr>
                <w:rFonts w:ascii="Corbel" w:hAnsi="Corbel"/>
                <w:b w:val="0"/>
                <w:color w:val="auto"/>
              </w:rPr>
              <w:t>60% - 3,0</w:t>
            </w:r>
            <w:r w:rsidRPr="00692EE6">
              <w:rPr>
                <w:rFonts w:ascii="Corbel" w:hAnsi="Corbel"/>
                <w:b w:val="0"/>
                <w:color w:val="auto"/>
              </w:rPr>
              <w:t xml:space="preserve">; </w:t>
            </w:r>
            <w:r w:rsidR="00BA6ECC" w:rsidRPr="00692EE6">
              <w:rPr>
                <w:rFonts w:ascii="Corbel" w:hAnsi="Corbel"/>
                <w:b w:val="0"/>
                <w:color w:val="auto"/>
              </w:rPr>
              <w:t>70% - 3,5</w:t>
            </w:r>
            <w:r w:rsidRPr="00692EE6">
              <w:rPr>
                <w:rFonts w:ascii="Corbel" w:hAnsi="Corbel"/>
                <w:b w:val="0"/>
                <w:color w:val="auto"/>
              </w:rPr>
              <w:t xml:space="preserve">; </w:t>
            </w:r>
            <w:r w:rsidR="00BA6ECC" w:rsidRPr="00692EE6">
              <w:rPr>
                <w:rFonts w:ascii="Corbel" w:hAnsi="Corbel"/>
                <w:b w:val="0"/>
                <w:color w:val="auto"/>
              </w:rPr>
              <w:t>80% - 4,0</w:t>
            </w:r>
            <w:r w:rsidRPr="00692EE6">
              <w:rPr>
                <w:rFonts w:ascii="Corbel" w:hAnsi="Corbel"/>
                <w:b w:val="0"/>
                <w:color w:val="auto"/>
              </w:rPr>
              <w:t xml:space="preserve">; </w:t>
            </w:r>
            <w:r w:rsidR="00BA6ECC" w:rsidRPr="00692EE6">
              <w:rPr>
                <w:rFonts w:ascii="Corbel" w:hAnsi="Corbel"/>
                <w:b w:val="0"/>
                <w:color w:val="auto"/>
              </w:rPr>
              <w:t>90% - 4,5</w:t>
            </w:r>
            <w:r w:rsidRPr="00692EE6">
              <w:rPr>
                <w:rFonts w:ascii="Corbel" w:hAnsi="Corbel"/>
                <w:b w:val="0"/>
                <w:color w:val="auto"/>
              </w:rPr>
              <w:t xml:space="preserve">; </w:t>
            </w:r>
            <w:r w:rsidR="00BA6ECC" w:rsidRPr="00692EE6">
              <w:rPr>
                <w:rFonts w:ascii="Corbel" w:hAnsi="Corbel"/>
                <w:b w:val="0"/>
                <w:color w:val="auto"/>
              </w:rPr>
              <w:t>95% - 5,0</w:t>
            </w:r>
            <w:r w:rsidRPr="00692EE6">
              <w:rPr>
                <w:rFonts w:ascii="Corbel" w:hAnsi="Corbel"/>
                <w:b w:val="0"/>
                <w:color w:val="auto"/>
              </w:rPr>
              <w:t>.</w:t>
            </w:r>
          </w:p>
          <w:p w14:paraId="0AE8C485" w14:textId="69BBEE43" w:rsidR="00692EE6" w:rsidRPr="00BA6ECC" w:rsidRDefault="00692EE6" w:rsidP="00692EE6">
            <w:pPr>
              <w:pStyle w:val="Punktygwne"/>
              <w:spacing w:before="0" w:after="0"/>
              <w:ind w:left="357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</w:p>
        </w:tc>
      </w:tr>
    </w:tbl>
    <w:p w14:paraId="76BD17BF" w14:textId="77777777" w:rsidR="00AA1FCD" w:rsidRPr="00F855F9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14:paraId="4F44F59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38DAD32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D3A11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C81A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32EE6A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BF474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1D541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9CCD48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5312F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AA0F0" w14:textId="4FA8C084" w:rsidR="00AA1FCD" w:rsidRPr="001D6F91" w:rsidRDefault="007938FD" w:rsidP="00BA6EC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highlight w:val="yellow"/>
                <w:lang w:eastAsia="pl-PL"/>
              </w:rPr>
            </w:pPr>
            <w:r w:rsidRPr="001D6F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Pr="001D6F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8214D1" w14:paraId="7E6BD3F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31C5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63DEEB" w14:textId="572E233E" w:rsidR="00AA1FCD" w:rsidRPr="001D6F91" w:rsidRDefault="007938FD" w:rsidP="00BA6EC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highlight w:val="yellow"/>
                <w:lang w:eastAsia="pl-PL"/>
              </w:rPr>
            </w:pPr>
            <w:r w:rsidRPr="001D6F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8214D1" w14:paraId="716A0D4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B032A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931A70" w14:textId="200AF6F0" w:rsidR="00AA1FCD" w:rsidRPr="001D6F91" w:rsidRDefault="007938FD" w:rsidP="00BA6EC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highlight w:val="yellow"/>
                <w:lang w:val="en-US" w:eastAsia="pl-PL"/>
              </w:rPr>
            </w:pPr>
            <w:r w:rsidRPr="001D6F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6CA6967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8B7D4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51368D" w14:textId="5FB020DD" w:rsidR="00AA1FCD" w:rsidRPr="001D6F91" w:rsidRDefault="007938FD" w:rsidP="00BA6EC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highlight w:val="yellow"/>
                <w:lang w:val="en-GB" w:eastAsia="pl-PL"/>
              </w:rPr>
            </w:pPr>
            <w:r w:rsidRPr="001D6F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150</w:t>
            </w:r>
          </w:p>
        </w:tc>
      </w:tr>
      <w:tr w:rsidR="00AA1FCD" w:rsidRPr="00466BB6" w14:paraId="11C6A1B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E6310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F31057" w14:textId="314CA1D9" w:rsidR="00AA1FCD" w:rsidRPr="00C677D6" w:rsidRDefault="00466BB6" w:rsidP="00BA6ECC">
            <w:pPr>
              <w:pStyle w:val="Punktygwne"/>
              <w:spacing w:before="0" w:after="0"/>
              <w:jc w:val="center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C677D6"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14:paraId="0C35ACBD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23093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C8F8CC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A184A5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A8F3F6F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7F3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D7DC21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AF96A" w14:textId="77777777" w:rsidR="00AA1FCD" w:rsidRPr="004F2031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  <w:tr w:rsidR="00AA1FCD" w:rsidRPr="004F2031" w14:paraId="3DECA075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15CB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DC433" w14:textId="77777777" w:rsidR="00AA1FCD" w:rsidRPr="004F2031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</w:tbl>
    <w:p w14:paraId="39D490BB" w14:textId="77777777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C122D0" w14:textId="77777777" w:rsidR="003618E8" w:rsidRDefault="003618E8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6146F9" w14:textId="77777777" w:rsidR="003618E8" w:rsidRPr="004F2031" w:rsidRDefault="003618E8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ECAE4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6E5A76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3536E8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A2EF6" w14:paraId="7F490A1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C3607F" w14:textId="77777777" w:rsidR="00AA1FCD" w:rsidRPr="000A2EF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0A2E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Compulsory</w:t>
            </w:r>
            <w:proofErr w:type="spellEnd"/>
            <w:r w:rsidRPr="000A2E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proofErr w:type="spellStart"/>
            <w:r w:rsidRPr="000A2E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literature</w:t>
            </w:r>
            <w:proofErr w:type="spellEnd"/>
            <w:r w:rsidRPr="000A2E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:</w:t>
            </w:r>
          </w:p>
          <w:p w14:paraId="575A147E" w14:textId="77777777" w:rsidR="000A2EF6" w:rsidRDefault="000A2EF6" w:rsidP="00152C3E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AT" w:eastAsia="pl-PL"/>
              </w:rPr>
            </w:pPr>
          </w:p>
          <w:p w14:paraId="35D11112" w14:textId="77777777" w:rsidR="00922BD7" w:rsidRPr="008D6755" w:rsidRDefault="00922BD7" w:rsidP="00922BD7">
            <w:pPr>
              <w:pStyle w:val="Punktygwne"/>
              <w:spacing w:before="0" w:after="0"/>
              <w:ind w:left="601" w:hanging="601"/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</w:pPr>
            <w:r w:rsidRPr="000D657F"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  <w:t>DUDEN</w:t>
            </w:r>
            <w:r w:rsidRPr="000D657F">
              <w:rPr>
                <w:rFonts w:ascii="Corbel" w:hAnsi="Corbel"/>
                <w:b w:val="0"/>
                <w:bCs/>
                <w:i/>
                <w:smallCaps w:val="0"/>
                <w:szCs w:val="24"/>
                <w:lang w:val="de-DE"/>
              </w:rPr>
              <w:t xml:space="preserve"> </w:t>
            </w:r>
            <w:r w:rsidRPr="000D657F"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  <w:t xml:space="preserve">(2019): </w:t>
            </w:r>
            <w:r w:rsidRPr="000D657F">
              <w:rPr>
                <w:rFonts w:ascii="Corbel" w:hAnsi="Corbel"/>
                <w:b w:val="0"/>
                <w:bCs/>
                <w:i/>
                <w:smallCaps w:val="0"/>
                <w:szCs w:val="24"/>
                <w:lang w:val="de-DE"/>
              </w:rPr>
              <w:t>Die Grammatik</w:t>
            </w:r>
            <w:r w:rsidRPr="000D657F"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  <w:t xml:space="preserve">. </w:t>
            </w:r>
            <w:r w:rsidRPr="008D6755">
              <w:rPr>
                <w:rFonts w:ascii="Corbel" w:hAnsi="Corbel"/>
                <w:b w:val="0"/>
                <w:bCs/>
                <w:smallCaps w:val="0"/>
                <w:szCs w:val="24"/>
                <w:lang w:val="de-DE"/>
              </w:rPr>
              <w:t>(Duden Bd. 4). Mannheim, Zürich: Dudenverlag.</w:t>
            </w:r>
          </w:p>
          <w:p w14:paraId="3088BD93" w14:textId="77777777" w:rsidR="00922BD7" w:rsidRDefault="00922BD7" w:rsidP="00922BD7">
            <w:pPr>
              <w:pStyle w:val="Punktygwne"/>
              <w:spacing w:before="0" w:after="0"/>
              <w:ind w:left="601" w:hanging="601"/>
              <w:rPr>
                <w:rFonts w:ascii="Corbel" w:hAnsi="Corbel"/>
                <w:b w:val="0"/>
                <w:bCs/>
                <w:smallCaps w:val="0"/>
                <w:szCs w:val="24"/>
                <w:lang w:val="de-DE" w:eastAsia="de-DE"/>
              </w:rPr>
            </w:pPr>
            <w:r w:rsidRPr="008D6755">
              <w:rPr>
                <w:rFonts w:ascii="Corbel" w:hAnsi="Corbel"/>
                <w:b w:val="0"/>
                <w:bCs/>
                <w:smallCaps w:val="0"/>
                <w:szCs w:val="24"/>
                <w:lang w:val="de-DE" w:eastAsia="de-DE"/>
              </w:rPr>
              <w:t xml:space="preserve">Helbig, Gerhard / </w:t>
            </w:r>
            <w:proofErr w:type="spellStart"/>
            <w:r w:rsidRPr="008D6755">
              <w:rPr>
                <w:rFonts w:ascii="Corbel" w:hAnsi="Corbel"/>
                <w:b w:val="0"/>
                <w:bCs/>
                <w:smallCaps w:val="0"/>
                <w:szCs w:val="24"/>
                <w:lang w:val="de-DE" w:eastAsia="de-DE"/>
              </w:rPr>
              <w:t>Buscha</w:t>
            </w:r>
            <w:proofErr w:type="spellEnd"/>
            <w:r w:rsidRPr="008D6755">
              <w:rPr>
                <w:rFonts w:ascii="Corbel" w:hAnsi="Corbel"/>
                <w:b w:val="0"/>
                <w:bCs/>
                <w:smallCaps w:val="0"/>
                <w:szCs w:val="24"/>
                <w:lang w:val="de-DE" w:eastAsia="de-DE"/>
              </w:rPr>
              <w:t xml:space="preserve">, Joachim (2003): </w:t>
            </w:r>
            <w:r w:rsidRPr="008D6755">
              <w:rPr>
                <w:rFonts w:ascii="Corbel" w:hAnsi="Corbel"/>
                <w:b w:val="0"/>
                <w:bCs/>
                <w:i/>
                <w:iCs/>
                <w:smallCaps w:val="0"/>
                <w:szCs w:val="24"/>
                <w:lang w:val="de-DE" w:eastAsia="de-DE"/>
              </w:rPr>
              <w:t>Deutsche Gram</w:t>
            </w:r>
            <w:r w:rsidRPr="008D6755">
              <w:rPr>
                <w:rFonts w:ascii="Corbel" w:hAnsi="Corbel"/>
                <w:b w:val="0"/>
                <w:bCs/>
                <w:i/>
                <w:iCs/>
                <w:smallCaps w:val="0"/>
                <w:szCs w:val="24"/>
                <w:lang w:val="de-DE" w:eastAsia="de-DE"/>
              </w:rPr>
              <w:softHyphen/>
            </w:r>
            <w:r w:rsidRPr="008D6755">
              <w:rPr>
                <w:rFonts w:ascii="Corbel" w:hAnsi="Corbel"/>
                <w:b w:val="0"/>
                <w:bCs/>
                <w:i/>
                <w:iCs/>
                <w:smallCaps w:val="0"/>
                <w:szCs w:val="24"/>
                <w:lang w:val="de-DE" w:eastAsia="de-DE"/>
              </w:rPr>
              <w:softHyphen/>
              <w:t>matik. Ein Handbuch für den Ausländerunterricht</w:t>
            </w:r>
            <w:r w:rsidRPr="008D6755">
              <w:rPr>
                <w:rFonts w:ascii="Corbel" w:hAnsi="Corbel"/>
                <w:b w:val="0"/>
                <w:bCs/>
                <w:smallCaps w:val="0"/>
                <w:szCs w:val="24"/>
                <w:lang w:val="de-DE" w:eastAsia="de-DE"/>
              </w:rPr>
              <w:t>. Berlin u.a.: Langenscheidt.</w:t>
            </w:r>
          </w:p>
          <w:p w14:paraId="70E794EC" w14:textId="0D5A2C17" w:rsidR="00922BD7" w:rsidRPr="000A2EF6" w:rsidRDefault="00922BD7" w:rsidP="00152C3E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AT" w:eastAsia="pl-PL"/>
              </w:rPr>
            </w:pPr>
          </w:p>
        </w:tc>
      </w:tr>
      <w:tr w:rsidR="00AA1FCD" w:rsidRPr="001C4934" w14:paraId="712281D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5AF10" w14:textId="77777777" w:rsidR="00AA1FCD" w:rsidRPr="00BA6ECC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BA6ECC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69272DB3" w14:textId="5AB21430" w:rsidR="00BA6ECC" w:rsidRDefault="00BA6ECC" w:rsidP="00BA6ECC">
            <w:pPr>
              <w:spacing w:after="60" w:line="240" w:lineRule="auto"/>
              <w:rPr>
                <w:rFonts w:ascii="Corbel" w:hAnsi="Corbel"/>
                <w:szCs w:val="24"/>
                <w:lang w:eastAsia="de-DE"/>
              </w:rPr>
            </w:pPr>
          </w:p>
          <w:p w14:paraId="0893C611" w14:textId="77777777" w:rsidR="003919CD" w:rsidRPr="000D657F" w:rsidRDefault="003919CD" w:rsidP="003919CD">
            <w:pPr>
              <w:pStyle w:val="Punktygwne"/>
              <w:spacing w:before="0" w:after="0"/>
              <w:ind w:left="601" w:hanging="601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4B5C6E">
              <w:rPr>
                <w:rFonts w:ascii="Corbel" w:hAnsi="Corbel"/>
                <w:b w:val="0"/>
                <w:bCs/>
                <w:smallCaps w:val="0"/>
                <w:szCs w:val="24"/>
              </w:rPr>
              <w:lastRenderedPageBreak/>
              <w:t>Bąk, Paweł (2010</w:t>
            </w:r>
            <w:r w:rsidRPr="00C128F9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): </w:t>
            </w:r>
            <w:r w:rsidRPr="00C128F9">
              <w:rPr>
                <w:rFonts w:ascii="Corbel" w:hAnsi="Corbel"/>
                <w:b w:val="0"/>
                <w:bCs/>
                <w:i/>
                <w:iCs/>
                <w:smallCaps w:val="0"/>
                <w:szCs w:val="24"/>
              </w:rPr>
              <w:t>Nie ma nic bardziej praktycznego od dobrej teorii: o użyteczności refleksji językoznawczej na przykładzie morfologii i składni języka niemieckiego</w:t>
            </w:r>
            <w:r w:rsidRPr="00C128F9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. W: Podkarpackie Forum Filologiczne. Seria: Językoznawstwo. </w:t>
            </w:r>
            <w:r w:rsidRPr="000D657F">
              <w:rPr>
                <w:rFonts w:ascii="Corbel" w:hAnsi="Corbel"/>
                <w:b w:val="0"/>
                <w:bCs/>
                <w:smallCaps w:val="0"/>
                <w:szCs w:val="24"/>
              </w:rPr>
              <w:t>2010, s. 7-16.</w:t>
            </w:r>
          </w:p>
          <w:p w14:paraId="28223D8A" w14:textId="77777777" w:rsidR="003919CD" w:rsidRPr="00C128F9" w:rsidRDefault="003919CD" w:rsidP="003919CD">
            <w:pPr>
              <w:spacing w:after="0" w:line="240" w:lineRule="auto"/>
              <w:ind w:left="601" w:hanging="601"/>
              <w:rPr>
                <w:rFonts w:ascii="Corbel" w:hAnsi="Corbel"/>
                <w:bCs/>
                <w:szCs w:val="24"/>
                <w:lang w:val="de-DE"/>
              </w:rPr>
            </w:pPr>
            <w:r w:rsidRPr="00C128F9">
              <w:rPr>
                <w:rFonts w:ascii="Corbel" w:hAnsi="Corbel"/>
                <w:bCs/>
                <w:szCs w:val="24"/>
              </w:rPr>
              <w:t xml:space="preserve">Czochralski, Jan (1994): </w:t>
            </w:r>
            <w:r w:rsidRPr="00C128F9">
              <w:rPr>
                <w:rFonts w:ascii="Corbel" w:hAnsi="Corbel"/>
                <w:bCs/>
                <w:i/>
                <w:szCs w:val="24"/>
              </w:rPr>
              <w:t>Gramatyka funkcjonalna języka niemieckiego</w:t>
            </w:r>
            <w:r w:rsidRPr="00C128F9">
              <w:rPr>
                <w:rFonts w:ascii="Corbel" w:hAnsi="Corbel"/>
                <w:bCs/>
                <w:szCs w:val="24"/>
              </w:rPr>
              <w:t xml:space="preserve">. </w:t>
            </w:r>
            <w:r w:rsidRPr="00C128F9">
              <w:rPr>
                <w:rFonts w:ascii="Corbel" w:hAnsi="Corbel"/>
                <w:bCs/>
                <w:szCs w:val="24"/>
                <w:lang w:val="de-DE"/>
              </w:rPr>
              <w:t xml:space="preserve">Warszawa: </w:t>
            </w:r>
            <w:proofErr w:type="spellStart"/>
            <w:r w:rsidRPr="00C128F9">
              <w:rPr>
                <w:rFonts w:ascii="Corbel" w:hAnsi="Corbel"/>
                <w:bCs/>
                <w:szCs w:val="24"/>
                <w:lang w:val="de-DE"/>
              </w:rPr>
              <w:t>Wiedza</w:t>
            </w:r>
            <w:proofErr w:type="spellEnd"/>
            <w:r w:rsidRPr="00C128F9">
              <w:rPr>
                <w:rFonts w:ascii="Corbel" w:hAnsi="Corbel"/>
                <w:bCs/>
                <w:szCs w:val="24"/>
                <w:lang w:val="de-DE"/>
              </w:rPr>
              <w:t xml:space="preserve"> </w:t>
            </w:r>
            <w:proofErr w:type="spellStart"/>
            <w:r w:rsidRPr="00C128F9">
              <w:rPr>
                <w:rFonts w:ascii="Corbel" w:hAnsi="Corbel"/>
                <w:bCs/>
                <w:szCs w:val="24"/>
                <w:lang w:val="de-DE"/>
              </w:rPr>
              <w:t>Powszechna</w:t>
            </w:r>
            <w:proofErr w:type="spellEnd"/>
            <w:r w:rsidRPr="00C128F9">
              <w:rPr>
                <w:rFonts w:ascii="Corbel" w:hAnsi="Corbel"/>
                <w:bCs/>
                <w:szCs w:val="24"/>
                <w:lang w:val="de-DE"/>
              </w:rPr>
              <w:t>.</w:t>
            </w:r>
          </w:p>
          <w:p w14:paraId="449F95EC" w14:textId="77777777" w:rsidR="003919CD" w:rsidRPr="00C128F9" w:rsidRDefault="003919CD" w:rsidP="003919CD">
            <w:pPr>
              <w:spacing w:after="0" w:line="240" w:lineRule="auto"/>
              <w:ind w:left="601" w:hanging="601"/>
              <w:rPr>
                <w:rFonts w:ascii="Corbel" w:hAnsi="Corbel"/>
                <w:bCs/>
                <w:szCs w:val="24"/>
                <w:lang w:val="de-DE"/>
              </w:rPr>
            </w:pPr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t xml:space="preserve">Engel, Ulrich (2009): </w:t>
            </w:r>
            <w:r w:rsidRPr="00C128F9">
              <w:rPr>
                <w:rFonts w:ascii="Corbel" w:hAnsi="Corbel"/>
                <w:bCs/>
                <w:i/>
                <w:iCs/>
                <w:szCs w:val="24"/>
                <w:lang w:val="de-DE" w:eastAsia="de-DE"/>
              </w:rPr>
              <w:t>Deutsche Grammatik – Neubear</w:t>
            </w:r>
            <w:r w:rsidRPr="00C128F9">
              <w:rPr>
                <w:rFonts w:ascii="Corbel" w:hAnsi="Corbel"/>
                <w:bCs/>
                <w:i/>
                <w:iCs/>
                <w:szCs w:val="24"/>
                <w:lang w:val="de-DE" w:eastAsia="de-DE"/>
              </w:rPr>
              <w:softHyphen/>
              <w:t>bei</w:t>
            </w:r>
            <w:r w:rsidRPr="00C128F9">
              <w:rPr>
                <w:rFonts w:ascii="Corbel" w:hAnsi="Corbel"/>
                <w:bCs/>
                <w:i/>
                <w:iCs/>
                <w:szCs w:val="24"/>
                <w:lang w:val="de-DE" w:eastAsia="de-DE"/>
              </w:rPr>
              <w:softHyphen/>
              <w:t>tung</w:t>
            </w:r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t xml:space="preserve">. </w:t>
            </w:r>
            <w:proofErr w:type="spellStart"/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t>Monachium</w:t>
            </w:r>
            <w:proofErr w:type="spellEnd"/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t xml:space="preserve">: </w:t>
            </w:r>
            <w:proofErr w:type="spellStart"/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t>Iudicium</w:t>
            </w:r>
            <w:proofErr w:type="spellEnd"/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t xml:space="preserve"> Verlag.</w:t>
            </w:r>
          </w:p>
          <w:p w14:paraId="394760D1" w14:textId="77777777" w:rsidR="003919CD" w:rsidRPr="00C128F9" w:rsidRDefault="003919CD" w:rsidP="003919CD">
            <w:pPr>
              <w:spacing w:after="0" w:line="240" w:lineRule="auto"/>
              <w:ind w:left="601" w:hanging="601"/>
              <w:rPr>
                <w:rFonts w:ascii="Corbel" w:hAnsi="Corbel"/>
                <w:bCs/>
                <w:szCs w:val="24"/>
                <w:lang w:val="de-DE" w:eastAsia="de-DE"/>
              </w:rPr>
            </w:pPr>
            <w:proofErr w:type="spellStart"/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t>Golonka</w:t>
            </w:r>
            <w:proofErr w:type="spellEnd"/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t xml:space="preserve">, Joanna (2012): </w:t>
            </w:r>
            <w:r w:rsidRPr="00C128F9">
              <w:rPr>
                <w:rFonts w:ascii="Corbel" w:hAnsi="Corbel"/>
                <w:bCs/>
                <w:i/>
                <w:szCs w:val="24"/>
                <w:lang w:val="de-DE" w:eastAsia="de-DE"/>
              </w:rPr>
              <w:t>Beschreibende Grammatik des Deut</w:t>
            </w:r>
            <w:r w:rsidRPr="00C128F9">
              <w:rPr>
                <w:rFonts w:ascii="Corbel" w:hAnsi="Corbel"/>
                <w:bCs/>
                <w:i/>
                <w:szCs w:val="24"/>
                <w:lang w:val="de-DE" w:eastAsia="de-DE"/>
              </w:rPr>
              <w:softHyphen/>
              <w:t>schen für pol</w:t>
            </w:r>
            <w:r w:rsidRPr="00C128F9">
              <w:rPr>
                <w:rFonts w:ascii="Corbel" w:hAnsi="Corbel"/>
                <w:bCs/>
                <w:i/>
                <w:szCs w:val="24"/>
                <w:lang w:val="de-DE" w:eastAsia="de-DE"/>
              </w:rPr>
              <w:softHyphen/>
              <w:t>nische Studenten – Morphologie und Syntax</w:t>
            </w:r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t>. Rze</w:t>
            </w:r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softHyphen/>
              <w:t>szów: Wydawnictwo UR.</w:t>
            </w:r>
          </w:p>
          <w:p w14:paraId="025A02DA" w14:textId="77777777" w:rsidR="003919CD" w:rsidRPr="000D657F" w:rsidRDefault="003919CD" w:rsidP="003919CD">
            <w:pPr>
              <w:spacing w:after="0" w:line="240" w:lineRule="auto"/>
              <w:ind w:left="601" w:hanging="601"/>
              <w:rPr>
                <w:rFonts w:ascii="Corbel" w:hAnsi="Corbel"/>
                <w:bCs/>
                <w:szCs w:val="24"/>
                <w:lang w:val="de-DE" w:eastAsia="de-DE"/>
              </w:rPr>
            </w:pPr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t xml:space="preserve">Helbig, Gerhard / </w:t>
            </w:r>
            <w:proofErr w:type="spellStart"/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t>Buscha</w:t>
            </w:r>
            <w:proofErr w:type="spellEnd"/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t xml:space="preserve">, Joachim (2000): </w:t>
            </w:r>
            <w:r w:rsidRPr="00C128F9">
              <w:rPr>
                <w:rFonts w:ascii="Corbel" w:hAnsi="Corbel"/>
                <w:bCs/>
                <w:i/>
                <w:szCs w:val="24"/>
                <w:lang w:val="de-DE" w:eastAsia="de-DE"/>
              </w:rPr>
              <w:t>Übungs</w:t>
            </w:r>
            <w:r w:rsidRPr="00C128F9">
              <w:rPr>
                <w:rFonts w:ascii="Corbel" w:hAnsi="Corbel"/>
                <w:bCs/>
                <w:i/>
                <w:szCs w:val="24"/>
                <w:lang w:val="de-DE" w:eastAsia="de-DE"/>
              </w:rPr>
              <w:softHyphen/>
              <w:t>grammatik</w:t>
            </w:r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t xml:space="preserve"> </w:t>
            </w:r>
            <w:r w:rsidRPr="00C128F9">
              <w:rPr>
                <w:rFonts w:ascii="Corbel" w:hAnsi="Corbel"/>
                <w:bCs/>
                <w:i/>
                <w:szCs w:val="24"/>
                <w:lang w:val="de-DE" w:eastAsia="de-DE"/>
              </w:rPr>
              <w:t>Deutsch</w:t>
            </w:r>
            <w:r w:rsidRPr="00C128F9">
              <w:rPr>
                <w:rFonts w:ascii="Corbel" w:hAnsi="Corbel"/>
                <w:bCs/>
                <w:szCs w:val="24"/>
                <w:lang w:val="de-DE" w:eastAsia="de-DE"/>
              </w:rPr>
              <w:t xml:space="preserve">. </w:t>
            </w:r>
            <w:r w:rsidRPr="000D657F">
              <w:rPr>
                <w:rFonts w:ascii="Corbel" w:hAnsi="Corbel"/>
                <w:bCs/>
                <w:szCs w:val="24"/>
                <w:lang w:val="de-DE" w:eastAsia="de-DE"/>
              </w:rPr>
              <w:t>Berlin u.a.: Langenscheidt.</w:t>
            </w:r>
          </w:p>
          <w:p w14:paraId="7CBD6334" w14:textId="1D0DB7BF" w:rsidR="003919CD" w:rsidRDefault="003919CD" w:rsidP="003919CD">
            <w:pPr>
              <w:spacing w:after="60" w:line="240" w:lineRule="auto"/>
              <w:rPr>
                <w:rFonts w:ascii="Corbel" w:hAnsi="Corbel"/>
                <w:szCs w:val="24"/>
                <w:lang w:eastAsia="de-DE"/>
              </w:rPr>
            </w:pPr>
            <w:r w:rsidRPr="00F069EC">
              <w:rPr>
                <w:rFonts w:ascii="Corbel" w:hAnsi="Corbel"/>
                <w:szCs w:val="24"/>
                <w:lang w:eastAsia="de-DE"/>
              </w:rPr>
              <w:t>Łuszczyk, Stanisław /</w:t>
            </w:r>
            <w:r>
              <w:rPr>
                <w:rFonts w:ascii="Corbel" w:hAnsi="Corbel"/>
                <w:szCs w:val="24"/>
                <w:lang w:eastAsia="de-DE"/>
              </w:rPr>
              <w:t xml:space="preserve"> </w:t>
            </w:r>
            <w:r w:rsidRPr="00F069EC">
              <w:rPr>
                <w:rFonts w:ascii="Corbel" w:hAnsi="Corbel"/>
                <w:szCs w:val="24"/>
                <w:lang w:eastAsia="de-DE"/>
              </w:rPr>
              <w:t xml:space="preserve">Szulc, Aleksander / Wawrzyniak, Zdzisław (1991): </w:t>
            </w:r>
            <w:r w:rsidRPr="00F069EC">
              <w:rPr>
                <w:rFonts w:ascii="Corbel" w:hAnsi="Corbel"/>
                <w:i/>
                <w:szCs w:val="24"/>
                <w:lang w:eastAsia="de-DE"/>
              </w:rPr>
              <w:t>Gramaty</w:t>
            </w:r>
            <w:r w:rsidRPr="00F069EC">
              <w:rPr>
                <w:rFonts w:ascii="Corbel" w:hAnsi="Corbel"/>
                <w:i/>
                <w:szCs w:val="24"/>
                <w:lang w:eastAsia="de-DE"/>
              </w:rPr>
              <w:softHyphen/>
              <w:t>ka języka niemieckiego</w:t>
            </w:r>
            <w:r w:rsidRPr="00F069EC">
              <w:rPr>
                <w:rFonts w:ascii="Corbel" w:hAnsi="Corbel"/>
                <w:szCs w:val="24"/>
                <w:lang w:eastAsia="de-DE"/>
              </w:rPr>
              <w:t>. Warszawa:</w:t>
            </w:r>
            <w:r w:rsidRPr="00F069EC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F069EC">
              <w:rPr>
                <w:rFonts w:ascii="Corbel" w:hAnsi="Corbel"/>
                <w:szCs w:val="24"/>
                <w:lang w:eastAsia="de-DE"/>
              </w:rPr>
              <w:t>Wydawn</w:t>
            </w:r>
            <w:proofErr w:type="spellEnd"/>
            <w:r w:rsidRPr="00F069EC">
              <w:rPr>
                <w:rFonts w:ascii="Corbel" w:hAnsi="Corbel"/>
                <w:szCs w:val="24"/>
                <w:lang w:eastAsia="de-DE"/>
              </w:rPr>
              <w:t>. Szkolne i Pedagogiczne.</w:t>
            </w:r>
          </w:p>
          <w:p w14:paraId="5CE41447" w14:textId="77777777" w:rsidR="001C4934" w:rsidRDefault="001C4934" w:rsidP="00BA6EC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  <w:p w14:paraId="1F112E1B" w14:textId="6A3DB8B6" w:rsidR="001C4934" w:rsidRPr="001C4934" w:rsidRDefault="001C4934" w:rsidP="00BA6EC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DC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Neueste wissenschaftliche Veröffentlichungen sowie Material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ien</w:t>
            </w:r>
            <w:r w:rsidRPr="00DC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 aus aktuelle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r</w:t>
            </w:r>
            <w:r w:rsidRPr="00DC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 Presse und Online-Ressourcen, die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de</w:t>
            </w:r>
            <w:r w:rsidRPr="00DC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m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I</w:t>
            </w:r>
            <w:r w:rsidRPr="00DC792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nhalt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 des Unterrichts entsprechen.</w:t>
            </w:r>
          </w:p>
        </w:tc>
      </w:tr>
    </w:tbl>
    <w:p w14:paraId="53DD2D77" w14:textId="77777777" w:rsidR="00AA1FCD" w:rsidRPr="001C493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14:paraId="672605F8" w14:textId="77777777" w:rsidR="00AA1FCD" w:rsidRPr="001C4934" w:rsidRDefault="00AA1FCD" w:rsidP="00152C3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14:paraId="38BFEFD5" w14:textId="77777777" w:rsidR="00AA1FCD" w:rsidRPr="001C493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14:paraId="3660981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2B6AE46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2548951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43F7" w14:textId="77777777" w:rsidR="0078388B" w:rsidRDefault="0078388B">
      <w:pPr>
        <w:spacing w:after="0" w:line="240" w:lineRule="auto"/>
      </w:pPr>
      <w:r>
        <w:separator/>
      </w:r>
    </w:p>
  </w:endnote>
  <w:endnote w:type="continuationSeparator" w:id="0">
    <w:p w14:paraId="6A89068F" w14:textId="77777777" w:rsidR="0078388B" w:rsidRDefault="0078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18F7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C6A0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4184" w14:textId="77777777" w:rsidR="0078388B" w:rsidRDefault="0078388B">
      <w:pPr>
        <w:spacing w:after="0" w:line="240" w:lineRule="auto"/>
      </w:pPr>
      <w:r>
        <w:separator/>
      </w:r>
    </w:p>
  </w:footnote>
  <w:footnote w:type="continuationSeparator" w:id="0">
    <w:p w14:paraId="1310621D" w14:textId="77777777" w:rsidR="0078388B" w:rsidRDefault="00783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221D"/>
    <w:multiLevelType w:val="hybridMultilevel"/>
    <w:tmpl w:val="BE625C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AF86F1A"/>
    <w:multiLevelType w:val="hybridMultilevel"/>
    <w:tmpl w:val="E21AA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40F2"/>
    <w:multiLevelType w:val="multilevel"/>
    <w:tmpl w:val="68A050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60828113">
    <w:abstractNumId w:val="2"/>
  </w:num>
  <w:num w:numId="2" w16cid:durableId="1286885483">
    <w:abstractNumId w:val="5"/>
  </w:num>
  <w:num w:numId="3" w16cid:durableId="2092728313">
    <w:abstractNumId w:val="9"/>
  </w:num>
  <w:num w:numId="4" w16cid:durableId="1772311068">
    <w:abstractNumId w:val="8"/>
  </w:num>
  <w:num w:numId="5" w16cid:durableId="2069525808">
    <w:abstractNumId w:val="7"/>
  </w:num>
  <w:num w:numId="6" w16cid:durableId="1487088710">
    <w:abstractNumId w:val="6"/>
  </w:num>
  <w:num w:numId="7" w16cid:durableId="169298956">
    <w:abstractNumId w:val="4"/>
  </w:num>
  <w:num w:numId="8" w16cid:durableId="1137452007">
    <w:abstractNumId w:val="0"/>
  </w:num>
  <w:num w:numId="9" w16cid:durableId="1233857589">
    <w:abstractNumId w:val="3"/>
  </w:num>
  <w:num w:numId="10" w16cid:durableId="14288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41A7"/>
    <w:rsid w:val="00055DF5"/>
    <w:rsid w:val="00094AD5"/>
    <w:rsid w:val="000A2EF6"/>
    <w:rsid w:val="000C5DD3"/>
    <w:rsid w:val="000C6B1A"/>
    <w:rsid w:val="000C6D78"/>
    <w:rsid w:val="00101859"/>
    <w:rsid w:val="00126031"/>
    <w:rsid w:val="00152C3E"/>
    <w:rsid w:val="001A3A98"/>
    <w:rsid w:val="001C1356"/>
    <w:rsid w:val="001C26A0"/>
    <w:rsid w:val="001C4934"/>
    <w:rsid w:val="001D6F91"/>
    <w:rsid w:val="00215380"/>
    <w:rsid w:val="002352F3"/>
    <w:rsid w:val="002660C1"/>
    <w:rsid w:val="002660DD"/>
    <w:rsid w:val="002742F3"/>
    <w:rsid w:val="00275F2F"/>
    <w:rsid w:val="0028211C"/>
    <w:rsid w:val="002A2E6C"/>
    <w:rsid w:val="002D7484"/>
    <w:rsid w:val="002F1EDE"/>
    <w:rsid w:val="00300BF3"/>
    <w:rsid w:val="0031267D"/>
    <w:rsid w:val="00312B7E"/>
    <w:rsid w:val="0033180B"/>
    <w:rsid w:val="003605C2"/>
    <w:rsid w:val="003618E8"/>
    <w:rsid w:val="0036414A"/>
    <w:rsid w:val="003730E0"/>
    <w:rsid w:val="00381FD0"/>
    <w:rsid w:val="003919CD"/>
    <w:rsid w:val="003C0C0B"/>
    <w:rsid w:val="003D0446"/>
    <w:rsid w:val="004367B2"/>
    <w:rsid w:val="0044061B"/>
    <w:rsid w:val="00460CD8"/>
    <w:rsid w:val="00466BB6"/>
    <w:rsid w:val="00470906"/>
    <w:rsid w:val="0049484C"/>
    <w:rsid w:val="004A35DD"/>
    <w:rsid w:val="004B04A2"/>
    <w:rsid w:val="004F0587"/>
    <w:rsid w:val="004F2031"/>
    <w:rsid w:val="0050312C"/>
    <w:rsid w:val="00505261"/>
    <w:rsid w:val="00513D63"/>
    <w:rsid w:val="005220F5"/>
    <w:rsid w:val="005221EF"/>
    <w:rsid w:val="00527BF1"/>
    <w:rsid w:val="00547266"/>
    <w:rsid w:val="005808A2"/>
    <w:rsid w:val="00594F3C"/>
    <w:rsid w:val="005A7D5B"/>
    <w:rsid w:val="005D4E54"/>
    <w:rsid w:val="005F3199"/>
    <w:rsid w:val="0063782D"/>
    <w:rsid w:val="00647E39"/>
    <w:rsid w:val="00692EE6"/>
    <w:rsid w:val="00697C68"/>
    <w:rsid w:val="006C6765"/>
    <w:rsid w:val="006C6A03"/>
    <w:rsid w:val="0070723B"/>
    <w:rsid w:val="00710E30"/>
    <w:rsid w:val="007137C7"/>
    <w:rsid w:val="00721282"/>
    <w:rsid w:val="0072521B"/>
    <w:rsid w:val="0075743B"/>
    <w:rsid w:val="0078388B"/>
    <w:rsid w:val="0079029A"/>
    <w:rsid w:val="007938FD"/>
    <w:rsid w:val="007E0E5B"/>
    <w:rsid w:val="00817328"/>
    <w:rsid w:val="008214D1"/>
    <w:rsid w:val="00833E99"/>
    <w:rsid w:val="00847191"/>
    <w:rsid w:val="0085413C"/>
    <w:rsid w:val="008748B3"/>
    <w:rsid w:val="00895D8A"/>
    <w:rsid w:val="008C15C6"/>
    <w:rsid w:val="008C18C9"/>
    <w:rsid w:val="008C7ED7"/>
    <w:rsid w:val="008D5489"/>
    <w:rsid w:val="008D61CE"/>
    <w:rsid w:val="00922BD7"/>
    <w:rsid w:val="00927543"/>
    <w:rsid w:val="0093474E"/>
    <w:rsid w:val="009747E2"/>
    <w:rsid w:val="00980B1B"/>
    <w:rsid w:val="009872C4"/>
    <w:rsid w:val="00990092"/>
    <w:rsid w:val="0099033A"/>
    <w:rsid w:val="009C3731"/>
    <w:rsid w:val="009C5890"/>
    <w:rsid w:val="009F3F46"/>
    <w:rsid w:val="009F7732"/>
    <w:rsid w:val="00A07DE6"/>
    <w:rsid w:val="00A07FFB"/>
    <w:rsid w:val="00A17F37"/>
    <w:rsid w:val="00A34F9F"/>
    <w:rsid w:val="00A64B6F"/>
    <w:rsid w:val="00A72BD4"/>
    <w:rsid w:val="00A779E4"/>
    <w:rsid w:val="00A970CE"/>
    <w:rsid w:val="00AA1FCD"/>
    <w:rsid w:val="00AA4319"/>
    <w:rsid w:val="00AE1555"/>
    <w:rsid w:val="00AE53D4"/>
    <w:rsid w:val="00B016AE"/>
    <w:rsid w:val="00B3687B"/>
    <w:rsid w:val="00B44BD5"/>
    <w:rsid w:val="00B638C7"/>
    <w:rsid w:val="00B8565F"/>
    <w:rsid w:val="00B90975"/>
    <w:rsid w:val="00BA3C64"/>
    <w:rsid w:val="00BA6ECC"/>
    <w:rsid w:val="00BB5432"/>
    <w:rsid w:val="00C44286"/>
    <w:rsid w:val="00C677D6"/>
    <w:rsid w:val="00CD4DBD"/>
    <w:rsid w:val="00D27484"/>
    <w:rsid w:val="00D55B40"/>
    <w:rsid w:val="00DA3965"/>
    <w:rsid w:val="00DA7AE4"/>
    <w:rsid w:val="00DC51F2"/>
    <w:rsid w:val="00DF7D50"/>
    <w:rsid w:val="00E03FFD"/>
    <w:rsid w:val="00E16E6B"/>
    <w:rsid w:val="00E46576"/>
    <w:rsid w:val="00E80ECF"/>
    <w:rsid w:val="00E93057"/>
    <w:rsid w:val="00E95C9F"/>
    <w:rsid w:val="00EA0732"/>
    <w:rsid w:val="00EA249D"/>
    <w:rsid w:val="00ED05E9"/>
    <w:rsid w:val="00EF08C0"/>
    <w:rsid w:val="00F0249B"/>
    <w:rsid w:val="00F32FE2"/>
    <w:rsid w:val="00F42EF7"/>
    <w:rsid w:val="00F433A0"/>
    <w:rsid w:val="00F759CD"/>
    <w:rsid w:val="00F855F9"/>
    <w:rsid w:val="00F90C39"/>
    <w:rsid w:val="00FB28DD"/>
    <w:rsid w:val="00FC2FD4"/>
    <w:rsid w:val="00FC4715"/>
    <w:rsid w:val="00FC55D4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890A"/>
  <w15:docId w15:val="{37D66B4E-9B7C-476C-A2A9-7DCFB675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367B2"/>
    <w:rPr>
      <w:color w:val="0000FF"/>
      <w:u w:val="single"/>
    </w:rPr>
  </w:style>
  <w:style w:type="character" w:customStyle="1" w:styleId="tlid-translation">
    <w:name w:val="tlid-translation"/>
    <w:basedOn w:val="Domylnaczcionkaakapitu"/>
    <w:rsid w:val="006C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08A96-6321-45E5-BC9C-81BA3479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1325</Words>
  <Characters>7953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2017-07-04T06:31:00Z</cp:lastPrinted>
  <dcterms:created xsi:type="dcterms:W3CDTF">2020-02-23T17:24:00Z</dcterms:created>
  <dcterms:modified xsi:type="dcterms:W3CDTF">2023-02-27T15:15:00Z</dcterms:modified>
  <dc:language>pl-PL</dc:language>
</cp:coreProperties>
</file>