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753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23212D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609E932" w14:textId="03419B5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440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440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</w:t>
      </w:r>
    </w:p>
    <w:p w14:paraId="5543FF41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A4342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0B9EAED6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1D0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F5723" w14:textId="5D05FDCF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in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fossil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record</w:t>
            </w:r>
            <w:proofErr w:type="spellEnd"/>
          </w:p>
        </w:tc>
      </w:tr>
      <w:tr w:rsidR="00AA1FCD" w:rsidRPr="001C26A0" w14:paraId="62CFF099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608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D4E41" w14:textId="77777777" w:rsidR="00AA1FCD" w:rsidRPr="0044405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6E0A761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E07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7E005B" w14:textId="5A10642E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College of Natural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Sciences</w:t>
            </w:r>
            <w:proofErr w:type="spellEnd"/>
          </w:p>
        </w:tc>
      </w:tr>
      <w:tr w:rsidR="00AA1FCD" w:rsidRPr="004F2031" w14:paraId="1E47D2D8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22C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E0B335" w14:textId="3BFFD6CA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Institute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Biology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AA1FCD" w:rsidRPr="004F2031" w14:paraId="747A3818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073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C5CA0" w14:textId="4A9554AC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Biology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Biotechnology</w:t>
            </w:r>
            <w:proofErr w:type="spellEnd"/>
          </w:p>
        </w:tc>
      </w:tr>
      <w:tr w:rsidR="00AA1FCD" w:rsidRPr="004F2031" w14:paraId="10D46E02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C6E5F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71B25C" w14:textId="2CC78547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I degree</w:t>
            </w:r>
          </w:p>
        </w:tc>
      </w:tr>
      <w:tr w:rsidR="00AA1FCD" w:rsidRPr="004F2031" w14:paraId="7A2CFE84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CFC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BF6FB2" w14:textId="67C673C0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5FD9510C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2CFBB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1C617" w14:textId="395C57CE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03FC6C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71A6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C50C9" w14:textId="0C288F46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 w14:paraId="3F05463D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F787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543C3" w14:textId="62161EAB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Primary course</w:t>
            </w:r>
          </w:p>
        </w:tc>
      </w:tr>
      <w:tr w:rsidR="00AA1FCD" w:rsidRPr="004F2031" w14:paraId="76420C16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467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25635" w14:textId="54BD8B70" w:rsidR="00AA1FCD" w:rsidRPr="00444050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4405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F4C70EB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6AA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CF47E" w14:textId="5FD127DD" w:rsidR="00AA1FCD" w:rsidRPr="004F2031" w:rsidRDefault="004440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Iwona Kania-Kłosok, prof. UR</w:t>
            </w:r>
          </w:p>
        </w:tc>
      </w:tr>
      <w:tr w:rsidR="00444050" w:rsidRPr="004F2031" w14:paraId="5E2DF449" w14:textId="77777777" w:rsidTr="00444050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4DDFC" w14:textId="77777777" w:rsidR="00444050" w:rsidRPr="004F2031" w:rsidRDefault="00444050" w:rsidP="004440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4A0" w14:textId="4F855111" w:rsidR="00444050" w:rsidRPr="004F2031" w:rsidRDefault="00444050" w:rsidP="004440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Iwona Kania-Kłosok, prof. UR</w:t>
            </w:r>
          </w:p>
        </w:tc>
      </w:tr>
    </w:tbl>
    <w:p w14:paraId="24017F9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888B35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F5541F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4D052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E7EAA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A22CCA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60494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232C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31FB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141C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C58CF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CD9F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369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CF7C0E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B0CE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0FB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0B8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CA9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D957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069918D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44FED" w14:textId="1C2EA0FD" w:rsidR="00AA1FCD" w:rsidRPr="004F2031" w:rsidRDefault="004440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B22C6" w14:textId="6FC879FD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1BA28" w14:textId="08D1B2E4" w:rsidR="00AA1FCD" w:rsidRPr="004F2031" w:rsidRDefault="008A175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44405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F5B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90A7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023CA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EE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B975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A24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83C2B" w14:textId="4908721F" w:rsidR="00AA1FCD" w:rsidRPr="004F2031" w:rsidRDefault="004440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A59993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A5788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1E848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CD014AD" w14:textId="77777777" w:rsidR="00AA1FCD" w:rsidRPr="0044405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4405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5B609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399B5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D6ACB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444050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68AC3D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D339DA" w14:textId="1DC1928E" w:rsidR="00AA1FCD" w:rsidRPr="00074A52" w:rsidRDefault="00074A52">
      <w:pPr>
        <w:pStyle w:val="Punktygwne"/>
        <w:spacing w:before="0" w:after="0"/>
        <w:rPr>
          <w:rFonts w:ascii="Calibri" w:hAnsi="Calibri"/>
          <w:b w:val="0"/>
          <w:smallCaps w:val="0"/>
          <w:u w:val="single"/>
        </w:rPr>
      </w:pPr>
      <w:r w:rsidRPr="00074A52">
        <w:rPr>
          <w:rFonts w:ascii="Calibri" w:hAnsi="Calibri"/>
          <w:b w:val="0"/>
          <w:smallCaps w:val="0"/>
          <w:u w:val="single"/>
        </w:rPr>
        <w:t xml:space="preserve">pass with a </w:t>
      </w:r>
      <w:proofErr w:type="spellStart"/>
      <w:r w:rsidRPr="00074A52">
        <w:rPr>
          <w:rFonts w:ascii="Calibri" w:hAnsi="Calibri"/>
          <w:b w:val="0"/>
          <w:smallCaps w:val="0"/>
          <w:u w:val="single"/>
        </w:rPr>
        <w:t>grade</w:t>
      </w:r>
      <w:proofErr w:type="spellEnd"/>
    </w:p>
    <w:p w14:paraId="6C5F2E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81D11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53B3361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EEB3D" w14:textId="6DCEB907" w:rsidR="00AA1FCD" w:rsidRPr="00444050" w:rsidRDefault="00444050">
            <w:pPr>
              <w:pStyle w:val="Punktygwne"/>
              <w:spacing w:before="40" w:after="4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Good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communication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reading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writing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English; high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school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zoology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level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</w:tc>
      </w:tr>
    </w:tbl>
    <w:p w14:paraId="2FD9618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17EE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7AB4C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586AF02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716E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6947A" w14:textId="747ED92A" w:rsidR="00AA1FCD" w:rsidRPr="00284F22" w:rsidRDefault="00444050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Explain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be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able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to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discuss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the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processes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taphonomy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autotaphonomic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,</w:t>
            </w:r>
            <w:r w:rsidR="008A2F52"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ecological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taphotopic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postburial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, products of the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taphonomic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process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.</w:t>
            </w:r>
          </w:p>
        </w:tc>
      </w:tr>
      <w:tr w:rsidR="00AA1FCD" w:rsidRPr="005F3199" w14:paraId="6A846D5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AD35E" w14:textId="74200BA4" w:rsidR="00AA1FCD" w:rsidRPr="004F2031" w:rsidRDefault="008A2F5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DB8B85" w14:textId="0A423089" w:rsidR="00AA1FCD" w:rsidRPr="00284F22" w:rsidRDefault="008A2F52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Characterize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different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kinds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fossil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resins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selected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groups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in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Mesozoic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Cenozoic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resins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;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general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features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the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late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Cretaceous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;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impressions</w:t>
            </w:r>
            <w:proofErr w:type="spellEnd"/>
          </w:p>
        </w:tc>
      </w:tr>
      <w:tr w:rsidR="00AA1FCD" w:rsidRPr="005F3199" w14:paraId="48A010A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49952" w14:textId="5ADC17DD" w:rsidR="00AA1FCD" w:rsidRPr="004F2031" w:rsidRDefault="008A2F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C764" w14:textId="6C2AE481" w:rsidR="00AA1FCD" w:rsidRPr="00284F22" w:rsidRDefault="008A2F52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Explain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dynamics of the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taxonomic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diversity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;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environments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origin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early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stages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evolution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;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origin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;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evolution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selected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groups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with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particular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reference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to the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Diptera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.</w:t>
            </w:r>
          </w:p>
        </w:tc>
      </w:tr>
      <w:tr w:rsidR="00444050" w:rsidRPr="005F3199" w14:paraId="5F92388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E5B3FC" w14:textId="05B7FA3C" w:rsidR="00444050" w:rsidRPr="004F2031" w:rsidRDefault="008A2F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6A630" w14:textId="05D5D893" w:rsidR="00444050" w:rsidRPr="00284F22" w:rsidRDefault="008A2F52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Characterize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morphology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phylogeny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selected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groups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fossil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.</w:t>
            </w:r>
          </w:p>
        </w:tc>
      </w:tr>
      <w:tr w:rsidR="00444050" w:rsidRPr="005F3199" w14:paraId="520889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FA2FC" w14:textId="231785F4" w:rsidR="00444050" w:rsidRPr="004F2031" w:rsidRDefault="008A2F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6C4E67" w14:textId="58413E59" w:rsidR="00444050" w:rsidRPr="00284F22" w:rsidRDefault="008A2F52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Characterize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examples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behavior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fossil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insects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preserved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in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amber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.</w:t>
            </w:r>
          </w:p>
        </w:tc>
      </w:tr>
      <w:tr w:rsidR="00444050" w:rsidRPr="005F3199" w14:paraId="451E6CA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B1E6A" w14:textId="0367B6A3" w:rsidR="00444050" w:rsidRPr="004F2031" w:rsidRDefault="008A2F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A899E" w14:textId="582C33E3" w:rsidR="00444050" w:rsidRPr="00284F22" w:rsidRDefault="008A2F52" w:rsidP="008A2F5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-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Develop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skills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in performing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collaborative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research</w:t>
            </w:r>
            <w:proofErr w:type="spellEnd"/>
            <w:r w:rsidRPr="00284F22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.</w:t>
            </w:r>
          </w:p>
        </w:tc>
      </w:tr>
    </w:tbl>
    <w:p w14:paraId="3FACDC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9D56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138CD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90E9A9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04EBE6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EB137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49211523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68F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DC4C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57BBFF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80895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6F9EBA52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4AD5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AC357" w14:textId="2A7DC189" w:rsidR="00AA1FCD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-</w:t>
            </w:r>
            <w:r>
              <w:rPr>
                <w:rStyle w:val="markedcontent"/>
                <w:rFonts w:ascii="Corbel" w:hAnsi="Corbel" w:cs="Arial"/>
                <w:bCs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able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characterize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the major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types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resins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with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particular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references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morphology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evolution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selected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groups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4A730" w14:textId="7D1F0AB4" w:rsidR="00AA1FCD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K_W01</w:t>
            </w:r>
          </w:p>
        </w:tc>
      </w:tr>
      <w:tr w:rsidR="00AA1FCD" w:rsidRPr="004F2031" w14:paraId="168B1D97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ECC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76BB7" w14:textId="1AF5BA1A" w:rsidR="00AA1FCD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-</w:t>
            </w:r>
            <w:r>
              <w:rPr>
                <w:rStyle w:val="markedcontent"/>
                <w:rFonts w:ascii="Corbel" w:hAnsi="Corbel" w:cs="Arial"/>
                <w:bCs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understand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way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directions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evolution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particular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group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their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morphology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taxonomy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processes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taphonomy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fossilization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4C2DF0" w14:textId="419C0E01" w:rsidR="00AA1FCD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K_W01</w:t>
            </w:r>
          </w:p>
        </w:tc>
      </w:tr>
      <w:tr w:rsidR="00AA1FCD" w:rsidRPr="004F2031" w14:paraId="25F1A808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AF5AE" w14:textId="6ECDE120" w:rsidR="00AA1FCD" w:rsidRPr="004F2031" w:rsidRDefault="008A2F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00D85" w14:textId="753CC872" w:rsidR="00AA1FCD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-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able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perform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basic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assessment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types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resins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recognize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representatives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most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common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groups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preserved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resins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38427" w14:textId="569542C0" w:rsidR="00AA1FCD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K_U04</w:t>
            </w:r>
          </w:p>
        </w:tc>
      </w:tr>
      <w:tr w:rsidR="00AA1FCD" w:rsidRPr="004F2031" w14:paraId="789E5B4A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08E8" w14:textId="7C0698D6" w:rsidR="00AA1FCD" w:rsidRPr="004F2031" w:rsidRDefault="008A2F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A897F" w14:textId="02E2C35C" w:rsidR="00AA1FCD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-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able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plan,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establish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carry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out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experiments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with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application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taphonomy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sediment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497F1E" w14:textId="41A44498" w:rsidR="00AA1FCD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K_U04</w:t>
            </w:r>
          </w:p>
        </w:tc>
      </w:tr>
      <w:tr w:rsidR="008A2F52" w:rsidRPr="004F2031" w14:paraId="08302532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F84D9" w14:textId="65127C95" w:rsidR="008A2F52" w:rsidRPr="004F2031" w:rsidRDefault="008A2F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83D3E" w14:textId="75E7A618" w:rsidR="008A2F52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-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able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carry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out the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biometric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measurements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with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application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basic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techniques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used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in the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paleoentomology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C24726" w14:textId="07201FDA" w:rsidR="008A2F52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K_U04</w:t>
            </w:r>
          </w:p>
        </w:tc>
      </w:tr>
      <w:tr w:rsidR="008A2F52" w:rsidRPr="004F2031" w14:paraId="4B1C2EDE" w14:textId="77777777" w:rsidTr="008A2F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F9EF8" w14:textId="0AB6E512" w:rsidR="008A2F52" w:rsidRPr="004F2031" w:rsidRDefault="008A2F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26597" w14:textId="54FDEE1B" w:rsidR="008A2F52" w:rsidRPr="008A2F52" w:rsidRDefault="008A2F52" w:rsidP="008A2F5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-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students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will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be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able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to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develop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performing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collaborative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research</w:t>
            </w:r>
            <w:proofErr w:type="spellEnd"/>
            <w:r w:rsidRPr="008A2F52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00EFF" w14:textId="72F98E48" w:rsidR="008A2F52" w:rsidRPr="00066D4D" w:rsidRDefault="00066D4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066D4D">
              <w:rPr>
                <w:rStyle w:val="markedcontent"/>
                <w:rFonts w:ascii="Corbel" w:hAnsi="Corbel" w:cs="Arial"/>
                <w:b w:val="0"/>
                <w:bCs/>
              </w:rPr>
              <w:t>K_K01</w:t>
            </w:r>
          </w:p>
        </w:tc>
      </w:tr>
    </w:tbl>
    <w:p w14:paraId="6E212B5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8822B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A78670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3DD61F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F04DE94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42345A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BD26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CC73E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322B4" w14:textId="158756C0" w:rsidR="00AA1FCD" w:rsidRPr="0034403F" w:rsidRDefault="0034403F" w:rsidP="0034403F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4403F">
              <w:rPr>
                <w:rStyle w:val="markedcontent"/>
                <w:rFonts w:ascii="Corbel" w:hAnsi="Corbel" w:cs="Arial"/>
              </w:rPr>
              <w:t>Types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resins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autotaphonomic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ecological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taphotopic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>,</w:t>
            </w:r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postburial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products of the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taphonomic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process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: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fossils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r>
              <w:rPr>
                <w:rStyle w:val="markedcontent"/>
                <w:rFonts w:ascii="Corbel" w:hAnsi="Corbel" w:cs="Arial"/>
              </w:rPr>
              <w:br/>
            </w:r>
            <w:r w:rsidRPr="0034403F">
              <w:rPr>
                <w:rStyle w:val="markedcontent"/>
                <w:rFonts w:ascii="Corbel" w:hAnsi="Corbel" w:cs="Arial"/>
              </w:rPr>
              <w:t>and</w:t>
            </w:r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ichnofossils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different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paleoenvironments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modes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their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preservation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marine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deposits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>, non-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marine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subaquatic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paleoenvironments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lacustrine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deposits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swamp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marsh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other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wetlands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fluvial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spring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deposits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subaerial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paleoenvironments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A1FCD" w:rsidRPr="004F2031" w14:paraId="5B4993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283DD" w14:textId="0417BE6C" w:rsidR="00AA1FCD" w:rsidRPr="0034403F" w:rsidRDefault="0034403F" w:rsidP="0034403F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4403F">
              <w:rPr>
                <w:rStyle w:val="markedcontent"/>
                <w:rFonts w:ascii="Corbel" w:hAnsi="Corbel" w:cs="Arial"/>
              </w:rPr>
              <w:t xml:space="preserve">Dynamics of the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taxonomic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diversity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environments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origin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early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stages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evolution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origin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evolution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r>
              <w:rPr>
                <w:rStyle w:val="markedcontent"/>
                <w:rFonts w:ascii="Corbel" w:hAnsi="Corbel" w:cs="Arial"/>
              </w:rPr>
              <w:br/>
            </w:r>
            <w:r w:rsidRPr="0034403F">
              <w:rPr>
                <w:rStyle w:val="markedcontent"/>
                <w:rFonts w:ascii="Corbel" w:hAnsi="Corbel" w:cs="Arial"/>
              </w:rPr>
              <w:t xml:space="preserve">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selected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group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with the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particular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references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to the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Diptera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A1FCD" w:rsidRPr="004F2031" w14:paraId="6B414C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2A92F" w14:textId="1DF0F154" w:rsidR="00AA1FCD" w:rsidRPr="0034403F" w:rsidRDefault="0034403F" w:rsidP="0034403F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4403F">
              <w:rPr>
                <w:rStyle w:val="markedcontent"/>
                <w:rFonts w:ascii="Corbel" w:hAnsi="Corbel" w:cs="Arial"/>
              </w:rPr>
              <w:t>Evidence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relationships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between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ancient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living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organisms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r>
              <w:rPr>
                <w:rStyle w:val="markedcontent"/>
                <w:rFonts w:ascii="Corbel" w:hAnsi="Corbel" w:cs="Arial"/>
              </w:rPr>
              <w:br/>
            </w:r>
            <w:r w:rsidRPr="0034403F">
              <w:rPr>
                <w:rStyle w:val="markedcontent"/>
                <w:rFonts w:ascii="Corbel" w:hAnsi="Corbel" w:cs="Arial"/>
              </w:rPr>
              <w:t xml:space="preserve">in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different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age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34403F">
              <w:rPr>
                <w:rStyle w:val="markedcontent"/>
                <w:rFonts w:ascii="Corbel" w:hAnsi="Corbel" w:cs="Arial"/>
              </w:rPr>
              <w:t>resins</w:t>
            </w:r>
            <w:proofErr w:type="spellEnd"/>
            <w:r w:rsidRPr="0034403F">
              <w:rPr>
                <w:rStyle w:val="markedcontent"/>
                <w:rFonts w:ascii="Corbel" w:hAnsi="Corbel" w:cs="Arial"/>
              </w:rPr>
              <w:t>.</w:t>
            </w:r>
          </w:p>
        </w:tc>
      </w:tr>
    </w:tbl>
    <w:p w14:paraId="5B4C355A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5A7B4C2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DCE420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903685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6FDCC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0B3C85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73E74" w14:textId="55716119" w:rsidR="00AA1FCD" w:rsidRPr="00A05320" w:rsidRDefault="00A05320" w:rsidP="00A0532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fossilization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types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preservation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dating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ages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major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deposits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as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contaminants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assemblages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activities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as a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taphonomic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A1FCD" w:rsidRPr="004F2031" w14:paraId="67D452A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9E0DD" w14:textId="21267F4B" w:rsidR="00AA1FCD" w:rsidRPr="00A05320" w:rsidRDefault="00A05320" w:rsidP="00A0532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A05320">
              <w:rPr>
                <w:rStyle w:val="markedcontent"/>
                <w:rFonts w:ascii="Corbel" w:hAnsi="Corbel" w:cs="Arial"/>
              </w:rPr>
              <w:t>Different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kinds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resins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selected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groups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Mesozoic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r w:rsidRPr="00A05320">
              <w:rPr>
                <w:rStyle w:val="markedcontent"/>
                <w:rFonts w:ascii="Corbel" w:hAnsi="Corbel" w:cs="Arial"/>
              </w:rPr>
              <w:t xml:space="preserve">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Cenozoic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resins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general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features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the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late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Cretaceous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;</w:t>
            </w:r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impression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A1FCD" w:rsidRPr="004F2031" w14:paraId="0E692B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3BEBD" w14:textId="019CD837" w:rsidR="00AA1FCD" w:rsidRPr="00A05320" w:rsidRDefault="00A05320" w:rsidP="00A0532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amber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taphonomy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direct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burial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sedimentary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deposits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autotaphonomic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ecological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ecological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affecting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organisms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their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life-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time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mortality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; post-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moderns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ecological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taphotopic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,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technical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factors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A1FCD" w:rsidRPr="004F2031" w14:paraId="0447B6E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9156C" w14:textId="1B43D22B" w:rsidR="00AA1FCD" w:rsidRPr="00A05320" w:rsidRDefault="00A05320" w:rsidP="00A0532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A05320">
              <w:rPr>
                <w:rStyle w:val="markedcontent"/>
                <w:rFonts w:ascii="Corbel" w:hAnsi="Corbel" w:cs="Arial"/>
              </w:rPr>
              <w:t>Morphology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phylogeny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selected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groups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.</w:t>
            </w:r>
          </w:p>
        </w:tc>
      </w:tr>
      <w:tr w:rsidR="00A05320" w:rsidRPr="004F2031" w14:paraId="0B4573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26B90" w14:textId="3A71A110" w:rsidR="00A05320" w:rsidRPr="00A05320" w:rsidRDefault="00A05320" w:rsidP="00A05320">
            <w:pPr>
              <w:pStyle w:val="Akapitzlist"/>
              <w:spacing w:after="0" w:line="240" w:lineRule="auto"/>
              <w:ind w:left="0"/>
              <w:jc w:val="both"/>
              <w:rPr>
                <w:rStyle w:val="markedcontent"/>
                <w:rFonts w:ascii="Corbel" w:hAnsi="Corbel" w:cs="Arial"/>
              </w:rPr>
            </w:pPr>
            <w:proofErr w:type="spellStart"/>
            <w:r w:rsidRPr="00A05320">
              <w:rPr>
                <w:rStyle w:val="markedcontent"/>
                <w:rFonts w:ascii="Corbel" w:hAnsi="Corbel" w:cs="Arial"/>
              </w:rPr>
              <w:t>Mutualism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ant 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symbiotic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scale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termite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cockroach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gut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mutualists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hickory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aphid-leaves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and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aphid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-plant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relationships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;</w:t>
            </w:r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symbiotic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association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traces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amber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traces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behavior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resins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phoresy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camouflage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;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examples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autotomy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of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fossil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;</w:t>
            </w:r>
            <w:r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social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insects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 xml:space="preserve"> in </w:t>
            </w:r>
            <w:proofErr w:type="spellStart"/>
            <w:r w:rsidRPr="00A05320">
              <w:rPr>
                <w:rStyle w:val="markedcontent"/>
                <w:rFonts w:ascii="Corbel" w:hAnsi="Corbel" w:cs="Arial"/>
              </w:rPr>
              <w:t>amber</w:t>
            </w:r>
            <w:proofErr w:type="spellEnd"/>
            <w:r w:rsidRPr="00A05320">
              <w:rPr>
                <w:rStyle w:val="markedcontent"/>
                <w:rFonts w:ascii="Corbel" w:hAnsi="Corbel" w:cs="Arial"/>
              </w:rPr>
              <w:t>.</w:t>
            </w:r>
          </w:p>
        </w:tc>
      </w:tr>
    </w:tbl>
    <w:p w14:paraId="4E3FF69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6E497D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A1CC6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C2C49B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14BC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89F46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F71DF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EAB05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0059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67D9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1E112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D8520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74ACFB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0C0FB5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AF6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7"/>
        <w:gridCol w:w="2197"/>
      </w:tblGrid>
      <w:tr w:rsidR="00AA1FCD" w:rsidRPr="004F2031" w14:paraId="2AEAC0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54F4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33256B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55EC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81F04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F2E5E3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8CB7D" w14:textId="220E39DA" w:rsidR="00AA1FCD" w:rsidRPr="00396A06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96A06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LO-01</w:t>
            </w:r>
            <w:r w:rsidR="00396A06" w:rsidRPr="00396A06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341AB" w14:textId="2DF3A234" w:rsidR="00AA1FCD" w:rsidRPr="00396A06" w:rsidRDefault="00396A0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Lecture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audio/video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presentations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B0CFF" w14:textId="4FB83BA8" w:rsidR="00AA1FCD" w:rsidRPr="00396A06" w:rsidRDefault="00396A0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LECTURES</w:t>
            </w:r>
          </w:p>
        </w:tc>
      </w:tr>
      <w:tr w:rsidR="00AA1FCD" w:rsidRPr="004F2031" w14:paraId="13C01C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22E90" w14:textId="32065877" w:rsidR="00AA1FCD" w:rsidRPr="00396A06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96A06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LO-o</w:t>
            </w:r>
            <w:r w:rsidR="00396A06" w:rsidRPr="00396A06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1-06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13371" w14:textId="3D3554C3" w:rsidR="00AA1FCD" w:rsidRPr="00396A06" w:rsidRDefault="00396A0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Practical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laboratory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work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discussion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deporting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and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presenting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results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F2375" w14:textId="67127662" w:rsidR="00AA1FCD" w:rsidRPr="00396A06" w:rsidRDefault="00396A0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96A06">
              <w:rPr>
                <w:rStyle w:val="markedcontent"/>
                <w:rFonts w:ascii="Corbel" w:hAnsi="Corbel" w:cs="Arial"/>
                <w:b w:val="0"/>
                <w:smallCaps w:val="0"/>
              </w:rPr>
              <w:t>CLASSES</w:t>
            </w:r>
          </w:p>
        </w:tc>
      </w:tr>
    </w:tbl>
    <w:p w14:paraId="4C0651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7A22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6620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D3B5F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28D814B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987B6" w14:textId="412CEC6E" w:rsidR="00AA1FCD" w:rsidRPr="00396A06" w:rsidRDefault="00396A06" w:rsidP="00396A0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Attendance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expected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all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lectures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indoor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workshop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Assessment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for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this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course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br/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carried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out in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many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different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ways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It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takes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into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consideration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both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knowledge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br/>
              <w:t xml:space="preserve">of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lecture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but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also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critical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thinking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technical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communication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br/>
              <w:t xml:space="preserve">and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collaborative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</w:tc>
      </w:tr>
    </w:tbl>
    <w:p w14:paraId="049F11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5F4EB5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45B6E2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29E1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EA06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8A2E6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C5C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DB0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E86508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38D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9357F" w14:textId="3A37B40B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59B21FC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CC53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CF28F" w14:textId="348D0136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66</w:t>
            </w:r>
          </w:p>
        </w:tc>
      </w:tr>
      <w:tr w:rsidR="00AA1FCD" w:rsidRPr="004F2031" w14:paraId="3780D3E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B03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280B8" w14:textId="2A2EE1F4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29</w:t>
            </w:r>
          </w:p>
        </w:tc>
      </w:tr>
      <w:tr w:rsidR="00AA1FCD" w:rsidRPr="004F2031" w14:paraId="292BDF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D520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1AB78" w14:textId="4515F9CF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1ECEE23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97B6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4114FD" w14:textId="771D4307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01C9033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8D27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2D6C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B27D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88A9E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9EBB90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050D7C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6D3E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39D31B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A2F99" w14:textId="64940AC2" w:rsidR="00AA1FCD" w:rsidRPr="00396A06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396A0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96A0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a.</w:t>
            </w:r>
          </w:p>
        </w:tc>
      </w:tr>
      <w:tr w:rsidR="00AA1FCD" w:rsidRPr="004F2031" w14:paraId="65FAE8C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397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854D80" w14:textId="1E6DAA91" w:rsidR="00AA1FCD" w:rsidRPr="004F2031" w:rsidRDefault="00396A0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396A0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96A0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a.</w:t>
            </w:r>
          </w:p>
        </w:tc>
      </w:tr>
    </w:tbl>
    <w:p w14:paraId="65C062B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97290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0E77C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01676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1B5B93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D45D3C" w14:textId="450C0840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AFC2CA" w14:textId="2808497D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Boucot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A.J.,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Poinar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G.O. 2010.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behavior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compendium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 CRC Press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  <w:p w14:paraId="790434C4" w14:textId="197E9434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</w:pPr>
            <w:r>
              <w:rPr>
                <w:rStyle w:val="markedcontent"/>
                <w:rFonts w:cs="Arial"/>
              </w:rPr>
              <w:lastRenderedPageBreak/>
              <w:t xml:space="preserve">-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Grimaldi D.,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Engel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M.S. 2005.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Evolution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 Cambridge University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Press, Cambridge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  <w:p w14:paraId="611070CC" w14:textId="77777777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Kosmowska-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Ceranowicz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B. 2012.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Poland and in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world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 WUW,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Warszawa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  <w:p w14:paraId="383D61CE" w14:textId="60F7F588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-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Penney D.,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Jepson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J.E. 2015.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Fossil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introduction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br/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to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palaeoentomology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Siri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Scientific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Press, Manchester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  <w:p w14:paraId="6609A714" w14:textId="4ABAD206" w:rsidR="00AA1FCD" w:rsidRPr="00396A06" w:rsidRDefault="00396A06" w:rsidP="00396A0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Rasnitsyn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A.P.,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Quicke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D.L.J.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History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insects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Kluwer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Academic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Publishers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, Dordrecht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</w:tc>
      </w:tr>
      <w:tr w:rsidR="00AA1FCD" w:rsidRPr="00F32FE2" w14:paraId="35BA628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09674" w14:textId="34D1E06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6B91FF7" w14:textId="4DAE2828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</w:pP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Martínez-Delclòs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X.; Briggs D.E.G.,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Peñalver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E. 2004.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Taphonomy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of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insects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="004F608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br/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in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carbonates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and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Palaeogeography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Palaeoclimatology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Palaeoecology</w:t>
            </w:r>
            <w:proofErr w:type="spellEnd"/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203: 19-64.</w:t>
            </w:r>
          </w:p>
          <w:p w14:paraId="55F99B69" w14:textId="1E55EC0C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Szwedo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J.,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Sontag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E. 2009.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traps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of the ‘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trap’.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Amber-trapped</w:t>
            </w:r>
            <w:proofErr w:type="spellEnd"/>
            <w:r w:rsidRPr="00396A06">
              <w:rPr>
                <w:rFonts w:ascii="Corbel" w:hAnsi="Corbel"/>
                <w:b w:val="0"/>
                <w:bCs/>
                <w:smallCaps w:val="0"/>
                <w:szCs w:val="24"/>
              </w:rPr>
              <w:br/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insects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trap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scientists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with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enigmas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. In: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Berning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B.,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Podenas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S. (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Eds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.),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: Archive of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deep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time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Denisia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26: 155–169.</w:t>
            </w:r>
          </w:p>
          <w:p w14:paraId="35D00F1D" w14:textId="12631857" w:rsidR="00396A06" w:rsidRDefault="00396A06" w:rsidP="00396A06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Szwedo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J.,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Sontag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E. 2013.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flies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(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Diptera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)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say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that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from the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Gulf</w:t>
            </w:r>
            <w:proofErr w:type="spellEnd"/>
            <w:r w:rsidRPr="00396A06">
              <w:rPr>
                <w:rFonts w:ascii="Corbel" w:hAnsi="Corbel"/>
                <w:b w:val="0"/>
                <w:bCs/>
                <w:smallCaps w:val="0"/>
                <w:szCs w:val="24"/>
              </w:rPr>
              <w:br/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of Gdańsk, Bitterfeld and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Rovno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is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the same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Baltic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amber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Polish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Journal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="001646E9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br/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of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Entomology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82: 379–388.</w:t>
            </w:r>
          </w:p>
          <w:p w14:paraId="7FD8A838" w14:textId="40621DB5" w:rsidR="00AA1FCD" w:rsidRPr="00396A06" w:rsidRDefault="00396A06" w:rsidP="00396A0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Kania I.,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Wegierek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P. 2008.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Palaeoaphididae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(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Hemiptera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,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Sternorrhyncha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)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from Lower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Cretaceous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Baissa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deposits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.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Morphology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and </w:t>
            </w:r>
            <w:proofErr w:type="spellStart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classification</w:t>
            </w:r>
            <w:proofErr w:type="spellEnd"/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.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Instytut Systematyki i Ewolucji Zwierząt, Polska Akademia Nauk, Kraków.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</w:t>
            </w:r>
            <w:r w:rsidRPr="00396A06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Monografie faunistyczne, 25: 132</w:t>
            </w:r>
            <w:r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.</w:t>
            </w:r>
          </w:p>
        </w:tc>
      </w:tr>
    </w:tbl>
    <w:p w14:paraId="4A61D9E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F295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5729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CED5C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EB148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37F102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C9A9C6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B0F2" w14:textId="77777777" w:rsidR="001007BC" w:rsidRDefault="001007BC">
      <w:pPr>
        <w:spacing w:after="0" w:line="240" w:lineRule="auto"/>
      </w:pPr>
      <w:r>
        <w:separator/>
      </w:r>
    </w:p>
  </w:endnote>
  <w:endnote w:type="continuationSeparator" w:id="0">
    <w:p w14:paraId="522BA354" w14:textId="77777777" w:rsidR="001007BC" w:rsidRDefault="0010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865D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5E14" w14:textId="77777777" w:rsidR="001007BC" w:rsidRDefault="001007BC">
      <w:pPr>
        <w:spacing w:after="0" w:line="240" w:lineRule="auto"/>
      </w:pPr>
      <w:r>
        <w:separator/>
      </w:r>
    </w:p>
  </w:footnote>
  <w:footnote w:type="continuationSeparator" w:id="0">
    <w:p w14:paraId="48A8B14B" w14:textId="77777777" w:rsidR="001007BC" w:rsidRDefault="0010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1E8"/>
    <w:multiLevelType w:val="hybridMultilevel"/>
    <w:tmpl w:val="5B7C3C60"/>
    <w:lvl w:ilvl="0" w:tplc="C13CC844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79689652">
    <w:abstractNumId w:val="1"/>
  </w:num>
  <w:num w:numId="2" w16cid:durableId="733818043">
    <w:abstractNumId w:val="2"/>
  </w:num>
  <w:num w:numId="3" w16cid:durableId="784736464">
    <w:abstractNumId w:val="6"/>
  </w:num>
  <w:num w:numId="4" w16cid:durableId="264732318">
    <w:abstractNumId w:val="5"/>
  </w:num>
  <w:num w:numId="5" w16cid:durableId="1327901845">
    <w:abstractNumId w:val="4"/>
  </w:num>
  <w:num w:numId="6" w16cid:durableId="1836414499">
    <w:abstractNumId w:val="3"/>
  </w:num>
  <w:num w:numId="7" w16cid:durableId="45483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66D4D"/>
    <w:rsid w:val="00074A52"/>
    <w:rsid w:val="001007BC"/>
    <w:rsid w:val="001646E9"/>
    <w:rsid w:val="001C26A0"/>
    <w:rsid w:val="001F450E"/>
    <w:rsid w:val="0028211C"/>
    <w:rsid w:val="00284F22"/>
    <w:rsid w:val="002D7484"/>
    <w:rsid w:val="00300BF3"/>
    <w:rsid w:val="0034403F"/>
    <w:rsid w:val="003730E0"/>
    <w:rsid w:val="00396A06"/>
    <w:rsid w:val="00444050"/>
    <w:rsid w:val="004F2031"/>
    <w:rsid w:val="004F6083"/>
    <w:rsid w:val="00547266"/>
    <w:rsid w:val="005F3199"/>
    <w:rsid w:val="008A1755"/>
    <w:rsid w:val="008A2F52"/>
    <w:rsid w:val="009F58B0"/>
    <w:rsid w:val="009F7732"/>
    <w:rsid w:val="00A05320"/>
    <w:rsid w:val="00A07FFB"/>
    <w:rsid w:val="00AA1FCD"/>
    <w:rsid w:val="00CD11E1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ACD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4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Kania-Kłosok</cp:lastModifiedBy>
  <cp:revision>2</cp:revision>
  <cp:lastPrinted>2017-07-04T06:31:00Z</cp:lastPrinted>
  <dcterms:created xsi:type="dcterms:W3CDTF">2023-11-20T17:33:00Z</dcterms:created>
  <dcterms:modified xsi:type="dcterms:W3CDTF">2023-11-20T17:33:00Z</dcterms:modified>
  <dc:language>pl-PL</dc:language>
</cp:coreProperties>
</file>