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2E35E3">
        <w:rPr>
          <w:rFonts w:ascii="Corbel" w:hAnsi="Corbel" w:cs="Tahoma"/>
          <w:b/>
          <w:bCs/>
          <w:smallCaps/>
          <w:color w:val="auto"/>
          <w:szCs w:val="24"/>
          <w:lang w:val="en-GB"/>
        </w:rPr>
        <w:t xml:space="preserve">2022 </w:t>
      </w:r>
      <w:r w:rsidR="00A828C8">
        <w:rPr>
          <w:rFonts w:ascii="Corbel" w:hAnsi="Corbel" w:cs="Tahoma"/>
          <w:b/>
          <w:bCs/>
          <w:smallCaps/>
          <w:color w:val="auto"/>
          <w:szCs w:val="24"/>
          <w:lang w:val="en-GB"/>
        </w:rPr>
        <w:t>TO</w:t>
      </w:r>
      <w:r w:rsidR="002E35E3">
        <w:rPr>
          <w:rFonts w:ascii="Corbel" w:hAnsi="Corbel" w:cs="Tahoma"/>
          <w:b/>
          <w:bCs/>
          <w:smallCaps/>
          <w:color w:val="auto"/>
          <w:szCs w:val="24"/>
          <w:lang w:val="en-GB"/>
        </w:rPr>
        <w:t xml:space="preserve"> </w:t>
      </w:r>
      <w:r w:rsidR="00A828C8">
        <w:rPr>
          <w:rFonts w:ascii="Corbel" w:hAnsi="Corbel" w:cs="Tahoma"/>
          <w:b/>
          <w:bCs/>
          <w:smallCaps/>
          <w:color w:val="auto"/>
          <w:szCs w:val="24"/>
          <w:lang w:val="en-GB"/>
        </w:rPr>
        <w:t>202</w:t>
      </w:r>
      <w:r w:rsidR="00C00BB3">
        <w:rPr>
          <w:rFonts w:ascii="Corbel" w:hAnsi="Corbel" w:cs="Tahoma"/>
          <w:b/>
          <w:bCs/>
          <w:smallCaps/>
          <w:color w:val="auto"/>
          <w:szCs w:val="24"/>
          <w:lang w:val="en-GB"/>
        </w:rPr>
        <w:t>3</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GB"/>
              </w:rPr>
            </w:pPr>
            <w:r w:rsidRPr="00A828C8">
              <w:rPr>
                <w:rFonts w:ascii="Corbel" w:hAnsi="Corbel" w:cs="Tahoma"/>
                <w:b w:val="0"/>
                <w:color w:val="auto"/>
                <w:sz w:val="24"/>
                <w:szCs w:val="24"/>
                <w:lang w:val="en-GB"/>
              </w:rPr>
              <w:t>Genetics</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GB"/>
              </w:rPr>
            </w:pPr>
            <w:r w:rsidRPr="00A828C8">
              <w:rPr>
                <w:rFonts w:ascii="Corbel" w:hAnsi="Corbel" w:cs="Tahoma"/>
                <w:b w:val="0"/>
                <w:color w:val="auto"/>
                <w:sz w:val="24"/>
                <w:szCs w:val="24"/>
                <w:lang w:val="en-GB"/>
              </w:rPr>
              <w:t>NP-G</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US"/>
              </w:rPr>
            </w:pPr>
            <w:r w:rsidRPr="00A828C8">
              <w:rPr>
                <w:rFonts w:ascii="Corbel" w:hAnsi="Corbel" w:cs="Tahoma"/>
                <w:b w:val="0"/>
                <w:color w:val="auto"/>
                <w:sz w:val="24"/>
                <w:szCs w:val="24"/>
                <w:lang w:val="en-US"/>
              </w:rPr>
              <w:t>College of Medical Sciences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rsidP="00F24F67">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Department of General Genetics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Nursing</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First degree studies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Practical</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stationary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year II, semester III</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Obligatory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proofErr w:type="spellStart"/>
            <w:r w:rsidRPr="004F4DE2">
              <w:rPr>
                <w:rFonts w:ascii="Corbel" w:hAnsi="Corbel" w:cs="Tahoma"/>
                <w:b w:val="0"/>
                <w:color w:val="auto"/>
                <w:sz w:val="24"/>
                <w:szCs w:val="24"/>
                <w:lang w:val="en-GB"/>
              </w:rPr>
              <w:t>Prof.</w:t>
            </w:r>
            <w:proofErr w:type="spellEnd"/>
            <w:r w:rsidRPr="004F4DE2">
              <w:rPr>
                <w:rFonts w:ascii="Corbel" w:hAnsi="Corbel" w:cs="Tahoma"/>
                <w:b w:val="0"/>
                <w:color w:val="auto"/>
                <w:sz w:val="24"/>
                <w:szCs w:val="24"/>
                <w:lang w:val="en-GB"/>
              </w:rPr>
              <w:t xml:space="preserve"> </w:t>
            </w:r>
            <w:proofErr w:type="spellStart"/>
            <w:r w:rsidRPr="004F4DE2">
              <w:rPr>
                <w:rFonts w:ascii="Corbel" w:hAnsi="Corbel" w:cs="Tahoma"/>
                <w:b w:val="0"/>
                <w:color w:val="auto"/>
                <w:sz w:val="24"/>
                <w:szCs w:val="24"/>
                <w:lang w:val="en-GB"/>
              </w:rPr>
              <w:t>dr</w:t>
            </w:r>
            <w:proofErr w:type="spellEnd"/>
            <w:r w:rsidRPr="004F4DE2">
              <w:rPr>
                <w:rFonts w:ascii="Corbel" w:hAnsi="Corbel" w:cs="Tahoma"/>
                <w:b w:val="0"/>
                <w:color w:val="auto"/>
                <w:sz w:val="24"/>
                <w:szCs w:val="24"/>
                <w:lang w:val="en-GB"/>
              </w:rPr>
              <w:t xml:space="preserve"> hab. n. med. Izabela Zawlik</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proofErr w:type="spellStart"/>
            <w:r w:rsidRPr="004F4DE2">
              <w:rPr>
                <w:rFonts w:ascii="Corbel" w:hAnsi="Corbel" w:cs="Tahoma"/>
                <w:b w:val="0"/>
                <w:color w:val="auto"/>
                <w:sz w:val="24"/>
                <w:szCs w:val="24"/>
                <w:lang w:val="en-GB"/>
              </w:rPr>
              <w:t>Prof.</w:t>
            </w:r>
            <w:proofErr w:type="spellEnd"/>
            <w:r w:rsidRPr="004F4DE2">
              <w:rPr>
                <w:rFonts w:ascii="Corbel" w:hAnsi="Corbel" w:cs="Tahoma"/>
                <w:b w:val="0"/>
                <w:color w:val="auto"/>
                <w:sz w:val="24"/>
                <w:szCs w:val="24"/>
                <w:lang w:val="en-GB"/>
              </w:rPr>
              <w:t xml:space="preserve"> </w:t>
            </w:r>
            <w:proofErr w:type="spellStart"/>
            <w:r w:rsidRPr="004F4DE2">
              <w:rPr>
                <w:rFonts w:ascii="Corbel" w:hAnsi="Corbel" w:cs="Tahoma"/>
                <w:b w:val="0"/>
                <w:color w:val="auto"/>
                <w:sz w:val="24"/>
                <w:szCs w:val="24"/>
                <w:lang w:val="en-GB"/>
              </w:rPr>
              <w:t>dr</w:t>
            </w:r>
            <w:proofErr w:type="spellEnd"/>
            <w:r w:rsidRPr="004F4DE2">
              <w:rPr>
                <w:rFonts w:ascii="Corbel" w:hAnsi="Corbel" w:cs="Tahoma"/>
                <w:b w:val="0"/>
                <w:color w:val="auto"/>
                <w:sz w:val="24"/>
                <w:szCs w:val="24"/>
                <w:lang w:val="en-GB"/>
              </w:rPr>
              <w:t xml:space="preserve"> hab. n. med. Izabela Zawlik</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rsidTr="00421620">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28C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2353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D035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A828C8">
        <w:rPr>
          <w:rFonts w:ascii="Corbel" w:hAnsi="Corbel" w:cs="Tahoma"/>
          <w:b w:val="0"/>
          <w:smallCaps w:val="0"/>
          <w:color w:val="auto"/>
          <w:szCs w:val="24"/>
          <w:u w:val="single"/>
          <w:lang w:val="en-US"/>
        </w:rPr>
        <w:t>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w:t>
      </w:r>
      <w:r w:rsidR="002D7484" w:rsidRPr="004F4DE2">
        <w:rPr>
          <w:rFonts w:ascii="Corbel" w:hAnsi="Corbel" w:cs="Tahoma"/>
          <w:b w:val="0"/>
          <w:smallCaps w:val="0"/>
          <w:color w:val="auto"/>
          <w:szCs w:val="24"/>
          <w:u w:val="single"/>
          <w:lang w:val="en-GB"/>
        </w:rPr>
        <w:t>pass with a grade</w:t>
      </w:r>
      <w:r w:rsidR="002D7484" w:rsidRPr="004F2031">
        <w:rPr>
          <w:rFonts w:ascii="Corbel" w:hAnsi="Corbel" w:cs="Tahoma"/>
          <w:b w:val="0"/>
          <w:smallCaps w:val="0"/>
          <w:color w:val="auto"/>
          <w:szCs w:val="24"/>
          <w:lang w:val="en-GB"/>
        </w:rPr>
        <w:t xml:space="preserv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F4DE2">
            <w:pPr>
              <w:pStyle w:val="Punktygwne"/>
              <w:spacing w:before="40" w:after="40"/>
              <w:rPr>
                <w:rFonts w:ascii="Corbel" w:hAnsi="Corbel" w:cs="Tahoma"/>
                <w:b w:val="0"/>
                <w:smallCaps w:val="0"/>
                <w:color w:val="auto"/>
                <w:szCs w:val="20"/>
                <w:lang w:val="en-GB" w:eastAsia="pl-PL"/>
              </w:rPr>
            </w:pPr>
            <w:r w:rsidRPr="004F4DE2">
              <w:rPr>
                <w:rFonts w:ascii="Corbel" w:hAnsi="Corbel" w:cs="Tahoma"/>
                <w:b w:val="0"/>
                <w:smallCaps w:val="0"/>
                <w:color w:val="auto"/>
                <w:szCs w:val="20"/>
                <w:lang w:val="en-GB" w:eastAsia="pl-PL"/>
              </w:rPr>
              <w:t>High school graduation knowledge in biology, genetics and embryology.</w:t>
            </w: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Provide students with the necessary knowledge on the basics of medical genetics, methods of classical and molecular cytogenetics and genetic methods of molecular diagnostics, the role and importance of genetics in modern medicine.</w:t>
            </w: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F4DE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Developing the ability to recognize basic genetic disorders and the ability to apply appropriate cytogenetic and molecular methods.</w:t>
            </w: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F4DE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Expanding knowledge in the field of human genetics.</w:t>
            </w:r>
          </w:p>
        </w:tc>
      </w:tr>
      <w:tr w:rsidR="004F4DE2"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F4DE2" w:rsidRDefault="004F4DE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30848"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Teaching a student to use in practice the ability to determine indications for genetic tests in pre- and postnatal diagnostics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5796"/>
        <w:gridCol w:w="2553"/>
      </w:tblGrid>
      <w:tr w:rsidR="00AA1FCD"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genetic determinants of human blood groups and the serological conflict in the Rh system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D41588" w:rsidRPr="00F74564" w:rsidRDefault="00D41588" w:rsidP="00D41588">
            <w:pPr>
              <w:pStyle w:val="Punktygwne"/>
              <w:spacing w:before="0" w:after="0"/>
              <w:rPr>
                <w:rFonts w:ascii="Corbel" w:hAnsi="Corbel"/>
                <w:b w:val="0"/>
                <w:smallCaps w:val="0"/>
                <w:sz w:val="22"/>
              </w:rPr>
            </w:pPr>
            <w:r>
              <w:rPr>
                <w:rFonts w:ascii="Corbel" w:hAnsi="Corbel"/>
                <w:b w:val="0"/>
                <w:smallCaps w:val="0"/>
                <w:sz w:val="22"/>
              </w:rPr>
              <w:t>A.W9</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understands the problems of genetically determined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z w:val="22"/>
              </w:rPr>
              <w:t>A.W10</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structure of chromosomes and the molecular basis of mutagenesis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mallCaps w:val="0"/>
                <w:sz w:val="22"/>
              </w:rPr>
              <w:t>A.W11</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rules of the inheritance of a different number of traits, the inheritance of quantitative traits, independent inheritance of traits and the inheritance of non-nuclear genetic information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mallCaps w:val="0"/>
                <w:sz w:val="22"/>
              </w:rPr>
              <w:t>A.W12</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is able to use knowledge about genetically determined diseases in the prevention of cancer and other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Pr>
                <w:rFonts w:ascii="Corbel" w:hAnsi="Corbel"/>
                <w:b w:val="0"/>
                <w:smallCaps w:val="0"/>
                <w:sz w:val="22"/>
              </w:rPr>
              <w:t>A.U4</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is ready to consult experts in case of difficulties with solving the problem on his own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Pr>
                <w:rFonts w:ascii="Corbel" w:hAnsi="Corbel"/>
                <w:b w:val="0"/>
                <w:smallCaps w:val="0"/>
                <w:sz w:val="22"/>
              </w:rPr>
              <w:t>K_K05</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perceives and recognizes his own limitations in terms of knowledge, skills and social competences, and performs a self-assessment of deficits and educational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Pr>
                <w:rFonts w:ascii="Corbel" w:hAnsi="Corbel"/>
                <w:b w:val="0"/>
                <w:smallCaps w:val="0"/>
                <w:sz w:val="22"/>
              </w:rPr>
              <w:t>K_K07</w:t>
            </w: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019D0">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lastRenderedPageBreak/>
              <w:t>-</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1. Overview of basic definitions and the Human Genome Project as well as discussion of cytogenetic and molecular methods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2. Human karyotype analysis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3. Isolation of genetic material (DNA) from epithelial cells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4. Performing the PCR reaction</w:t>
            </w:r>
            <w:r w:rsidR="002D7484" w:rsidRPr="004F2031">
              <w:rPr>
                <w:rFonts w:ascii="Corbel" w:hAnsi="Corbel" w:cs="Tahoma"/>
                <w:color w:val="auto"/>
                <w:szCs w:val="24"/>
                <w:lang w:val="en-GB"/>
              </w:rPr>
              <w:t xml:space="preserve">      </w:t>
            </w:r>
          </w:p>
        </w:tc>
      </w:tr>
      <w:tr w:rsidR="003C18FA"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C18FA"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5. Electrophoretic separation of PCR products and analysis of electrophoretic results, DNA sequencing and microarray analysis</w:t>
            </w:r>
          </w:p>
        </w:tc>
      </w:tr>
    </w:tbl>
    <w:p w:rsidR="00AA1FCD" w:rsidRPr="004F2031" w:rsidRDefault="00AA1FCD">
      <w:pPr>
        <w:pStyle w:val="Akapitzlist"/>
        <w:ind w:left="1080"/>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3C18FA"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5019D0" w:rsidRDefault="005019D0" w:rsidP="003C18FA">
      <w:pPr>
        <w:pStyle w:val="Punktygwne"/>
        <w:spacing w:before="0" w:after="0"/>
        <w:rPr>
          <w:rFonts w:ascii="Corbel" w:hAnsi="Corbel" w:cs="Tahoma"/>
          <w:b w:val="0"/>
          <w:smallCaps w:val="0"/>
          <w:color w:val="auto"/>
          <w:szCs w:val="24"/>
          <w:lang w:val="en-GB"/>
        </w:rPr>
      </w:pPr>
    </w:p>
    <w:p w:rsidR="003C18FA" w:rsidRPr="004F2031" w:rsidRDefault="003C18FA" w:rsidP="003C18FA">
      <w:pPr>
        <w:pStyle w:val="Punktygwne"/>
        <w:spacing w:before="0" w:after="0"/>
        <w:rPr>
          <w:rFonts w:ascii="Corbel" w:hAnsi="Corbel" w:cs="Tahoma"/>
          <w:b w:val="0"/>
          <w:smallCaps w:val="0"/>
          <w:color w:val="auto"/>
          <w:szCs w:val="24"/>
          <w:lang w:val="en-GB"/>
        </w:rPr>
      </w:pPr>
      <w:r w:rsidRPr="003C18FA">
        <w:rPr>
          <w:rFonts w:ascii="Corbel" w:hAnsi="Corbel" w:cs="Tahoma"/>
          <w:b w:val="0"/>
          <w:smallCaps w:val="0"/>
          <w:color w:val="auto"/>
          <w:szCs w:val="24"/>
          <w:lang w:val="en-GB"/>
        </w:rPr>
        <w:t>Exercises: group work, problem solving, designing and conducting experiments, discussion</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rsidTr="0042162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rsidTr="0042162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42162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421620">
              <w:rPr>
                <w:rFonts w:ascii="Corbel" w:hAnsi="Corbel"/>
                <w:b w:val="0"/>
                <w:color w:val="auto"/>
                <w:szCs w:val="24"/>
                <w:lang w:val="en-GB" w:eastAsia="pl-PL"/>
              </w:rPr>
              <w:t>, LO-02,</w:t>
            </w:r>
            <w:r w:rsidR="00421620" w:rsidRPr="004F2031">
              <w:rPr>
                <w:rFonts w:ascii="Corbel" w:hAnsi="Corbel"/>
                <w:b w:val="0"/>
                <w:color w:val="auto"/>
                <w:szCs w:val="24"/>
                <w:lang w:val="en-GB" w:eastAsia="pl-PL"/>
              </w:rPr>
              <w:t xml:space="preserve"> LO-0</w:t>
            </w:r>
            <w:r w:rsidR="00421620">
              <w:rPr>
                <w:rFonts w:ascii="Corbel" w:hAnsi="Corbel"/>
                <w:b w:val="0"/>
                <w:color w:val="auto"/>
                <w:szCs w:val="24"/>
                <w:lang w:val="en-GB" w:eastAsia="pl-PL"/>
              </w:rPr>
              <w:t>3,</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LO-04,</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LO-05,</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LO-06,</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421620" w:rsidP="00421620">
            <w:pPr>
              <w:spacing w:after="0"/>
              <w:rPr>
                <w:rFonts w:ascii="Corbel" w:hAnsi="Corbel"/>
                <w:lang w:val="en-GB" w:eastAsia="pl-PL"/>
              </w:rPr>
            </w:pPr>
            <w:r w:rsidRPr="00421620">
              <w:rPr>
                <w:rFonts w:ascii="Corbel" w:hAnsi="Corbel"/>
                <w:lang w:val="en-GB" w:eastAsia="pl-PL"/>
              </w:rPr>
              <w:t>Observation during classes, test, oral answer</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5019D0" w:rsidP="00421620">
            <w:pPr>
              <w:rPr>
                <w:rFonts w:ascii="Corbel" w:hAnsi="Corbel"/>
                <w:lang w:val="en-GB" w:eastAsia="pl-PL"/>
              </w:rPr>
            </w:pPr>
            <w:r>
              <w:rPr>
                <w:rFonts w:ascii="Corbel" w:hAnsi="Corbel"/>
                <w:lang w:val="en-GB" w:eastAsia="pl-PL"/>
              </w:rPr>
              <w:t>C</w:t>
            </w:r>
            <w:r w:rsidR="00421620">
              <w:rPr>
                <w:rFonts w:ascii="Corbel" w:hAnsi="Corbel"/>
                <w:lang w:val="en-GB" w:eastAsia="pl-PL"/>
              </w:rPr>
              <w:t>lasses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F2031">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Classes: written test</w:t>
            </w:r>
          </w:p>
          <w:p w:rsidR="00421620" w:rsidRPr="00421620" w:rsidRDefault="00421620" w:rsidP="00421620">
            <w:pPr>
              <w:pStyle w:val="Punktygwne"/>
              <w:spacing w:before="0" w:after="0"/>
              <w:rPr>
                <w:rFonts w:ascii="Corbel" w:hAnsi="Corbel" w:cs="Tahoma"/>
                <w:b w:val="0"/>
                <w:smallCaps w:val="0"/>
                <w:color w:val="auto"/>
                <w:szCs w:val="20"/>
                <w:lang w:val="en-GB" w:eastAsia="pl-PL"/>
              </w:rPr>
            </w:pP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Assessment criteria:</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5.0 - the student shows knowledge of the content of education at the level of 93% -100%</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4.5 - the student shows knowledge of the content of education at the level of 85% -92%</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4.0 - the student shows knowledge of the content of education at the level of 77% -84%</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3.5 - the student shows knowledge of the content of education at the level of 69% -76%</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3.0 - the student shows knowledge of the content of education at the level of 60% -68%</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2.0 - the student shows knowledge of the content of education below 60%</w:t>
            </w:r>
          </w:p>
          <w:p w:rsidR="00421620" w:rsidRPr="00421620" w:rsidRDefault="00421620" w:rsidP="00421620">
            <w:pPr>
              <w:pStyle w:val="Punktygwne"/>
              <w:spacing w:before="0" w:after="0"/>
              <w:rPr>
                <w:rFonts w:ascii="Corbel" w:hAnsi="Corbel" w:cs="Tahoma"/>
                <w:b w:val="0"/>
                <w:smallCaps w:val="0"/>
                <w:color w:val="auto"/>
                <w:szCs w:val="20"/>
                <w:lang w:val="en-GB" w:eastAsia="pl-PL"/>
              </w:rPr>
            </w:pPr>
          </w:p>
          <w:p w:rsidR="00AA1FCD" w:rsidRPr="004F2031"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A positive grade for a subject can only be obtained on the condition of obtaining a positive grade for each of the established learning outcomes.</w:t>
            </w:r>
          </w:p>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421620">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C51D1" w:rsidP="0042162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bookmarkStart w:id="0" w:name="_GoBack"/>
            <w:bookmarkEnd w:id="0"/>
          </w:p>
        </w:tc>
      </w:tr>
    </w:tbl>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2D7484">
            <w:pPr>
              <w:pStyle w:val="Punktygwne"/>
              <w:spacing w:before="0" w:after="0"/>
              <w:rPr>
                <w:rFonts w:ascii="Corbel" w:hAnsi="Corbel" w:cs="Tahoma"/>
                <w:b w:val="0"/>
                <w:smallCaps w:val="0"/>
                <w:color w:val="auto"/>
                <w:sz w:val="22"/>
                <w:lang w:val="en-GB" w:eastAsia="pl-PL"/>
              </w:rPr>
            </w:pPr>
            <w:r w:rsidRPr="00421620">
              <w:rPr>
                <w:rFonts w:ascii="Corbel" w:hAnsi="Corbel" w:cs="Tahoma"/>
                <w:b w:val="0"/>
                <w:smallCaps w:val="0"/>
                <w:color w:val="auto"/>
                <w:sz w:val="22"/>
                <w:lang w:val="en-GB" w:eastAsia="pl-PL"/>
              </w:rPr>
              <w:t>Compulsory literature:</w:t>
            </w:r>
          </w:p>
          <w:p w:rsidR="00421620" w:rsidRPr="00421620" w:rsidRDefault="00421620" w:rsidP="00421620">
            <w:pPr>
              <w:pStyle w:val="Punktygwne"/>
              <w:numPr>
                <w:ilvl w:val="0"/>
                <w:numId w:val="7"/>
              </w:numPr>
              <w:suppressAutoHyphens w:val="0"/>
              <w:spacing w:before="0" w:after="0"/>
              <w:rPr>
                <w:rFonts w:ascii="Corbel" w:hAnsi="Corbel" w:cstheme="minorHAnsi"/>
                <w:b w:val="0"/>
                <w:smallCaps w:val="0"/>
                <w:sz w:val="22"/>
              </w:rPr>
            </w:pPr>
            <w:r w:rsidRPr="00421620">
              <w:rPr>
                <w:rFonts w:ascii="Corbel" w:hAnsi="Corbel" w:cstheme="minorHAnsi"/>
                <w:b w:val="0"/>
                <w:smallCaps w:val="0"/>
                <w:sz w:val="22"/>
              </w:rPr>
              <w:t xml:space="preserve">Michael A. Lieberman, Rick </w:t>
            </w:r>
            <w:proofErr w:type="spellStart"/>
            <w:r w:rsidRPr="00421620">
              <w:rPr>
                <w:rFonts w:ascii="Corbel" w:hAnsi="Corbel" w:cstheme="minorHAnsi"/>
                <w:b w:val="0"/>
                <w:smallCaps w:val="0"/>
                <w:sz w:val="22"/>
              </w:rPr>
              <w:t>Ricer</w:t>
            </w:r>
            <w:proofErr w:type="spellEnd"/>
            <w:r w:rsidRPr="00421620">
              <w:rPr>
                <w:rFonts w:ascii="Corbel" w:hAnsi="Corbel" w:cstheme="minorHAnsi"/>
                <w:b w:val="0"/>
                <w:smallCaps w:val="0"/>
                <w:sz w:val="22"/>
              </w:rPr>
              <w:t xml:space="preserve">. BRS </w:t>
            </w:r>
            <w:proofErr w:type="spellStart"/>
            <w:r w:rsidRPr="00421620">
              <w:rPr>
                <w:rFonts w:ascii="Corbel" w:hAnsi="Corbel" w:cstheme="minorHAnsi"/>
                <w:b w:val="0"/>
                <w:smallCaps w:val="0"/>
                <w:sz w:val="22"/>
              </w:rPr>
              <w:t>Biochemistry</w:t>
            </w:r>
            <w:proofErr w:type="spellEnd"/>
            <w:r w:rsidRPr="00421620">
              <w:rPr>
                <w:rFonts w:ascii="Corbel" w:hAnsi="Corbel" w:cstheme="minorHAnsi"/>
                <w:b w:val="0"/>
                <w:smallCaps w:val="0"/>
                <w:sz w:val="22"/>
              </w:rPr>
              <w:t xml:space="preserve">, </w:t>
            </w:r>
            <w:proofErr w:type="spellStart"/>
            <w:r w:rsidRPr="00421620">
              <w:rPr>
                <w:rFonts w:ascii="Corbel" w:hAnsi="Corbel" w:cstheme="minorHAnsi"/>
                <w:b w:val="0"/>
                <w:smallCaps w:val="0"/>
                <w:sz w:val="22"/>
              </w:rPr>
              <w:t>Molecular</w:t>
            </w:r>
            <w:proofErr w:type="spellEnd"/>
            <w:r w:rsidRPr="00421620">
              <w:rPr>
                <w:rFonts w:ascii="Corbel" w:hAnsi="Corbel" w:cstheme="minorHAnsi"/>
                <w:b w:val="0"/>
                <w:smallCaps w:val="0"/>
                <w:sz w:val="22"/>
              </w:rPr>
              <w:t xml:space="preserve"> </w:t>
            </w:r>
            <w:proofErr w:type="spellStart"/>
            <w:r w:rsidRPr="00421620">
              <w:rPr>
                <w:rFonts w:ascii="Corbel" w:hAnsi="Corbel" w:cstheme="minorHAnsi"/>
                <w:b w:val="0"/>
                <w:smallCaps w:val="0"/>
                <w:sz w:val="22"/>
              </w:rPr>
              <w:t>Biology</w:t>
            </w:r>
            <w:proofErr w:type="spellEnd"/>
            <w:r w:rsidRPr="00421620">
              <w:rPr>
                <w:rFonts w:ascii="Corbel" w:hAnsi="Corbel" w:cstheme="minorHAnsi"/>
                <w:b w:val="0"/>
                <w:smallCaps w:val="0"/>
                <w:sz w:val="22"/>
              </w:rPr>
              <w:t xml:space="preserve">, and Genetics. Wolters Kluwer </w:t>
            </w:r>
            <w:proofErr w:type="spellStart"/>
            <w:r w:rsidRPr="00421620">
              <w:rPr>
                <w:rFonts w:ascii="Corbel" w:hAnsi="Corbel" w:cstheme="minorHAnsi"/>
                <w:b w:val="0"/>
                <w:smallCaps w:val="0"/>
                <w:sz w:val="22"/>
              </w:rPr>
              <w:t>Health</w:t>
            </w:r>
            <w:proofErr w:type="spellEnd"/>
            <w:r w:rsidRPr="00421620">
              <w:rPr>
                <w:rFonts w:ascii="Corbel" w:hAnsi="Corbel" w:cstheme="minorHAnsi"/>
                <w:b w:val="0"/>
                <w:smallCaps w:val="0"/>
                <w:sz w:val="22"/>
              </w:rPr>
              <w:t xml:space="preserve"> (JL). 2020.</w:t>
            </w:r>
          </w:p>
          <w:p w:rsidR="00AA1FCD" w:rsidRPr="00421620" w:rsidRDefault="00421620" w:rsidP="00421620">
            <w:pPr>
              <w:pStyle w:val="Punktygwne"/>
              <w:numPr>
                <w:ilvl w:val="0"/>
                <w:numId w:val="7"/>
              </w:numPr>
              <w:suppressAutoHyphens w:val="0"/>
              <w:spacing w:before="0" w:after="0"/>
              <w:rPr>
                <w:rFonts w:asciiTheme="minorHAnsi" w:hAnsiTheme="minorHAnsi" w:cstheme="minorHAnsi"/>
                <w:b w:val="0"/>
                <w:smallCaps w:val="0"/>
                <w:sz w:val="22"/>
              </w:rPr>
            </w:pPr>
            <w:r w:rsidRPr="00421620">
              <w:rPr>
                <w:rFonts w:ascii="Corbel" w:hAnsi="Corbel" w:cstheme="minorHAnsi"/>
                <w:b w:val="0"/>
                <w:smallCaps w:val="0"/>
                <w:sz w:val="22"/>
              </w:rPr>
              <w:t xml:space="preserve">Genetics Essentials: </w:t>
            </w:r>
            <w:proofErr w:type="spellStart"/>
            <w:r w:rsidRPr="00421620">
              <w:rPr>
                <w:rFonts w:ascii="Corbel" w:hAnsi="Corbel" w:cstheme="minorHAnsi"/>
                <w:b w:val="0"/>
                <w:smallCaps w:val="0"/>
                <w:sz w:val="22"/>
              </w:rPr>
              <w:t>Concepts</w:t>
            </w:r>
            <w:proofErr w:type="spellEnd"/>
            <w:r w:rsidRPr="00421620">
              <w:rPr>
                <w:rFonts w:ascii="Corbel" w:hAnsi="Corbel" w:cstheme="minorHAnsi"/>
                <w:b w:val="0"/>
                <w:smallCaps w:val="0"/>
                <w:sz w:val="22"/>
              </w:rPr>
              <w:t xml:space="preserve"> and </w:t>
            </w:r>
            <w:proofErr w:type="spellStart"/>
            <w:r w:rsidRPr="00421620">
              <w:rPr>
                <w:rFonts w:ascii="Corbel" w:hAnsi="Corbel" w:cstheme="minorHAnsi"/>
                <w:b w:val="0"/>
                <w:smallCaps w:val="0"/>
                <w:sz w:val="22"/>
              </w:rPr>
              <w:t>Connections</w:t>
            </w:r>
            <w:proofErr w:type="spellEnd"/>
            <w:r w:rsidRPr="00421620">
              <w:rPr>
                <w:rFonts w:ascii="Corbel" w:hAnsi="Corbel" w:cstheme="minorHAnsi"/>
                <w:b w:val="0"/>
                <w:smallCaps w:val="0"/>
                <w:sz w:val="22"/>
              </w:rPr>
              <w:t>. Benjamin A. Pierce. Ed. 4. New York: W.H. Freeman and Company. 2018.</w:t>
            </w:r>
          </w:p>
        </w:tc>
      </w:tr>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2D7484">
            <w:pPr>
              <w:pStyle w:val="Punktygwne"/>
              <w:spacing w:before="0" w:after="0"/>
              <w:rPr>
                <w:rFonts w:ascii="Corbel" w:hAnsi="Corbel" w:cs="Tahoma"/>
                <w:b w:val="0"/>
                <w:smallCaps w:val="0"/>
                <w:color w:val="auto"/>
                <w:sz w:val="22"/>
                <w:lang w:val="en-GB" w:eastAsia="pl-PL"/>
              </w:rPr>
            </w:pPr>
            <w:r w:rsidRPr="00421620">
              <w:rPr>
                <w:rFonts w:ascii="Corbel" w:hAnsi="Corbel" w:cs="Tahoma"/>
                <w:b w:val="0"/>
                <w:smallCaps w:val="0"/>
                <w:color w:val="auto"/>
                <w:sz w:val="22"/>
                <w:lang w:val="en-GB" w:eastAsia="pl-PL"/>
              </w:rPr>
              <w:t xml:space="preserve">Complementary literature: </w:t>
            </w:r>
          </w:p>
          <w:p w:rsidR="00421620" w:rsidRPr="00421620" w:rsidRDefault="00421620" w:rsidP="00421620">
            <w:pPr>
              <w:pStyle w:val="Punktygwne"/>
              <w:numPr>
                <w:ilvl w:val="0"/>
                <w:numId w:val="8"/>
              </w:numPr>
              <w:suppressAutoHyphens w:val="0"/>
              <w:spacing w:before="0" w:after="0"/>
              <w:rPr>
                <w:rFonts w:ascii="Corbel" w:hAnsi="Corbel" w:cstheme="minorHAnsi"/>
                <w:b w:val="0"/>
                <w:smallCaps w:val="0"/>
                <w:color w:val="000000"/>
                <w:sz w:val="22"/>
                <w:lang w:val="en-GB"/>
              </w:rPr>
            </w:pPr>
            <w:r w:rsidRPr="00421620">
              <w:rPr>
                <w:rFonts w:ascii="Corbel" w:hAnsi="Corbel" w:cstheme="minorHAnsi"/>
                <w:b w:val="0"/>
                <w:smallCaps w:val="0"/>
                <w:color w:val="000000"/>
                <w:sz w:val="22"/>
                <w:lang w:val="en-GB"/>
              </w:rPr>
              <w:t xml:space="preserve">Cancer Genomics for the Clinician. </w:t>
            </w:r>
            <w:proofErr w:type="spellStart"/>
            <w:r w:rsidRPr="00421620">
              <w:rPr>
                <w:rFonts w:ascii="Corbel" w:hAnsi="Corbel" w:cstheme="minorHAnsi"/>
                <w:b w:val="0"/>
                <w:smallCaps w:val="0"/>
                <w:color w:val="000000"/>
                <w:sz w:val="22"/>
                <w:lang w:val="en-GB"/>
              </w:rPr>
              <w:t>Ramaswamy</w:t>
            </w:r>
            <w:proofErr w:type="spellEnd"/>
            <w:r w:rsidRPr="00421620">
              <w:rPr>
                <w:rFonts w:ascii="Corbel" w:hAnsi="Corbel" w:cstheme="minorHAnsi"/>
                <w:b w:val="0"/>
                <w:smallCaps w:val="0"/>
                <w:color w:val="000000"/>
                <w:sz w:val="22"/>
                <w:lang w:val="en-GB"/>
              </w:rPr>
              <w:t xml:space="preserve"> </w:t>
            </w:r>
            <w:proofErr w:type="spellStart"/>
            <w:r w:rsidRPr="00421620">
              <w:rPr>
                <w:rFonts w:ascii="Corbel" w:hAnsi="Corbel" w:cstheme="minorHAnsi"/>
                <w:b w:val="0"/>
                <w:smallCaps w:val="0"/>
                <w:color w:val="000000"/>
                <w:sz w:val="22"/>
                <w:lang w:val="en-GB"/>
              </w:rPr>
              <w:t>Govindan</w:t>
            </w:r>
            <w:proofErr w:type="spellEnd"/>
            <w:r w:rsidRPr="00421620">
              <w:rPr>
                <w:rFonts w:ascii="Corbel" w:hAnsi="Corbel" w:cstheme="minorHAnsi"/>
                <w:b w:val="0"/>
                <w:smallCaps w:val="0"/>
                <w:color w:val="000000"/>
                <w:sz w:val="22"/>
                <w:lang w:val="en-GB"/>
              </w:rPr>
              <w:t xml:space="preserve">, Siddhartha </w:t>
            </w:r>
            <w:proofErr w:type="spellStart"/>
            <w:r w:rsidRPr="00421620">
              <w:rPr>
                <w:rFonts w:ascii="Corbel" w:hAnsi="Corbel" w:cstheme="minorHAnsi"/>
                <w:b w:val="0"/>
                <w:smallCaps w:val="0"/>
                <w:color w:val="000000"/>
                <w:sz w:val="22"/>
                <w:lang w:val="en-GB"/>
              </w:rPr>
              <w:t>Devarakonda</w:t>
            </w:r>
            <w:proofErr w:type="spellEnd"/>
            <w:r w:rsidRPr="00421620">
              <w:rPr>
                <w:rFonts w:ascii="Corbel" w:hAnsi="Corbel" w:cstheme="minorHAnsi"/>
                <w:b w:val="0"/>
                <w:smallCaps w:val="0"/>
                <w:color w:val="000000"/>
                <w:sz w:val="22"/>
                <w:lang w:val="en-GB"/>
              </w:rPr>
              <w:t>. New York: Demos Medical Publishing. 2019.</w:t>
            </w:r>
          </w:p>
          <w:p w:rsidR="00AA1FCD" w:rsidRPr="00421620" w:rsidRDefault="00421620" w:rsidP="00421620">
            <w:pPr>
              <w:pStyle w:val="Punktygwne"/>
              <w:numPr>
                <w:ilvl w:val="0"/>
                <w:numId w:val="8"/>
              </w:numPr>
              <w:suppressAutoHyphens w:val="0"/>
              <w:spacing w:before="0" w:after="0"/>
              <w:rPr>
                <w:rFonts w:asciiTheme="minorHAnsi" w:hAnsiTheme="minorHAnsi" w:cstheme="minorHAnsi"/>
                <w:b w:val="0"/>
                <w:smallCaps w:val="0"/>
                <w:color w:val="000000"/>
                <w:sz w:val="22"/>
                <w:lang w:val="en-GB"/>
              </w:rPr>
            </w:pPr>
            <w:r w:rsidRPr="00421620">
              <w:rPr>
                <w:rFonts w:ascii="Corbel" w:hAnsi="Corbel" w:cstheme="minorHAnsi"/>
                <w:b w:val="0"/>
                <w:smallCaps w:val="0"/>
                <w:color w:val="000000"/>
                <w:sz w:val="22"/>
                <w:lang w:val="en-GB"/>
              </w:rPr>
              <w:t xml:space="preserve">From gene to therapy : understanding human disease through genetics. Michael Dean. [San Rafael, California]: Morgan &amp; Claypool. 2017. </w:t>
            </w:r>
            <w:proofErr w:type="spellStart"/>
            <w:r w:rsidRPr="00421620">
              <w:rPr>
                <w:rFonts w:ascii="Corbel" w:hAnsi="Corbel" w:cstheme="minorHAnsi"/>
                <w:b w:val="0"/>
                <w:smallCaps w:val="0"/>
                <w:color w:val="000000"/>
                <w:sz w:val="22"/>
                <w:lang w:val="en-GB"/>
              </w:rPr>
              <w:t>Color</w:t>
            </w:r>
            <w:proofErr w:type="spellEnd"/>
            <w:r w:rsidRPr="00421620">
              <w:rPr>
                <w:rFonts w:ascii="Corbel" w:hAnsi="Corbel" w:cstheme="minorHAnsi"/>
                <w:b w:val="0"/>
                <w:smallCaps w:val="0"/>
                <w:color w:val="000000"/>
                <w:sz w:val="22"/>
                <w:lang w:val="en-GB"/>
              </w:rPr>
              <w:t xml:space="preserve"> Atlas of Genetics. Eberhard </w:t>
            </w:r>
            <w:proofErr w:type="spellStart"/>
            <w:r w:rsidRPr="00421620">
              <w:rPr>
                <w:rFonts w:ascii="Corbel" w:hAnsi="Corbel" w:cstheme="minorHAnsi"/>
                <w:b w:val="0"/>
                <w:smallCaps w:val="0"/>
                <w:color w:val="000000"/>
                <w:sz w:val="22"/>
                <w:lang w:val="en-GB"/>
              </w:rPr>
              <w:t>Passarge</w:t>
            </w:r>
            <w:proofErr w:type="spellEnd"/>
            <w:r w:rsidRPr="00421620">
              <w:rPr>
                <w:rFonts w:ascii="Corbel" w:hAnsi="Corbel" w:cstheme="minorHAnsi"/>
                <w:b w:val="0"/>
                <w:smallCaps w:val="0"/>
                <w:color w:val="000000"/>
                <w:sz w:val="22"/>
                <w:lang w:val="en-GB"/>
              </w:rPr>
              <w:t xml:space="preserve">. Georg </w:t>
            </w:r>
            <w:proofErr w:type="spellStart"/>
            <w:r w:rsidRPr="00421620">
              <w:rPr>
                <w:rFonts w:ascii="Corbel" w:hAnsi="Corbel" w:cstheme="minorHAnsi"/>
                <w:b w:val="0"/>
                <w:smallCaps w:val="0"/>
                <w:color w:val="000000"/>
                <w:sz w:val="22"/>
                <w:lang w:val="en-GB"/>
              </w:rPr>
              <w:t>Thieme</w:t>
            </w:r>
            <w:proofErr w:type="spellEnd"/>
            <w:r w:rsidRPr="00421620">
              <w:rPr>
                <w:rFonts w:ascii="Corbel" w:hAnsi="Corbel" w:cstheme="minorHAnsi"/>
                <w:b w:val="0"/>
                <w:smallCaps w:val="0"/>
                <w:color w:val="000000"/>
                <w:sz w:val="22"/>
                <w:lang w:val="en-GB"/>
              </w:rPr>
              <w:t xml:space="preserve"> (JL). 2017.</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A04" w:rsidRDefault="006E7A04">
      <w:pPr>
        <w:spacing w:after="0" w:line="240" w:lineRule="auto"/>
      </w:pPr>
      <w:r>
        <w:separator/>
      </w:r>
    </w:p>
  </w:endnote>
  <w:endnote w:type="continuationSeparator" w:id="0">
    <w:p w:rsidR="006E7A04" w:rsidRDefault="006E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CD" w:rsidRDefault="002D7484">
    <w:pPr>
      <w:pStyle w:val="Stopka"/>
      <w:spacing w:after="0" w:line="240" w:lineRule="auto"/>
      <w:jc w:val="center"/>
    </w:pPr>
    <w:r>
      <w:fldChar w:fldCharType="begin"/>
    </w:r>
    <w:r>
      <w:instrText>PAGE</w:instrText>
    </w:r>
    <w:r>
      <w:fldChar w:fldCharType="separate"/>
    </w:r>
    <w:r w:rsidR="00BC51D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A04" w:rsidRDefault="006E7A04">
      <w:pPr>
        <w:spacing w:after="0" w:line="240" w:lineRule="auto"/>
      </w:pPr>
      <w:r>
        <w:separator/>
      </w:r>
    </w:p>
  </w:footnote>
  <w:footnote w:type="continuationSeparator" w:id="0">
    <w:p w:rsidR="006E7A04" w:rsidRDefault="006E7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7334B3"/>
    <w:multiLevelType w:val="hybridMultilevel"/>
    <w:tmpl w:val="D01EBA8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7E3E6597"/>
    <w:multiLevelType w:val="hybridMultilevel"/>
    <w:tmpl w:val="90FA6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030FB"/>
    <w:rsid w:val="00086A82"/>
    <w:rsid w:val="001759D7"/>
    <w:rsid w:val="001C26A0"/>
    <w:rsid w:val="001E1E9E"/>
    <w:rsid w:val="0028211C"/>
    <w:rsid w:val="002D7484"/>
    <w:rsid w:val="002E35E3"/>
    <w:rsid w:val="00300BF3"/>
    <w:rsid w:val="00330848"/>
    <w:rsid w:val="003730E0"/>
    <w:rsid w:val="003C18FA"/>
    <w:rsid w:val="00421620"/>
    <w:rsid w:val="004F2031"/>
    <w:rsid w:val="004F4DE2"/>
    <w:rsid w:val="005019D0"/>
    <w:rsid w:val="00547266"/>
    <w:rsid w:val="005D02EE"/>
    <w:rsid w:val="005F3199"/>
    <w:rsid w:val="00682236"/>
    <w:rsid w:val="006E7A04"/>
    <w:rsid w:val="008167C9"/>
    <w:rsid w:val="009B576F"/>
    <w:rsid w:val="009F7732"/>
    <w:rsid w:val="00A07FFB"/>
    <w:rsid w:val="00A828C8"/>
    <w:rsid w:val="00AA1FCD"/>
    <w:rsid w:val="00BC51D1"/>
    <w:rsid w:val="00C00BB3"/>
    <w:rsid w:val="00D035E2"/>
    <w:rsid w:val="00D2184F"/>
    <w:rsid w:val="00D41588"/>
    <w:rsid w:val="00EA249D"/>
    <w:rsid w:val="00EE132D"/>
    <w:rsid w:val="00F23535"/>
    <w:rsid w:val="00F24F67"/>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21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0D5D-912E-43B7-BF3E-8CB9275F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859</Words>
  <Characters>5156</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cp:lastModifiedBy>
  <cp:revision>8</cp:revision>
  <cp:lastPrinted>2017-07-04T06:31:00Z</cp:lastPrinted>
  <dcterms:created xsi:type="dcterms:W3CDTF">2021-11-03T10:49:00Z</dcterms:created>
  <dcterms:modified xsi:type="dcterms:W3CDTF">2022-05-17T19:36:00Z</dcterms:modified>
  <dc:language>pl-PL</dc:language>
</cp:coreProperties>
</file>